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1786" w:rsidRPr="00054DF8" w:rsidRDefault="00054DF8" w:rsidP="008A1786">
      <w:pPr>
        <w:jc w:val="left"/>
        <w:rPr>
          <w:rFonts w:ascii="Times New Roman" w:eastAsiaTheme="minorEastAsia" w:hAnsi="Times New Roman"/>
          <w:b/>
        </w:rPr>
      </w:pPr>
      <w:r w:rsidRPr="00054DF8">
        <w:rPr>
          <w:rFonts w:ascii="Times New Roman" w:hAnsi="Times New Roman"/>
          <w:b/>
          <w:sz w:val="24"/>
          <w:szCs w:val="24"/>
        </w:rPr>
        <w:t>Supplementary table 3</w:t>
      </w:r>
      <w:r w:rsidRPr="00054DF8">
        <w:rPr>
          <w:rFonts w:ascii="Times New Roman" w:eastAsiaTheme="minorEastAsia" w:hAnsi="Times New Roman"/>
          <w:b/>
          <w:sz w:val="24"/>
          <w:szCs w:val="24"/>
        </w:rPr>
        <w:t xml:space="preserve"> </w:t>
      </w:r>
      <w:r w:rsidR="004316D6" w:rsidRPr="00054DF8">
        <w:rPr>
          <w:rFonts w:ascii="Times New Roman" w:hAnsi="Times New Roman"/>
          <w:b/>
          <w:sz w:val="24"/>
          <w:szCs w:val="24"/>
        </w:rPr>
        <w:t>:</w:t>
      </w:r>
      <w:bookmarkStart w:id="0" w:name="_GoBack"/>
      <w:r w:rsidR="008A1786" w:rsidRPr="00054DF8">
        <w:rPr>
          <w:rFonts w:ascii="Times New Roman" w:hAnsi="Times New Roman"/>
          <w:b/>
          <w:sz w:val="24"/>
          <w:szCs w:val="24"/>
        </w:rPr>
        <w:t>Significantly enriched KEGG pathways based on overlapping target genes</w:t>
      </w:r>
      <w:r w:rsidR="005B5279" w:rsidRPr="00054DF8">
        <w:rPr>
          <w:rFonts w:ascii="Times New Roman" w:eastAsiaTheme="minorEastAsia" w:hAnsi="Times New Roman"/>
          <w:b/>
          <w:sz w:val="24"/>
          <w:szCs w:val="24"/>
        </w:rPr>
        <w:t>.</w:t>
      </w:r>
      <w:bookmarkEnd w:id="0"/>
    </w:p>
    <w:p w:rsidR="008A1786" w:rsidRPr="00054DF8" w:rsidRDefault="008A1786" w:rsidP="008A1786">
      <w:pPr>
        <w:jc w:val="left"/>
        <w:rPr>
          <w:rFonts w:ascii="Times New Roman" w:hAnsi="Times New Roman"/>
        </w:rPr>
      </w:pPr>
    </w:p>
    <w:tbl>
      <w:tblPr>
        <w:tblW w:w="14850" w:type="dxa"/>
        <w:tblBorders>
          <w:top w:val="single" w:sz="4" w:space="0" w:color="auto"/>
          <w:bottom w:val="single" w:sz="4" w:space="0" w:color="auto"/>
        </w:tblBorders>
        <w:tblLook w:val="04A0"/>
      </w:tblPr>
      <w:tblGrid>
        <w:gridCol w:w="1096"/>
        <w:gridCol w:w="1096"/>
        <w:gridCol w:w="2416"/>
        <w:gridCol w:w="1312"/>
        <w:gridCol w:w="1134"/>
        <w:gridCol w:w="1096"/>
        <w:gridCol w:w="1096"/>
        <w:gridCol w:w="1096"/>
        <w:gridCol w:w="3658"/>
        <w:gridCol w:w="850"/>
      </w:tblGrid>
      <w:tr w:rsidR="008A1786" w:rsidRPr="00054DF8" w:rsidTr="00054DF8">
        <w:trPr>
          <w:trHeight w:val="270"/>
        </w:trPr>
        <w:tc>
          <w:tcPr>
            <w:tcW w:w="10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</w:p>
        </w:tc>
        <w:tc>
          <w:tcPr>
            <w:tcW w:w="10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ID</w:t>
            </w:r>
          </w:p>
        </w:tc>
        <w:tc>
          <w:tcPr>
            <w:tcW w:w="24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Description</w:t>
            </w:r>
          </w:p>
        </w:tc>
        <w:tc>
          <w:tcPr>
            <w:tcW w:w="131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GeneRatio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BgRatio</w:t>
            </w:r>
          </w:p>
        </w:tc>
        <w:tc>
          <w:tcPr>
            <w:tcW w:w="10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pvalue</w:t>
            </w:r>
          </w:p>
        </w:tc>
        <w:tc>
          <w:tcPr>
            <w:tcW w:w="10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p.adjust</w:t>
            </w:r>
          </w:p>
        </w:tc>
        <w:tc>
          <w:tcPr>
            <w:tcW w:w="10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qvalue</w:t>
            </w:r>
          </w:p>
        </w:tc>
        <w:tc>
          <w:tcPr>
            <w:tcW w:w="36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geneID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Count</w:t>
            </w:r>
          </w:p>
        </w:tc>
      </w:tr>
      <w:tr w:rsidR="008A1786" w:rsidRPr="00054DF8" w:rsidTr="00054DF8">
        <w:trPr>
          <w:trHeight w:val="270"/>
        </w:trPr>
        <w:tc>
          <w:tcPr>
            <w:tcW w:w="109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hsa04070</w:t>
            </w:r>
          </w:p>
        </w:tc>
        <w:tc>
          <w:tcPr>
            <w:tcW w:w="109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hsa04070</w:t>
            </w:r>
          </w:p>
        </w:tc>
        <w:tc>
          <w:tcPr>
            <w:tcW w:w="241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Phosphatidylinositol signaling system</w:t>
            </w:r>
          </w:p>
        </w:tc>
        <w:tc>
          <w:tcPr>
            <w:tcW w:w="131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27/647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99/7441</w:t>
            </w:r>
          </w:p>
        </w:tc>
        <w:tc>
          <w:tcPr>
            <w:tcW w:w="109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4.56E-08</w:t>
            </w:r>
          </w:p>
        </w:tc>
        <w:tc>
          <w:tcPr>
            <w:tcW w:w="109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1.39E-05</w:t>
            </w:r>
          </w:p>
        </w:tc>
        <w:tc>
          <w:tcPr>
            <w:tcW w:w="109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1.02E-05</w:t>
            </w:r>
          </w:p>
        </w:tc>
        <w:tc>
          <w:tcPr>
            <w:tcW w:w="365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10423/8760/8526/1608/160851/</w:t>
            </w:r>
          </w:p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3612/54928/8821/3633/9807/</w:t>
            </w:r>
          </w:p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51447/253430/64768/3705/3709/</w:t>
            </w:r>
          </w:p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8776/8897/5290/5291/8503/5305/</w:t>
            </w:r>
          </w:p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8394/23396/5330/5578/5579/</w:t>
            </w:r>
          </w:p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8871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27</w:t>
            </w:r>
          </w:p>
        </w:tc>
      </w:tr>
      <w:tr w:rsidR="008A1786" w:rsidRPr="00054DF8" w:rsidTr="00054DF8">
        <w:trPr>
          <w:trHeight w:val="270"/>
        </w:trPr>
        <w:tc>
          <w:tcPr>
            <w:tcW w:w="1096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hsa05032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hsa05032</w:t>
            </w:r>
          </w:p>
        </w:tc>
        <w:tc>
          <w:tcPr>
            <w:tcW w:w="2416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Morphine addiction</w:t>
            </w:r>
          </w:p>
        </w:tc>
        <w:tc>
          <w:tcPr>
            <w:tcW w:w="1312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23/647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91/7441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1.96E-06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0.000298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0.000219</w:t>
            </w:r>
          </w:p>
        </w:tc>
        <w:tc>
          <w:tcPr>
            <w:tcW w:w="3658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107/111/408/2550/2555/</w:t>
            </w:r>
          </w:p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2561/2562/2567/2773/2775/</w:t>
            </w:r>
          </w:p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10681/2786/2788/2870/3760/</w:t>
            </w:r>
          </w:p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4988/50940/5138/5144/5150/</w:t>
            </w:r>
          </w:p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27115/5578/5579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23</w:t>
            </w:r>
          </w:p>
        </w:tc>
      </w:tr>
      <w:tr w:rsidR="008A1786" w:rsidRPr="00054DF8" w:rsidTr="00054DF8">
        <w:trPr>
          <w:trHeight w:val="270"/>
        </w:trPr>
        <w:tc>
          <w:tcPr>
            <w:tcW w:w="1096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hsa05231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hsa05231</w:t>
            </w:r>
          </w:p>
        </w:tc>
        <w:tc>
          <w:tcPr>
            <w:tcW w:w="2416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Choline metabolism in cancer</w:t>
            </w:r>
          </w:p>
        </w:tc>
        <w:tc>
          <w:tcPr>
            <w:tcW w:w="1312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22/647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99/7441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3.00E-05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0.003038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0.00223</w:t>
            </w:r>
          </w:p>
        </w:tc>
        <w:tc>
          <w:tcPr>
            <w:tcW w:w="3658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8526/1608/160851/56261/5594/</w:t>
            </w:r>
          </w:p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5602/5601/4893/9468/5155/</w:t>
            </w:r>
          </w:p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56034/5290/5291/8503/8394/</w:t>
            </w:r>
          </w:p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23396/5578/5579/6582/6654/</w:t>
            </w:r>
          </w:p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7248/10163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22</w:t>
            </w:r>
          </w:p>
        </w:tc>
      </w:tr>
      <w:tr w:rsidR="008A1786" w:rsidRPr="00054DF8" w:rsidTr="00054DF8">
        <w:trPr>
          <w:trHeight w:val="270"/>
        </w:trPr>
        <w:tc>
          <w:tcPr>
            <w:tcW w:w="1096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hsa04072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hsa04072</w:t>
            </w:r>
          </w:p>
        </w:tc>
        <w:tc>
          <w:tcPr>
            <w:tcW w:w="2416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Phospholipase D signaling pathway</w:t>
            </w:r>
          </w:p>
        </w:tc>
        <w:tc>
          <w:tcPr>
            <w:tcW w:w="1312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28/647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146/7441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4.71E-05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0.003235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0.002375</w:t>
            </w:r>
          </w:p>
        </w:tc>
        <w:tc>
          <w:tcPr>
            <w:tcW w:w="3658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107/111/56894/56895/554/</w:t>
            </w:r>
          </w:p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27128/8526/1608/160851/9846/</w:t>
            </w:r>
          </w:p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2914/4254/57121/5594/2206/</w:t>
            </w:r>
          </w:p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4893/5155/56034/5290/5291/</w:t>
            </w:r>
          </w:p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8503/8394/23396/5330/5578/</w:t>
            </w:r>
          </w:p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53358/6654/7248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28</w:t>
            </w:r>
          </w:p>
        </w:tc>
      </w:tr>
      <w:tr w:rsidR="008A1786" w:rsidRPr="00054DF8" w:rsidTr="00054DF8">
        <w:trPr>
          <w:trHeight w:val="270"/>
        </w:trPr>
        <w:tc>
          <w:tcPr>
            <w:tcW w:w="1096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hsa04713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hsa04713</w:t>
            </w:r>
          </w:p>
        </w:tc>
        <w:tc>
          <w:tcPr>
            <w:tcW w:w="2416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Circadian entrainment</w:t>
            </w:r>
          </w:p>
        </w:tc>
        <w:tc>
          <w:tcPr>
            <w:tcW w:w="1312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21/647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96/7441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5.79E-05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0.003235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0.002375</w:t>
            </w:r>
          </w:p>
        </w:tc>
        <w:tc>
          <w:tcPr>
            <w:tcW w:w="3658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107/111/117/775/816/</w:t>
            </w:r>
          </w:p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1385/2773/2775/10681/2786/</w:t>
            </w:r>
          </w:p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2788/2890/2891/2977/3760/</w:t>
            </w:r>
          </w:p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5594/4842/5330/5578/5579/</w:t>
            </w:r>
          </w:p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5592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21</w:t>
            </w:r>
          </w:p>
        </w:tc>
      </w:tr>
      <w:tr w:rsidR="008A1786" w:rsidRPr="00054DF8" w:rsidTr="00054DF8">
        <w:trPr>
          <w:trHeight w:val="270"/>
        </w:trPr>
        <w:tc>
          <w:tcPr>
            <w:tcW w:w="1096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hsa04917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hsa04917</w:t>
            </w:r>
          </w:p>
        </w:tc>
        <w:tc>
          <w:tcPr>
            <w:tcW w:w="2416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Prolactin signaling pathway</w:t>
            </w:r>
          </w:p>
        </w:tc>
        <w:tc>
          <w:tcPr>
            <w:tcW w:w="1312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17/647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70/7441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7.36E-05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0.003235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0.002375</w:t>
            </w:r>
          </w:p>
        </w:tc>
        <w:tc>
          <w:tcPr>
            <w:tcW w:w="3658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894/2100/2309/3659/5594/</w:t>
            </w:r>
          </w:p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5602/5601/4893/5290/5291/</w:t>
            </w:r>
          </w:p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8503/5618/53358/122809/30837/</w:t>
            </w:r>
          </w:p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lastRenderedPageBreak/>
              <w:t>6654/6774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lastRenderedPageBreak/>
              <w:t>17</w:t>
            </w:r>
          </w:p>
        </w:tc>
      </w:tr>
      <w:tr w:rsidR="008A1786" w:rsidRPr="00054DF8" w:rsidTr="00054DF8">
        <w:trPr>
          <w:trHeight w:val="270"/>
        </w:trPr>
        <w:tc>
          <w:tcPr>
            <w:tcW w:w="1096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lastRenderedPageBreak/>
              <w:t>hsa04725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hsa04725</w:t>
            </w:r>
          </w:p>
        </w:tc>
        <w:tc>
          <w:tcPr>
            <w:tcW w:w="2416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Cholinergic synapse</w:t>
            </w:r>
          </w:p>
        </w:tc>
        <w:tc>
          <w:tcPr>
            <w:tcW w:w="1312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23/647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112/7441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7.45E-05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0.003235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0.002375</w:t>
            </w:r>
          </w:p>
        </w:tc>
        <w:tc>
          <w:tcPr>
            <w:tcW w:w="3658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107/111/596/775/816/</w:t>
            </w:r>
          </w:p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814/1385/2773/2775/10681/</w:t>
            </w:r>
          </w:p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2786/2788/3709/3760/3785/</w:t>
            </w:r>
          </w:p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5594/4893/5290/5291/8503/</w:t>
            </w:r>
          </w:p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5330/5578/5579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23</w:t>
            </w:r>
          </w:p>
        </w:tc>
      </w:tr>
      <w:tr w:rsidR="008A1786" w:rsidRPr="00054DF8" w:rsidTr="00054DF8">
        <w:trPr>
          <w:trHeight w:val="270"/>
        </w:trPr>
        <w:tc>
          <w:tcPr>
            <w:tcW w:w="1096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hsa01521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hsa01521</w:t>
            </w:r>
          </w:p>
        </w:tc>
        <w:tc>
          <w:tcPr>
            <w:tcW w:w="2416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EGFR tyrosine kinase inhibitor resistance</w:t>
            </w:r>
          </w:p>
        </w:tc>
        <w:tc>
          <w:tcPr>
            <w:tcW w:w="1312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18/647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79/7441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0.000111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0.004228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0.003104</w:t>
            </w:r>
          </w:p>
        </w:tc>
        <w:tc>
          <w:tcPr>
            <w:tcW w:w="3658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596/2247/2309/3479/5594/</w:t>
            </w:r>
          </w:p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4893/3084/5155/56034/5290/</w:t>
            </w:r>
          </w:p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5291/8503/5578/5579/53358/</w:t>
            </w:r>
          </w:p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6654/6774/7039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18</w:t>
            </w:r>
          </w:p>
        </w:tc>
      </w:tr>
      <w:tr w:rsidR="008A1786" w:rsidRPr="00054DF8" w:rsidTr="00054DF8">
        <w:trPr>
          <w:trHeight w:val="270"/>
        </w:trPr>
        <w:tc>
          <w:tcPr>
            <w:tcW w:w="1096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hsa04730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hsa04730</w:t>
            </w:r>
          </w:p>
        </w:tc>
        <w:tc>
          <w:tcPr>
            <w:tcW w:w="2416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Long-term depression</w:t>
            </w:r>
          </w:p>
        </w:tc>
        <w:tc>
          <w:tcPr>
            <w:tcW w:w="1312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15/647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60/7441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0.000136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0.004295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0.003153</w:t>
            </w:r>
          </w:p>
        </w:tc>
        <w:tc>
          <w:tcPr>
            <w:tcW w:w="3658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2773/2775/2890/2891/2977/</w:t>
            </w:r>
          </w:p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3479/3709/5594/4842/4893/</w:t>
            </w:r>
          </w:p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5330/5519/5578/5579/5592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15</w:t>
            </w:r>
          </w:p>
        </w:tc>
      </w:tr>
      <w:tr w:rsidR="008A1786" w:rsidRPr="00054DF8" w:rsidTr="00054DF8">
        <w:trPr>
          <w:trHeight w:val="270"/>
        </w:trPr>
        <w:tc>
          <w:tcPr>
            <w:tcW w:w="1096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hsa00562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hsa00562</w:t>
            </w:r>
          </w:p>
        </w:tc>
        <w:tc>
          <w:tcPr>
            <w:tcW w:w="2416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Inositol phosphate metabolism</w:t>
            </w:r>
          </w:p>
        </w:tc>
        <w:tc>
          <w:tcPr>
            <w:tcW w:w="1312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17/647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74/7441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0.000154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0.004295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0.003153</w:t>
            </w:r>
          </w:p>
        </w:tc>
        <w:tc>
          <w:tcPr>
            <w:tcW w:w="3658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10423/3612/54928/8821/3633/</w:t>
            </w:r>
          </w:p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253430/64768/3705/8776/8897/</w:t>
            </w:r>
          </w:p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5290/5291/5305/8394/23396/</w:t>
            </w:r>
          </w:p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5330/8871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17</w:t>
            </w:r>
          </w:p>
        </w:tc>
      </w:tr>
      <w:tr w:rsidR="008A1786" w:rsidRPr="00054DF8" w:rsidTr="00054DF8">
        <w:trPr>
          <w:trHeight w:val="270"/>
        </w:trPr>
        <w:tc>
          <w:tcPr>
            <w:tcW w:w="1096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hsa04727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hsa04727</w:t>
            </w:r>
          </w:p>
        </w:tc>
        <w:tc>
          <w:tcPr>
            <w:tcW w:w="2416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GABAergic synapse</w:t>
            </w:r>
          </w:p>
        </w:tc>
        <w:tc>
          <w:tcPr>
            <w:tcW w:w="1312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19/647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88/7441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0.000155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0.004295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0.003153</w:t>
            </w:r>
          </w:p>
        </w:tc>
        <w:tc>
          <w:tcPr>
            <w:tcW w:w="3658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107/111/775/2550/2555/</w:t>
            </w:r>
          </w:p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2561/2562/2567/2752/2773/</w:t>
            </w:r>
          </w:p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2775/10681/2786/2788/9001/</w:t>
            </w:r>
          </w:p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5578/5579/81539/6540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19</w:t>
            </w:r>
          </w:p>
        </w:tc>
      </w:tr>
      <w:tr w:rsidR="008A1786" w:rsidRPr="00054DF8" w:rsidTr="00054DF8">
        <w:trPr>
          <w:trHeight w:val="270"/>
        </w:trPr>
        <w:tc>
          <w:tcPr>
            <w:tcW w:w="1096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hsa04014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hsa04014</w:t>
            </w:r>
          </w:p>
        </w:tc>
        <w:tc>
          <w:tcPr>
            <w:tcW w:w="2416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Ras signaling pathway</w:t>
            </w:r>
          </w:p>
        </w:tc>
        <w:tc>
          <w:tcPr>
            <w:tcW w:w="1312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37/647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232/7441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0.000195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0.004931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0.00362</w:t>
            </w:r>
          </w:p>
        </w:tc>
        <w:tc>
          <w:tcPr>
            <w:tcW w:w="3658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27/285/998/1435/1946/</w:t>
            </w:r>
          </w:p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2246/2247/2260/2321/9846/</w:t>
            </w:r>
          </w:p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10681/2786/2788/3479/4254/</w:t>
            </w:r>
          </w:p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8844/283455/5594/5602/5601/</w:t>
            </w:r>
          </w:p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4893/4915/5063/5155/56034/</w:t>
            </w:r>
          </w:p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5290/5291/8503/5320/5578/</w:t>
            </w:r>
          </w:p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5579/5869/9771/5966/53358/</w:t>
            </w:r>
          </w:p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6654/7039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37</w:t>
            </w:r>
          </w:p>
        </w:tc>
      </w:tr>
      <w:tr w:rsidR="008A1786" w:rsidRPr="00054DF8" w:rsidTr="00054DF8">
        <w:trPr>
          <w:trHeight w:val="270"/>
        </w:trPr>
        <w:tc>
          <w:tcPr>
            <w:tcW w:w="1096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hsa04915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hsa04915</w:t>
            </w:r>
          </w:p>
        </w:tc>
        <w:tc>
          <w:tcPr>
            <w:tcW w:w="2416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Estrogen signaling pathway</w:t>
            </w:r>
          </w:p>
        </w:tc>
        <w:tc>
          <w:tcPr>
            <w:tcW w:w="1312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25/647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137/7441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0.000269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0.006283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0.004612</w:t>
            </w:r>
          </w:p>
        </w:tc>
        <w:tc>
          <w:tcPr>
            <w:tcW w:w="3658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107/111/596/1385/2100/</w:t>
            </w:r>
          </w:p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2289/2550/2773/2775/2852/</w:t>
            </w:r>
          </w:p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3709/3760/5594/4313/8202/</w:t>
            </w:r>
          </w:p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4893/4988/5241/5290/5291/</w:t>
            </w:r>
          </w:p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lastRenderedPageBreak/>
              <w:t>8503/5330/53358/6654/7039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lastRenderedPageBreak/>
              <w:t>25</w:t>
            </w:r>
          </w:p>
        </w:tc>
      </w:tr>
      <w:tr w:rsidR="008A1786" w:rsidRPr="00054DF8" w:rsidTr="00054DF8">
        <w:trPr>
          <w:trHeight w:val="270"/>
        </w:trPr>
        <w:tc>
          <w:tcPr>
            <w:tcW w:w="1096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lastRenderedPageBreak/>
              <w:t>hsa05223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hsa05223</w:t>
            </w:r>
          </w:p>
        </w:tc>
        <w:tc>
          <w:tcPr>
            <w:tcW w:w="2416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Non-small cell lung cancer</w:t>
            </w:r>
          </w:p>
        </w:tc>
        <w:tc>
          <w:tcPr>
            <w:tcW w:w="1312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15/647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66/7441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0.000421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0.009146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0.006714</w:t>
            </w:r>
          </w:p>
        </w:tc>
        <w:tc>
          <w:tcPr>
            <w:tcW w:w="3658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842/1021/2272/2309/5594/</w:t>
            </w:r>
          </w:p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4893/5290/5291/8503/5578/</w:t>
            </w:r>
          </w:p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5579/6256/6654/6774/7039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</w:p>
          <w:p w:rsidR="008A1786" w:rsidRPr="00054DF8" w:rsidRDefault="008A1786" w:rsidP="002F31E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054DF8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15</w:t>
            </w:r>
          </w:p>
        </w:tc>
      </w:tr>
    </w:tbl>
    <w:p w:rsidR="008A1786" w:rsidRPr="00054DF8" w:rsidRDefault="008A1786" w:rsidP="008A1786">
      <w:pPr>
        <w:jc w:val="left"/>
        <w:rPr>
          <w:rFonts w:ascii="Times New Roman" w:hAnsi="Times New Roman"/>
        </w:rPr>
      </w:pPr>
    </w:p>
    <w:p w:rsidR="00D512C7" w:rsidRPr="00054DF8" w:rsidRDefault="00D512C7">
      <w:pPr>
        <w:rPr>
          <w:rFonts w:ascii="Times New Roman" w:hAnsi="Times New Roman"/>
        </w:rPr>
      </w:pPr>
    </w:p>
    <w:sectPr w:rsidR="00D512C7" w:rsidRPr="00054DF8" w:rsidSect="004B75BB">
      <w:pgSz w:w="16840" w:h="11907" w:orient="landscape" w:code="9"/>
      <w:pgMar w:top="720" w:right="720" w:bottom="720" w:left="720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40B76" w:rsidRDefault="00540B76" w:rsidP="00266448">
      <w:r>
        <w:separator/>
      </w:r>
    </w:p>
  </w:endnote>
  <w:endnote w:type="continuationSeparator" w:id="1">
    <w:p w:rsidR="00540B76" w:rsidRDefault="00540B76" w:rsidP="002664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40B76" w:rsidRDefault="00540B76" w:rsidP="00266448">
      <w:r>
        <w:separator/>
      </w:r>
    </w:p>
  </w:footnote>
  <w:footnote w:type="continuationSeparator" w:id="1">
    <w:p w:rsidR="00540B76" w:rsidRDefault="00540B76" w:rsidP="0026644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A1786"/>
    <w:rsid w:val="00041A10"/>
    <w:rsid w:val="00054DF8"/>
    <w:rsid w:val="001305C2"/>
    <w:rsid w:val="00266448"/>
    <w:rsid w:val="00396CFA"/>
    <w:rsid w:val="004316D6"/>
    <w:rsid w:val="004F646E"/>
    <w:rsid w:val="0050073D"/>
    <w:rsid w:val="00540B76"/>
    <w:rsid w:val="005B5279"/>
    <w:rsid w:val="005B5EC6"/>
    <w:rsid w:val="008A1786"/>
    <w:rsid w:val="00932BE3"/>
    <w:rsid w:val="00B77CCC"/>
    <w:rsid w:val="00BC11D9"/>
    <w:rsid w:val="00D512C7"/>
    <w:rsid w:val="00F029CB"/>
    <w:rsid w:val="00F21B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1786"/>
    <w:pPr>
      <w:widowControl w:val="0"/>
      <w:jc w:val="both"/>
    </w:pPr>
    <w:rPr>
      <w:rFonts w:ascii="Calibri" w:eastAsia="simsu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664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66448"/>
    <w:rPr>
      <w:rFonts w:ascii="Calibri" w:eastAsia="simsun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664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66448"/>
    <w:rPr>
      <w:rFonts w:ascii="Calibri" w:eastAsia="simsun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455</Words>
  <Characters>2597</Characters>
  <Application>Microsoft Office Word</Application>
  <DocSecurity>0</DocSecurity>
  <Lines>21</Lines>
  <Paragraphs>6</Paragraphs>
  <ScaleCrop>false</ScaleCrop>
  <Company/>
  <LinksUpToDate>false</LinksUpToDate>
  <CharactersWithSpaces>3046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Win7_64</cp:lastModifiedBy>
  <cp:revision>7</cp:revision>
  <dcterms:created xsi:type="dcterms:W3CDTF">2019-07-01T15:27:00Z</dcterms:created>
  <dcterms:modified xsi:type="dcterms:W3CDTF">2021-04-05T10:26:00Z</dcterms:modified>
</cp:coreProperties>
</file>