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4D8D7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b/>
          <w:bCs/>
          <w:sz w:val="22"/>
        </w:rPr>
      </w:pPr>
      <w:r w:rsidRPr="003C2B0D">
        <w:rPr>
          <w:rFonts w:ascii="Times New Roman" w:eastAsia="Times New Roman" w:hAnsi="Times New Roman" w:cs="Times New Roman"/>
          <w:b/>
          <w:bCs/>
          <w:sz w:val="22"/>
        </w:rPr>
        <w:t>Appendix 1</w:t>
      </w:r>
      <w:r>
        <w:rPr>
          <w:rFonts w:ascii="ＭＳ 明朝" w:eastAsia="ＭＳ 明朝" w:hAnsi="ＭＳ 明朝" w:cs="ＭＳ 明朝" w:hint="eastAsia"/>
          <w:b/>
          <w:bCs/>
          <w:sz w:val="22"/>
        </w:rPr>
        <w:t xml:space="preserve"> </w:t>
      </w:r>
      <w:r w:rsidRPr="00691879">
        <w:rPr>
          <w:rFonts w:ascii="Times New Roman" w:eastAsia="ＭＳ 明朝" w:hAnsi="Times New Roman" w:cs="Times New Roman"/>
          <w:sz w:val="22"/>
        </w:rPr>
        <w:t>Questionnaire original data</w:t>
      </w:r>
    </w:p>
    <w:p w14:paraId="1B9F7498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1. Please indicate your sex: Male, Female, Other</w:t>
      </w:r>
    </w:p>
    <w:p w14:paraId="4F489F71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2. How long have you been working as a nurse? ___ years </w:t>
      </w:r>
    </w:p>
    <w:p w14:paraId="3019A30B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3. How old are you? ___ years old</w:t>
      </w:r>
    </w:p>
    <w:p w14:paraId="6290B389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4. Please tell us about your highest level of education.</w:t>
      </w:r>
    </w:p>
    <w:p w14:paraId="6444871A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University Graduate, Graduate School, Vocational or Junior College, Other (please specify)</w:t>
      </w:r>
    </w:p>
    <w:p w14:paraId="33FFE5B6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5. Please tell us your managerial position if you have one.</w:t>
      </w:r>
    </w:p>
    <w:p w14:paraId="7B1C34DB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Department head, Chief nurse, Other managerial position in the department, None</w:t>
      </w:r>
    </w:p>
    <w:p w14:paraId="0424A92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6. Do you have specialized skills (those who have acquired disease-specific skills, such as for cancer or dementia, after a specific period, or are a nurse practitioner) as a nurse?</w:t>
      </w:r>
    </w:p>
    <w:p w14:paraId="0D7AE151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YES, NO </w:t>
      </w:r>
    </w:p>
    <w:p w14:paraId="3E229C38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7. Where is your workplace located? If you live in Tokyo or a government-designated city*, select YES, otherwise select NO. </w:t>
      </w:r>
    </w:p>
    <w:p w14:paraId="50CFE83C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YES, NO</w:t>
      </w:r>
    </w:p>
    <w:p w14:paraId="530D221C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*(Sapporo, Sendai, Saitama, Chiba, Yokohama, Kawasaki, Sagamihara, Niigata, Shizuoka, Hamamatsu, Nagoya, Kyoto, Osaka, Sakai, Kobe, Okayama, Hiroshima, Kitakyushu, Fukuoka, and Kumamoto)</w:t>
      </w:r>
    </w:p>
    <w:p w14:paraId="39E25D9F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8. Please select the type of institution where you work.</w:t>
      </w:r>
    </w:p>
    <w:p w14:paraId="3C2E613F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lastRenderedPageBreak/>
        <w:t>Clinic (including visiting nursing and corporate medical offices)</w:t>
      </w:r>
    </w:p>
    <w:p w14:paraId="5A558879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Community-based Hospital </w:t>
      </w:r>
    </w:p>
    <w:p w14:paraId="1E617AF4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University Hospital </w:t>
      </w:r>
    </w:p>
    <w:p w14:paraId="1CB692D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Others (please specify)</w:t>
      </w:r>
    </w:p>
    <w:p w14:paraId="232B5443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9. Please select the number of beds in the facility where you work.</w:t>
      </w:r>
    </w:p>
    <w:p w14:paraId="504C5D3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Less than 100 beds, 101 to 500 beds, More than 500 beds</w:t>
      </w:r>
    </w:p>
    <w:p w14:paraId="1CA1D144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10. Have you had any concerns (discomfort or worry) about a doctor's diagnosis in the past month?</w:t>
      </w:r>
    </w:p>
    <w:p w14:paraId="06E5EAF5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YES, NO</w:t>
      </w:r>
    </w:p>
    <w:p w14:paraId="3D7376E5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11. The following questions are for those who answered YES to question 10. If you have had concerns multiple times in the past month, please answer with the most memorable episode.</w:t>
      </w:r>
    </w:p>
    <w:p w14:paraId="11A50A6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11-1. Please select the sex of the doctor that you had concerns (discomfort or worry) about.</w:t>
      </w:r>
    </w:p>
    <w:p w14:paraId="038C0741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Male, Female, Other</w:t>
      </w:r>
    </w:p>
    <w:p w14:paraId="2DFEFE30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11-2. Please select the approximate age of the doctor that you had concerns (discomfort or worry) about.</w:t>
      </w:r>
    </w:p>
    <w:p w14:paraId="2A6A4C68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20s, 30s, 40s, 50s, 60s, 70s or older, Unknown</w:t>
      </w:r>
    </w:p>
    <w:p w14:paraId="4B020ADF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11-3, Please select the specialty of the doctor that you had concerns (discomfort or worry) about.</w:t>
      </w:r>
    </w:p>
    <w:p w14:paraId="2867E5BB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lastRenderedPageBreak/>
        <w:t xml:space="preserve">Junior Resident </w:t>
      </w:r>
    </w:p>
    <w:p w14:paraId="34E4ECCF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General Medicine </w:t>
      </w:r>
    </w:p>
    <w:p w14:paraId="4D5D8BA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Internal Medicine </w:t>
      </w:r>
    </w:p>
    <w:p w14:paraId="18C45AD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Pediatrics </w:t>
      </w:r>
    </w:p>
    <w:p w14:paraId="3FDCDE24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Dermatology </w:t>
      </w:r>
    </w:p>
    <w:p w14:paraId="1742D93B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Psychiatry </w:t>
      </w:r>
    </w:p>
    <w:p w14:paraId="7A947137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Surgery</w:t>
      </w:r>
    </w:p>
    <w:p w14:paraId="2BC8417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Orthopedics </w:t>
      </w:r>
    </w:p>
    <w:p w14:paraId="3C836CA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Obstetrics and Gynecology </w:t>
      </w:r>
    </w:p>
    <w:p w14:paraId="18EB61D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Ophthalmology </w:t>
      </w:r>
    </w:p>
    <w:p w14:paraId="19161B0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Otorhinolaryngology </w:t>
      </w:r>
    </w:p>
    <w:p w14:paraId="00188B4E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Urology </w:t>
      </w:r>
    </w:p>
    <w:p w14:paraId="48A4F10C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Neurosurgery </w:t>
      </w:r>
    </w:p>
    <w:p w14:paraId="7AC03EA9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Radiology </w:t>
      </w:r>
    </w:p>
    <w:p w14:paraId="3C30D70D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Anesthesiology </w:t>
      </w:r>
    </w:p>
    <w:p w14:paraId="38B6D8BA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Pathology </w:t>
      </w:r>
    </w:p>
    <w:p w14:paraId="59A52A97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Clinical Laboratory </w:t>
      </w:r>
    </w:p>
    <w:p w14:paraId="305FC696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Emergency Medicine </w:t>
      </w:r>
    </w:p>
    <w:p w14:paraId="65523943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lastRenderedPageBreak/>
        <w:t xml:space="preserve">Plastic Surgery </w:t>
      </w:r>
    </w:p>
    <w:p w14:paraId="1E6BB834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 xml:space="preserve">Rehabilitation </w:t>
      </w:r>
    </w:p>
    <w:p w14:paraId="258655D8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Other (please specify)_________</w:t>
      </w:r>
    </w:p>
    <w:p w14:paraId="2D9806BA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11-4. Is the doctor that you had concerns (discomfort or worry) about in a management position (department, clinic, hospital)?</w:t>
      </w:r>
    </w:p>
    <w:p w14:paraId="3C46DD72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YES, NO</w:t>
      </w:r>
    </w:p>
    <w:p w14:paraId="05AA2A05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11-5. Did you express your concerns (discomfort or worry) to the doctor?</w:t>
      </w:r>
    </w:p>
    <w:p w14:paraId="6C1ABFDB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YES, NO</w:t>
      </w:r>
    </w:p>
    <w:p w14:paraId="593F1DAF" w14:textId="77777777" w:rsidR="00A62D0A" w:rsidRPr="003C2B0D" w:rsidRDefault="00A62D0A" w:rsidP="00A62D0A">
      <w:p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11-6. For those who answered NO to question 11-5, please tell us why you did not express your concerns to the doctor. (Multiple answers possible)</w:t>
      </w:r>
    </w:p>
    <w:p w14:paraId="6562966B" w14:textId="77777777" w:rsidR="00A62D0A" w:rsidRPr="003C2B0D" w:rsidRDefault="00A62D0A" w:rsidP="00A62D0A">
      <w:pPr>
        <w:spacing w:line="480" w:lineRule="auto"/>
        <w:ind w:left="735" w:hanging="735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The reasons for not conveying concerns to the physician were as follows:</w:t>
      </w:r>
    </w:p>
    <w:p w14:paraId="12316A87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Believed that diagnosis is a task for physicians</w:t>
      </w:r>
      <w:r w:rsidRPr="003C2B0D">
        <w:rPr>
          <w:rFonts w:ascii="Times New Roman" w:eastAsia="ＭＳ 明朝" w:hAnsi="Times New Roman" w:cs="Times New Roman"/>
          <w:sz w:val="22"/>
        </w:rPr>
        <w:t xml:space="preserve"> </w:t>
      </w:r>
    </w:p>
    <w:p w14:paraId="0CD086DA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ＭＳ 明朝" w:hAnsi="Times New Roman" w:cs="Times New Roman"/>
          <w:sz w:val="22"/>
        </w:rPr>
        <w:t xml:space="preserve">Lack of </w:t>
      </w:r>
      <w:r w:rsidRPr="003C2B0D">
        <w:rPr>
          <w:rFonts w:ascii="Times New Roman" w:eastAsia="Times New Roman" w:hAnsi="Times New Roman" w:cs="Times New Roman"/>
          <w:sz w:val="22"/>
        </w:rPr>
        <w:t xml:space="preserve">confidence in their diagnostic assessment </w:t>
      </w:r>
    </w:p>
    <w:p w14:paraId="36D20973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Felt that expressing concern would result in anger from the physician</w:t>
      </w:r>
    </w:p>
    <w:p w14:paraId="32C159B8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Felt that it would hurt the physician’s pride</w:t>
      </w:r>
    </w:p>
    <w:p w14:paraId="3E9BB29F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Felt that the concern would be ignored or not taken seriously</w:t>
      </w:r>
    </w:p>
    <w:p w14:paraId="7620623D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The physician seemed too busy</w:t>
      </w:r>
    </w:p>
    <w:p w14:paraId="5365AE41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Out of respect for the physician</w:t>
      </w:r>
    </w:p>
    <w:p w14:paraId="7EDAC342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lastRenderedPageBreak/>
        <w:t>Because the patient or their family was present</w:t>
      </w:r>
    </w:p>
    <w:p w14:paraId="2981BE67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Only realized after the end of the clinical session (after outpatient clinic, discharge, etc.)</w:t>
      </w:r>
    </w:p>
    <w:p w14:paraId="71723FF8" w14:textId="77777777" w:rsidR="00A62D0A" w:rsidRPr="003C2B0D" w:rsidRDefault="00A62D0A" w:rsidP="00A62D0A">
      <w:pPr>
        <w:pStyle w:val="a3"/>
        <w:numPr>
          <w:ilvl w:val="0"/>
          <w:numId w:val="1"/>
        </w:numPr>
        <w:spacing w:line="480" w:lineRule="auto"/>
        <w:jc w:val="left"/>
        <w:rPr>
          <w:rFonts w:ascii="Times New Roman" w:eastAsia="Times New Roman" w:hAnsi="Times New Roman" w:cs="Times New Roman"/>
          <w:sz w:val="22"/>
        </w:rPr>
      </w:pPr>
      <w:r w:rsidRPr="003C2B0D">
        <w:rPr>
          <w:rFonts w:ascii="Times New Roman" w:eastAsia="Times New Roman" w:hAnsi="Times New Roman" w:cs="Times New Roman"/>
          <w:sz w:val="22"/>
        </w:rPr>
        <w:t>Other reasons</w:t>
      </w:r>
    </w:p>
    <w:p w14:paraId="470D0308" w14:textId="77777777" w:rsidR="00C66C8E" w:rsidRDefault="00C66C8E"/>
    <w:sectPr w:rsidR="00C66C8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85BD4"/>
    <w:multiLevelType w:val="hybridMultilevel"/>
    <w:tmpl w:val="42447B30"/>
    <w:lvl w:ilvl="0" w:tplc="CBCE305C">
      <w:start w:val="1"/>
      <w:numFmt w:val="decimalEnclosedCircle"/>
      <w:lvlText w:val="%1"/>
      <w:lvlJc w:val="left"/>
      <w:pPr>
        <w:ind w:left="360" w:hanging="360"/>
      </w:pPr>
      <w:rPr>
        <w:rFonts w:ascii="Cambria Math" w:eastAsia="ＭＳ 明朝" w:hAnsi="Cambria Math" w:cs="Cambria Math" w:hint="default"/>
      </w:rPr>
    </w:lvl>
    <w:lvl w:ilvl="1" w:tplc="93303130" w:tentative="1">
      <w:start w:val="1"/>
      <w:numFmt w:val="aiueoFullWidth"/>
      <w:lvlText w:val="(%2)"/>
      <w:lvlJc w:val="left"/>
      <w:pPr>
        <w:ind w:left="880" w:hanging="440"/>
      </w:pPr>
    </w:lvl>
    <w:lvl w:ilvl="2" w:tplc="75C0B69E" w:tentative="1">
      <w:start w:val="1"/>
      <w:numFmt w:val="decimalEnclosedCircle"/>
      <w:lvlText w:val="%3"/>
      <w:lvlJc w:val="left"/>
      <w:pPr>
        <w:ind w:left="1320" w:hanging="440"/>
      </w:pPr>
    </w:lvl>
    <w:lvl w:ilvl="3" w:tplc="3F4A66B8" w:tentative="1">
      <w:start w:val="1"/>
      <w:numFmt w:val="decimal"/>
      <w:lvlText w:val="%4."/>
      <w:lvlJc w:val="left"/>
      <w:pPr>
        <w:ind w:left="1760" w:hanging="440"/>
      </w:pPr>
    </w:lvl>
    <w:lvl w:ilvl="4" w:tplc="05B672A0" w:tentative="1">
      <w:start w:val="1"/>
      <w:numFmt w:val="aiueoFullWidth"/>
      <w:lvlText w:val="(%5)"/>
      <w:lvlJc w:val="left"/>
      <w:pPr>
        <w:ind w:left="2200" w:hanging="440"/>
      </w:pPr>
    </w:lvl>
    <w:lvl w:ilvl="5" w:tplc="DA8A6AA8" w:tentative="1">
      <w:start w:val="1"/>
      <w:numFmt w:val="decimalEnclosedCircle"/>
      <w:lvlText w:val="%6"/>
      <w:lvlJc w:val="left"/>
      <w:pPr>
        <w:ind w:left="2640" w:hanging="440"/>
      </w:pPr>
    </w:lvl>
    <w:lvl w:ilvl="6" w:tplc="348A1C54" w:tentative="1">
      <w:start w:val="1"/>
      <w:numFmt w:val="decimal"/>
      <w:lvlText w:val="%7."/>
      <w:lvlJc w:val="left"/>
      <w:pPr>
        <w:ind w:left="3080" w:hanging="440"/>
      </w:pPr>
    </w:lvl>
    <w:lvl w:ilvl="7" w:tplc="0852A308" w:tentative="1">
      <w:start w:val="1"/>
      <w:numFmt w:val="aiueoFullWidth"/>
      <w:lvlText w:val="(%8)"/>
      <w:lvlJc w:val="left"/>
      <w:pPr>
        <w:ind w:left="3520" w:hanging="440"/>
      </w:pPr>
    </w:lvl>
    <w:lvl w:ilvl="8" w:tplc="025845C0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7226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D0A"/>
    <w:rsid w:val="00A62D0A"/>
    <w:rsid w:val="00C6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91A7E9"/>
  <w15:chartTrackingRefBased/>
  <w15:docId w15:val="{A99501F1-7878-4AD2-9445-656B610B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2D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rsid w:val="00A62D0A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宮上 泰樹</dc:creator>
  <cp:keywords/>
  <dc:description/>
  <cp:lastModifiedBy>宮上 泰樹</cp:lastModifiedBy>
  <cp:revision>1</cp:revision>
  <dcterms:created xsi:type="dcterms:W3CDTF">2024-02-05T08:59:00Z</dcterms:created>
  <dcterms:modified xsi:type="dcterms:W3CDTF">2024-02-05T09:00:00Z</dcterms:modified>
</cp:coreProperties>
</file>