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65B34" w14:textId="288C78F6" w:rsidR="00144B9F" w:rsidRPr="00DA49B2" w:rsidRDefault="00144B9F" w:rsidP="006D5A25">
      <w:pPr>
        <w:rPr>
          <w:rFonts w:ascii="Arial" w:hAnsi="Arial" w:cs="Arial"/>
          <w:sz w:val="15"/>
          <w:szCs w:val="15"/>
        </w:rPr>
      </w:pPr>
    </w:p>
    <w:p w14:paraId="59106364" w14:textId="1D624ECD" w:rsidR="008B5EF0" w:rsidRPr="00DA49B2" w:rsidRDefault="00B55202" w:rsidP="00293D0B">
      <w:pPr>
        <w:snapToGrid w:val="0"/>
        <w:spacing w:line="360" w:lineRule="auto"/>
        <w:jc w:val="center"/>
        <w:rPr>
          <w:rFonts w:ascii="Arial" w:hAnsi="Arial" w:cs="Arial"/>
          <w:sz w:val="15"/>
          <w:szCs w:val="15"/>
        </w:rPr>
      </w:pPr>
      <w:r>
        <w:rPr>
          <w:rFonts w:ascii="Arial" w:hAnsi="Arial" w:cs="Arial" w:hint="eastAsia"/>
          <w:noProof/>
          <w:sz w:val="15"/>
          <w:szCs w:val="15"/>
        </w:rPr>
        <w:drawing>
          <wp:inline distT="0" distB="0" distL="0" distR="0" wp14:anchorId="5F75C0AC" wp14:editId="436D7B26">
            <wp:extent cx="3592088" cy="5590903"/>
            <wp:effectExtent l="0" t="0" r="2540" b="0"/>
            <wp:docPr id="2079519688" name="図 5" descr="カラフルな絵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519688" name="図 5" descr="カラフルな絵&#10;&#10;低い精度で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8445" cy="5616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7A2AC" w14:textId="46189162" w:rsidR="00B35312" w:rsidRPr="00DA49B2" w:rsidRDefault="00B35312" w:rsidP="00B35312">
      <w:pPr>
        <w:snapToGrid w:val="0"/>
        <w:spacing w:line="360" w:lineRule="auto"/>
        <w:jc w:val="both"/>
        <w:rPr>
          <w:rFonts w:ascii="Arial" w:hAnsi="Arial" w:cs="Arial"/>
          <w:b/>
          <w:bCs/>
          <w:sz w:val="21"/>
          <w:szCs w:val="21"/>
        </w:rPr>
      </w:pPr>
      <w:r w:rsidRPr="00DA49B2">
        <w:rPr>
          <w:b/>
          <w:color w:val="000000" w:themeColor="text1"/>
          <w:sz w:val="20"/>
          <w:szCs w:val="20"/>
        </w:rPr>
        <w:t xml:space="preserve">Fig. </w:t>
      </w:r>
      <w:r w:rsidR="00F22673" w:rsidRPr="00DA49B2">
        <w:rPr>
          <w:b/>
          <w:color w:val="000000" w:themeColor="text1"/>
          <w:sz w:val="20"/>
          <w:szCs w:val="20"/>
        </w:rPr>
        <w:t>S1</w:t>
      </w:r>
      <w:r w:rsidRPr="00DA49B2">
        <w:rPr>
          <w:b/>
          <w:color w:val="000000" w:themeColor="text1"/>
          <w:sz w:val="20"/>
          <w:szCs w:val="20"/>
        </w:rPr>
        <w:t xml:space="preserve"> | </w:t>
      </w:r>
      <w:r w:rsidR="00FE2801" w:rsidRPr="00DA49B2">
        <w:rPr>
          <w:b/>
          <w:color w:val="000000" w:themeColor="text1"/>
          <w:sz w:val="20"/>
          <w:szCs w:val="20"/>
        </w:rPr>
        <w:t>Overlapping</w:t>
      </w:r>
      <w:r w:rsidR="00746563" w:rsidRPr="00DA49B2">
        <w:rPr>
          <w:b/>
          <w:color w:val="000000" w:themeColor="text1"/>
          <w:sz w:val="20"/>
          <w:szCs w:val="20"/>
        </w:rPr>
        <w:t xml:space="preserve"> </w:t>
      </w:r>
      <w:r w:rsidRPr="00DA49B2">
        <w:rPr>
          <w:rFonts w:ascii="Arial" w:hAnsi="Arial" w:cs="Arial"/>
          <w:b/>
          <w:bCs/>
          <w:color w:val="000000" w:themeColor="text1"/>
          <w:sz w:val="21"/>
          <w:szCs w:val="21"/>
        </w:rPr>
        <w:t xml:space="preserve">expression </w:t>
      </w:r>
      <w:r w:rsidR="002323E6" w:rsidRPr="00DA49B2">
        <w:rPr>
          <w:rFonts w:ascii="Arial" w:hAnsi="Arial" w:cs="Arial"/>
          <w:b/>
          <w:bCs/>
          <w:color w:val="000000" w:themeColor="text1"/>
          <w:sz w:val="21"/>
          <w:szCs w:val="21"/>
        </w:rPr>
        <w:t xml:space="preserve">patterns </w:t>
      </w:r>
      <w:r w:rsidRPr="00DA49B2">
        <w:rPr>
          <w:rFonts w:ascii="Arial" w:hAnsi="Arial" w:cs="Arial"/>
          <w:b/>
          <w:bCs/>
          <w:sz w:val="21"/>
          <w:szCs w:val="21"/>
        </w:rPr>
        <w:t xml:space="preserve">of </w:t>
      </w:r>
      <w:r w:rsidRPr="00110D4C">
        <w:rPr>
          <w:rFonts w:ascii="Arial" w:hAnsi="Arial" w:cs="Arial"/>
          <w:b/>
          <w:bCs/>
          <w:i/>
          <w:iCs/>
          <w:sz w:val="21"/>
          <w:szCs w:val="21"/>
        </w:rPr>
        <w:t>SDG7</w:t>
      </w:r>
      <w:r w:rsidRPr="00DA49B2">
        <w:rPr>
          <w:rFonts w:ascii="Arial" w:hAnsi="Arial" w:cs="Arial"/>
          <w:b/>
          <w:bCs/>
          <w:sz w:val="21"/>
          <w:szCs w:val="21"/>
        </w:rPr>
        <w:t xml:space="preserve"> and </w:t>
      </w:r>
      <w:r w:rsidRPr="00110D4C">
        <w:rPr>
          <w:rFonts w:ascii="Arial" w:hAnsi="Arial" w:cs="Arial"/>
          <w:b/>
          <w:bCs/>
          <w:i/>
          <w:iCs/>
          <w:sz w:val="21"/>
          <w:szCs w:val="21"/>
        </w:rPr>
        <w:t>SDG8</w:t>
      </w:r>
      <w:r w:rsidRPr="00DA49B2">
        <w:rPr>
          <w:rFonts w:ascii="Arial" w:hAnsi="Arial" w:cs="Arial"/>
          <w:b/>
          <w:bCs/>
          <w:sz w:val="21"/>
          <w:szCs w:val="21"/>
        </w:rPr>
        <w:t xml:space="preserve"> in </w:t>
      </w:r>
      <w:r w:rsidRPr="00DA49B2">
        <w:rPr>
          <w:rFonts w:ascii="Arial" w:hAnsi="Arial" w:cs="Arial"/>
          <w:b/>
          <w:bCs/>
          <w:i/>
          <w:iCs/>
          <w:sz w:val="21"/>
          <w:szCs w:val="21"/>
        </w:rPr>
        <w:t>Arabidopsis thaliana</w:t>
      </w:r>
      <w:r w:rsidRPr="00DA49B2">
        <w:rPr>
          <w:rFonts w:ascii="Arial" w:hAnsi="Arial" w:cs="Arial"/>
          <w:b/>
          <w:bCs/>
          <w:sz w:val="21"/>
          <w:szCs w:val="21"/>
        </w:rPr>
        <w:t>.</w:t>
      </w:r>
    </w:p>
    <w:p w14:paraId="6EE8571B" w14:textId="041AB50F" w:rsidR="00D332F0" w:rsidRPr="00DA49B2" w:rsidRDefault="00443899" w:rsidP="00B35312">
      <w:pPr>
        <w:snapToGrid w:val="0"/>
        <w:spacing w:line="360" w:lineRule="auto"/>
        <w:jc w:val="both"/>
        <w:rPr>
          <w:rFonts w:ascii="Arial" w:hAnsi="Arial" w:cs="Arial"/>
          <w:sz w:val="15"/>
          <w:szCs w:val="15"/>
        </w:rPr>
      </w:pPr>
      <w:r w:rsidRPr="00DA49B2">
        <w:rPr>
          <w:rFonts w:ascii="Arial" w:hAnsi="Arial" w:cs="Arial"/>
          <w:b/>
          <w:bCs/>
          <w:sz w:val="15"/>
          <w:szCs w:val="15"/>
        </w:rPr>
        <w:t>a</w:t>
      </w:r>
      <w:r w:rsidR="00544DDD" w:rsidRPr="00110D4C">
        <w:rPr>
          <w:rFonts w:ascii="Arial" w:hAnsi="Arial" w:cs="Arial"/>
          <w:sz w:val="15"/>
          <w:szCs w:val="15"/>
        </w:rPr>
        <w:t>–</w:t>
      </w:r>
      <w:r w:rsidRPr="00DA49B2">
        <w:rPr>
          <w:rFonts w:ascii="Arial" w:hAnsi="Arial" w:cs="Arial"/>
          <w:b/>
          <w:bCs/>
          <w:sz w:val="15"/>
          <w:szCs w:val="15"/>
        </w:rPr>
        <w:t>h,</w:t>
      </w:r>
      <w:r w:rsidR="00B35312" w:rsidRPr="00DA49B2">
        <w:rPr>
          <w:rFonts w:ascii="Arial" w:hAnsi="Arial" w:cs="Arial"/>
          <w:b/>
          <w:bCs/>
          <w:sz w:val="15"/>
          <w:szCs w:val="15"/>
        </w:rPr>
        <w:t xml:space="preserve"> </w:t>
      </w:r>
      <w:r w:rsidR="00B35312" w:rsidRPr="00DA49B2">
        <w:rPr>
          <w:rFonts w:ascii="Arial" w:hAnsi="Arial" w:cs="Arial"/>
          <w:sz w:val="15"/>
          <w:szCs w:val="15"/>
        </w:rPr>
        <w:t xml:space="preserve">Expression pattern of </w:t>
      </w:r>
      <w:r w:rsidR="00B35312" w:rsidRPr="00110D4C">
        <w:rPr>
          <w:rFonts w:ascii="Arial" w:hAnsi="Arial" w:cs="Arial"/>
          <w:i/>
          <w:iCs/>
          <w:sz w:val="15"/>
          <w:szCs w:val="15"/>
        </w:rPr>
        <w:t>SDG7</w:t>
      </w:r>
      <w:r w:rsidR="00B35312" w:rsidRPr="00DA49B2">
        <w:rPr>
          <w:rFonts w:ascii="Arial" w:hAnsi="Arial" w:cs="Arial"/>
          <w:sz w:val="15"/>
          <w:szCs w:val="15"/>
        </w:rPr>
        <w:t xml:space="preserve"> and </w:t>
      </w:r>
      <w:r w:rsidR="00B35312" w:rsidRPr="00110D4C">
        <w:rPr>
          <w:rFonts w:ascii="Arial" w:hAnsi="Arial" w:cs="Arial"/>
          <w:i/>
          <w:iCs/>
          <w:sz w:val="15"/>
          <w:szCs w:val="15"/>
        </w:rPr>
        <w:t>SDG8</w:t>
      </w:r>
      <w:r w:rsidR="00B35312" w:rsidRPr="00DA49B2">
        <w:rPr>
          <w:rFonts w:ascii="Arial" w:hAnsi="Arial" w:cs="Arial"/>
          <w:sz w:val="15"/>
          <w:szCs w:val="15"/>
        </w:rPr>
        <w:t xml:space="preserve"> using </w:t>
      </w:r>
      <w:r w:rsidR="00B35312" w:rsidRPr="00DA49B2">
        <w:rPr>
          <w:rFonts w:ascii="Arial" w:hAnsi="Arial" w:cs="Arial"/>
          <w:i/>
          <w:iCs/>
          <w:sz w:val="15"/>
          <w:szCs w:val="15"/>
        </w:rPr>
        <w:t>proSDG7:SDG7-GUS</w:t>
      </w:r>
      <w:r w:rsidR="00324EC5" w:rsidRPr="00DA49B2">
        <w:rPr>
          <w:rFonts w:ascii="Arial" w:hAnsi="Arial" w:cs="Arial"/>
          <w:sz w:val="15"/>
          <w:szCs w:val="15"/>
        </w:rPr>
        <w:t xml:space="preserve"> (a-d)</w:t>
      </w:r>
      <w:r w:rsidR="00B35312" w:rsidRPr="00DA49B2">
        <w:rPr>
          <w:rFonts w:ascii="Arial" w:hAnsi="Arial" w:cs="Arial"/>
          <w:sz w:val="15"/>
          <w:szCs w:val="15"/>
        </w:rPr>
        <w:t xml:space="preserve"> and</w:t>
      </w:r>
      <w:r w:rsidR="00B35312" w:rsidRPr="00DA49B2" w:rsidDel="007326F2">
        <w:rPr>
          <w:rFonts w:ascii="Arial" w:hAnsi="Arial" w:cs="Arial"/>
          <w:i/>
          <w:iCs/>
          <w:sz w:val="15"/>
          <w:szCs w:val="15"/>
        </w:rPr>
        <w:t xml:space="preserve"> </w:t>
      </w:r>
      <w:r w:rsidR="00B35312" w:rsidRPr="00DA49B2">
        <w:rPr>
          <w:rFonts w:ascii="Arial" w:hAnsi="Arial" w:cs="Arial"/>
          <w:i/>
          <w:iCs/>
          <w:sz w:val="15"/>
          <w:szCs w:val="15"/>
        </w:rPr>
        <w:t>proSDG8:GUS</w:t>
      </w:r>
      <w:r w:rsidR="00B35312" w:rsidRPr="00DA49B2">
        <w:rPr>
          <w:rFonts w:ascii="Arial" w:hAnsi="Arial" w:cs="Arial"/>
          <w:sz w:val="15"/>
          <w:szCs w:val="15"/>
        </w:rPr>
        <w:t xml:space="preserve"> </w:t>
      </w:r>
      <w:r w:rsidR="00827FCA" w:rsidRPr="00DA49B2">
        <w:rPr>
          <w:rFonts w:ascii="Arial" w:hAnsi="Arial" w:cs="Arial"/>
          <w:sz w:val="15"/>
          <w:szCs w:val="15"/>
        </w:rPr>
        <w:t>(e-h)</w:t>
      </w:r>
      <w:r w:rsidR="00BE726E" w:rsidRPr="00DA49B2">
        <w:rPr>
          <w:rFonts w:ascii="Arial" w:hAnsi="Arial" w:cs="Arial"/>
          <w:sz w:val="15"/>
          <w:szCs w:val="15"/>
        </w:rPr>
        <w:t xml:space="preserve"> </w:t>
      </w:r>
      <w:r w:rsidR="00B35312" w:rsidRPr="00DA49B2">
        <w:rPr>
          <w:rFonts w:ascii="Arial" w:hAnsi="Arial" w:cs="Arial"/>
          <w:sz w:val="15"/>
          <w:szCs w:val="15"/>
        </w:rPr>
        <w:t>transgenic lines in cotyledons (</w:t>
      </w:r>
      <w:r w:rsidR="00BA0414" w:rsidRPr="00DA49B2">
        <w:rPr>
          <w:rFonts w:ascii="Arial" w:hAnsi="Arial" w:cs="Arial"/>
          <w:sz w:val="15"/>
          <w:szCs w:val="15"/>
        </w:rPr>
        <w:t>a</w:t>
      </w:r>
      <w:r w:rsidR="0032031E" w:rsidRPr="00DA49B2">
        <w:rPr>
          <w:rFonts w:ascii="Arial" w:hAnsi="Arial" w:cs="Arial"/>
          <w:sz w:val="15"/>
          <w:szCs w:val="15"/>
        </w:rPr>
        <w:t>,e</w:t>
      </w:r>
      <w:r w:rsidR="00B35312" w:rsidRPr="00DA49B2">
        <w:rPr>
          <w:rFonts w:ascii="Arial" w:hAnsi="Arial" w:cs="Arial"/>
          <w:sz w:val="15"/>
          <w:szCs w:val="15"/>
        </w:rPr>
        <w:t xml:space="preserve">), </w:t>
      </w:r>
      <w:r w:rsidR="006C3CC4" w:rsidRPr="00DA49B2">
        <w:rPr>
          <w:rFonts w:ascii="Arial" w:hAnsi="Arial" w:cs="Arial"/>
          <w:sz w:val="15"/>
          <w:szCs w:val="15"/>
        </w:rPr>
        <w:t>shoot apical meristems</w:t>
      </w:r>
      <w:r w:rsidR="00B35312" w:rsidRPr="00DA49B2">
        <w:rPr>
          <w:rFonts w:ascii="Arial" w:hAnsi="Arial" w:cs="Arial"/>
          <w:sz w:val="15"/>
          <w:szCs w:val="15"/>
        </w:rPr>
        <w:t xml:space="preserve"> (</w:t>
      </w:r>
      <w:r w:rsidR="0032031E" w:rsidRPr="00DA49B2">
        <w:rPr>
          <w:rFonts w:ascii="Arial" w:hAnsi="Arial" w:cs="Arial"/>
          <w:sz w:val="15"/>
          <w:szCs w:val="15"/>
        </w:rPr>
        <w:t>b,f</w:t>
      </w:r>
      <w:r w:rsidR="00B35312" w:rsidRPr="00DA49B2">
        <w:rPr>
          <w:rFonts w:ascii="Arial" w:hAnsi="Arial" w:cs="Arial"/>
          <w:sz w:val="15"/>
          <w:szCs w:val="15"/>
        </w:rPr>
        <w:t>), top and side views of primary inflorescences (</w:t>
      </w:r>
      <w:r w:rsidR="00713EA0" w:rsidRPr="00DA49B2">
        <w:rPr>
          <w:rFonts w:ascii="Arial" w:hAnsi="Arial" w:cs="Arial"/>
          <w:sz w:val="15"/>
          <w:szCs w:val="15"/>
        </w:rPr>
        <w:t>c,g</w:t>
      </w:r>
      <w:r w:rsidR="00B35312" w:rsidRPr="00DA49B2">
        <w:rPr>
          <w:rFonts w:ascii="Arial" w:hAnsi="Arial" w:cs="Arial"/>
          <w:sz w:val="15"/>
          <w:szCs w:val="15"/>
        </w:rPr>
        <w:t xml:space="preserve"> and </w:t>
      </w:r>
      <w:r w:rsidR="00420F67" w:rsidRPr="00DA49B2">
        <w:rPr>
          <w:rFonts w:ascii="Arial" w:hAnsi="Arial" w:cs="Arial"/>
          <w:sz w:val="15"/>
          <w:szCs w:val="15"/>
        </w:rPr>
        <w:t>d,h</w:t>
      </w:r>
      <w:r w:rsidR="00B35312" w:rsidRPr="00DA49B2">
        <w:rPr>
          <w:rFonts w:ascii="Arial" w:hAnsi="Arial" w:cs="Arial"/>
          <w:sz w:val="15"/>
          <w:szCs w:val="15"/>
        </w:rPr>
        <w:t>, respectively). Scale bars</w:t>
      </w:r>
      <w:r w:rsidR="005C03D9">
        <w:rPr>
          <w:rFonts w:ascii="Arial" w:hAnsi="Arial" w:cs="Arial"/>
          <w:sz w:val="15"/>
          <w:szCs w:val="15"/>
        </w:rPr>
        <w:t>,</w:t>
      </w:r>
      <w:r w:rsidR="00B35312" w:rsidRPr="00DA49B2">
        <w:rPr>
          <w:rFonts w:ascii="Arial" w:hAnsi="Arial" w:cs="Arial"/>
          <w:sz w:val="15"/>
          <w:szCs w:val="15"/>
        </w:rPr>
        <w:t xml:space="preserve"> 500 µm (</w:t>
      </w:r>
      <w:r w:rsidR="008F7742" w:rsidRPr="00DA49B2">
        <w:rPr>
          <w:rFonts w:ascii="Arial" w:hAnsi="Arial" w:cs="Arial"/>
          <w:sz w:val="15"/>
          <w:szCs w:val="15"/>
        </w:rPr>
        <w:t>e</w:t>
      </w:r>
      <w:r w:rsidR="00B35312" w:rsidRPr="00DA49B2">
        <w:rPr>
          <w:rFonts w:ascii="Arial" w:hAnsi="Arial" w:cs="Arial"/>
          <w:sz w:val="15"/>
          <w:szCs w:val="15"/>
        </w:rPr>
        <w:t xml:space="preserve">, </w:t>
      </w:r>
      <w:r w:rsidR="008F7742" w:rsidRPr="00DA49B2">
        <w:rPr>
          <w:rFonts w:ascii="Arial" w:hAnsi="Arial" w:cs="Arial"/>
          <w:sz w:val="15"/>
          <w:szCs w:val="15"/>
        </w:rPr>
        <w:t>g</w:t>
      </w:r>
      <w:r w:rsidR="00B35312" w:rsidRPr="00DA49B2">
        <w:rPr>
          <w:rFonts w:ascii="Arial" w:hAnsi="Arial" w:cs="Arial"/>
          <w:sz w:val="15"/>
          <w:szCs w:val="15"/>
        </w:rPr>
        <w:t xml:space="preserve">, </w:t>
      </w:r>
      <w:r w:rsidR="008F7742" w:rsidRPr="00DA49B2">
        <w:rPr>
          <w:rFonts w:ascii="Arial" w:hAnsi="Arial" w:cs="Arial"/>
          <w:sz w:val="15"/>
          <w:szCs w:val="15"/>
        </w:rPr>
        <w:t>h</w:t>
      </w:r>
      <w:r w:rsidR="00B35312" w:rsidRPr="00DA49B2">
        <w:rPr>
          <w:rFonts w:ascii="Arial" w:hAnsi="Arial" w:cs="Arial"/>
          <w:sz w:val="15"/>
          <w:szCs w:val="15"/>
        </w:rPr>
        <w:t>) or 50 µm (</w:t>
      </w:r>
      <w:r w:rsidR="00F309AA" w:rsidRPr="00DA49B2">
        <w:rPr>
          <w:rFonts w:ascii="Arial" w:hAnsi="Arial" w:cs="Arial"/>
          <w:sz w:val="15"/>
          <w:szCs w:val="15"/>
        </w:rPr>
        <w:t>f</w:t>
      </w:r>
      <w:r w:rsidR="00B35312" w:rsidRPr="00DA49B2">
        <w:rPr>
          <w:rFonts w:ascii="Arial" w:hAnsi="Arial" w:cs="Arial"/>
          <w:sz w:val="15"/>
          <w:szCs w:val="15"/>
        </w:rPr>
        <w:t xml:space="preserve">). </w:t>
      </w:r>
      <w:r w:rsidR="00450107" w:rsidRPr="00DA49B2">
        <w:rPr>
          <w:rFonts w:ascii="Arial" w:hAnsi="Arial" w:cs="Arial"/>
          <w:b/>
          <w:bCs/>
          <w:sz w:val="15"/>
          <w:szCs w:val="15"/>
        </w:rPr>
        <w:t>i</w:t>
      </w:r>
      <w:r w:rsidR="00544DDD" w:rsidRPr="00E855F0">
        <w:rPr>
          <w:rFonts w:ascii="Arial" w:hAnsi="Arial" w:cs="Arial"/>
          <w:sz w:val="15"/>
          <w:szCs w:val="15"/>
        </w:rPr>
        <w:t>–</w:t>
      </w:r>
      <w:r w:rsidR="00450107" w:rsidRPr="00DA49B2">
        <w:rPr>
          <w:rFonts w:ascii="Arial" w:hAnsi="Arial" w:cs="Arial"/>
          <w:b/>
          <w:bCs/>
          <w:sz w:val="15"/>
          <w:szCs w:val="15"/>
        </w:rPr>
        <w:t>p</w:t>
      </w:r>
      <w:r w:rsidR="00724743" w:rsidRPr="00DA49B2">
        <w:rPr>
          <w:rFonts w:ascii="Arial" w:hAnsi="Arial" w:cs="Arial"/>
          <w:b/>
          <w:bCs/>
          <w:sz w:val="15"/>
          <w:szCs w:val="15"/>
          <w:lang w:eastAsia="ja-JP"/>
        </w:rPr>
        <w:t>,</w:t>
      </w:r>
      <w:r w:rsidR="00B35312" w:rsidRPr="00DA49B2">
        <w:rPr>
          <w:rFonts w:ascii="Arial" w:hAnsi="Arial" w:cs="Arial"/>
          <w:b/>
          <w:bCs/>
          <w:sz w:val="15"/>
          <w:szCs w:val="15"/>
          <w:lang w:eastAsia="ja-JP"/>
        </w:rPr>
        <w:t xml:space="preserve"> </w:t>
      </w:r>
      <w:r w:rsidR="00B35312" w:rsidRPr="00DA49B2">
        <w:rPr>
          <w:rFonts w:ascii="Arial" w:hAnsi="Arial" w:cs="Arial"/>
          <w:sz w:val="15"/>
          <w:szCs w:val="15"/>
        </w:rPr>
        <w:t xml:space="preserve">Expression pattern of </w:t>
      </w:r>
      <w:r w:rsidR="00B35312" w:rsidRPr="00110D4C">
        <w:rPr>
          <w:rFonts w:ascii="Arial" w:hAnsi="Arial" w:cs="Arial"/>
          <w:i/>
          <w:iCs/>
          <w:sz w:val="15"/>
          <w:szCs w:val="15"/>
        </w:rPr>
        <w:t>SDG7</w:t>
      </w:r>
      <w:r w:rsidR="00B35312" w:rsidRPr="00DA49B2">
        <w:rPr>
          <w:rFonts w:ascii="Arial" w:hAnsi="Arial" w:cs="Arial"/>
          <w:sz w:val="15"/>
          <w:szCs w:val="15"/>
        </w:rPr>
        <w:t xml:space="preserve"> and </w:t>
      </w:r>
      <w:r w:rsidR="00B35312" w:rsidRPr="00110D4C">
        <w:rPr>
          <w:rFonts w:ascii="Arial" w:hAnsi="Arial" w:cs="Arial"/>
          <w:i/>
          <w:iCs/>
          <w:sz w:val="15"/>
          <w:szCs w:val="15"/>
        </w:rPr>
        <w:t>SDG8</w:t>
      </w:r>
      <w:r w:rsidR="00B35312" w:rsidRPr="00DA49B2">
        <w:rPr>
          <w:rFonts w:ascii="Arial" w:hAnsi="Arial" w:cs="Arial"/>
          <w:sz w:val="15"/>
          <w:szCs w:val="15"/>
        </w:rPr>
        <w:t xml:space="preserve"> using </w:t>
      </w:r>
      <w:r w:rsidR="00B35312" w:rsidRPr="00DA49B2">
        <w:rPr>
          <w:rFonts w:ascii="Arial" w:hAnsi="Arial" w:cs="Arial"/>
          <w:i/>
          <w:iCs/>
          <w:sz w:val="15"/>
          <w:szCs w:val="15"/>
        </w:rPr>
        <w:t>proSDG7:SDG7-GUS</w:t>
      </w:r>
      <w:r w:rsidR="00B35312" w:rsidRPr="00DA49B2">
        <w:rPr>
          <w:rFonts w:ascii="Arial" w:hAnsi="Arial" w:cs="Arial"/>
          <w:sz w:val="15"/>
          <w:szCs w:val="15"/>
        </w:rPr>
        <w:t xml:space="preserve"> </w:t>
      </w:r>
      <w:r w:rsidR="00C02BF4" w:rsidRPr="00DA49B2">
        <w:rPr>
          <w:rFonts w:ascii="Arial" w:hAnsi="Arial" w:cs="Arial"/>
          <w:sz w:val="15"/>
          <w:szCs w:val="15"/>
        </w:rPr>
        <w:t xml:space="preserve">(i-l) </w:t>
      </w:r>
      <w:r w:rsidR="00B35312" w:rsidRPr="00DA49B2">
        <w:rPr>
          <w:rFonts w:ascii="Arial" w:hAnsi="Arial" w:cs="Arial"/>
          <w:sz w:val="15"/>
          <w:szCs w:val="15"/>
        </w:rPr>
        <w:t>and</w:t>
      </w:r>
      <w:r w:rsidR="00B35312" w:rsidRPr="00DA49B2" w:rsidDel="007326F2">
        <w:rPr>
          <w:rFonts w:ascii="Arial" w:hAnsi="Arial" w:cs="Arial"/>
          <w:i/>
          <w:iCs/>
          <w:sz w:val="15"/>
          <w:szCs w:val="15"/>
        </w:rPr>
        <w:t xml:space="preserve"> </w:t>
      </w:r>
      <w:r w:rsidR="00B35312" w:rsidRPr="00DA49B2">
        <w:rPr>
          <w:rFonts w:ascii="Arial" w:hAnsi="Arial" w:cs="Arial"/>
          <w:i/>
          <w:iCs/>
          <w:sz w:val="15"/>
          <w:szCs w:val="15"/>
        </w:rPr>
        <w:t>proSDG8:SDG8-GFP</w:t>
      </w:r>
      <w:r w:rsidR="00B35312" w:rsidRPr="00DA49B2">
        <w:rPr>
          <w:rFonts w:ascii="Arial" w:hAnsi="Arial" w:cs="Arial"/>
          <w:sz w:val="15"/>
          <w:szCs w:val="15"/>
        </w:rPr>
        <w:t xml:space="preserve"> </w:t>
      </w:r>
      <w:r w:rsidR="00E0472A" w:rsidRPr="00DA49B2">
        <w:rPr>
          <w:rFonts w:ascii="Arial" w:hAnsi="Arial" w:cs="Arial"/>
          <w:sz w:val="15"/>
          <w:szCs w:val="15"/>
        </w:rPr>
        <w:t xml:space="preserve">(m-p) </w:t>
      </w:r>
      <w:r w:rsidR="00B35312" w:rsidRPr="00DA49B2">
        <w:rPr>
          <w:rFonts w:ascii="Arial" w:hAnsi="Arial" w:cs="Arial"/>
          <w:sz w:val="15"/>
          <w:szCs w:val="15"/>
        </w:rPr>
        <w:t>transgenic lines in primary root tips (</w:t>
      </w:r>
      <w:r w:rsidR="00CE6DD4" w:rsidRPr="00DA49B2">
        <w:rPr>
          <w:rFonts w:ascii="Arial" w:hAnsi="Arial" w:cs="Arial"/>
          <w:sz w:val="15"/>
          <w:szCs w:val="15"/>
        </w:rPr>
        <w:t>i,m</w:t>
      </w:r>
      <w:r w:rsidR="00B35312" w:rsidRPr="00DA49B2">
        <w:rPr>
          <w:rFonts w:ascii="Arial" w:hAnsi="Arial" w:cs="Arial"/>
          <w:sz w:val="15"/>
          <w:szCs w:val="15"/>
        </w:rPr>
        <w:t>), stage II lateral roots (</w:t>
      </w:r>
      <w:r w:rsidR="00083FB0" w:rsidRPr="00DA49B2">
        <w:rPr>
          <w:rFonts w:ascii="Arial" w:hAnsi="Arial" w:cs="Arial"/>
          <w:sz w:val="15"/>
          <w:szCs w:val="15"/>
        </w:rPr>
        <w:t>j,n</w:t>
      </w:r>
      <w:r w:rsidR="00B35312" w:rsidRPr="00DA49B2">
        <w:rPr>
          <w:rFonts w:ascii="Arial" w:hAnsi="Arial" w:cs="Arial"/>
          <w:sz w:val="15"/>
          <w:szCs w:val="15"/>
        </w:rPr>
        <w:t>), stage IV lateral roots (</w:t>
      </w:r>
      <w:r w:rsidR="00DB7C71" w:rsidRPr="00DA49B2">
        <w:rPr>
          <w:rFonts w:ascii="Arial" w:hAnsi="Arial" w:cs="Arial"/>
          <w:sz w:val="15"/>
          <w:szCs w:val="15"/>
        </w:rPr>
        <w:t>k,o)</w:t>
      </w:r>
      <w:r w:rsidR="00B35312" w:rsidRPr="00DA49B2">
        <w:rPr>
          <w:rFonts w:ascii="Arial" w:hAnsi="Arial" w:cs="Arial"/>
          <w:sz w:val="15"/>
          <w:szCs w:val="15"/>
        </w:rPr>
        <w:t xml:space="preserve"> and emerged lateral roots (</w:t>
      </w:r>
      <w:r w:rsidR="00BE114C" w:rsidRPr="00DA49B2">
        <w:rPr>
          <w:rFonts w:ascii="Arial" w:hAnsi="Arial" w:cs="Arial"/>
          <w:sz w:val="15"/>
          <w:szCs w:val="15"/>
        </w:rPr>
        <w:t>l,p</w:t>
      </w:r>
      <w:r w:rsidR="00B35312" w:rsidRPr="00DA49B2">
        <w:rPr>
          <w:rFonts w:ascii="Arial" w:hAnsi="Arial" w:cs="Arial"/>
          <w:sz w:val="15"/>
          <w:szCs w:val="15"/>
        </w:rPr>
        <w:t>). Scale bars</w:t>
      </w:r>
      <w:r w:rsidR="005C03D9">
        <w:rPr>
          <w:rFonts w:ascii="Arial" w:hAnsi="Arial" w:cs="Arial"/>
          <w:sz w:val="15"/>
          <w:szCs w:val="15"/>
        </w:rPr>
        <w:t>,</w:t>
      </w:r>
      <w:r w:rsidR="00B35312" w:rsidRPr="00DA49B2">
        <w:rPr>
          <w:rFonts w:ascii="Arial" w:hAnsi="Arial" w:cs="Arial"/>
          <w:sz w:val="15"/>
          <w:szCs w:val="15"/>
        </w:rPr>
        <w:t xml:space="preserve"> 50 µm</w:t>
      </w:r>
      <w:r w:rsidR="005E4EF0" w:rsidRPr="00DA49B2">
        <w:rPr>
          <w:rFonts w:ascii="Arial" w:hAnsi="Arial" w:cs="Arial"/>
          <w:sz w:val="15"/>
          <w:szCs w:val="15"/>
        </w:rPr>
        <w:t xml:space="preserve"> (</w:t>
      </w:r>
      <w:r w:rsidR="0056068D" w:rsidRPr="00DA49B2">
        <w:rPr>
          <w:rFonts w:ascii="Arial" w:hAnsi="Arial" w:cs="Arial"/>
          <w:sz w:val="15"/>
          <w:szCs w:val="15"/>
        </w:rPr>
        <w:t>m-p</w:t>
      </w:r>
      <w:r w:rsidR="005E4EF0" w:rsidRPr="00DA49B2">
        <w:rPr>
          <w:rFonts w:ascii="Arial" w:hAnsi="Arial" w:cs="Arial"/>
          <w:sz w:val="15"/>
          <w:szCs w:val="15"/>
        </w:rPr>
        <w:t>)</w:t>
      </w:r>
      <w:r w:rsidR="00B35312" w:rsidRPr="00DA49B2">
        <w:rPr>
          <w:rFonts w:ascii="Arial" w:hAnsi="Arial" w:cs="Arial"/>
          <w:sz w:val="15"/>
          <w:szCs w:val="15"/>
        </w:rPr>
        <w:t>.</w:t>
      </w:r>
    </w:p>
    <w:p w14:paraId="2DC5C41C" w14:textId="77777777" w:rsidR="00D332F0" w:rsidRPr="00DA49B2" w:rsidRDefault="00D332F0">
      <w:pPr>
        <w:rPr>
          <w:rFonts w:ascii="Arial" w:hAnsi="Arial" w:cs="Arial"/>
          <w:sz w:val="15"/>
          <w:szCs w:val="15"/>
        </w:rPr>
      </w:pPr>
      <w:r w:rsidRPr="00DA49B2">
        <w:rPr>
          <w:rFonts w:ascii="Arial" w:hAnsi="Arial" w:cs="Arial"/>
          <w:sz w:val="15"/>
          <w:szCs w:val="15"/>
        </w:rPr>
        <w:br w:type="page"/>
      </w:r>
    </w:p>
    <w:p w14:paraId="39F909A7" w14:textId="7B866D1A" w:rsidR="00B35312" w:rsidRPr="00DA49B2" w:rsidRDefault="00EC1241" w:rsidP="00D332F0">
      <w:pPr>
        <w:snapToGrid w:val="0"/>
        <w:spacing w:line="360" w:lineRule="auto"/>
        <w:jc w:val="center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noProof/>
          <w:sz w:val="15"/>
          <w:szCs w:val="15"/>
        </w:rPr>
        <w:lastRenderedPageBreak/>
        <w:drawing>
          <wp:inline distT="0" distB="0" distL="0" distR="0" wp14:anchorId="6F148A09" wp14:editId="02006466">
            <wp:extent cx="3997100" cy="6512675"/>
            <wp:effectExtent l="0" t="0" r="3810" b="2540"/>
            <wp:docPr id="1508064491" name="図 6" descr="ダイアグラム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064491" name="図 6" descr="ダイアグラム が含まれている画像&#10;&#10;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4688" cy="6525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7C717" w14:textId="66B10BE0" w:rsidR="00D332F0" w:rsidRPr="00DA49B2" w:rsidRDefault="00D332F0" w:rsidP="00D332F0">
      <w:pPr>
        <w:snapToGrid w:val="0"/>
        <w:spacing w:line="360" w:lineRule="auto"/>
        <w:jc w:val="both"/>
        <w:rPr>
          <w:rFonts w:ascii="Arial" w:hAnsi="Arial" w:cs="Arial"/>
          <w:b/>
          <w:bCs/>
          <w:sz w:val="21"/>
          <w:szCs w:val="21"/>
          <w:lang w:eastAsia="ja-JP"/>
        </w:rPr>
      </w:pPr>
      <w:r w:rsidRPr="00DA49B2">
        <w:rPr>
          <w:b/>
          <w:color w:val="000000" w:themeColor="text1"/>
          <w:sz w:val="20"/>
          <w:szCs w:val="20"/>
        </w:rPr>
        <w:t>Fig. S</w:t>
      </w:r>
      <w:r w:rsidR="00B27D41" w:rsidRPr="00DA49B2">
        <w:rPr>
          <w:b/>
          <w:color w:val="000000" w:themeColor="text1"/>
          <w:sz w:val="20"/>
          <w:szCs w:val="20"/>
        </w:rPr>
        <w:t>2</w:t>
      </w:r>
      <w:r w:rsidRPr="00DA49B2">
        <w:rPr>
          <w:b/>
          <w:color w:val="000000" w:themeColor="text1"/>
          <w:sz w:val="20"/>
          <w:szCs w:val="20"/>
        </w:rPr>
        <w:t xml:space="preserve"> | S</w:t>
      </w:r>
      <w:r w:rsidR="00724743" w:rsidRPr="00DA49B2">
        <w:rPr>
          <w:rFonts w:ascii="Arial" w:hAnsi="Arial" w:cs="Arial"/>
          <w:b/>
          <w:color w:val="000000" w:themeColor="text1"/>
          <w:sz w:val="21"/>
          <w:szCs w:val="21"/>
        </w:rPr>
        <w:t>tructural prediction of class II SDG family proteins.</w:t>
      </w:r>
    </w:p>
    <w:p w14:paraId="5F851318" w14:textId="47A9427B" w:rsidR="00D332F0" w:rsidRPr="00DA49B2" w:rsidRDefault="00C33DAD" w:rsidP="00590CFA">
      <w:pPr>
        <w:snapToGrid w:val="0"/>
        <w:spacing w:line="360" w:lineRule="auto"/>
        <w:jc w:val="both"/>
        <w:rPr>
          <w:rFonts w:ascii="Arial" w:hAnsi="Arial" w:cs="Arial"/>
          <w:b/>
          <w:bCs/>
          <w:sz w:val="15"/>
          <w:szCs w:val="15"/>
        </w:rPr>
      </w:pPr>
      <w:r w:rsidRPr="00DA49B2">
        <w:rPr>
          <w:rFonts w:ascii="Arial" w:hAnsi="Arial" w:cs="Arial"/>
          <w:b/>
          <w:bCs/>
          <w:sz w:val="15"/>
          <w:szCs w:val="15"/>
        </w:rPr>
        <w:t>a</w:t>
      </w:r>
      <w:r w:rsidR="00513862" w:rsidRPr="00DA49B2">
        <w:rPr>
          <w:rFonts w:ascii="Arial" w:hAnsi="Arial" w:cs="Arial"/>
          <w:b/>
          <w:bCs/>
          <w:sz w:val="15"/>
          <w:szCs w:val="15"/>
        </w:rPr>
        <w:t xml:space="preserve">, </w:t>
      </w:r>
      <w:r w:rsidR="00D332F0" w:rsidRPr="00DA49B2">
        <w:rPr>
          <w:rFonts w:ascii="Arial" w:hAnsi="Arial" w:cs="Arial"/>
          <w:sz w:val="15"/>
          <w:szCs w:val="15"/>
        </w:rPr>
        <w:t>Sequence alignment of</w:t>
      </w:r>
      <w:r w:rsidR="00732F1E">
        <w:rPr>
          <w:rFonts w:ascii="Arial" w:hAnsi="Arial" w:cs="Arial"/>
          <w:sz w:val="15"/>
          <w:szCs w:val="15"/>
        </w:rPr>
        <w:t xml:space="preserve"> the </w:t>
      </w:r>
      <w:r w:rsidR="00732F1E" w:rsidRPr="00DA49B2">
        <w:rPr>
          <w:rFonts w:ascii="Arial" w:hAnsi="Arial" w:cs="Arial"/>
          <w:sz w:val="15"/>
          <w:szCs w:val="15"/>
        </w:rPr>
        <w:t>conserved domain</w:t>
      </w:r>
      <w:r w:rsidR="00732F1E">
        <w:rPr>
          <w:rFonts w:ascii="Arial" w:hAnsi="Arial" w:cs="Arial"/>
          <w:sz w:val="15"/>
          <w:szCs w:val="15"/>
        </w:rPr>
        <w:t>s in</w:t>
      </w:r>
      <w:r w:rsidR="00D332F0" w:rsidRPr="00DA49B2">
        <w:rPr>
          <w:rFonts w:ascii="Arial" w:hAnsi="Arial" w:cs="Arial"/>
          <w:sz w:val="15"/>
          <w:szCs w:val="15"/>
        </w:rPr>
        <w:t xml:space="preserve"> SDG7</w:t>
      </w:r>
      <w:r w:rsidR="00732F1E">
        <w:rPr>
          <w:rFonts w:ascii="Arial" w:hAnsi="Arial" w:cs="Arial"/>
          <w:sz w:val="15"/>
          <w:szCs w:val="15"/>
        </w:rPr>
        <w:t>,</w:t>
      </w:r>
      <w:r w:rsidR="00D332F0" w:rsidRPr="00DA49B2">
        <w:rPr>
          <w:rFonts w:ascii="Arial" w:hAnsi="Arial" w:cs="Arial"/>
          <w:sz w:val="15"/>
          <w:szCs w:val="15"/>
        </w:rPr>
        <w:t xml:space="preserve"> SDG8</w:t>
      </w:r>
      <w:r w:rsidR="00732F1E">
        <w:rPr>
          <w:rFonts w:ascii="Arial" w:hAnsi="Arial" w:cs="Arial"/>
          <w:sz w:val="15"/>
          <w:szCs w:val="15"/>
        </w:rPr>
        <w:t xml:space="preserve"> and other SDG members</w:t>
      </w:r>
      <w:r w:rsidR="00D332F0" w:rsidRPr="00DA49B2">
        <w:rPr>
          <w:rFonts w:ascii="Arial" w:hAnsi="Arial" w:cs="Arial"/>
          <w:sz w:val="15"/>
          <w:szCs w:val="15"/>
        </w:rPr>
        <w:t xml:space="preserve">. Blue, green and red lines indicate the AWS, SET and post-SET domains, respectively. Asterisks show conserved amino acids. </w:t>
      </w:r>
      <w:r w:rsidR="00544DDD">
        <w:rPr>
          <w:rFonts w:ascii="Arial" w:hAnsi="Arial" w:cs="Arial"/>
          <w:b/>
          <w:bCs/>
          <w:sz w:val="15"/>
          <w:szCs w:val="15"/>
        </w:rPr>
        <w:t>b</w:t>
      </w:r>
      <w:r w:rsidR="0075134D" w:rsidRPr="00DA49B2">
        <w:rPr>
          <w:rFonts w:ascii="Arial" w:hAnsi="Arial" w:cs="Arial"/>
          <w:b/>
          <w:bCs/>
          <w:sz w:val="15"/>
          <w:szCs w:val="15"/>
        </w:rPr>
        <w:t>,</w:t>
      </w:r>
      <w:r w:rsidR="00D332F0" w:rsidRPr="00DA49B2">
        <w:rPr>
          <w:rFonts w:ascii="Arial" w:hAnsi="Arial" w:cs="Arial"/>
          <w:sz w:val="15"/>
          <w:szCs w:val="15"/>
        </w:rPr>
        <w:t xml:space="preserve"> 3D structure prediction of </w:t>
      </w:r>
      <w:r w:rsidR="00732F1E">
        <w:rPr>
          <w:rFonts w:ascii="Arial" w:hAnsi="Arial" w:cs="Arial"/>
          <w:sz w:val="15"/>
          <w:szCs w:val="15"/>
        </w:rPr>
        <w:t xml:space="preserve">the </w:t>
      </w:r>
      <w:r w:rsidR="00732F1E" w:rsidRPr="00DA49B2">
        <w:rPr>
          <w:rFonts w:ascii="Arial" w:hAnsi="Arial" w:cs="Arial"/>
          <w:sz w:val="15"/>
          <w:szCs w:val="15"/>
        </w:rPr>
        <w:t>conserved domain</w:t>
      </w:r>
      <w:r w:rsidR="00732F1E">
        <w:rPr>
          <w:rFonts w:ascii="Arial" w:hAnsi="Arial" w:cs="Arial"/>
          <w:sz w:val="15"/>
          <w:szCs w:val="15"/>
        </w:rPr>
        <w:t>s of</w:t>
      </w:r>
      <w:r w:rsidR="00732F1E" w:rsidRPr="00DA49B2">
        <w:rPr>
          <w:rFonts w:ascii="Arial" w:hAnsi="Arial" w:cs="Arial"/>
          <w:sz w:val="15"/>
          <w:szCs w:val="15"/>
        </w:rPr>
        <w:t xml:space="preserve"> </w:t>
      </w:r>
      <w:r w:rsidR="00D332F0" w:rsidRPr="00DA49B2">
        <w:rPr>
          <w:rFonts w:ascii="Arial" w:hAnsi="Arial" w:cs="Arial"/>
          <w:sz w:val="15"/>
          <w:szCs w:val="15"/>
        </w:rPr>
        <w:t>SDG</w:t>
      </w:r>
      <w:r w:rsidR="00F40D52" w:rsidRPr="00DA49B2">
        <w:rPr>
          <w:rFonts w:ascii="Arial" w:hAnsi="Arial" w:cs="Arial"/>
          <w:sz w:val="15"/>
          <w:szCs w:val="15"/>
        </w:rPr>
        <w:t>4, SDG26</w:t>
      </w:r>
      <w:r w:rsidR="00D332F0" w:rsidRPr="00DA49B2">
        <w:rPr>
          <w:rFonts w:ascii="Arial" w:hAnsi="Arial" w:cs="Arial"/>
          <w:sz w:val="15"/>
          <w:szCs w:val="15"/>
        </w:rPr>
        <w:t xml:space="preserve"> and SDG</w:t>
      </w:r>
      <w:r w:rsidR="00E37984" w:rsidRPr="00DA49B2">
        <w:rPr>
          <w:rFonts w:ascii="Arial" w:hAnsi="Arial" w:cs="Arial"/>
          <w:sz w:val="15"/>
          <w:szCs w:val="15"/>
        </w:rPr>
        <w:t>24</w:t>
      </w:r>
      <w:r w:rsidR="00D332F0" w:rsidRPr="00DA49B2">
        <w:rPr>
          <w:rFonts w:ascii="Arial" w:hAnsi="Arial" w:cs="Arial"/>
          <w:sz w:val="15"/>
          <w:szCs w:val="15"/>
        </w:rPr>
        <w:t xml:space="preserve"> by </w:t>
      </w:r>
      <w:r w:rsidR="00732F1E">
        <w:rPr>
          <w:rFonts w:ascii="Arial" w:hAnsi="Arial" w:cs="Arial"/>
          <w:sz w:val="15"/>
          <w:szCs w:val="15"/>
        </w:rPr>
        <w:t>A</w:t>
      </w:r>
      <w:r w:rsidR="00D332F0" w:rsidRPr="00DA49B2">
        <w:rPr>
          <w:rFonts w:ascii="Arial" w:hAnsi="Arial" w:cs="Arial"/>
          <w:sz w:val="15"/>
          <w:szCs w:val="15"/>
        </w:rPr>
        <w:t>lpha</w:t>
      </w:r>
      <w:r w:rsidR="00732F1E">
        <w:rPr>
          <w:rFonts w:ascii="Arial" w:hAnsi="Arial" w:cs="Arial"/>
          <w:sz w:val="15"/>
          <w:szCs w:val="15"/>
        </w:rPr>
        <w:t>F</w:t>
      </w:r>
      <w:r w:rsidR="00D332F0" w:rsidRPr="00DA49B2">
        <w:rPr>
          <w:rFonts w:ascii="Arial" w:hAnsi="Arial" w:cs="Arial"/>
          <w:sz w:val="15"/>
          <w:szCs w:val="15"/>
        </w:rPr>
        <w:t>old 2. Blue, green and red lines indicate the AWS, SET and post-SET domains, respectively.</w:t>
      </w:r>
      <w:r w:rsidR="0010175D" w:rsidRPr="00DA49B2">
        <w:rPr>
          <w:rFonts w:ascii="Arial" w:hAnsi="Arial" w:cs="Arial"/>
          <w:b/>
          <w:bCs/>
          <w:sz w:val="15"/>
          <w:szCs w:val="15"/>
        </w:rPr>
        <w:t xml:space="preserve"> </w:t>
      </w:r>
      <w:r w:rsidR="0062268F" w:rsidRPr="00DA49B2">
        <w:rPr>
          <w:rFonts w:ascii="Arial" w:hAnsi="Arial" w:cs="Arial"/>
          <w:b/>
          <w:bCs/>
          <w:sz w:val="15"/>
          <w:szCs w:val="15"/>
        </w:rPr>
        <w:t>c,d</w:t>
      </w:r>
      <w:r w:rsidR="00175D50" w:rsidRPr="00DA49B2">
        <w:rPr>
          <w:rFonts w:ascii="Arial" w:hAnsi="Arial" w:cs="Arial"/>
          <w:b/>
          <w:bCs/>
          <w:sz w:val="15"/>
          <w:szCs w:val="15"/>
        </w:rPr>
        <w:t xml:space="preserve">, </w:t>
      </w:r>
      <w:r w:rsidR="006E4F71" w:rsidRPr="00DA49B2">
        <w:rPr>
          <w:rFonts w:ascii="Arial" w:hAnsi="Arial" w:cs="Arial"/>
          <w:sz w:val="15"/>
          <w:szCs w:val="15"/>
        </w:rPr>
        <w:t xml:space="preserve">Structure prediction of full-length SDG8 and SDG7 by </w:t>
      </w:r>
      <w:r w:rsidR="00534EDE" w:rsidRPr="00DA49B2">
        <w:rPr>
          <w:rFonts w:ascii="Arial" w:hAnsi="Arial" w:cs="Arial"/>
          <w:sz w:val="15"/>
          <w:szCs w:val="15"/>
          <w:lang w:eastAsia="ja-JP"/>
        </w:rPr>
        <w:t>AlphaFold 2</w:t>
      </w:r>
      <w:r w:rsidR="000F459B" w:rsidRPr="00DA49B2">
        <w:rPr>
          <w:rFonts w:ascii="Arial" w:hAnsi="Arial" w:cs="Arial"/>
          <w:sz w:val="15"/>
          <w:szCs w:val="15"/>
        </w:rPr>
        <w:t xml:space="preserve">. </w:t>
      </w:r>
      <w:r w:rsidR="00732F1E">
        <w:rPr>
          <w:rFonts w:ascii="Arial" w:hAnsi="Arial" w:cs="Arial"/>
          <w:sz w:val="15"/>
          <w:szCs w:val="15"/>
        </w:rPr>
        <w:t>Top,</w:t>
      </w:r>
      <w:r w:rsidR="00732F1E" w:rsidRPr="00DA49B2">
        <w:rPr>
          <w:rFonts w:ascii="Arial" w:hAnsi="Arial" w:cs="Arial"/>
          <w:sz w:val="15"/>
          <w:szCs w:val="15"/>
          <w:lang w:eastAsia="ja-JP"/>
        </w:rPr>
        <w:t xml:space="preserve"> </w:t>
      </w:r>
      <w:r w:rsidR="00394623" w:rsidRPr="00DA49B2">
        <w:rPr>
          <w:rFonts w:ascii="Arial" w:hAnsi="Arial" w:cs="Arial"/>
          <w:sz w:val="15"/>
          <w:szCs w:val="15"/>
          <w:lang w:eastAsia="ja-JP"/>
        </w:rPr>
        <w:t>Inter-chain predicted aligned error (PAE) plot for the best-ranked model structures of SDG7</w:t>
      </w:r>
      <w:r w:rsidR="00B05064" w:rsidRPr="00DA49B2">
        <w:rPr>
          <w:rFonts w:ascii="Arial" w:hAnsi="Arial" w:cs="Arial"/>
          <w:sz w:val="15"/>
          <w:szCs w:val="15"/>
          <w:lang w:eastAsia="ja-JP"/>
        </w:rPr>
        <w:t xml:space="preserve"> (c)</w:t>
      </w:r>
      <w:r w:rsidR="00394623" w:rsidRPr="00DA49B2">
        <w:rPr>
          <w:rFonts w:ascii="Arial" w:hAnsi="Arial" w:cs="Arial"/>
          <w:sz w:val="15"/>
          <w:szCs w:val="15"/>
          <w:lang w:eastAsia="ja-JP"/>
        </w:rPr>
        <w:t xml:space="preserve"> and SDG8 </w:t>
      </w:r>
      <w:r w:rsidR="00622102" w:rsidRPr="00DA49B2">
        <w:rPr>
          <w:rFonts w:ascii="Arial" w:hAnsi="Arial" w:cs="Arial"/>
          <w:sz w:val="15"/>
          <w:szCs w:val="15"/>
          <w:lang w:eastAsia="ja-JP"/>
        </w:rPr>
        <w:t>(d)</w:t>
      </w:r>
      <w:r w:rsidR="00AC661F" w:rsidRPr="00DA49B2">
        <w:rPr>
          <w:rFonts w:ascii="Arial" w:hAnsi="Arial" w:cs="Arial"/>
          <w:sz w:val="15"/>
          <w:szCs w:val="15"/>
        </w:rPr>
        <w:t xml:space="preserve"> by </w:t>
      </w:r>
      <w:r w:rsidR="00AC661F" w:rsidRPr="00DA49B2">
        <w:rPr>
          <w:rFonts w:ascii="Arial" w:hAnsi="Arial" w:cs="Arial"/>
          <w:sz w:val="15"/>
          <w:szCs w:val="15"/>
          <w:lang w:eastAsia="ja-JP"/>
        </w:rPr>
        <w:t>AlphaFold 2</w:t>
      </w:r>
      <w:r w:rsidR="00394623" w:rsidRPr="00DA49B2">
        <w:rPr>
          <w:rFonts w:ascii="Arial" w:hAnsi="Arial" w:cs="Arial"/>
          <w:sz w:val="15"/>
          <w:szCs w:val="15"/>
          <w:lang w:eastAsia="ja-JP"/>
        </w:rPr>
        <w:t>.</w:t>
      </w:r>
      <w:r w:rsidR="00EE4FD2" w:rsidRPr="00DA49B2">
        <w:rPr>
          <w:rFonts w:ascii="Arial" w:hAnsi="Arial" w:cs="Arial"/>
          <w:sz w:val="15"/>
          <w:szCs w:val="15"/>
          <w:lang w:eastAsia="ja-JP"/>
        </w:rPr>
        <w:t xml:space="preserve"> </w:t>
      </w:r>
      <w:r w:rsidR="00732F1E">
        <w:rPr>
          <w:rFonts w:ascii="Arial" w:hAnsi="Arial" w:cs="Arial"/>
          <w:sz w:val="15"/>
          <w:szCs w:val="15"/>
          <w:lang w:eastAsia="ja-JP"/>
        </w:rPr>
        <w:t>Bottom</w:t>
      </w:r>
      <w:r w:rsidR="00732F1E" w:rsidRPr="00DA49B2">
        <w:rPr>
          <w:rFonts w:ascii="Arial" w:hAnsi="Arial" w:cs="Arial"/>
          <w:sz w:val="15"/>
          <w:szCs w:val="15"/>
          <w:lang w:eastAsia="ja-JP"/>
        </w:rPr>
        <w:t xml:space="preserve"> </w:t>
      </w:r>
      <w:r w:rsidR="009D2381" w:rsidRPr="00DA49B2">
        <w:rPr>
          <w:rFonts w:ascii="Arial" w:hAnsi="Arial" w:cs="Arial"/>
          <w:sz w:val="15"/>
          <w:szCs w:val="15"/>
          <w:lang w:eastAsia="ja-JP"/>
        </w:rPr>
        <w:t>left</w:t>
      </w:r>
      <w:r w:rsidR="00732F1E">
        <w:rPr>
          <w:rFonts w:ascii="Arial" w:hAnsi="Arial" w:cs="Arial"/>
          <w:sz w:val="15"/>
          <w:szCs w:val="15"/>
          <w:lang w:eastAsia="ja-JP"/>
        </w:rPr>
        <w:t>,</w:t>
      </w:r>
      <w:r w:rsidR="00732F1E" w:rsidRPr="00DA49B2">
        <w:rPr>
          <w:rFonts w:ascii="Arial" w:hAnsi="Arial" w:cs="Arial"/>
          <w:sz w:val="15"/>
          <w:szCs w:val="15"/>
          <w:lang w:eastAsia="ja-JP"/>
        </w:rPr>
        <w:t xml:space="preserve"> </w:t>
      </w:r>
      <w:r w:rsidR="00180647" w:rsidRPr="00DA49B2">
        <w:rPr>
          <w:rFonts w:ascii="Arial" w:hAnsi="Arial" w:cs="Arial"/>
          <w:sz w:val="15"/>
          <w:szCs w:val="15"/>
          <w:lang w:eastAsia="ja-JP"/>
        </w:rPr>
        <w:t xml:space="preserve">Multiple </w:t>
      </w:r>
      <w:r w:rsidR="00880D5D" w:rsidRPr="00DA49B2">
        <w:rPr>
          <w:rFonts w:ascii="Arial" w:hAnsi="Arial" w:cs="Arial"/>
          <w:sz w:val="15"/>
          <w:szCs w:val="15"/>
          <w:lang w:eastAsia="ja-JP"/>
        </w:rPr>
        <w:t>S</w:t>
      </w:r>
      <w:r w:rsidR="00180647" w:rsidRPr="00DA49B2">
        <w:rPr>
          <w:rFonts w:ascii="Arial" w:hAnsi="Arial" w:cs="Arial"/>
          <w:sz w:val="15"/>
          <w:szCs w:val="15"/>
          <w:lang w:eastAsia="ja-JP"/>
        </w:rPr>
        <w:t xml:space="preserve">equence </w:t>
      </w:r>
      <w:r w:rsidR="00880D5D" w:rsidRPr="00DA49B2">
        <w:rPr>
          <w:rFonts w:ascii="Arial" w:hAnsi="Arial" w:cs="Arial"/>
          <w:sz w:val="15"/>
          <w:szCs w:val="15"/>
          <w:lang w:eastAsia="ja-JP"/>
        </w:rPr>
        <w:t>A</w:t>
      </w:r>
      <w:r w:rsidR="00180647" w:rsidRPr="00DA49B2">
        <w:rPr>
          <w:rFonts w:ascii="Arial" w:hAnsi="Arial" w:cs="Arial"/>
          <w:sz w:val="15"/>
          <w:szCs w:val="15"/>
          <w:lang w:eastAsia="ja-JP"/>
        </w:rPr>
        <w:t>lignment (</w:t>
      </w:r>
      <w:r w:rsidR="00901EB7" w:rsidRPr="00DA49B2">
        <w:rPr>
          <w:rFonts w:ascii="Arial" w:hAnsi="Arial" w:cs="Arial"/>
          <w:sz w:val="15"/>
          <w:szCs w:val="15"/>
          <w:lang w:eastAsia="ja-JP"/>
        </w:rPr>
        <w:t>MSA</w:t>
      </w:r>
      <w:r w:rsidR="00180647" w:rsidRPr="00DA49B2">
        <w:rPr>
          <w:rFonts w:ascii="Arial" w:hAnsi="Arial" w:cs="Arial"/>
          <w:sz w:val="15"/>
          <w:szCs w:val="15"/>
          <w:lang w:eastAsia="ja-JP"/>
        </w:rPr>
        <w:t>)</w:t>
      </w:r>
      <w:r w:rsidR="00901EB7" w:rsidRPr="00DA49B2">
        <w:rPr>
          <w:rFonts w:ascii="Arial" w:hAnsi="Arial" w:cs="Arial"/>
          <w:sz w:val="15"/>
          <w:szCs w:val="15"/>
          <w:lang w:eastAsia="ja-JP"/>
        </w:rPr>
        <w:t xml:space="preserve"> sequence coverage</w:t>
      </w:r>
      <w:r w:rsidR="00C93BE4" w:rsidRPr="00DA49B2">
        <w:rPr>
          <w:rFonts w:ascii="Arial" w:hAnsi="Arial" w:cs="Arial"/>
          <w:sz w:val="15"/>
          <w:szCs w:val="15"/>
          <w:lang w:eastAsia="ja-JP"/>
        </w:rPr>
        <w:t xml:space="preserve"> </w:t>
      </w:r>
      <w:r w:rsidR="00C93BE4" w:rsidRPr="00DA49B2">
        <w:rPr>
          <w:rFonts w:ascii="Arial" w:hAnsi="Arial" w:cs="Arial"/>
          <w:sz w:val="15"/>
          <w:szCs w:val="15"/>
        </w:rPr>
        <w:t xml:space="preserve">by </w:t>
      </w:r>
      <w:r w:rsidR="00C93BE4" w:rsidRPr="00DA49B2">
        <w:rPr>
          <w:rFonts w:ascii="Arial" w:hAnsi="Arial" w:cs="Arial"/>
          <w:sz w:val="15"/>
          <w:szCs w:val="15"/>
          <w:lang w:eastAsia="ja-JP"/>
        </w:rPr>
        <w:t>AlphaFold 2</w:t>
      </w:r>
      <w:r w:rsidR="0079591F" w:rsidRPr="00DA49B2">
        <w:rPr>
          <w:rFonts w:ascii="Arial" w:hAnsi="Arial" w:cs="Arial"/>
          <w:sz w:val="15"/>
          <w:szCs w:val="15"/>
          <w:lang w:eastAsia="ja-JP"/>
        </w:rPr>
        <w:t xml:space="preserve">. </w:t>
      </w:r>
      <w:r w:rsidR="00732F1E">
        <w:rPr>
          <w:rFonts w:ascii="Arial" w:hAnsi="Arial" w:cs="Arial"/>
          <w:sz w:val="15"/>
          <w:szCs w:val="15"/>
          <w:lang w:eastAsia="ja-JP"/>
        </w:rPr>
        <w:t>Bottom</w:t>
      </w:r>
      <w:r w:rsidR="00732F1E" w:rsidRPr="00DA49B2">
        <w:rPr>
          <w:rFonts w:ascii="Arial" w:hAnsi="Arial" w:cs="Arial"/>
          <w:sz w:val="15"/>
          <w:szCs w:val="15"/>
          <w:lang w:eastAsia="ja-JP"/>
        </w:rPr>
        <w:t xml:space="preserve"> </w:t>
      </w:r>
      <w:r w:rsidR="009D2381" w:rsidRPr="00DA49B2">
        <w:rPr>
          <w:rFonts w:ascii="Arial" w:hAnsi="Arial" w:cs="Arial"/>
          <w:sz w:val="15"/>
          <w:szCs w:val="15"/>
          <w:lang w:eastAsia="ja-JP"/>
        </w:rPr>
        <w:t>right</w:t>
      </w:r>
      <w:r w:rsidR="00732F1E">
        <w:rPr>
          <w:rFonts w:ascii="Arial" w:hAnsi="Arial" w:cs="Arial"/>
          <w:sz w:val="15"/>
          <w:szCs w:val="15"/>
          <w:lang w:eastAsia="ja-JP"/>
        </w:rPr>
        <w:t>,</w:t>
      </w:r>
      <w:r w:rsidR="00732F1E" w:rsidRPr="00DA49B2">
        <w:rPr>
          <w:rFonts w:ascii="Arial" w:hAnsi="Arial" w:cs="Arial"/>
          <w:sz w:val="15"/>
          <w:szCs w:val="15"/>
          <w:lang w:eastAsia="ja-JP"/>
        </w:rPr>
        <w:t xml:space="preserve"> </w:t>
      </w:r>
      <w:r w:rsidR="00096973" w:rsidRPr="00DA49B2">
        <w:rPr>
          <w:rFonts w:ascii="Arial" w:hAnsi="Arial" w:cs="Arial"/>
          <w:sz w:val="15"/>
          <w:szCs w:val="15"/>
          <w:lang w:eastAsia="ja-JP"/>
        </w:rPr>
        <w:t xml:space="preserve">Predicted local distance difference test (LDDT) per position </w:t>
      </w:r>
      <w:r w:rsidR="00FC044C" w:rsidRPr="00DA49B2">
        <w:rPr>
          <w:rFonts w:ascii="Arial" w:hAnsi="Arial" w:cs="Arial"/>
          <w:sz w:val="15"/>
          <w:szCs w:val="15"/>
          <w:lang w:eastAsia="ja-JP"/>
        </w:rPr>
        <w:t xml:space="preserve">of </w:t>
      </w:r>
      <w:r w:rsidR="00096973" w:rsidRPr="00DA49B2">
        <w:rPr>
          <w:rFonts w:ascii="Arial" w:hAnsi="Arial" w:cs="Arial"/>
          <w:sz w:val="15"/>
          <w:szCs w:val="15"/>
          <w:lang w:eastAsia="ja-JP"/>
        </w:rPr>
        <w:t>the five models</w:t>
      </w:r>
      <w:r w:rsidR="00A717C8" w:rsidRPr="00DA49B2">
        <w:rPr>
          <w:rFonts w:ascii="Arial" w:hAnsi="Arial" w:cs="Arial"/>
          <w:sz w:val="15"/>
          <w:szCs w:val="15"/>
          <w:lang w:eastAsia="ja-JP"/>
        </w:rPr>
        <w:t xml:space="preserve"> </w:t>
      </w:r>
      <w:r w:rsidR="00A717C8" w:rsidRPr="00DA49B2">
        <w:rPr>
          <w:rFonts w:ascii="Arial" w:hAnsi="Arial" w:cs="Arial"/>
          <w:sz w:val="15"/>
          <w:szCs w:val="15"/>
        </w:rPr>
        <w:t xml:space="preserve">by </w:t>
      </w:r>
      <w:r w:rsidR="00A717C8" w:rsidRPr="00DA49B2">
        <w:rPr>
          <w:rFonts w:ascii="Arial" w:hAnsi="Arial" w:cs="Arial"/>
          <w:sz w:val="15"/>
          <w:szCs w:val="15"/>
          <w:lang w:eastAsia="ja-JP"/>
        </w:rPr>
        <w:t>AlphaFold 2</w:t>
      </w:r>
      <w:r w:rsidR="00C93BE4" w:rsidRPr="00DA49B2">
        <w:rPr>
          <w:rFonts w:ascii="Arial" w:hAnsi="Arial" w:cs="Arial"/>
          <w:sz w:val="15"/>
          <w:szCs w:val="15"/>
          <w:lang w:eastAsia="ja-JP"/>
        </w:rPr>
        <w:t>.</w:t>
      </w:r>
      <w:r w:rsidR="00D332F0" w:rsidRPr="00DA49B2">
        <w:rPr>
          <w:rFonts w:ascii="Arial" w:hAnsi="Arial" w:cs="Arial"/>
          <w:sz w:val="15"/>
          <w:szCs w:val="15"/>
        </w:rPr>
        <w:br w:type="page"/>
      </w:r>
    </w:p>
    <w:p w14:paraId="546B0378" w14:textId="3AC2F337" w:rsidR="0004294F" w:rsidRPr="00DA49B2" w:rsidRDefault="00EC3F69" w:rsidP="0004294F">
      <w:pPr>
        <w:snapToGrid w:val="0"/>
        <w:spacing w:line="360" w:lineRule="auto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b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63F96257" wp14:editId="44251EC6">
            <wp:extent cx="5400040" cy="5767070"/>
            <wp:effectExtent l="0" t="0" r="0" b="0"/>
            <wp:docPr id="120376735" name="図 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76735" name="図 1" descr="ダイアグラム&#10;&#10;自動的に生成された説明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76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4294F" w:rsidRPr="00DA49B2">
        <w:rPr>
          <w:b/>
          <w:color w:val="000000" w:themeColor="text1"/>
          <w:sz w:val="20"/>
          <w:szCs w:val="20"/>
        </w:rPr>
        <w:t>Fig. S</w:t>
      </w:r>
      <w:r w:rsidR="00FB3EF4" w:rsidRPr="00DA49B2">
        <w:rPr>
          <w:b/>
          <w:color w:val="000000" w:themeColor="text1"/>
          <w:sz w:val="20"/>
          <w:szCs w:val="20"/>
        </w:rPr>
        <w:t>3</w:t>
      </w:r>
      <w:r w:rsidR="0004294F" w:rsidRPr="00DA49B2">
        <w:rPr>
          <w:b/>
          <w:color w:val="000000" w:themeColor="text1"/>
          <w:sz w:val="20"/>
          <w:szCs w:val="20"/>
        </w:rPr>
        <w:t xml:space="preserve"> |</w:t>
      </w:r>
      <w:r w:rsidR="00C36EAC" w:rsidRPr="00DA49B2">
        <w:rPr>
          <w:b/>
          <w:color w:val="000000" w:themeColor="text1"/>
          <w:sz w:val="20"/>
          <w:szCs w:val="20"/>
        </w:rPr>
        <w:t xml:space="preserve"> Isolation of </w:t>
      </w:r>
      <w:r w:rsidR="00C36EAC" w:rsidRPr="00DA49B2">
        <w:rPr>
          <w:b/>
          <w:i/>
          <w:iCs/>
          <w:color w:val="000000" w:themeColor="text1"/>
          <w:sz w:val="20"/>
          <w:szCs w:val="20"/>
        </w:rPr>
        <w:t>sdg7</w:t>
      </w:r>
      <w:r w:rsidR="00511880" w:rsidRPr="00DA49B2">
        <w:rPr>
          <w:b/>
          <w:i/>
          <w:iCs/>
          <w:color w:val="000000" w:themeColor="text1"/>
          <w:sz w:val="20"/>
          <w:szCs w:val="20"/>
        </w:rPr>
        <w:t xml:space="preserve"> sdg8</w:t>
      </w:r>
      <w:r w:rsidR="00511880" w:rsidRPr="00DA49B2">
        <w:rPr>
          <w:b/>
          <w:color w:val="000000" w:themeColor="text1"/>
          <w:sz w:val="20"/>
          <w:szCs w:val="20"/>
        </w:rPr>
        <w:t xml:space="preserve"> double mutants.</w:t>
      </w:r>
    </w:p>
    <w:p w14:paraId="6C81A569" w14:textId="7F1A1242" w:rsidR="00CB4CA1" w:rsidRPr="00DA49B2" w:rsidRDefault="00905011" w:rsidP="00BB5CD9">
      <w:pPr>
        <w:snapToGrid w:val="0"/>
        <w:spacing w:line="360" w:lineRule="auto"/>
        <w:jc w:val="both"/>
        <w:rPr>
          <w:rFonts w:ascii="Arial" w:hAnsi="Arial" w:cs="Arial"/>
          <w:sz w:val="15"/>
          <w:szCs w:val="15"/>
        </w:rPr>
      </w:pPr>
      <w:r w:rsidRPr="00DA49B2">
        <w:rPr>
          <w:rFonts w:ascii="Arial" w:hAnsi="Arial" w:cs="Arial"/>
          <w:b/>
          <w:bCs/>
          <w:sz w:val="15"/>
          <w:szCs w:val="15"/>
        </w:rPr>
        <w:t>a</w:t>
      </w:r>
      <w:r w:rsidR="005E061B" w:rsidRPr="00DA49B2">
        <w:rPr>
          <w:rFonts w:ascii="Arial" w:hAnsi="Arial" w:cs="Arial"/>
          <w:b/>
          <w:bCs/>
          <w:sz w:val="15"/>
          <w:szCs w:val="15"/>
        </w:rPr>
        <w:t>,</w:t>
      </w:r>
      <w:r w:rsidR="00BB5CD9" w:rsidRPr="00DA49B2">
        <w:rPr>
          <w:rFonts w:ascii="Arial" w:hAnsi="Arial" w:cs="Arial"/>
          <w:sz w:val="15"/>
          <w:szCs w:val="15"/>
        </w:rPr>
        <w:t xml:space="preserve"> </w:t>
      </w:r>
      <w:r w:rsidR="00BD0273">
        <w:rPr>
          <w:rFonts w:ascii="Arial" w:hAnsi="Arial" w:cs="Arial"/>
          <w:sz w:val="15"/>
          <w:szCs w:val="15"/>
        </w:rPr>
        <w:t>D</w:t>
      </w:r>
      <w:r w:rsidR="00BB5CD9" w:rsidRPr="00DA49B2">
        <w:rPr>
          <w:rFonts w:ascii="Arial" w:hAnsi="Arial" w:cs="Arial"/>
          <w:sz w:val="15"/>
          <w:szCs w:val="15"/>
        </w:rPr>
        <w:t xml:space="preserve">iagram of the </w:t>
      </w:r>
      <w:r w:rsidR="00BB5CD9" w:rsidRPr="00DA49B2">
        <w:rPr>
          <w:rFonts w:ascii="Arial" w:hAnsi="Arial" w:cs="Arial"/>
          <w:i/>
          <w:iCs/>
          <w:sz w:val="15"/>
          <w:szCs w:val="15"/>
        </w:rPr>
        <w:t>SDG7</w:t>
      </w:r>
      <w:r w:rsidR="00BB5CD9" w:rsidRPr="00DA49B2">
        <w:rPr>
          <w:rFonts w:ascii="Arial" w:hAnsi="Arial" w:cs="Arial"/>
          <w:sz w:val="15"/>
          <w:szCs w:val="15"/>
        </w:rPr>
        <w:t xml:space="preserve"> and </w:t>
      </w:r>
      <w:r w:rsidR="00BB5CD9" w:rsidRPr="00DA49B2">
        <w:rPr>
          <w:rFonts w:ascii="Arial" w:hAnsi="Arial" w:cs="Arial"/>
          <w:i/>
          <w:iCs/>
          <w:sz w:val="15"/>
          <w:szCs w:val="15"/>
        </w:rPr>
        <w:t>SDG8</w:t>
      </w:r>
      <w:r w:rsidR="00BB5CD9" w:rsidRPr="00DA49B2">
        <w:rPr>
          <w:rFonts w:ascii="Arial" w:hAnsi="Arial" w:cs="Arial"/>
          <w:sz w:val="15"/>
          <w:szCs w:val="15"/>
        </w:rPr>
        <w:t xml:space="preserve"> loci. The black boxes, gray boxes and short lines inside gene bodies indicate exons, untranslated regions, introns </w:t>
      </w:r>
      <w:r w:rsidR="00BD0273">
        <w:rPr>
          <w:rFonts w:ascii="Arial" w:hAnsi="Arial" w:cs="Arial"/>
          <w:sz w:val="15"/>
          <w:szCs w:val="15"/>
        </w:rPr>
        <w:t xml:space="preserve">and </w:t>
      </w:r>
      <w:r w:rsidR="00BB5CD9" w:rsidRPr="00DA49B2">
        <w:rPr>
          <w:rFonts w:ascii="Arial" w:hAnsi="Arial" w:cs="Arial"/>
          <w:sz w:val="15"/>
          <w:szCs w:val="15"/>
        </w:rPr>
        <w:t>qPCR</w:t>
      </w:r>
      <w:r w:rsidR="00544DDD">
        <w:rPr>
          <w:rFonts w:ascii="Arial" w:hAnsi="Arial" w:cs="Arial"/>
          <w:sz w:val="15"/>
          <w:szCs w:val="15"/>
        </w:rPr>
        <w:t>-</w:t>
      </w:r>
      <w:r w:rsidR="00BB5CD9" w:rsidRPr="00DA49B2">
        <w:rPr>
          <w:rFonts w:ascii="Arial" w:hAnsi="Arial" w:cs="Arial"/>
          <w:sz w:val="15"/>
          <w:szCs w:val="15"/>
        </w:rPr>
        <w:t>amplified regions, respectively. White triangles</w:t>
      </w:r>
      <w:r w:rsidR="00BB5CD9" w:rsidRPr="00DA49B2" w:rsidDel="00203811">
        <w:rPr>
          <w:rFonts w:ascii="Arial" w:hAnsi="Arial" w:cs="Arial"/>
          <w:sz w:val="15"/>
          <w:szCs w:val="15"/>
        </w:rPr>
        <w:t xml:space="preserve"> </w:t>
      </w:r>
      <w:r w:rsidR="00BB5CD9" w:rsidRPr="00DA49B2">
        <w:rPr>
          <w:rFonts w:ascii="Arial" w:hAnsi="Arial" w:cs="Arial"/>
          <w:sz w:val="15"/>
          <w:szCs w:val="15"/>
        </w:rPr>
        <w:t>indicate the position of T-DNA insertions; black arrowheads</w:t>
      </w:r>
      <w:r w:rsidR="00BB5CD9" w:rsidRPr="00DA49B2" w:rsidDel="00203811">
        <w:rPr>
          <w:rFonts w:ascii="Arial" w:hAnsi="Arial" w:cs="Arial"/>
          <w:sz w:val="15"/>
          <w:szCs w:val="15"/>
        </w:rPr>
        <w:t xml:space="preserve"> </w:t>
      </w:r>
      <w:r w:rsidR="00BB5CD9" w:rsidRPr="00DA49B2">
        <w:rPr>
          <w:rFonts w:ascii="Arial" w:hAnsi="Arial" w:cs="Arial"/>
          <w:sz w:val="15"/>
          <w:szCs w:val="15"/>
        </w:rPr>
        <w:t>denote genotyping primers (</w:t>
      </w:r>
      <w:r w:rsidR="00BB5CD9" w:rsidRPr="00DA49B2">
        <w:rPr>
          <w:rFonts w:ascii="Arial" w:hAnsi="Arial" w:cs="Arial"/>
          <w:i/>
          <w:iCs/>
          <w:sz w:val="15"/>
          <w:szCs w:val="15"/>
        </w:rPr>
        <w:t>sdg7-2</w:t>
      </w:r>
      <w:r w:rsidR="00BB5CD9" w:rsidRPr="00DA49B2">
        <w:rPr>
          <w:rFonts w:ascii="Arial" w:hAnsi="Arial" w:cs="Arial"/>
          <w:sz w:val="15"/>
          <w:szCs w:val="15"/>
        </w:rPr>
        <w:t xml:space="preserve"> LP, </w:t>
      </w:r>
      <w:r w:rsidR="00BB5CD9" w:rsidRPr="00DA49B2">
        <w:rPr>
          <w:rFonts w:ascii="Arial" w:hAnsi="Arial" w:cs="Arial"/>
          <w:i/>
          <w:iCs/>
          <w:sz w:val="15"/>
          <w:szCs w:val="15"/>
        </w:rPr>
        <w:t>sdg7-2</w:t>
      </w:r>
      <w:r w:rsidR="00BB5CD9" w:rsidRPr="00DA49B2">
        <w:rPr>
          <w:rFonts w:ascii="Arial" w:hAnsi="Arial" w:cs="Arial"/>
          <w:sz w:val="15"/>
          <w:szCs w:val="15"/>
        </w:rPr>
        <w:t xml:space="preserve"> RP, </w:t>
      </w:r>
      <w:r w:rsidR="00BB5CD9" w:rsidRPr="00DA49B2">
        <w:rPr>
          <w:rFonts w:ascii="Arial" w:hAnsi="Arial" w:cs="Arial"/>
          <w:i/>
          <w:iCs/>
          <w:sz w:val="15"/>
          <w:szCs w:val="15"/>
        </w:rPr>
        <w:t>sdg8-2</w:t>
      </w:r>
      <w:r w:rsidR="00BB5CD9" w:rsidRPr="00DA49B2">
        <w:rPr>
          <w:rFonts w:ascii="Arial" w:hAnsi="Arial" w:cs="Arial"/>
          <w:sz w:val="15"/>
          <w:szCs w:val="15"/>
        </w:rPr>
        <w:t xml:space="preserve"> LP and </w:t>
      </w:r>
      <w:r w:rsidR="00BB5CD9" w:rsidRPr="00DA49B2">
        <w:rPr>
          <w:rFonts w:ascii="Arial" w:hAnsi="Arial" w:cs="Arial"/>
          <w:i/>
          <w:iCs/>
          <w:sz w:val="15"/>
          <w:szCs w:val="15"/>
        </w:rPr>
        <w:t>sdg8-2</w:t>
      </w:r>
      <w:r w:rsidR="00BB5CD9" w:rsidRPr="00DA49B2">
        <w:rPr>
          <w:rFonts w:ascii="Arial" w:hAnsi="Arial" w:cs="Arial"/>
          <w:sz w:val="15"/>
          <w:szCs w:val="15"/>
        </w:rPr>
        <w:t xml:space="preserve"> RP)</w:t>
      </w:r>
      <w:r w:rsidR="00544DDD">
        <w:rPr>
          <w:rFonts w:ascii="Arial" w:hAnsi="Arial" w:cs="Arial"/>
          <w:sz w:val="15"/>
          <w:szCs w:val="15"/>
        </w:rPr>
        <w:t>; and</w:t>
      </w:r>
      <w:r w:rsidR="00BB5CD9" w:rsidRPr="00DA49B2">
        <w:rPr>
          <w:rFonts w:ascii="Arial" w:hAnsi="Arial" w:cs="Arial"/>
          <w:sz w:val="15"/>
          <w:szCs w:val="15"/>
        </w:rPr>
        <w:t xml:space="preserve"> </w:t>
      </w:r>
      <w:r w:rsidR="00544DDD">
        <w:rPr>
          <w:rFonts w:ascii="Arial" w:hAnsi="Arial" w:cs="Arial"/>
          <w:sz w:val="15"/>
          <w:szCs w:val="15"/>
        </w:rPr>
        <w:t>w</w:t>
      </w:r>
      <w:r w:rsidR="00BB5CD9" w:rsidRPr="00DA49B2">
        <w:rPr>
          <w:rFonts w:ascii="Arial" w:hAnsi="Arial" w:cs="Arial"/>
          <w:sz w:val="15"/>
          <w:szCs w:val="15"/>
        </w:rPr>
        <w:t>hite arrowheads</w:t>
      </w:r>
      <w:r w:rsidR="00BB5CD9" w:rsidRPr="00DA49B2" w:rsidDel="00203811">
        <w:rPr>
          <w:rFonts w:ascii="Arial" w:hAnsi="Arial" w:cs="Arial"/>
          <w:sz w:val="15"/>
          <w:szCs w:val="15"/>
        </w:rPr>
        <w:t xml:space="preserve"> </w:t>
      </w:r>
      <w:r w:rsidR="00BB5CD9" w:rsidRPr="00DA49B2">
        <w:rPr>
          <w:rFonts w:ascii="Arial" w:hAnsi="Arial" w:cs="Arial"/>
          <w:sz w:val="15"/>
          <w:szCs w:val="15"/>
        </w:rPr>
        <w:t>denote RT-PCR primer pairs.</w:t>
      </w:r>
      <w:r w:rsidR="003B29F3">
        <w:rPr>
          <w:rFonts w:ascii="Arial" w:hAnsi="Arial" w:cs="Arial"/>
          <w:sz w:val="15"/>
          <w:szCs w:val="15"/>
        </w:rPr>
        <w:t xml:space="preserve"> </w:t>
      </w:r>
      <w:r w:rsidR="003B29F3" w:rsidRPr="003B29F3">
        <w:rPr>
          <w:rFonts w:ascii="Arial" w:hAnsi="Arial" w:cs="Arial"/>
          <w:b/>
          <w:bCs/>
          <w:sz w:val="15"/>
          <w:szCs w:val="15"/>
        </w:rPr>
        <w:t>b</w:t>
      </w:r>
      <w:r w:rsidR="003B29F3">
        <w:rPr>
          <w:rFonts w:ascii="Arial" w:hAnsi="Arial" w:cs="Arial"/>
          <w:sz w:val="15"/>
          <w:szCs w:val="15"/>
        </w:rPr>
        <w:t xml:space="preserve">, </w:t>
      </w:r>
      <w:r w:rsidR="003B29F3" w:rsidRPr="003B29F3">
        <w:rPr>
          <w:rFonts w:ascii="Arial" w:hAnsi="Arial" w:cs="Arial"/>
          <w:b/>
          <w:bCs/>
          <w:sz w:val="15"/>
          <w:szCs w:val="15"/>
        </w:rPr>
        <w:t>c</w:t>
      </w:r>
      <w:r w:rsidR="00D10E72" w:rsidRPr="00DA49B2">
        <w:rPr>
          <w:rFonts w:ascii="Arial" w:hAnsi="Arial" w:cs="Arial"/>
          <w:sz w:val="15"/>
          <w:szCs w:val="15"/>
        </w:rPr>
        <w:t>,</w:t>
      </w:r>
      <w:r w:rsidR="00BB5CD9" w:rsidRPr="00DA49B2">
        <w:rPr>
          <w:rFonts w:ascii="Arial" w:hAnsi="Arial" w:cs="Arial"/>
          <w:b/>
          <w:bCs/>
          <w:sz w:val="15"/>
          <w:szCs w:val="15"/>
        </w:rPr>
        <w:t xml:space="preserve"> </w:t>
      </w:r>
      <w:r w:rsidR="00BB5CD9" w:rsidRPr="00DA49B2">
        <w:rPr>
          <w:rFonts w:ascii="Arial" w:hAnsi="Arial" w:cs="Arial"/>
          <w:sz w:val="15"/>
          <w:szCs w:val="15"/>
        </w:rPr>
        <w:t xml:space="preserve">Genotyping results </w:t>
      </w:r>
      <w:r w:rsidR="00A27F7C">
        <w:rPr>
          <w:rFonts w:ascii="Arial" w:hAnsi="Arial" w:cs="Arial"/>
          <w:sz w:val="15"/>
          <w:szCs w:val="15"/>
        </w:rPr>
        <w:t>of WT and</w:t>
      </w:r>
      <w:r w:rsidR="00BB5CD9" w:rsidRPr="00DA49B2">
        <w:rPr>
          <w:rFonts w:ascii="Arial" w:hAnsi="Arial" w:cs="Arial"/>
          <w:sz w:val="15"/>
          <w:szCs w:val="15"/>
        </w:rPr>
        <w:t xml:space="preserve"> </w:t>
      </w:r>
      <w:r w:rsidR="00BB5CD9" w:rsidRPr="00DA49B2">
        <w:rPr>
          <w:rFonts w:ascii="Arial" w:hAnsi="Arial" w:cs="Arial"/>
          <w:i/>
          <w:iCs/>
          <w:sz w:val="15"/>
          <w:szCs w:val="15"/>
        </w:rPr>
        <w:t>sdg7-2</w:t>
      </w:r>
      <w:r w:rsidR="00BB5CD9" w:rsidRPr="00DA49B2">
        <w:rPr>
          <w:rFonts w:ascii="Arial" w:hAnsi="Arial" w:cs="Arial"/>
          <w:sz w:val="15"/>
          <w:szCs w:val="15"/>
        </w:rPr>
        <w:t xml:space="preserve"> </w:t>
      </w:r>
      <w:r w:rsidR="00735E02">
        <w:rPr>
          <w:rFonts w:ascii="Arial" w:hAnsi="Arial" w:cs="Arial"/>
          <w:sz w:val="15"/>
          <w:szCs w:val="15"/>
        </w:rPr>
        <w:t>s</w:t>
      </w:r>
      <w:r w:rsidR="00BB5CD9" w:rsidRPr="00DA49B2">
        <w:rPr>
          <w:rFonts w:ascii="Arial" w:hAnsi="Arial" w:cs="Arial"/>
          <w:i/>
          <w:iCs/>
          <w:sz w:val="15"/>
          <w:szCs w:val="15"/>
        </w:rPr>
        <w:t>dg8-2</w:t>
      </w:r>
      <w:r w:rsidR="00735E02">
        <w:rPr>
          <w:rFonts w:ascii="Arial" w:hAnsi="Arial" w:cs="Arial"/>
          <w:sz w:val="15"/>
          <w:szCs w:val="15"/>
        </w:rPr>
        <w:t xml:space="preserve"> double mutant.</w:t>
      </w:r>
      <w:r w:rsidR="00BB5CD9" w:rsidRPr="00DA49B2">
        <w:rPr>
          <w:rFonts w:ascii="Arial" w:hAnsi="Arial" w:cs="Arial"/>
          <w:sz w:val="15"/>
          <w:szCs w:val="15"/>
        </w:rPr>
        <w:t xml:space="preserve"> </w:t>
      </w:r>
      <w:r w:rsidR="00AE462F">
        <w:rPr>
          <w:rFonts w:ascii="Arial" w:hAnsi="Arial" w:cs="Arial"/>
          <w:sz w:val="15"/>
          <w:szCs w:val="15"/>
        </w:rPr>
        <w:t>b</w:t>
      </w:r>
      <w:r w:rsidR="00217D4F">
        <w:rPr>
          <w:rFonts w:ascii="Arial" w:hAnsi="Arial" w:cs="Arial"/>
          <w:sz w:val="15"/>
          <w:szCs w:val="15"/>
        </w:rPr>
        <w:t xml:space="preserve">. SDG7 genotyping. </w:t>
      </w:r>
      <w:r w:rsidR="00BB357D">
        <w:rPr>
          <w:rFonts w:ascii="Arial" w:hAnsi="Arial" w:cs="Arial"/>
          <w:sz w:val="15"/>
          <w:szCs w:val="15"/>
        </w:rPr>
        <w:t>c</w:t>
      </w:r>
      <w:r w:rsidR="00217D4F">
        <w:rPr>
          <w:rFonts w:ascii="Arial" w:hAnsi="Arial" w:cs="Arial"/>
          <w:sz w:val="15"/>
          <w:szCs w:val="15"/>
        </w:rPr>
        <w:t>. SDG8 genotyping.</w:t>
      </w:r>
      <w:r w:rsidR="00D1343F">
        <w:rPr>
          <w:rFonts w:ascii="Arial" w:hAnsi="Arial" w:cs="Arial"/>
          <w:sz w:val="15"/>
          <w:szCs w:val="15"/>
        </w:rPr>
        <w:t xml:space="preserve"> </w:t>
      </w:r>
      <w:r w:rsidR="00BF638A" w:rsidRPr="00DA49B2">
        <w:rPr>
          <w:rFonts w:ascii="Arial" w:hAnsi="Arial" w:cs="Arial"/>
          <w:b/>
          <w:bCs/>
          <w:sz w:val="15"/>
          <w:szCs w:val="15"/>
        </w:rPr>
        <w:t>d</w:t>
      </w:r>
      <w:r w:rsidR="00BD0273" w:rsidRPr="00110D4C">
        <w:rPr>
          <w:rFonts w:ascii="Arial" w:hAnsi="Arial" w:cs="Arial"/>
          <w:sz w:val="15"/>
          <w:szCs w:val="15"/>
        </w:rPr>
        <w:t>–</w:t>
      </w:r>
      <w:r w:rsidR="00BF638A" w:rsidRPr="00DA49B2">
        <w:rPr>
          <w:rFonts w:ascii="Arial" w:hAnsi="Arial" w:cs="Arial"/>
          <w:b/>
          <w:bCs/>
          <w:sz w:val="15"/>
          <w:szCs w:val="15"/>
        </w:rPr>
        <w:t>g,</w:t>
      </w:r>
      <w:r w:rsidR="00CB4CA1" w:rsidRPr="00DA49B2">
        <w:rPr>
          <w:rFonts w:ascii="Arial" w:hAnsi="Arial" w:cs="Arial"/>
          <w:sz w:val="15"/>
          <w:szCs w:val="15"/>
        </w:rPr>
        <w:t xml:space="preserve"> </w:t>
      </w:r>
      <w:bookmarkStart w:id="0" w:name="OLE_LINK259"/>
      <w:bookmarkStart w:id="1" w:name="OLE_LINK260"/>
      <w:r w:rsidR="00CB4CA1" w:rsidRPr="00DA49B2">
        <w:rPr>
          <w:rFonts w:ascii="Arial" w:hAnsi="Arial" w:cs="Arial"/>
          <w:sz w:val="15"/>
          <w:szCs w:val="15"/>
        </w:rPr>
        <w:t xml:space="preserve">Cellular organization of the root meristem, as </w:t>
      </w:r>
      <w:bookmarkEnd w:id="0"/>
      <w:bookmarkEnd w:id="1"/>
      <w:r w:rsidR="00CB4CA1" w:rsidRPr="00DA49B2">
        <w:rPr>
          <w:rFonts w:ascii="Arial" w:hAnsi="Arial" w:cs="Arial"/>
          <w:sz w:val="15"/>
          <w:szCs w:val="15"/>
        </w:rPr>
        <w:t>visualized by propidium iodide (PI) staining in wild type (</w:t>
      </w:r>
      <w:r w:rsidR="00BD0273">
        <w:rPr>
          <w:rFonts w:ascii="Arial" w:hAnsi="Arial" w:cs="Arial"/>
          <w:sz w:val="15"/>
          <w:szCs w:val="15"/>
        </w:rPr>
        <w:t xml:space="preserve">WT; </w:t>
      </w:r>
      <w:r w:rsidR="00221311" w:rsidRPr="00DA49B2">
        <w:rPr>
          <w:rFonts w:ascii="Arial" w:hAnsi="Arial" w:cs="Arial"/>
          <w:sz w:val="15"/>
          <w:szCs w:val="15"/>
        </w:rPr>
        <w:t>d</w:t>
      </w:r>
      <w:r w:rsidR="00CB4CA1" w:rsidRPr="00DA49B2">
        <w:rPr>
          <w:rFonts w:ascii="Arial" w:hAnsi="Arial" w:cs="Arial"/>
          <w:sz w:val="15"/>
          <w:szCs w:val="15"/>
        </w:rPr>
        <w:t xml:space="preserve">, </w:t>
      </w:r>
      <w:r w:rsidR="006B757C" w:rsidRPr="00DA49B2">
        <w:rPr>
          <w:rFonts w:ascii="Arial" w:hAnsi="Arial" w:cs="Arial"/>
          <w:sz w:val="15"/>
          <w:szCs w:val="15"/>
        </w:rPr>
        <w:t>f</w:t>
      </w:r>
      <w:r w:rsidR="00CB4CA1" w:rsidRPr="00DA49B2">
        <w:rPr>
          <w:rFonts w:ascii="Arial" w:hAnsi="Arial" w:cs="Arial"/>
          <w:sz w:val="15"/>
          <w:szCs w:val="15"/>
        </w:rPr>
        <w:t xml:space="preserve">) and </w:t>
      </w:r>
      <w:r w:rsidR="00CB4CA1" w:rsidRPr="00DA49B2">
        <w:rPr>
          <w:rFonts w:ascii="Arial" w:hAnsi="Arial" w:cs="Arial"/>
          <w:i/>
          <w:iCs/>
          <w:sz w:val="15"/>
          <w:szCs w:val="15"/>
        </w:rPr>
        <w:t>sdg7 sdg8</w:t>
      </w:r>
      <w:r w:rsidR="00CB4CA1" w:rsidRPr="00DA49B2">
        <w:rPr>
          <w:rFonts w:ascii="Arial" w:hAnsi="Arial" w:cs="Arial"/>
          <w:sz w:val="15"/>
          <w:szCs w:val="15"/>
        </w:rPr>
        <w:t xml:space="preserve"> (</w:t>
      </w:r>
      <w:r w:rsidR="00727533" w:rsidRPr="00DA49B2">
        <w:rPr>
          <w:rFonts w:ascii="Arial" w:hAnsi="Arial" w:cs="Arial"/>
          <w:sz w:val="15"/>
          <w:szCs w:val="15"/>
        </w:rPr>
        <w:t>e</w:t>
      </w:r>
      <w:r w:rsidR="00CB4CA1" w:rsidRPr="00DA49B2">
        <w:rPr>
          <w:rFonts w:ascii="Arial" w:hAnsi="Arial" w:cs="Arial"/>
          <w:sz w:val="15"/>
          <w:szCs w:val="15"/>
        </w:rPr>
        <w:t xml:space="preserve">, </w:t>
      </w:r>
      <w:r w:rsidR="00727533" w:rsidRPr="00DA49B2">
        <w:rPr>
          <w:rFonts w:ascii="Arial" w:hAnsi="Arial" w:cs="Arial"/>
          <w:sz w:val="15"/>
          <w:szCs w:val="15"/>
        </w:rPr>
        <w:t>g</w:t>
      </w:r>
      <w:r w:rsidR="00CB4CA1" w:rsidRPr="00DA49B2">
        <w:rPr>
          <w:rFonts w:ascii="Arial" w:hAnsi="Arial" w:cs="Arial"/>
          <w:sz w:val="15"/>
          <w:szCs w:val="15"/>
        </w:rPr>
        <w:t xml:space="preserve">). </w:t>
      </w:r>
      <w:r w:rsidR="00F63038" w:rsidRPr="00DA49B2">
        <w:rPr>
          <w:rFonts w:ascii="Arial" w:hAnsi="Arial" w:cs="Arial"/>
          <w:b/>
          <w:bCs/>
          <w:sz w:val="15"/>
          <w:szCs w:val="15"/>
        </w:rPr>
        <w:t>h</w:t>
      </w:r>
      <w:r w:rsidR="00CB4CA1" w:rsidRPr="00DA49B2">
        <w:rPr>
          <w:rFonts w:ascii="Arial" w:hAnsi="Arial" w:cs="Arial"/>
          <w:b/>
          <w:bCs/>
          <w:sz w:val="15"/>
          <w:szCs w:val="15"/>
        </w:rPr>
        <w:t>,</w:t>
      </w:r>
      <w:r w:rsidR="00F63038" w:rsidRPr="00DA49B2">
        <w:rPr>
          <w:rFonts w:ascii="Arial" w:hAnsi="Arial" w:cs="Arial"/>
          <w:b/>
          <w:bCs/>
          <w:sz w:val="15"/>
          <w:szCs w:val="15"/>
        </w:rPr>
        <w:t>i,</w:t>
      </w:r>
      <w:r w:rsidR="00CB4CA1" w:rsidRPr="00DA49B2">
        <w:rPr>
          <w:rFonts w:ascii="Arial" w:hAnsi="Arial" w:cs="Arial"/>
          <w:sz w:val="15"/>
          <w:szCs w:val="15"/>
        </w:rPr>
        <w:t xml:space="preserve"> Cellular organization of the columella root cap, as visualized by Lugol staining in </w:t>
      </w:r>
      <w:r w:rsidR="00BD0273">
        <w:rPr>
          <w:rFonts w:ascii="Arial" w:hAnsi="Arial" w:cs="Arial"/>
          <w:sz w:val="15"/>
          <w:szCs w:val="15"/>
        </w:rPr>
        <w:t>WT</w:t>
      </w:r>
      <w:r w:rsidR="00CB4CA1" w:rsidRPr="00DA49B2">
        <w:rPr>
          <w:rFonts w:ascii="Arial" w:hAnsi="Arial" w:cs="Arial"/>
          <w:sz w:val="15"/>
          <w:szCs w:val="15"/>
        </w:rPr>
        <w:t xml:space="preserve"> (</w:t>
      </w:r>
      <w:r w:rsidR="003F12D8" w:rsidRPr="00DA49B2">
        <w:rPr>
          <w:rFonts w:ascii="Arial" w:hAnsi="Arial" w:cs="Arial"/>
          <w:sz w:val="15"/>
          <w:szCs w:val="15"/>
        </w:rPr>
        <w:t>h</w:t>
      </w:r>
      <w:r w:rsidR="00CB4CA1" w:rsidRPr="00DA49B2">
        <w:rPr>
          <w:rFonts w:ascii="Arial" w:hAnsi="Arial" w:cs="Arial"/>
          <w:sz w:val="15"/>
          <w:szCs w:val="15"/>
        </w:rPr>
        <w:t xml:space="preserve">) and </w:t>
      </w:r>
      <w:r w:rsidR="00CB4CA1" w:rsidRPr="00DA49B2">
        <w:rPr>
          <w:rFonts w:ascii="Arial" w:hAnsi="Arial" w:cs="Arial"/>
          <w:i/>
          <w:iCs/>
          <w:sz w:val="15"/>
          <w:szCs w:val="15"/>
        </w:rPr>
        <w:t>sdg7 sdg8</w:t>
      </w:r>
      <w:r w:rsidR="00CB4CA1" w:rsidRPr="00DA49B2">
        <w:rPr>
          <w:rFonts w:ascii="Arial" w:hAnsi="Arial" w:cs="Arial"/>
          <w:sz w:val="15"/>
          <w:szCs w:val="15"/>
        </w:rPr>
        <w:t xml:space="preserve"> (</w:t>
      </w:r>
      <w:r w:rsidR="003F12D8" w:rsidRPr="00DA49B2">
        <w:rPr>
          <w:rFonts w:ascii="Arial" w:hAnsi="Arial" w:cs="Arial"/>
          <w:sz w:val="15"/>
          <w:szCs w:val="15"/>
        </w:rPr>
        <w:t>i</w:t>
      </w:r>
      <w:r w:rsidR="00CB4CA1" w:rsidRPr="00DA49B2">
        <w:rPr>
          <w:rFonts w:ascii="Arial" w:hAnsi="Arial" w:cs="Arial"/>
          <w:sz w:val="15"/>
          <w:szCs w:val="15"/>
        </w:rPr>
        <w:t>). Scale bar</w:t>
      </w:r>
      <w:r w:rsidR="00BD0273">
        <w:rPr>
          <w:rFonts w:ascii="Arial" w:hAnsi="Arial" w:cs="Arial"/>
          <w:sz w:val="15"/>
          <w:szCs w:val="15"/>
        </w:rPr>
        <w:t>,</w:t>
      </w:r>
      <w:r w:rsidR="00CB4CA1" w:rsidRPr="00DA49B2">
        <w:rPr>
          <w:rFonts w:ascii="Arial" w:hAnsi="Arial" w:cs="Arial"/>
          <w:sz w:val="15"/>
          <w:szCs w:val="15"/>
        </w:rPr>
        <w:t xml:space="preserve"> 50 µm.</w:t>
      </w:r>
      <w:r w:rsidR="002F5112" w:rsidRPr="00DA49B2">
        <w:rPr>
          <w:rFonts w:ascii="Arial" w:hAnsi="Arial" w:cs="Arial"/>
          <w:sz w:val="15"/>
          <w:szCs w:val="15"/>
        </w:rPr>
        <w:t xml:space="preserve"> </w:t>
      </w:r>
      <w:r w:rsidR="00F45D41" w:rsidRPr="00DA49B2">
        <w:rPr>
          <w:rFonts w:ascii="Arial" w:hAnsi="Arial" w:cs="Arial"/>
          <w:b/>
          <w:bCs/>
          <w:sz w:val="15"/>
          <w:szCs w:val="15"/>
        </w:rPr>
        <w:t>j</w:t>
      </w:r>
      <w:r w:rsidR="00BD0273" w:rsidRPr="00110D4C">
        <w:rPr>
          <w:rFonts w:ascii="Arial" w:hAnsi="Arial" w:cs="Arial"/>
          <w:sz w:val="15"/>
          <w:szCs w:val="15"/>
        </w:rPr>
        <w:t>–</w:t>
      </w:r>
      <w:r w:rsidR="00F45D41" w:rsidRPr="00DA49B2">
        <w:rPr>
          <w:rFonts w:ascii="Arial" w:hAnsi="Arial" w:cs="Arial"/>
          <w:b/>
          <w:bCs/>
          <w:sz w:val="15"/>
          <w:szCs w:val="15"/>
        </w:rPr>
        <w:t>l,</w:t>
      </w:r>
      <w:r w:rsidR="00B74E58" w:rsidRPr="00DA49B2">
        <w:rPr>
          <w:rFonts w:ascii="Arial" w:hAnsi="Arial" w:cs="Arial"/>
          <w:b/>
          <w:bCs/>
          <w:sz w:val="15"/>
          <w:szCs w:val="15"/>
        </w:rPr>
        <w:t xml:space="preserve"> </w:t>
      </w:r>
      <w:r w:rsidR="00BD0273">
        <w:rPr>
          <w:rFonts w:ascii="Arial" w:hAnsi="Arial" w:cs="Arial"/>
          <w:sz w:val="15"/>
          <w:szCs w:val="15"/>
        </w:rPr>
        <w:t>Representative photographs</w:t>
      </w:r>
      <w:r w:rsidR="00B74E58" w:rsidRPr="00DA49B2">
        <w:rPr>
          <w:rFonts w:ascii="Arial" w:hAnsi="Arial" w:cs="Arial"/>
          <w:sz w:val="15"/>
          <w:szCs w:val="15"/>
        </w:rPr>
        <w:t xml:space="preserve"> of</w:t>
      </w:r>
      <w:r w:rsidR="00B74E58" w:rsidRPr="00DA49B2">
        <w:rPr>
          <w:rFonts w:ascii="Arial" w:hAnsi="Arial" w:cs="Arial"/>
          <w:sz w:val="15"/>
          <w:szCs w:val="15"/>
          <w:lang w:eastAsia="ja-JP"/>
        </w:rPr>
        <w:t xml:space="preserve"> the </w:t>
      </w:r>
      <w:r w:rsidR="00B74E58" w:rsidRPr="00DA49B2">
        <w:rPr>
          <w:rFonts w:ascii="Arial" w:hAnsi="Arial" w:cs="Arial"/>
          <w:i/>
          <w:iCs/>
          <w:sz w:val="15"/>
          <w:szCs w:val="15"/>
        </w:rPr>
        <w:t>sdg7-2</w:t>
      </w:r>
      <w:r w:rsidR="002E432D" w:rsidRPr="00DA49B2">
        <w:rPr>
          <w:rFonts w:ascii="Arial" w:hAnsi="Arial" w:cs="Arial"/>
          <w:i/>
          <w:iCs/>
          <w:sz w:val="15"/>
          <w:szCs w:val="15"/>
        </w:rPr>
        <w:t> </w:t>
      </w:r>
      <w:r w:rsidR="00B74E58" w:rsidRPr="00DA49B2">
        <w:rPr>
          <w:rFonts w:ascii="Arial" w:hAnsi="Arial" w:cs="Arial"/>
          <w:i/>
          <w:iCs/>
          <w:sz w:val="15"/>
          <w:szCs w:val="15"/>
        </w:rPr>
        <w:t>sdg8-2</w:t>
      </w:r>
      <w:r w:rsidR="0036453A" w:rsidRPr="00DA49B2">
        <w:rPr>
          <w:rFonts w:ascii="Arial" w:hAnsi="Arial" w:cs="Arial"/>
          <w:sz w:val="15"/>
          <w:szCs w:val="15"/>
        </w:rPr>
        <w:t xml:space="preserve"> (j)</w:t>
      </w:r>
      <w:r w:rsidR="00B74E58" w:rsidRPr="00DA49B2">
        <w:rPr>
          <w:rFonts w:ascii="Arial" w:hAnsi="Arial" w:cs="Arial"/>
          <w:i/>
          <w:iCs/>
          <w:sz w:val="15"/>
          <w:szCs w:val="15"/>
        </w:rPr>
        <w:t>, sdg7-3</w:t>
      </w:r>
      <w:r w:rsidR="002E432D" w:rsidRPr="00DA49B2">
        <w:rPr>
          <w:rFonts w:ascii="Arial" w:hAnsi="Arial" w:cs="Arial"/>
          <w:i/>
          <w:iCs/>
          <w:sz w:val="15"/>
          <w:szCs w:val="15"/>
        </w:rPr>
        <w:t> </w:t>
      </w:r>
      <w:r w:rsidR="00B74E58" w:rsidRPr="00DA49B2">
        <w:rPr>
          <w:rFonts w:ascii="Arial" w:hAnsi="Arial" w:cs="Arial"/>
          <w:i/>
          <w:iCs/>
          <w:sz w:val="15"/>
          <w:szCs w:val="15"/>
        </w:rPr>
        <w:t>sdg8-2</w:t>
      </w:r>
      <w:r w:rsidR="00E62580" w:rsidRPr="00DA49B2">
        <w:rPr>
          <w:rFonts w:ascii="Arial" w:hAnsi="Arial" w:cs="Arial"/>
          <w:sz w:val="15"/>
          <w:szCs w:val="15"/>
        </w:rPr>
        <w:t xml:space="preserve"> (k)</w:t>
      </w:r>
      <w:r w:rsidR="00B74E58" w:rsidRPr="00DA49B2">
        <w:rPr>
          <w:rFonts w:ascii="Arial" w:hAnsi="Arial" w:cs="Arial"/>
          <w:i/>
          <w:iCs/>
          <w:sz w:val="15"/>
          <w:szCs w:val="15"/>
        </w:rPr>
        <w:t xml:space="preserve"> </w:t>
      </w:r>
      <w:r w:rsidR="00B74E58" w:rsidRPr="00DA49B2">
        <w:rPr>
          <w:rFonts w:ascii="Arial" w:hAnsi="Arial" w:cs="Arial"/>
          <w:sz w:val="15"/>
          <w:szCs w:val="15"/>
        </w:rPr>
        <w:t xml:space="preserve">and </w:t>
      </w:r>
      <w:r w:rsidR="00B74E58" w:rsidRPr="00DA49B2">
        <w:rPr>
          <w:rFonts w:ascii="Arial" w:hAnsi="Arial" w:cs="Arial"/>
          <w:i/>
          <w:iCs/>
          <w:sz w:val="15"/>
          <w:szCs w:val="15"/>
        </w:rPr>
        <w:t>sdg7-4</w:t>
      </w:r>
      <w:r w:rsidR="00826AA2" w:rsidRPr="00DA49B2">
        <w:rPr>
          <w:rFonts w:ascii="Arial" w:hAnsi="Arial" w:cs="Arial"/>
          <w:i/>
          <w:iCs/>
          <w:sz w:val="15"/>
          <w:szCs w:val="15"/>
        </w:rPr>
        <w:t> </w:t>
      </w:r>
      <w:r w:rsidR="00B74E58" w:rsidRPr="00DA49B2">
        <w:rPr>
          <w:rFonts w:ascii="Arial" w:hAnsi="Arial" w:cs="Arial"/>
          <w:i/>
          <w:iCs/>
          <w:sz w:val="15"/>
          <w:szCs w:val="15"/>
        </w:rPr>
        <w:t>sdg8-2</w:t>
      </w:r>
      <w:r w:rsidR="00B74E58" w:rsidRPr="00DA49B2">
        <w:rPr>
          <w:rFonts w:ascii="Arial" w:hAnsi="Arial" w:cs="Arial"/>
          <w:sz w:val="15"/>
          <w:szCs w:val="15"/>
        </w:rPr>
        <w:t xml:space="preserve"> </w:t>
      </w:r>
      <w:r w:rsidR="00E62580" w:rsidRPr="00DA49B2">
        <w:rPr>
          <w:rFonts w:ascii="Arial" w:hAnsi="Arial" w:cs="Arial"/>
          <w:sz w:val="15"/>
          <w:szCs w:val="15"/>
        </w:rPr>
        <w:t xml:space="preserve">(l) </w:t>
      </w:r>
      <w:r w:rsidR="00BD0273">
        <w:rPr>
          <w:rFonts w:ascii="Arial" w:hAnsi="Arial" w:cs="Arial"/>
          <w:sz w:val="15"/>
          <w:szCs w:val="15"/>
        </w:rPr>
        <w:t xml:space="preserve">double mutants </w:t>
      </w:r>
      <w:r w:rsidR="00B74E58" w:rsidRPr="00DA49B2">
        <w:rPr>
          <w:rFonts w:ascii="Arial" w:hAnsi="Arial" w:cs="Arial"/>
          <w:sz w:val="15"/>
          <w:szCs w:val="15"/>
        </w:rPr>
        <w:t>at 25 days after germination. Insets: top view of</w:t>
      </w:r>
      <w:r w:rsidR="00B74E58" w:rsidRPr="00DA49B2">
        <w:rPr>
          <w:rFonts w:ascii="Arial" w:hAnsi="Arial" w:cs="Arial"/>
          <w:sz w:val="15"/>
          <w:szCs w:val="15"/>
          <w:lang w:eastAsia="ja-JP"/>
        </w:rPr>
        <w:t xml:space="preserve"> 1</w:t>
      </w:r>
      <w:r w:rsidR="00B74E58" w:rsidRPr="00DA49B2">
        <w:rPr>
          <w:rFonts w:ascii="Arial" w:hAnsi="Arial" w:cs="Arial"/>
          <w:sz w:val="15"/>
          <w:szCs w:val="15"/>
          <w:vertAlign w:val="superscript"/>
          <w:lang w:eastAsia="ja-JP"/>
        </w:rPr>
        <w:t>st</w:t>
      </w:r>
      <w:r w:rsidR="00B74E58" w:rsidRPr="00DA49B2">
        <w:rPr>
          <w:rFonts w:ascii="Arial" w:hAnsi="Arial" w:cs="Arial"/>
          <w:sz w:val="15"/>
          <w:szCs w:val="15"/>
          <w:lang w:eastAsia="ja-JP"/>
        </w:rPr>
        <w:t xml:space="preserve"> true leaves</w:t>
      </w:r>
      <w:r w:rsidR="00B74E58" w:rsidRPr="00DA49B2">
        <w:rPr>
          <w:rFonts w:ascii="Arial" w:hAnsi="Arial" w:cs="Arial"/>
          <w:sz w:val="15"/>
          <w:szCs w:val="15"/>
        </w:rPr>
        <w:t>.</w:t>
      </w:r>
      <w:r w:rsidR="00B74E58" w:rsidRPr="00DA49B2">
        <w:rPr>
          <w:rFonts w:ascii="Arial" w:hAnsi="Arial" w:cs="Arial"/>
          <w:sz w:val="15"/>
          <w:szCs w:val="15"/>
          <w:lang w:eastAsia="ja-JP"/>
        </w:rPr>
        <w:t xml:space="preserve"> </w:t>
      </w:r>
      <w:r w:rsidR="00B74E58" w:rsidRPr="00DA49B2">
        <w:rPr>
          <w:rFonts w:ascii="Arial" w:hAnsi="Arial" w:cs="Arial"/>
          <w:sz w:val="15"/>
          <w:szCs w:val="15"/>
        </w:rPr>
        <w:t>Scale bar</w:t>
      </w:r>
      <w:r w:rsidR="00BD0273">
        <w:rPr>
          <w:rFonts w:ascii="Arial" w:hAnsi="Arial" w:cs="Arial"/>
          <w:sz w:val="15"/>
          <w:szCs w:val="15"/>
        </w:rPr>
        <w:t>,</w:t>
      </w:r>
      <w:r w:rsidR="00B74E58" w:rsidRPr="00DA49B2">
        <w:rPr>
          <w:rFonts w:ascii="Arial" w:hAnsi="Arial" w:cs="Arial"/>
          <w:sz w:val="15"/>
          <w:szCs w:val="15"/>
        </w:rPr>
        <w:t xml:space="preserve"> 1 cm. </w:t>
      </w:r>
      <w:r w:rsidR="001432D7" w:rsidRPr="00DA49B2">
        <w:rPr>
          <w:rFonts w:ascii="Arial" w:hAnsi="Arial" w:cs="Arial"/>
          <w:b/>
          <w:bCs/>
          <w:sz w:val="15"/>
          <w:szCs w:val="15"/>
        </w:rPr>
        <w:t>m</w:t>
      </w:r>
      <w:r w:rsidR="00544DDD" w:rsidRPr="00E855F0">
        <w:rPr>
          <w:rFonts w:ascii="Arial" w:hAnsi="Arial" w:cs="Arial"/>
          <w:sz w:val="15"/>
          <w:szCs w:val="15"/>
        </w:rPr>
        <w:t>–</w:t>
      </w:r>
      <w:r w:rsidR="001432D7" w:rsidRPr="00DA49B2">
        <w:rPr>
          <w:rFonts w:ascii="Arial" w:hAnsi="Arial" w:cs="Arial"/>
          <w:b/>
          <w:bCs/>
          <w:sz w:val="15"/>
          <w:szCs w:val="15"/>
        </w:rPr>
        <w:t>o</w:t>
      </w:r>
      <w:r w:rsidR="001432D7" w:rsidRPr="00DA49B2">
        <w:rPr>
          <w:rFonts w:ascii="Arial" w:hAnsi="Arial" w:cs="Arial"/>
          <w:sz w:val="15"/>
          <w:szCs w:val="15"/>
        </w:rPr>
        <w:t>,</w:t>
      </w:r>
      <w:r w:rsidR="00B74E58" w:rsidRPr="00DA49B2">
        <w:rPr>
          <w:rFonts w:ascii="Arial" w:hAnsi="Arial" w:cs="Arial"/>
          <w:b/>
          <w:bCs/>
          <w:sz w:val="15"/>
          <w:szCs w:val="15"/>
        </w:rPr>
        <w:t xml:space="preserve"> </w:t>
      </w:r>
      <w:r w:rsidR="00B74E58" w:rsidRPr="00DA49B2">
        <w:rPr>
          <w:rFonts w:ascii="Arial" w:hAnsi="Arial" w:cs="Arial"/>
          <w:sz w:val="15"/>
          <w:szCs w:val="15"/>
        </w:rPr>
        <w:t xml:space="preserve">Top view of stage 14 </w:t>
      </w:r>
      <w:r w:rsidR="00B74E58" w:rsidRPr="00DA49B2">
        <w:rPr>
          <w:rFonts w:ascii="Arial" w:hAnsi="Arial" w:cs="Arial"/>
          <w:color w:val="000000" w:themeColor="text1"/>
          <w:sz w:val="15"/>
          <w:szCs w:val="15"/>
        </w:rPr>
        <w:t>flowers</w:t>
      </w:r>
      <w:r w:rsidR="00B74E58" w:rsidRPr="00DA49B2" w:rsidDel="001C2F60">
        <w:rPr>
          <w:rFonts w:ascii="Arial" w:hAnsi="Arial" w:cs="Arial"/>
          <w:sz w:val="15"/>
          <w:szCs w:val="15"/>
        </w:rPr>
        <w:t xml:space="preserve"> </w:t>
      </w:r>
      <w:r w:rsidR="00B74E58" w:rsidRPr="00DA49B2">
        <w:rPr>
          <w:rFonts w:ascii="Arial" w:hAnsi="Arial" w:cs="Arial"/>
          <w:sz w:val="15"/>
          <w:szCs w:val="15"/>
        </w:rPr>
        <w:t>from soil-grown</w:t>
      </w:r>
      <w:r w:rsidR="00B74E58" w:rsidRPr="00DA49B2">
        <w:rPr>
          <w:rFonts w:ascii="Arial" w:hAnsi="Arial" w:cs="Arial"/>
          <w:i/>
          <w:iCs/>
          <w:sz w:val="15"/>
          <w:szCs w:val="15"/>
        </w:rPr>
        <w:t xml:space="preserve"> sdg7-2</w:t>
      </w:r>
      <w:r w:rsidR="005B1E29" w:rsidRPr="00DA49B2">
        <w:rPr>
          <w:rFonts w:ascii="Arial" w:hAnsi="Arial" w:cs="Arial"/>
          <w:i/>
          <w:iCs/>
          <w:sz w:val="15"/>
          <w:szCs w:val="15"/>
        </w:rPr>
        <w:t> </w:t>
      </w:r>
      <w:r w:rsidR="00B74E58" w:rsidRPr="00DA49B2">
        <w:rPr>
          <w:rFonts w:ascii="Arial" w:hAnsi="Arial" w:cs="Arial"/>
          <w:i/>
          <w:iCs/>
          <w:sz w:val="15"/>
          <w:szCs w:val="15"/>
        </w:rPr>
        <w:t>sdg8-2</w:t>
      </w:r>
      <w:r w:rsidR="00C36F3A" w:rsidRPr="00DA49B2">
        <w:rPr>
          <w:rFonts w:ascii="Arial" w:hAnsi="Arial" w:cs="Arial"/>
          <w:i/>
          <w:iCs/>
          <w:sz w:val="15"/>
          <w:szCs w:val="15"/>
        </w:rPr>
        <w:t xml:space="preserve"> </w:t>
      </w:r>
      <w:r w:rsidR="00C36F3A" w:rsidRPr="00DA49B2">
        <w:rPr>
          <w:rFonts w:ascii="Arial" w:hAnsi="Arial" w:cs="Arial"/>
          <w:sz w:val="15"/>
          <w:szCs w:val="15"/>
        </w:rPr>
        <w:t>(m)</w:t>
      </w:r>
      <w:r w:rsidR="00B74E58" w:rsidRPr="00DA49B2">
        <w:rPr>
          <w:rFonts w:ascii="Arial" w:hAnsi="Arial" w:cs="Arial"/>
          <w:i/>
          <w:iCs/>
          <w:sz w:val="15"/>
          <w:szCs w:val="15"/>
        </w:rPr>
        <w:t>, sdg7-3</w:t>
      </w:r>
      <w:r w:rsidR="00D36765" w:rsidRPr="00DA49B2">
        <w:rPr>
          <w:rFonts w:ascii="Arial" w:hAnsi="Arial" w:cs="Arial"/>
          <w:i/>
          <w:iCs/>
          <w:sz w:val="15"/>
          <w:szCs w:val="15"/>
        </w:rPr>
        <w:t> </w:t>
      </w:r>
      <w:r w:rsidR="00B74E58" w:rsidRPr="00DA49B2">
        <w:rPr>
          <w:rFonts w:ascii="Arial" w:hAnsi="Arial" w:cs="Arial"/>
          <w:i/>
          <w:iCs/>
          <w:sz w:val="15"/>
          <w:szCs w:val="15"/>
        </w:rPr>
        <w:t>sdg8-2</w:t>
      </w:r>
      <w:r w:rsidR="003465F1" w:rsidRPr="00DA49B2">
        <w:rPr>
          <w:rFonts w:ascii="Arial" w:hAnsi="Arial" w:cs="Arial"/>
          <w:sz w:val="15"/>
          <w:szCs w:val="15"/>
        </w:rPr>
        <w:t xml:space="preserve"> (n)</w:t>
      </w:r>
      <w:r w:rsidR="00B74E58" w:rsidRPr="00DA49B2">
        <w:rPr>
          <w:rFonts w:ascii="Arial" w:hAnsi="Arial" w:cs="Arial"/>
          <w:i/>
          <w:iCs/>
          <w:sz w:val="15"/>
          <w:szCs w:val="15"/>
        </w:rPr>
        <w:t xml:space="preserve"> </w:t>
      </w:r>
      <w:r w:rsidR="00B74E58" w:rsidRPr="00DA49B2">
        <w:rPr>
          <w:rFonts w:ascii="Arial" w:hAnsi="Arial" w:cs="Arial"/>
          <w:sz w:val="15"/>
          <w:szCs w:val="15"/>
        </w:rPr>
        <w:t xml:space="preserve">and </w:t>
      </w:r>
      <w:r w:rsidR="00B74E58" w:rsidRPr="00DA49B2">
        <w:rPr>
          <w:rFonts w:ascii="Arial" w:hAnsi="Arial" w:cs="Arial"/>
          <w:i/>
          <w:iCs/>
          <w:sz w:val="15"/>
          <w:szCs w:val="15"/>
        </w:rPr>
        <w:t>sdg7-</w:t>
      </w:r>
      <w:r w:rsidR="002B5F90" w:rsidRPr="00DA49B2">
        <w:rPr>
          <w:rFonts w:ascii="Arial" w:hAnsi="Arial" w:cs="Arial"/>
          <w:i/>
          <w:iCs/>
          <w:sz w:val="15"/>
          <w:szCs w:val="15"/>
        </w:rPr>
        <w:t>4 </w:t>
      </w:r>
      <w:r w:rsidR="00B74E58" w:rsidRPr="00DA49B2">
        <w:rPr>
          <w:rFonts w:ascii="Arial" w:hAnsi="Arial" w:cs="Arial"/>
          <w:i/>
          <w:iCs/>
          <w:sz w:val="15"/>
          <w:szCs w:val="15"/>
        </w:rPr>
        <w:t>sdg8-2</w:t>
      </w:r>
      <w:r w:rsidR="00BF1EAF" w:rsidRPr="00DA49B2">
        <w:rPr>
          <w:rFonts w:ascii="Arial" w:hAnsi="Arial" w:cs="Arial"/>
          <w:sz w:val="15"/>
          <w:szCs w:val="15"/>
        </w:rPr>
        <w:t xml:space="preserve"> (o)</w:t>
      </w:r>
      <w:r w:rsidR="00B74E58" w:rsidRPr="00DA49B2">
        <w:rPr>
          <w:rFonts w:ascii="Arial" w:hAnsi="Arial" w:cs="Arial"/>
          <w:sz w:val="15"/>
          <w:szCs w:val="15"/>
        </w:rPr>
        <w:t>. Scale bar</w:t>
      </w:r>
      <w:r w:rsidR="00BD0273">
        <w:rPr>
          <w:rFonts w:ascii="Arial" w:hAnsi="Arial" w:cs="Arial"/>
          <w:sz w:val="15"/>
          <w:szCs w:val="15"/>
        </w:rPr>
        <w:t>,</w:t>
      </w:r>
      <w:r w:rsidR="00B74E58" w:rsidRPr="00DA49B2">
        <w:rPr>
          <w:rFonts w:ascii="Arial" w:hAnsi="Arial" w:cs="Arial"/>
          <w:sz w:val="15"/>
          <w:szCs w:val="15"/>
        </w:rPr>
        <w:t xml:space="preserve"> 0.5 mm. </w:t>
      </w:r>
      <w:r w:rsidR="00B9128C" w:rsidRPr="00DA49B2">
        <w:rPr>
          <w:rFonts w:ascii="Arial" w:hAnsi="Arial" w:cs="Arial"/>
          <w:b/>
          <w:bCs/>
          <w:sz w:val="15"/>
          <w:szCs w:val="15"/>
        </w:rPr>
        <w:t>p</w:t>
      </w:r>
      <w:r w:rsidR="00544DDD" w:rsidRPr="00E855F0">
        <w:rPr>
          <w:rFonts w:ascii="Arial" w:hAnsi="Arial" w:cs="Arial"/>
          <w:sz w:val="15"/>
          <w:szCs w:val="15"/>
        </w:rPr>
        <w:t>–</w:t>
      </w:r>
      <w:r w:rsidR="00B9128C" w:rsidRPr="00DA49B2">
        <w:rPr>
          <w:rFonts w:ascii="Arial" w:hAnsi="Arial" w:cs="Arial"/>
          <w:b/>
          <w:bCs/>
          <w:sz w:val="15"/>
          <w:szCs w:val="15"/>
        </w:rPr>
        <w:t>r</w:t>
      </w:r>
      <w:r w:rsidR="005F26E2" w:rsidRPr="00DA49B2">
        <w:rPr>
          <w:rFonts w:ascii="Arial" w:hAnsi="Arial" w:cs="Arial"/>
          <w:sz w:val="15"/>
          <w:szCs w:val="15"/>
        </w:rPr>
        <w:t>,</w:t>
      </w:r>
      <w:r w:rsidR="00841FA7" w:rsidRPr="00DA49B2">
        <w:rPr>
          <w:rFonts w:ascii="Arial" w:hAnsi="Arial" w:cs="Arial"/>
          <w:b/>
          <w:bCs/>
          <w:sz w:val="15"/>
          <w:szCs w:val="15"/>
        </w:rPr>
        <w:t xml:space="preserve"> </w:t>
      </w:r>
      <w:r w:rsidR="00BD0273">
        <w:rPr>
          <w:rFonts w:ascii="Arial" w:hAnsi="Arial" w:cs="Arial"/>
          <w:sz w:val="15"/>
          <w:szCs w:val="15"/>
        </w:rPr>
        <w:t>Representative photograph</w:t>
      </w:r>
      <w:r w:rsidR="00841FA7" w:rsidRPr="00DA49B2">
        <w:rPr>
          <w:rFonts w:ascii="Arial" w:hAnsi="Arial" w:cs="Arial"/>
          <w:sz w:val="15"/>
          <w:szCs w:val="15"/>
        </w:rPr>
        <w:t xml:space="preserve"> of</w:t>
      </w:r>
      <w:r w:rsidR="00BD0273">
        <w:rPr>
          <w:rFonts w:ascii="Arial" w:hAnsi="Arial" w:cs="Arial"/>
          <w:sz w:val="15"/>
          <w:szCs w:val="15"/>
        </w:rPr>
        <w:t xml:space="preserve"> the roots from</w:t>
      </w:r>
      <w:r w:rsidR="00841FA7" w:rsidRPr="00DA49B2">
        <w:rPr>
          <w:rFonts w:ascii="Arial" w:hAnsi="Arial" w:cs="Arial"/>
          <w:sz w:val="15"/>
          <w:szCs w:val="15"/>
        </w:rPr>
        <w:t xml:space="preserve"> the</w:t>
      </w:r>
      <w:r w:rsidR="00841FA7" w:rsidRPr="00DA49B2">
        <w:rPr>
          <w:rFonts w:ascii="Arial" w:hAnsi="Arial" w:cs="Arial"/>
          <w:i/>
          <w:iCs/>
          <w:sz w:val="15"/>
          <w:szCs w:val="15"/>
        </w:rPr>
        <w:t xml:space="preserve"> sdg7-2</w:t>
      </w:r>
      <w:r w:rsidR="006942E2" w:rsidRPr="00DA49B2">
        <w:rPr>
          <w:rFonts w:ascii="Arial" w:hAnsi="Arial" w:cs="Arial"/>
          <w:i/>
          <w:iCs/>
          <w:sz w:val="15"/>
          <w:szCs w:val="15"/>
        </w:rPr>
        <w:t> </w:t>
      </w:r>
      <w:r w:rsidR="00841FA7" w:rsidRPr="00DA49B2">
        <w:rPr>
          <w:rFonts w:ascii="Arial" w:hAnsi="Arial" w:cs="Arial"/>
          <w:i/>
          <w:iCs/>
          <w:sz w:val="15"/>
          <w:szCs w:val="15"/>
        </w:rPr>
        <w:t>sdg8-2</w:t>
      </w:r>
      <w:r w:rsidR="0067180B" w:rsidRPr="00DA49B2">
        <w:rPr>
          <w:rFonts w:ascii="Arial" w:hAnsi="Arial" w:cs="Arial"/>
          <w:sz w:val="15"/>
          <w:szCs w:val="15"/>
        </w:rPr>
        <w:t xml:space="preserve"> (p)</w:t>
      </w:r>
      <w:r w:rsidR="00841FA7" w:rsidRPr="00DA49B2">
        <w:rPr>
          <w:rFonts w:ascii="Arial" w:hAnsi="Arial" w:cs="Arial"/>
          <w:i/>
          <w:iCs/>
          <w:sz w:val="15"/>
          <w:szCs w:val="15"/>
        </w:rPr>
        <w:t>, sdg7-3</w:t>
      </w:r>
      <w:r w:rsidR="008A7DB4" w:rsidRPr="00DA49B2">
        <w:rPr>
          <w:rFonts w:ascii="Arial" w:hAnsi="Arial" w:cs="Arial"/>
          <w:i/>
          <w:iCs/>
          <w:sz w:val="15"/>
          <w:szCs w:val="15"/>
        </w:rPr>
        <w:t> </w:t>
      </w:r>
      <w:r w:rsidR="00841FA7" w:rsidRPr="00DA49B2">
        <w:rPr>
          <w:rFonts w:ascii="Arial" w:hAnsi="Arial" w:cs="Arial"/>
          <w:i/>
          <w:iCs/>
          <w:sz w:val="15"/>
          <w:szCs w:val="15"/>
        </w:rPr>
        <w:t xml:space="preserve">sdg8-2 </w:t>
      </w:r>
      <w:r w:rsidR="0067180B" w:rsidRPr="00DA49B2">
        <w:rPr>
          <w:rFonts w:ascii="Arial" w:hAnsi="Arial" w:cs="Arial"/>
          <w:sz w:val="15"/>
          <w:szCs w:val="15"/>
        </w:rPr>
        <w:t xml:space="preserve">(q) </w:t>
      </w:r>
      <w:r w:rsidR="00841FA7" w:rsidRPr="00DA49B2">
        <w:rPr>
          <w:rFonts w:ascii="Arial" w:hAnsi="Arial" w:cs="Arial"/>
          <w:sz w:val="15"/>
          <w:szCs w:val="15"/>
        </w:rPr>
        <w:t xml:space="preserve">and </w:t>
      </w:r>
      <w:r w:rsidR="00841FA7" w:rsidRPr="00DA49B2">
        <w:rPr>
          <w:rFonts w:ascii="Arial" w:hAnsi="Arial" w:cs="Arial"/>
          <w:i/>
          <w:iCs/>
          <w:sz w:val="15"/>
          <w:szCs w:val="15"/>
        </w:rPr>
        <w:t>sdg7-4</w:t>
      </w:r>
      <w:r w:rsidR="008C24E1" w:rsidRPr="00DA49B2">
        <w:rPr>
          <w:rFonts w:ascii="Arial" w:hAnsi="Arial" w:cs="Arial"/>
          <w:i/>
          <w:iCs/>
          <w:sz w:val="15"/>
          <w:szCs w:val="15"/>
        </w:rPr>
        <w:t> </w:t>
      </w:r>
      <w:r w:rsidR="00841FA7" w:rsidRPr="00DA49B2">
        <w:rPr>
          <w:rFonts w:ascii="Arial" w:hAnsi="Arial" w:cs="Arial"/>
          <w:i/>
          <w:iCs/>
          <w:sz w:val="15"/>
          <w:szCs w:val="15"/>
        </w:rPr>
        <w:t>sdg8-2</w:t>
      </w:r>
      <w:r w:rsidR="00C800E7" w:rsidRPr="00DA49B2">
        <w:rPr>
          <w:rFonts w:ascii="Arial" w:hAnsi="Arial" w:cs="Arial"/>
          <w:sz w:val="15"/>
          <w:szCs w:val="15"/>
        </w:rPr>
        <w:t xml:space="preserve"> (</w:t>
      </w:r>
      <w:r w:rsidR="00D82465" w:rsidRPr="00DA49B2">
        <w:rPr>
          <w:rFonts w:ascii="Arial" w:hAnsi="Arial" w:cs="Arial"/>
          <w:sz w:val="15"/>
          <w:szCs w:val="15"/>
        </w:rPr>
        <w:t>r</w:t>
      </w:r>
      <w:r w:rsidR="00C800E7" w:rsidRPr="00DA49B2">
        <w:rPr>
          <w:rFonts w:ascii="Arial" w:hAnsi="Arial" w:cs="Arial"/>
          <w:sz w:val="15"/>
          <w:szCs w:val="15"/>
        </w:rPr>
        <w:t>)</w:t>
      </w:r>
      <w:r w:rsidR="00BD0273" w:rsidRPr="00BD0273">
        <w:rPr>
          <w:rFonts w:ascii="Arial" w:hAnsi="Arial" w:cs="Arial"/>
          <w:sz w:val="15"/>
          <w:szCs w:val="15"/>
        </w:rPr>
        <w:t xml:space="preserve"> </w:t>
      </w:r>
      <w:r w:rsidR="00BD0273">
        <w:rPr>
          <w:rFonts w:ascii="Arial" w:hAnsi="Arial" w:cs="Arial"/>
          <w:sz w:val="15"/>
          <w:szCs w:val="15"/>
        </w:rPr>
        <w:t>double mutants</w:t>
      </w:r>
      <w:r w:rsidR="00841FA7" w:rsidRPr="00DA49B2">
        <w:rPr>
          <w:rFonts w:ascii="Arial" w:hAnsi="Arial" w:cs="Arial"/>
          <w:sz w:val="15"/>
          <w:szCs w:val="15"/>
        </w:rPr>
        <w:t>. Scale bar</w:t>
      </w:r>
      <w:r w:rsidR="00BD0273">
        <w:rPr>
          <w:rFonts w:ascii="Arial" w:hAnsi="Arial" w:cs="Arial"/>
          <w:sz w:val="15"/>
          <w:szCs w:val="15"/>
        </w:rPr>
        <w:t>,</w:t>
      </w:r>
      <w:r w:rsidR="00841FA7" w:rsidRPr="00DA49B2">
        <w:rPr>
          <w:rFonts w:ascii="Arial" w:hAnsi="Arial" w:cs="Arial"/>
          <w:sz w:val="15"/>
          <w:szCs w:val="15"/>
        </w:rPr>
        <w:t xml:space="preserve"> 1 cm.</w:t>
      </w:r>
    </w:p>
    <w:p w14:paraId="2870FB6C" w14:textId="1D26A0DC" w:rsidR="0004294F" w:rsidRPr="00DA49B2" w:rsidRDefault="0004294F" w:rsidP="00685268">
      <w:pPr>
        <w:rPr>
          <w:rFonts w:ascii="Arial" w:hAnsi="Arial" w:cs="Arial"/>
          <w:sz w:val="15"/>
          <w:szCs w:val="15"/>
        </w:rPr>
      </w:pPr>
      <w:r w:rsidRPr="00DA49B2">
        <w:rPr>
          <w:rFonts w:ascii="Arial" w:hAnsi="Arial" w:cs="Arial"/>
          <w:sz w:val="15"/>
          <w:szCs w:val="15"/>
        </w:rPr>
        <w:br w:type="page"/>
      </w:r>
    </w:p>
    <w:p w14:paraId="371103DD" w14:textId="645F6AAC" w:rsidR="00376065" w:rsidRPr="00DA49B2" w:rsidRDefault="00B32C1C" w:rsidP="00376065">
      <w:pPr>
        <w:snapToGrid w:val="0"/>
        <w:spacing w:line="360" w:lineRule="auto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b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3B8C32E2" wp14:editId="0FF9318C">
            <wp:extent cx="5400040" cy="5434965"/>
            <wp:effectExtent l="0" t="0" r="0" b="635"/>
            <wp:docPr id="347099909" name="図 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099909" name="図 1" descr="ダイアグラム&#10;&#10;自動的に生成された説明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43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6065" w:rsidRPr="00DA49B2">
        <w:rPr>
          <w:b/>
          <w:color w:val="000000" w:themeColor="text1"/>
          <w:sz w:val="20"/>
          <w:szCs w:val="20"/>
        </w:rPr>
        <w:t>Fig. S</w:t>
      </w:r>
      <w:r w:rsidR="002900C8" w:rsidRPr="00DA49B2">
        <w:rPr>
          <w:b/>
          <w:color w:val="000000" w:themeColor="text1"/>
          <w:sz w:val="20"/>
          <w:szCs w:val="20"/>
        </w:rPr>
        <w:t>4</w:t>
      </w:r>
      <w:r w:rsidR="00376065" w:rsidRPr="00DA49B2">
        <w:rPr>
          <w:b/>
          <w:color w:val="000000" w:themeColor="text1"/>
          <w:sz w:val="20"/>
          <w:szCs w:val="20"/>
        </w:rPr>
        <w:t xml:space="preserve"> | </w:t>
      </w:r>
      <w:bookmarkStart w:id="2" w:name="OLE_LINK1032"/>
      <w:bookmarkStart w:id="3" w:name="OLE_LINK1033"/>
      <w:r w:rsidR="00782966" w:rsidRPr="00DA49B2">
        <w:rPr>
          <w:rFonts w:ascii="Arial" w:hAnsi="Arial" w:cs="Arial"/>
          <w:b/>
          <w:bCs/>
          <w:sz w:val="21"/>
          <w:szCs w:val="21"/>
        </w:rPr>
        <w:t xml:space="preserve">Phenotypes of the </w:t>
      </w:r>
      <w:r w:rsidR="00782966" w:rsidRPr="00DA49B2">
        <w:rPr>
          <w:rFonts w:ascii="Arial" w:hAnsi="Arial" w:cs="Arial"/>
          <w:b/>
          <w:bCs/>
          <w:i/>
          <w:iCs/>
          <w:sz w:val="21"/>
          <w:szCs w:val="21"/>
        </w:rPr>
        <w:t>sdg7</w:t>
      </w:r>
      <w:r w:rsidR="00782966" w:rsidRPr="00DA49B2">
        <w:rPr>
          <w:rFonts w:ascii="Arial" w:hAnsi="Arial" w:cs="Arial"/>
          <w:b/>
          <w:bCs/>
          <w:sz w:val="21"/>
          <w:szCs w:val="21"/>
        </w:rPr>
        <w:t> </w:t>
      </w:r>
      <w:r w:rsidR="00782966" w:rsidRPr="00DA49B2">
        <w:rPr>
          <w:rFonts w:ascii="Arial" w:hAnsi="Arial" w:cs="Arial"/>
          <w:b/>
          <w:bCs/>
          <w:i/>
          <w:iCs/>
          <w:sz w:val="21"/>
          <w:szCs w:val="21"/>
        </w:rPr>
        <w:t>sdg8</w:t>
      </w:r>
      <w:r w:rsidR="00782966" w:rsidRPr="00DA49B2">
        <w:rPr>
          <w:rFonts w:ascii="Arial" w:hAnsi="Arial" w:cs="Arial"/>
          <w:b/>
          <w:bCs/>
          <w:sz w:val="21"/>
          <w:szCs w:val="21"/>
        </w:rPr>
        <w:t xml:space="preserve"> double mutant</w:t>
      </w:r>
      <w:bookmarkEnd w:id="2"/>
      <w:bookmarkEnd w:id="3"/>
      <w:r w:rsidR="00782966" w:rsidRPr="00DA49B2">
        <w:rPr>
          <w:rFonts w:ascii="Arial" w:hAnsi="Arial" w:cs="Arial"/>
          <w:b/>
          <w:bCs/>
          <w:sz w:val="21"/>
          <w:szCs w:val="21"/>
        </w:rPr>
        <w:t>.</w:t>
      </w:r>
    </w:p>
    <w:p w14:paraId="6E3B98F2" w14:textId="7C371D86" w:rsidR="005C14AB" w:rsidRDefault="00A32826" w:rsidP="00376065">
      <w:pPr>
        <w:snapToGrid w:val="0"/>
        <w:spacing w:line="360" w:lineRule="auto"/>
        <w:jc w:val="both"/>
        <w:rPr>
          <w:rFonts w:ascii="Arial" w:hAnsi="Arial" w:cs="Arial"/>
          <w:sz w:val="15"/>
          <w:szCs w:val="15"/>
        </w:rPr>
      </w:pPr>
      <w:r w:rsidRPr="00DA49B2">
        <w:rPr>
          <w:rFonts w:ascii="Arial" w:hAnsi="Arial" w:cs="Arial"/>
          <w:b/>
          <w:bCs/>
          <w:sz w:val="15"/>
          <w:szCs w:val="15"/>
        </w:rPr>
        <w:t>a,</w:t>
      </w:r>
      <w:r w:rsidR="007F6716" w:rsidRPr="00DA49B2">
        <w:rPr>
          <w:rFonts w:ascii="Arial" w:hAnsi="Arial" w:cs="Arial"/>
          <w:b/>
          <w:bCs/>
          <w:sz w:val="15"/>
          <w:szCs w:val="15"/>
        </w:rPr>
        <w:t xml:space="preserve"> </w:t>
      </w:r>
      <w:r w:rsidR="007F6716" w:rsidRPr="00DA49B2">
        <w:rPr>
          <w:rFonts w:ascii="Arial" w:hAnsi="Arial" w:cs="Arial"/>
          <w:sz w:val="15"/>
          <w:szCs w:val="15"/>
        </w:rPr>
        <w:t>Top views of</w:t>
      </w:r>
      <w:r w:rsidR="007F6716" w:rsidRPr="00DA49B2">
        <w:rPr>
          <w:rFonts w:ascii="Arial" w:hAnsi="Arial" w:cs="Arial"/>
          <w:sz w:val="15"/>
          <w:szCs w:val="15"/>
          <w:lang w:eastAsia="ja-JP"/>
        </w:rPr>
        <w:t xml:space="preserve"> the </w:t>
      </w:r>
      <w:r w:rsidR="007F6716" w:rsidRPr="00DA49B2">
        <w:rPr>
          <w:rFonts w:ascii="Arial" w:hAnsi="Arial" w:cs="Arial"/>
          <w:sz w:val="15"/>
          <w:szCs w:val="15"/>
        </w:rPr>
        <w:t>wild type</w:t>
      </w:r>
      <w:r w:rsidR="00F70CB4">
        <w:rPr>
          <w:rFonts w:ascii="Arial" w:hAnsi="Arial" w:cs="Arial"/>
          <w:sz w:val="15"/>
          <w:szCs w:val="15"/>
        </w:rPr>
        <w:t xml:space="preserve"> (WT)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sdg8</w:t>
      </w:r>
      <w:r w:rsidR="007F6716" w:rsidRPr="00DA49B2">
        <w:rPr>
          <w:rFonts w:ascii="Arial" w:hAnsi="Arial" w:cs="Arial"/>
          <w:sz w:val="15"/>
          <w:szCs w:val="15"/>
        </w:rPr>
        <w:t xml:space="preserve"> and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 sdg8</w:t>
      </w:r>
      <w:r w:rsidR="007F6716" w:rsidRPr="00DA49B2">
        <w:rPr>
          <w:rFonts w:ascii="Arial" w:hAnsi="Arial" w:cs="Arial"/>
          <w:sz w:val="15"/>
          <w:szCs w:val="15"/>
        </w:rPr>
        <w:t xml:space="preserve"> at 10 days after germination. </w:t>
      </w:r>
      <w:r w:rsidR="007248DD" w:rsidRPr="00DA49B2">
        <w:rPr>
          <w:rFonts w:ascii="Arial" w:hAnsi="Arial" w:cs="Arial"/>
          <w:b/>
          <w:bCs/>
          <w:sz w:val="15"/>
          <w:szCs w:val="15"/>
          <w:lang w:eastAsia="ja-JP"/>
        </w:rPr>
        <w:t>b</w:t>
      </w:r>
      <w:r w:rsidR="007248DD" w:rsidRPr="00DA49B2">
        <w:rPr>
          <w:rFonts w:ascii="Arial" w:hAnsi="Arial" w:cs="Arial"/>
          <w:sz w:val="15"/>
          <w:szCs w:val="15"/>
          <w:lang w:eastAsia="ja-JP"/>
        </w:rPr>
        <w:t xml:space="preserve">, </w:t>
      </w:r>
      <w:r w:rsidR="007F6716" w:rsidRPr="00DA49B2">
        <w:rPr>
          <w:rFonts w:ascii="Arial" w:hAnsi="Arial" w:cs="Arial"/>
          <w:sz w:val="15"/>
          <w:szCs w:val="15"/>
        </w:rPr>
        <w:t>Side views of</w:t>
      </w:r>
      <w:r w:rsidR="007F6716" w:rsidRPr="00DA49B2">
        <w:rPr>
          <w:rFonts w:ascii="Arial" w:hAnsi="Arial" w:cs="Arial"/>
          <w:sz w:val="15"/>
          <w:szCs w:val="15"/>
          <w:lang w:eastAsia="ja-JP"/>
        </w:rPr>
        <w:t xml:space="preserve"> the </w:t>
      </w:r>
      <w:r w:rsidR="00F70CB4">
        <w:rPr>
          <w:rFonts w:ascii="Arial" w:hAnsi="Arial" w:cs="Arial"/>
          <w:sz w:val="15"/>
          <w:szCs w:val="15"/>
        </w:rPr>
        <w:t>WT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sdg8</w:t>
      </w:r>
      <w:r w:rsidR="007F6716" w:rsidRPr="00DA49B2">
        <w:rPr>
          <w:rFonts w:ascii="Arial" w:hAnsi="Arial" w:cs="Arial"/>
          <w:sz w:val="15"/>
          <w:szCs w:val="15"/>
        </w:rPr>
        <w:t xml:space="preserve"> and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 sdg8</w:t>
      </w:r>
      <w:r w:rsidR="007F6716" w:rsidRPr="00DA49B2">
        <w:rPr>
          <w:rFonts w:ascii="Arial" w:hAnsi="Arial" w:cs="Arial"/>
          <w:sz w:val="15"/>
          <w:szCs w:val="15"/>
        </w:rPr>
        <w:t xml:space="preserve"> at 25 days after germination.</w:t>
      </w:r>
      <w:r w:rsidR="007F6716" w:rsidRPr="00DA49B2">
        <w:rPr>
          <w:rFonts w:ascii="Arial" w:hAnsi="Arial" w:cs="Arial"/>
          <w:sz w:val="15"/>
          <w:szCs w:val="15"/>
          <w:lang w:eastAsia="ja-JP"/>
        </w:rPr>
        <w:t xml:space="preserve"> </w:t>
      </w:r>
      <w:r w:rsidR="0048309C" w:rsidRPr="00DA49B2">
        <w:rPr>
          <w:rFonts w:ascii="Arial" w:hAnsi="Arial" w:cs="Arial"/>
          <w:b/>
          <w:bCs/>
          <w:sz w:val="15"/>
          <w:szCs w:val="15"/>
          <w:lang w:eastAsia="ja-JP"/>
        </w:rPr>
        <w:t>c</w:t>
      </w:r>
      <w:r w:rsidR="0048309C" w:rsidRPr="00DA49B2">
        <w:rPr>
          <w:rFonts w:ascii="Arial" w:hAnsi="Arial" w:cs="Arial"/>
          <w:sz w:val="15"/>
          <w:szCs w:val="15"/>
          <w:lang w:eastAsia="ja-JP"/>
        </w:rPr>
        <w:t>,</w:t>
      </w:r>
      <w:r w:rsidR="007F6716" w:rsidRPr="00DA49B2">
        <w:rPr>
          <w:rFonts w:ascii="Arial" w:hAnsi="Arial" w:cs="Arial"/>
          <w:b/>
          <w:bCs/>
          <w:sz w:val="15"/>
          <w:szCs w:val="15"/>
        </w:rPr>
        <w:t xml:space="preserve"> </w:t>
      </w:r>
      <w:r w:rsidR="007F6716" w:rsidRPr="00DA49B2">
        <w:rPr>
          <w:rFonts w:ascii="Arial" w:hAnsi="Arial" w:cs="Arial"/>
          <w:sz w:val="15"/>
          <w:szCs w:val="15"/>
        </w:rPr>
        <w:t xml:space="preserve">Number of rosette leaves (left) and cauline leaves (middle), and days </w:t>
      </w:r>
      <w:r w:rsidR="00F70CB4">
        <w:rPr>
          <w:rFonts w:ascii="Arial" w:hAnsi="Arial" w:cs="Arial"/>
          <w:sz w:val="15"/>
          <w:szCs w:val="15"/>
        </w:rPr>
        <w:t>to</w:t>
      </w:r>
      <w:r w:rsidR="00F70CB4" w:rsidRPr="00DA49B2">
        <w:rPr>
          <w:rFonts w:ascii="Arial" w:hAnsi="Arial" w:cs="Arial"/>
          <w:sz w:val="15"/>
          <w:szCs w:val="15"/>
        </w:rPr>
        <w:t xml:space="preserve"> </w:t>
      </w:r>
      <w:r w:rsidR="007F6716" w:rsidRPr="00DA49B2">
        <w:rPr>
          <w:rFonts w:ascii="Arial" w:hAnsi="Arial" w:cs="Arial"/>
          <w:sz w:val="15"/>
          <w:szCs w:val="15"/>
        </w:rPr>
        <w:t xml:space="preserve">bolting (right) in the </w:t>
      </w:r>
      <w:r w:rsidR="00F70CB4">
        <w:rPr>
          <w:rFonts w:ascii="Arial" w:hAnsi="Arial" w:cs="Arial"/>
          <w:sz w:val="15"/>
          <w:szCs w:val="15"/>
        </w:rPr>
        <w:t>WT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sdg8</w:t>
      </w:r>
      <w:r w:rsidR="007F6716" w:rsidRPr="00DA49B2">
        <w:rPr>
          <w:rFonts w:ascii="Arial" w:hAnsi="Arial" w:cs="Arial"/>
          <w:sz w:val="15"/>
          <w:szCs w:val="15"/>
        </w:rPr>
        <w:t xml:space="preserve"> and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 sdg8</w:t>
      </w:r>
      <w:r w:rsidR="007F6716" w:rsidRPr="00DA49B2">
        <w:rPr>
          <w:rFonts w:ascii="Arial" w:hAnsi="Arial" w:cs="Arial"/>
          <w:sz w:val="15"/>
          <w:szCs w:val="15"/>
        </w:rPr>
        <w:t xml:space="preserve"> </w:t>
      </w:r>
      <w:r w:rsidR="00B713F1">
        <w:rPr>
          <w:rFonts w:ascii="Arial" w:hAnsi="Arial" w:cs="Arial"/>
          <w:sz w:val="15"/>
          <w:szCs w:val="15"/>
        </w:rPr>
        <w:t>(</w:t>
      </w:r>
      <w:r w:rsidR="00B713F1" w:rsidRPr="00BB6136">
        <w:rPr>
          <w:rFonts w:ascii="Arial" w:hAnsi="Arial" w:cs="Arial"/>
          <w:color w:val="000000" w:themeColor="text1"/>
          <w:sz w:val="15"/>
          <w:szCs w:val="15"/>
        </w:rPr>
        <w:t xml:space="preserve">WT: </w:t>
      </w:r>
      <w:r w:rsidR="00B713F1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B713F1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165EE6">
        <w:rPr>
          <w:rFonts w:ascii="Arial" w:hAnsi="Arial" w:cs="Arial"/>
          <w:color w:val="000000" w:themeColor="text1"/>
          <w:sz w:val="15"/>
          <w:szCs w:val="15"/>
        </w:rPr>
        <w:t>20</w:t>
      </w:r>
      <w:r w:rsidR="00B713F1" w:rsidRPr="00BB6136">
        <w:rPr>
          <w:rFonts w:ascii="Arial" w:hAnsi="Arial" w:cs="Arial"/>
          <w:color w:val="000000" w:themeColor="text1"/>
          <w:sz w:val="15"/>
          <w:szCs w:val="15"/>
        </w:rPr>
        <w:t xml:space="preserve">; </w:t>
      </w:r>
      <w:r w:rsidR="00B713F1">
        <w:rPr>
          <w:rFonts w:ascii="Arial" w:hAnsi="Arial" w:cs="Arial"/>
          <w:i/>
          <w:color w:val="000000" w:themeColor="text1"/>
          <w:sz w:val="15"/>
          <w:szCs w:val="15"/>
        </w:rPr>
        <w:t>sdg7</w:t>
      </w:r>
      <w:r w:rsidR="00B713F1" w:rsidRPr="00BB6136">
        <w:rPr>
          <w:rFonts w:ascii="Arial" w:hAnsi="Arial" w:cs="Arial"/>
          <w:color w:val="000000" w:themeColor="text1"/>
          <w:sz w:val="15"/>
          <w:szCs w:val="15"/>
        </w:rPr>
        <w:t xml:space="preserve">: </w:t>
      </w:r>
      <w:r w:rsidR="00B713F1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B713F1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B713F1">
        <w:rPr>
          <w:rFonts w:ascii="Arial" w:hAnsi="Arial" w:cs="Arial"/>
          <w:color w:val="000000" w:themeColor="text1"/>
          <w:sz w:val="15"/>
          <w:szCs w:val="15"/>
        </w:rPr>
        <w:t>3</w:t>
      </w:r>
      <w:r w:rsidR="0060717B">
        <w:rPr>
          <w:rFonts w:ascii="Arial" w:hAnsi="Arial" w:cs="Arial"/>
          <w:color w:val="000000" w:themeColor="text1"/>
          <w:sz w:val="15"/>
          <w:szCs w:val="15"/>
        </w:rPr>
        <w:t>4</w:t>
      </w:r>
      <w:r w:rsidR="00B713F1" w:rsidRPr="00BB6136">
        <w:rPr>
          <w:rFonts w:ascii="Arial" w:hAnsi="Arial" w:cs="Arial"/>
          <w:color w:val="000000" w:themeColor="text1"/>
          <w:sz w:val="15"/>
          <w:szCs w:val="15"/>
        </w:rPr>
        <w:t xml:space="preserve">; </w:t>
      </w:r>
      <w:r w:rsidR="00B713F1">
        <w:rPr>
          <w:rFonts w:ascii="Arial" w:hAnsi="Arial" w:cs="Arial"/>
          <w:i/>
          <w:color w:val="000000" w:themeColor="text1"/>
          <w:sz w:val="15"/>
          <w:szCs w:val="15"/>
        </w:rPr>
        <w:t>sdg8</w:t>
      </w:r>
      <w:r w:rsidR="00B713F1" w:rsidRPr="00BB6136">
        <w:rPr>
          <w:rFonts w:ascii="Arial" w:hAnsi="Arial" w:cs="Arial"/>
          <w:color w:val="000000" w:themeColor="text1"/>
          <w:sz w:val="15"/>
          <w:szCs w:val="15"/>
        </w:rPr>
        <w:t xml:space="preserve">: </w:t>
      </w:r>
      <w:r w:rsidR="00B713F1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B713F1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217B5D">
        <w:rPr>
          <w:rFonts w:ascii="Arial" w:hAnsi="Arial" w:cs="Arial"/>
          <w:color w:val="000000" w:themeColor="text1"/>
          <w:sz w:val="15"/>
          <w:szCs w:val="15"/>
        </w:rPr>
        <w:t>28</w:t>
      </w:r>
      <w:r w:rsidR="00B713F1" w:rsidRPr="00BB6136">
        <w:rPr>
          <w:rFonts w:ascii="Arial" w:hAnsi="Arial" w:cs="Arial"/>
          <w:color w:val="000000" w:themeColor="text1"/>
          <w:sz w:val="15"/>
          <w:szCs w:val="15"/>
        </w:rPr>
        <w:t xml:space="preserve">; </w:t>
      </w:r>
      <w:r w:rsidR="00B713F1">
        <w:rPr>
          <w:rFonts w:ascii="Arial" w:hAnsi="Arial" w:cs="Arial"/>
          <w:i/>
          <w:color w:val="000000" w:themeColor="text1"/>
          <w:sz w:val="15"/>
          <w:szCs w:val="15"/>
        </w:rPr>
        <w:t>sdg7 sdg8</w:t>
      </w:r>
      <w:r w:rsidR="00B713F1" w:rsidRPr="00BB6136">
        <w:rPr>
          <w:rFonts w:ascii="Arial" w:hAnsi="Arial" w:cs="Arial"/>
          <w:color w:val="000000" w:themeColor="text1"/>
          <w:sz w:val="15"/>
          <w:szCs w:val="15"/>
        </w:rPr>
        <w:t xml:space="preserve">: </w:t>
      </w:r>
      <w:r w:rsidR="00B713F1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B713F1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C535A6">
        <w:rPr>
          <w:rFonts w:ascii="Arial" w:hAnsi="Arial" w:cs="Arial"/>
          <w:color w:val="000000" w:themeColor="text1"/>
          <w:sz w:val="15"/>
          <w:szCs w:val="15"/>
        </w:rPr>
        <w:t>26</w:t>
      </w:r>
      <w:r w:rsidR="00B713F1" w:rsidRPr="00BB6136">
        <w:rPr>
          <w:rFonts w:ascii="Arial" w:hAnsi="Arial" w:cs="Arial"/>
          <w:iCs/>
          <w:color w:val="000000" w:themeColor="text1"/>
          <w:sz w:val="15"/>
          <w:szCs w:val="15"/>
        </w:rPr>
        <w:t>)</w:t>
      </w:r>
      <w:r w:rsidR="007F6716" w:rsidRPr="00DA49B2">
        <w:rPr>
          <w:rFonts w:ascii="Arial" w:hAnsi="Arial" w:cs="Arial"/>
          <w:sz w:val="15"/>
          <w:szCs w:val="15"/>
        </w:rPr>
        <w:t xml:space="preserve">. </w:t>
      </w:r>
      <w:r w:rsidR="009841D0" w:rsidRPr="00DA49B2">
        <w:rPr>
          <w:rFonts w:ascii="Arial" w:hAnsi="Arial" w:cs="Arial"/>
          <w:b/>
          <w:bCs/>
          <w:sz w:val="15"/>
          <w:szCs w:val="15"/>
          <w:lang w:eastAsia="ja-JP"/>
        </w:rPr>
        <w:t>d</w:t>
      </w:r>
      <w:r w:rsidR="009841D0" w:rsidRPr="00DA49B2">
        <w:rPr>
          <w:rFonts w:ascii="Arial" w:hAnsi="Arial" w:cs="Arial"/>
          <w:sz w:val="15"/>
          <w:szCs w:val="15"/>
          <w:lang w:eastAsia="ja-JP"/>
        </w:rPr>
        <w:t>,</w:t>
      </w:r>
      <w:r w:rsidR="007F6716" w:rsidRPr="00DA49B2">
        <w:rPr>
          <w:rFonts w:ascii="Arial" w:hAnsi="Arial" w:cs="Arial"/>
          <w:b/>
          <w:bCs/>
          <w:sz w:val="15"/>
          <w:szCs w:val="15"/>
        </w:rPr>
        <w:t xml:space="preserve"> </w:t>
      </w:r>
      <w:r w:rsidR="007F6716" w:rsidRPr="00DA49B2">
        <w:rPr>
          <w:rFonts w:ascii="Arial" w:hAnsi="Arial" w:cs="Arial"/>
          <w:sz w:val="15"/>
          <w:szCs w:val="15"/>
        </w:rPr>
        <w:t>Top view of</w:t>
      </w:r>
      <w:r w:rsidR="007F6716" w:rsidRPr="00DA49B2">
        <w:rPr>
          <w:rFonts w:ascii="Arial" w:hAnsi="Arial" w:cs="Arial"/>
          <w:sz w:val="15"/>
          <w:szCs w:val="15"/>
          <w:lang w:eastAsia="ja-JP"/>
        </w:rPr>
        <w:t xml:space="preserve"> 5</w:t>
      </w:r>
      <w:r w:rsidR="007F6716" w:rsidRPr="00DA49B2">
        <w:rPr>
          <w:rFonts w:ascii="Arial" w:hAnsi="Arial" w:cs="Arial"/>
          <w:sz w:val="15"/>
          <w:szCs w:val="15"/>
          <w:vertAlign w:val="superscript"/>
          <w:lang w:eastAsia="ja-JP"/>
        </w:rPr>
        <w:t>th</w:t>
      </w:r>
      <w:r w:rsidR="007F6716" w:rsidRPr="00DA49B2">
        <w:rPr>
          <w:rFonts w:ascii="Arial" w:hAnsi="Arial" w:cs="Arial"/>
          <w:sz w:val="15"/>
          <w:szCs w:val="15"/>
          <w:lang w:eastAsia="ja-JP"/>
        </w:rPr>
        <w:t xml:space="preserve"> true leaf in</w:t>
      </w:r>
      <w:r w:rsidR="007F6716" w:rsidRPr="00DA49B2">
        <w:rPr>
          <w:rFonts w:ascii="Arial" w:hAnsi="Arial" w:cs="Arial"/>
          <w:sz w:val="15"/>
          <w:szCs w:val="15"/>
        </w:rPr>
        <w:t xml:space="preserve"> the </w:t>
      </w:r>
      <w:r w:rsidR="00F70CB4">
        <w:rPr>
          <w:rFonts w:ascii="Arial" w:hAnsi="Arial" w:cs="Arial"/>
          <w:sz w:val="15"/>
          <w:szCs w:val="15"/>
        </w:rPr>
        <w:t>WT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sdg8</w:t>
      </w:r>
      <w:r w:rsidR="007F6716" w:rsidRPr="00DA49B2">
        <w:rPr>
          <w:rFonts w:ascii="Arial" w:hAnsi="Arial" w:cs="Arial"/>
          <w:sz w:val="15"/>
          <w:szCs w:val="15"/>
        </w:rPr>
        <w:t xml:space="preserve"> and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 sdg8</w:t>
      </w:r>
      <w:r w:rsidR="007F6716" w:rsidRPr="00DA49B2">
        <w:rPr>
          <w:rFonts w:ascii="Arial" w:hAnsi="Arial" w:cs="Arial"/>
          <w:sz w:val="15"/>
          <w:szCs w:val="15"/>
        </w:rPr>
        <w:t>. Scale bars</w:t>
      </w:r>
      <w:r w:rsidR="00F70CB4">
        <w:rPr>
          <w:rFonts w:ascii="Arial" w:hAnsi="Arial" w:cs="Arial"/>
          <w:sz w:val="15"/>
          <w:szCs w:val="15"/>
        </w:rPr>
        <w:t xml:space="preserve"> (a, b, d),</w:t>
      </w:r>
      <w:r w:rsidR="007F6716" w:rsidRPr="00DA49B2">
        <w:rPr>
          <w:rFonts w:ascii="Arial" w:hAnsi="Arial" w:cs="Arial"/>
          <w:sz w:val="15"/>
          <w:szCs w:val="15"/>
        </w:rPr>
        <w:t xml:space="preserve"> 1 cm. </w:t>
      </w:r>
      <w:r w:rsidR="00342A49" w:rsidRPr="00DA49B2">
        <w:rPr>
          <w:rFonts w:ascii="Arial" w:hAnsi="Arial" w:cs="Arial"/>
          <w:b/>
          <w:bCs/>
          <w:sz w:val="15"/>
          <w:szCs w:val="15"/>
          <w:lang w:eastAsia="ja-JP"/>
        </w:rPr>
        <w:t>e</w:t>
      </w:r>
      <w:r w:rsidR="00342A49" w:rsidRPr="00DA49B2">
        <w:rPr>
          <w:rFonts w:ascii="Arial" w:hAnsi="Arial" w:cs="Arial"/>
          <w:sz w:val="15"/>
          <w:szCs w:val="15"/>
          <w:lang w:eastAsia="ja-JP"/>
        </w:rPr>
        <w:t>,</w:t>
      </w:r>
      <w:r w:rsidR="007F6716" w:rsidRPr="00DA49B2">
        <w:rPr>
          <w:rFonts w:ascii="Arial" w:hAnsi="Arial" w:cs="Arial"/>
          <w:sz w:val="15"/>
          <w:szCs w:val="15"/>
        </w:rPr>
        <w:t xml:space="preserve"> Appearance of palisade </w:t>
      </w:r>
      <w:r w:rsidR="007F6716" w:rsidRPr="00DA49B2">
        <w:rPr>
          <w:rFonts w:ascii="Arial" w:hAnsi="Arial" w:cs="Arial"/>
          <w:sz w:val="15"/>
          <w:szCs w:val="15"/>
          <w:lang w:eastAsia="ja-JP"/>
        </w:rPr>
        <w:t>c</w:t>
      </w:r>
      <w:r w:rsidR="007F6716" w:rsidRPr="00DA49B2">
        <w:rPr>
          <w:rFonts w:ascii="Arial" w:hAnsi="Arial" w:cs="Arial"/>
          <w:sz w:val="15"/>
          <w:szCs w:val="15"/>
        </w:rPr>
        <w:t>ells</w:t>
      </w:r>
      <w:r w:rsidR="007F6716" w:rsidRPr="00DA49B2" w:rsidDel="00A72329">
        <w:rPr>
          <w:rFonts w:ascii="Arial" w:hAnsi="Arial" w:cs="Arial"/>
          <w:sz w:val="15"/>
          <w:szCs w:val="15"/>
        </w:rPr>
        <w:t xml:space="preserve"> </w:t>
      </w:r>
      <w:r w:rsidR="007F6716" w:rsidRPr="00DA49B2">
        <w:rPr>
          <w:rFonts w:ascii="Arial" w:hAnsi="Arial" w:cs="Arial"/>
          <w:sz w:val="15"/>
          <w:szCs w:val="15"/>
        </w:rPr>
        <w:t xml:space="preserve">from </w:t>
      </w:r>
      <w:r w:rsidR="007F6716" w:rsidRPr="00DA49B2">
        <w:rPr>
          <w:rFonts w:ascii="Arial" w:hAnsi="Arial" w:cs="Arial"/>
          <w:sz w:val="15"/>
          <w:szCs w:val="15"/>
          <w:lang w:eastAsia="ja-JP"/>
        </w:rPr>
        <w:t>5</w:t>
      </w:r>
      <w:r w:rsidR="007F6716" w:rsidRPr="00DA49B2">
        <w:rPr>
          <w:rFonts w:ascii="Arial" w:hAnsi="Arial" w:cs="Arial"/>
          <w:sz w:val="15"/>
          <w:szCs w:val="15"/>
          <w:vertAlign w:val="superscript"/>
          <w:lang w:eastAsia="ja-JP"/>
        </w:rPr>
        <w:t>th</w:t>
      </w:r>
      <w:r w:rsidR="007F6716" w:rsidRPr="00DA49B2">
        <w:rPr>
          <w:rFonts w:ascii="Arial" w:hAnsi="Arial" w:cs="Arial"/>
          <w:sz w:val="15"/>
          <w:szCs w:val="15"/>
          <w:lang w:eastAsia="ja-JP"/>
        </w:rPr>
        <w:t xml:space="preserve"> true leaves </w:t>
      </w:r>
      <w:r w:rsidR="007F6716" w:rsidRPr="00DA49B2">
        <w:rPr>
          <w:rFonts w:ascii="Arial" w:hAnsi="Arial" w:cs="Arial"/>
          <w:sz w:val="15"/>
          <w:szCs w:val="15"/>
        </w:rPr>
        <w:t xml:space="preserve">in the </w:t>
      </w:r>
      <w:r w:rsidR="00F70CB4">
        <w:rPr>
          <w:rFonts w:ascii="Arial" w:hAnsi="Arial" w:cs="Arial"/>
          <w:sz w:val="15"/>
          <w:szCs w:val="15"/>
        </w:rPr>
        <w:t>WT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sdg8</w:t>
      </w:r>
      <w:r w:rsidR="007F6716" w:rsidRPr="00DA49B2">
        <w:rPr>
          <w:rFonts w:ascii="Arial" w:hAnsi="Arial" w:cs="Arial"/>
          <w:sz w:val="15"/>
          <w:szCs w:val="15"/>
        </w:rPr>
        <w:t xml:space="preserve"> and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 sdg8</w:t>
      </w:r>
      <w:r w:rsidR="007F6716" w:rsidRPr="00DA49B2">
        <w:rPr>
          <w:rFonts w:ascii="Arial" w:hAnsi="Arial" w:cs="Arial"/>
          <w:sz w:val="15"/>
          <w:szCs w:val="15"/>
        </w:rPr>
        <w:t>. Scale bar</w:t>
      </w:r>
      <w:r w:rsidR="00F70CB4">
        <w:rPr>
          <w:rFonts w:ascii="Arial" w:hAnsi="Arial" w:cs="Arial"/>
          <w:sz w:val="15"/>
          <w:szCs w:val="15"/>
        </w:rPr>
        <w:t>,</w:t>
      </w:r>
      <w:r w:rsidR="007F6716" w:rsidRPr="00DA49B2">
        <w:rPr>
          <w:rFonts w:ascii="Arial" w:hAnsi="Arial" w:cs="Arial"/>
          <w:sz w:val="15"/>
          <w:szCs w:val="15"/>
        </w:rPr>
        <w:t xml:space="preserve"> 20 µm. </w:t>
      </w:r>
      <w:r w:rsidR="00B03909" w:rsidRPr="00DA49B2">
        <w:rPr>
          <w:rFonts w:ascii="Arial" w:hAnsi="Arial" w:cs="Arial"/>
          <w:b/>
          <w:bCs/>
          <w:sz w:val="15"/>
          <w:szCs w:val="15"/>
          <w:lang w:eastAsia="ja-JP"/>
        </w:rPr>
        <w:t>f</w:t>
      </w:r>
      <w:r w:rsidR="00B03909" w:rsidRPr="00DA49B2">
        <w:rPr>
          <w:rFonts w:ascii="Arial" w:hAnsi="Arial" w:cs="Arial"/>
          <w:sz w:val="15"/>
          <w:szCs w:val="15"/>
          <w:lang w:eastAsia="ja-JP"/>
        </w:rPr>
        <w:t>,</w:t>
      </w:r>
      <w:r w:rsidR="007F6716" w:rsidRPr="00DA49B2">
        <w:rPr>
          <w:rFonts w:ascii="Arial" w:hAnsi="Arial" w:cs="Arial"/>
          <w:b/>
          <w:bCs/>
          <w:sz w:val="15"/>
          <w:szCs w:val="15"/>
        </w:rPr>
        <w:t xml:space="preserve"> </w:t>
      </w:r>
      <w:r w:rsidR="007F6716" w:rsidRPr="00DA49B2">
        <w:rPr>
          <w:rFonts w:ascii="Arial" w:hAnsi="Arial" w:cs="Arial"/>
          <w:sz w:val="15"/>
          <w:szCs w:val="15"/>
        </w:rPr>
        <w:t xml:space="preserve">Leaf size (left), cell size (middle), and cell number (right) in the </w:t>
      </w:r>
      <w:r w:rsidR="00F70CB4">
        <w:rPr>
          <w:rFonts w:ascii="Arial" w:hAnsi="Arial" w:cs="Arial"/>
          <w:sz w:val="15"/>
          <w:szCs w:val="15"/>
        </w:rPr>
        <w:t>WT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sdg8</w:t>
      </w:r>
      <w:r w:rsidR="007F6716" w:rsidRPr="00DA49B2">
        <w:rPr>
          <w:rFonts w:ascii="Arial" w:hAnsi="Arial" w:cs="Arial"/>
          <w:sz w:val="15"/>
          <w:szCs w:val="15"/>
        </w:rPr>
        <w:t xml:space="preserve"> and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 sdg8</w:t>
      </w:r>
      <w:r w:rsidR="00355FEA">
        <w:rPr>
          <w:rFonts w:ascii="Arial" w:hAnsi="Arial" w:cs="Arial"/>
          <w:i/>
          <w:iCs/>
          <w:sz w:val="15"/>
          <w:szCs w:val="15"/>
        </w:rPr>
        <w:t xml:space="preserve"> </w:t>
      </w:r>
      <w:r w:rsidR="00355FEA">
        <w:rPr>
          <w:rFonts w:ascii="Arial" w:hAnsi="Arial" w:cs="Arial"/>
          <w:sz w:val="15"/>
          <w:szCs w:val="15"/>
        </w:rPr>
        <w:t>(</w:t>
      </w:r>
      <w:r w:rsidR="00355FEA" w:rsidRPr="00BB6136">
        <w:rPr>
          <w:rFonts w:ascii="Arial" w:hAnsi="Arial" w:cs="Arial"/>
          <w:color w:val="000000" w:themeColor="text1"/>
          <w:sz w:val="15"/>
          <w:szCs w:val="15"/>
        </w:rPr>
        <w:t xml:space="preserve">WT: </w:t>
      </w:r>
      <w:r w:rsidR="00355FEA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355FEA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355FEA">
        <w:rPr>
          <w:rFonts w:ascii="Arial" w:hAnsi="Arial" w:cs="Arial"/>
          <w:color w:val="000000" w:themeColor="text1"/>
          <w:sz w:val="15"/>
          <w:szCs w:val="15"/>
        </w:rPr>
        <w:t>2</w:t>
      </w:r>
      <w:r w:rsidR="00633A66">
        <w:rPr>
          <w:rFonts w:ascii="Arial" w:hAnsi="Arial" w:cs="Arial"/>
          <w:color w:val="000000" w:themeColor="text1"/>
          <w:sz w:val="15"/>
          <w:szCs w:val="15"/>
        </w:rPr>
        <w:t>4</w:t>
      </w:r>
      <w:r w:rsidR="00355FEA" w:rsidRPr="00BB6136">
        <w:rPr>
          <w:rFonts w:ascii="Arial" w:hAnsi="Arial" w:cs="Arial"/>
          <w:color w:val="000000" w:themeColor="text1"/>
          <w:sz w:val="15"/>
          <w:szCs w:val="15"/>
        </w:rPr>
        <w:t xml:space="preserve">; </w:t>
      </w:r>
      <w:r w:rsidR="00355FEA">
        <w:rPr>
          <w:rFonts w:ascii="Arial" w:hAnsi="Arial" w:cs="Arial"/>
          <w:i/>
          <w:color w:val="000000" w:themeColor="text1"/>
          <w:sz w:val="15"/>
          <w:szCs w:val="15"/>
        </w:rPr>
        <w:t>sdg7</w:t>
      </w:r>
      <w:r w:rsidR="00355FEA" w:rsidRPr="00BB6136">
        <w:rPr>
          <w:rFonts w:ascii="Arial" w:hAnsi="Arial" w:cs="Arial"/>
          <w:color w:val="000000" w:themeColor="text1"/>
          <w:sz w:val="15"/>
          <w:szCs w:val="15"/>
        </w:rPr>
        <w:t xml:space="preserve">: </w:t>
      </w:r>
      <w:r w:rsidR="00355FEA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355FEA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624CFD">
        <w:rPr>
          <w:rFonts w:ascii="Arial" w:hAnsi="Arial" w:cs="Arial"/>
          <w:color w:val="000000" w:themeColor="text1"/>
          <w:sz w:val="15"/>
          <w:szCs w:val="15"/>
        </w:rPr>
        <w:t>2</w:t>
      </w:r>
      <w:r w:rsidR="00355FEA">
        <w:rPr>
          <w:rFonts w:ascii="Arial" w:hAnsi="Arial" w:cs="Arial"/>
          <w:color w:val="000000" w:themeColor="text1"/>
          <w:sz w:val="15"/>
          <w:szCs w:val="15"/>
        </w:rPr>
        <w:t>4</w:t>
      </w:r>
      <w:r w:rsidR="00355FEA" w:rsidRPr="00BB6136">
        <w:rPr>
          <w:rFonts w:ascii="Arial" w:hAnsi="Arial" w:cs="Arial"/>
          <w:color w:val="000000" w:themeColor="text1"/>
          <w:sz w:val="15"/>
          <w:szCs w:val="15"/>
        </w:rPr>
        <w:t xml:space="preserve">; </w:t>
      </w:r>
      <w:r w:rsidR="00355FEA">
        <w:rPr>
          <w:rFonts w:ascii="Arial" w:hAnsi="Arial" w:cs="Arial"/>
          <w:i/>
          <w:color w:val="000000" w:themeColor="text1"/>
          <w:sz w:val="15"/>
          <w:szCs w:val="15"/>
        </w:rPr>
        <w:t>sdg8</w:t>
      </w:r>
      <w:r w:rsidR="00355FEA" w:rsidRPr="00BB6136">
        <w:rPr>
          <w:rFonts w:ascii="Arial" w:hAnsi="Arial" w:cs="Arial"/>
          <w:color w:val="000000" w:themeColor="text1"/>
          <w:sz w:val="15"/>
          <w:szCs w:val="15"/>
        </w:rPr>
        <w:t xml:space="preserve">: </w:t>
      </w:r>
      <w:r w:rsidR="00355FEA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355FEA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355FEA">
        <w:rPr>
          <w:rFonts w:ascii="Arial" w:hAnsi="Arial" w:cs="Arial"/>
          <w:color w:val="000000" w:themeColor="text1"/>
          <w:sz w:val="15"/>
          <w:szCs w:val="15"/>
        </w:rPr>
        <w:t>2</w:t>
      </w:r>
      <w:r w:rsidR="00E05F68">
        <w:rPr>
          <w:rFonts w:ascii="Arial" w:hAnsi="Arial" w:cs="Arial"/>
          <w:color w:val="000000" w:themeColor="text1"/>
          <w:sz w:val="15"/>
          <w:szCs w:val="15"/>
        </w:rPr>
        <w:t>4</w:t>
      </w:r>
      <w:r w:rsidR="00355FEA" w:rsidRPr="00BB6136">
        <w:rPr>
          <w:rFonts w:ascii="Arial" w:hAnsi="Arial" w:cs="Arial"/>
          <w:color w:val="000000" w:themeColor="text1"/>
          <w:sz w:val="15"/>
          <w:szCs w:val="15"/>
        </w:rPr>
        <w:t xml:space="preserve">; </w:t>
      </w:r>
      <w:r w:rsidR="00355FEA">
        <w:rPr>
          <w:rFonts w:ascii="Arial" w:hAnsi="Arial" w:cs="Arial"/>
          <w:i/>
          <w:color w:val="000000" w:themeColor="text1"/>
          <w:sz w:val="15"/>
          <w:szCs w:val="15"/>
        </w:rPr>
        <w:t>sdg7 sdg8</w:t>
      </w:r>
      <w:r w:rsidR="00355FEA" w:rsidRPr="00BB6136">
        <w:rPr>
          <w:rFonts w:ascii="Arial" w:hAnsi="Arial" w:cs="Arial"/>
          <w:color w:val="000000" w:themeColor="text1"/>
          <w:sz w:val="15"/>
          <w:szCs w:val="15"/>
        </w:rPr>
        <w:t xml:space="preserve">: </w:t>
      </w:r>
      <w:r w:rsidR="00355FEA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355FEA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84128A">
        <w:rPr>
          <w:rFonts w:ascii="Arial" w:hAnsi="Arial" w:cs="Arial"/>
          <w:color w:val="000000" w:themeColor="text1"/>
          <w:sz w:val="15"/>
          <w:szCs w:val="15"/>
        </w:rPr>
        <w:t>24</w:t>
      </w:r>
      <w:r w:rsidR="00355FEA" w:rsidRPr="00BB6136">
        <w:rPr>
          <w:rFonts w:ascii="Arial" w:hAnsi="Arial" w:cs="Arial"/>
          <w:iCs/>
          <w:color w:val="000000" w:themeColor="text1"/>
          <w:sz w:val="15"/>
          <w:szCs w:val="15"/>
        </w:rPr>
        <w:t>)</w:t>
      </w:r>
      <w:r w:rsidR="007F6716" w:rsidRPr="00DA49B2">
        <w:rPr>
          <w:rFonts w:ascii="Arial" w:hAnsi="Arial" w:cs="Arial"/>
          <w:sz w:val="15"/>
          <w:szCs w:val="15"/>
        </w:rPr>
        <w:t xml:space="preserve">. </w:t>
      </w:r>
      <w:r w:rsidR="003A2640" w:rsidRPr="00DA49B2">
        <w:rPr>
          <w:rFonts w:ascii="Arial" w:hAnsi="Arial" w:cs="Arial"/>
          <w:b/>
          <w:bCs/>
          <w:sz w:val="15"/>
          <w:szCs w:val="15"/>
          <w:lang w:eastAsia="ja-JP"/>
        </w:rPr>
        <w:t>g</w:t>
      </w:r>
      <w:r w:rsidR="003A2640" w:rsidRPr="00DA49B2">
        <w:rPr>
          <w:rFonts w:ascii="Arial" w:hAnsi="Arial" w:cs="Arial"/>
          <w:sz w:val="15"/>
          <w:szCs w:val="15"/>
          <w:lang w:eastAsia="ja-JP"/>
        </w:rPr>
        <w:t>,</w:t>
      </w:r>
      <w:r w:rsidR="007F6716" w:rsidRPr="00DA49B2">
        <w:rPr>
          <w:rFonts w:ascii="Arial" w:hAnsi="Arial" w:cs="Arial"/>
          <w:b/>
          <w:bCs/>
          <w:sz w:val="15"/>
          <w:szCs w:val="15"/>
        </w:rPr>
        <w:t xml:space="preserve"> </w:t>
      </w:r>
      <w:r w:rsidR="007F6716" w:rsidRPr="00DA49B2">
        <w:rPr>
          <w:rFonts w:ascii="Arial" w:hAnsi="Arial" w:cs="Arial"/>
          <w:sz w:val="15"/>
          <w:szCs w:val="15"/>
        </w:rPr>
        <w:t xml:space="preserve">Top view of stage 14 </w:t>
      </w:r>
      <w:r w:rsidR="007F6716" w:rsidRPr="00DA49B2">
        <w:rPr>
          <w:rFonts w:ascii="Arial" w:hAnsi="Arial" w:cs="Arial"/>
          <w:color w:val="000000" w:themeColor="text1"/>
          <w:sz w:val="15"/>
          <w:szCs w:val="15"/>
        </w:rPr>
        <w:t>flowers</w:t>
      </w:r>
      <w:r w:rsidR="007F6716" w:rsidRPr="00DA49B2" w:rsidDel="001C2F60">
        <w:rPr>
          <w:rFonts w:ascii="Arial" w:hAnsi="Arial" w:cs="Arial"/>
          <w:sz w:val="15"/>
          <w:szCs w:val="15"/>
        </w:rPr>
        <w:t xml:space="preserve"> </w:t>
      </w:r>
      <w:r w:rsidR="007F6716" w:rsidRPr="00DA49B2">
        <w:rPr>
          <w:rFonts w:ascii="Arial" w:hAnsi="Arial" w:cs="Arial"/>
          <w:sz w:val="15"/>
          <w:szCs w:val="15"/>
        </w:rPr>
        <w:t xml:space="preserve">from soil-grown </w:t>
      </w:r>
      <w:r w:rsidR="00F70CB4">
        <w:rPr>
          <w:rFonts w:ascii="Arial" w:hAnsi="Arial" w:cs="Arial"/>
          <w:sz w:val="15"/>
          <w:szCs w:val="15"/>
        </w:rPr>
        <w:t>WT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sdg8</w:t>
      </w:r>
      <w:r w:rsidR="007F6716" w:rsidRPr="00DA49B2">
        <w:rPr>
          <w:rFonts w:ascii="Arial" w:hAnsi="Arial" w:cs="Arial"/>
          <w:sz w:val="15"/>
          <w:szCs w:val="15"/>
        </w:rPr>
        <w:t xml:space="preserve"> and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 sdg8</w:t>
      </w:r>
      <w:r w:rsidR="007F6716" w:rsidRPr="00DA49B2">
        <w:rPr>
          <w:rFonts w:ascii="Arial" w:hAnsi="Arial" w:cs="Arial"/>
          <w:sz w:val="15"/>
          <w:szCs w:val="15"/>
        </w:rPr>
        <w:t xml:space="preserve">. </w:t>
      </w:r>
      <w:bookmarkStart w:id="4" w:name="OLE_LINK233"/>
      <w:bookmarkStart w:id="5" w:name="OLE_LINK234"/>
      <w:r w:rsidR="007F6716" w:rsidRPr="00DA49B2">
        <w:rPr>
          <w:rFonts w:ascii="Arial" w:hAnsi="Arial" w:cs="Arial"/>
          <w:sz w:val="15"/>
          <w:szCs w:val="15"/>
        </w:rPr>
        <w:t>Scale bar</w:t>
      </w:r>
      <w:bookmarkStart w:id="6" w:name="OLE_LINK255"/>
      <w:bookmarkStart w:id="7" w:name="OLE_LINK256"/>
      <w:r w:rsidR="00F70CB4">
        <w:rPr>
          <w:rFonts w:ascii="Arial" w:hAnsi="Arial" w:cs="Arial"/>
          <w:sz w:val="15"/>
          <w:szCs w:val="15"/>
        </w:rPr>
        <w:t>,</w:t>
      </w:r>
      <w:r w:rsidR="007F6716" w:rsidRPr="00DA49B2">
        <w:rPr>
          <w:rFonts w:ascii="Arial" w:hAnsi="Arial" w:cs="Arial"/>
          <w:sz w:val="15"/>
          <w:szCs w:val="15"/>
        </w:rPr>
        <w:t xml:space="preserve"> </w:t>
      </w:r>
      <w:bookmarkStart w:id="8" w:name="OLE_LINK201"/>
      <w:bookmarkStart w:id="9" w:name="OLE_LINK202"/>
      <w:r w:rsidR="007F6716" w:rsidRPr="00DA49B2">
        <w:rPr>
          <w:rFonts w:ascii="Arial" w:hAnsi="Arial" w:cs="Arial"/>
          <w:sz w:val="15"/>
          <w:szCs w:val="15"/>
        </w:rPr>
        <w:t>0.5 mm</w:t>
      </w:r>
      <w:bookmarkEnd w:id="8"/>
      <w:bookmarkEnd w:id="9"/>
      <w:r w:rsidR="007F6716" w:rsidRPr="00DA49B2">
        <w:rPr>
          <w:rFonts w:ascii="Arial" w:hAnsi="Arial" w:cs="Arial"/>
          <w:sz w:val="15"/>
          <w:szCs w:val="15"/>
        </w:rPr>
        <w:t>.</w:t>
      </w:r>
      <w:bookmarkStart w:id="10" w:name="OLE_LINK238"/>
      <w:bookmarkStart w:id="11" w:name="OLE_LINK239"/>
      <w:bookmarkEnd w:id="4"/>
      <w:bookmarkEnd w:id="5"/>
      <w:bookmarkEnd w:id="6"/>
      <w:bookmarkEnd w:id="7"/>
      <w:r w:rsidR="007F6716" w:rsidRPr="00DA49B2">
        <w:rPr>
          <w:rFonts w:ascii="Arial" w:hAnsi="Arial" w:cs="Arial"/>
          <w:sz w:val="15"/>
          <w:szCs w:val="15"/>
        </w:rPr>
        <w:t xml:space="preserve"> </w:t>
      </w:r>
      <w:bookmarkStart w:id="12" w:name="OLE_LINK321"/>
      <w:bookmarkStart w:id="13" w:name="OLE_LINK328"/>
      <w:bookmarkEnd w:id="10"/>
      <w:bookmarkEnd w:id="11"/>
      <w:r w:rsidR="004826FB" w:rsidRPr="00DA49B2">
        <w:rPr>
          <w:rFonts w:ascii="Arial" w:hAnsi="Arial" w:cs="Arial"/>
          <w:b/>
          <w:bCs/>
          <w:sz w:val="15"/>
          <w:szCs w:val="15"/>
          <w:lang w:eastAsia="ja-JP"/>
        </w:rPr>
        <w:t>h</w:t>
      </w:r>
      <w:r w:rsidR="004826FB" w:rsidRPr="00DA49B2">
        <w:rPr>
          <w:rFonts w:ascii="Arial" w:hAnsi="Arial" w:cs="Arial"/>
          <w:sz w:val="15"/>
          <w:szCs w:val="15"/>
          <w:lang w:eastAsia="ja-JP"/>
        </w:rPr>
        <w:t>,</w:t>
      </w:r>
      <w:r w:rsidR="007F6716" w:rsidRPr="00DA49B2">
        <w:rPr>
          <w:rFonts w:ascii="Arial" w:hAnsi="Arial" w:cs="Arial"/>
          <w:b/>
          <w:bCs/>
          <w:sz w:val="15"/>
          <w:szCs w:val="15"/>
        </w:rPr>
        <w:t xml:space="preserve"> </w:t>
      </w:r>
      <w:r w:rsidR="007F6716" w:rsidRPr="00DA49B2">
        <w:rPr>
          <w:rFonts w:ascii="Arial" w:hAnsi="Arial" w:cs="Arial"/>
          <w:sz w:val="15"/>
          <w:szCs w:val="15"/>
        </w:rPr>
        <w:t>Petal epidermal cells</w:t>
      </w:r>
      <w:r w:rsidR="007F6716" w:rsidRPr="00DA49B2" w:rsidDel="00A72329">
        <w:rPr>
          <w:rFonts w:ascii="Arial" w:hAnsi="Arial" w:cs="Arial"/>
          <w:sz w:val="15"/>
          <w:szCs w:val="15"/>
        </w:rPr>
        <w:t xml:space="preserve"> </w:t>
      </w:r>
      <w:bookmarkEnd w:id="12"/>
      <w:bookmarkEnd w:id="13"/>
      <w:r w:rsidR="007F6716" w:rsidRPr="00DA49B2">
        <w:rPr>
          <w:rFonts w:ascii="Arial" w:hAnsi="Arial" w:cs="Arial"/>
          <w:sz w:val="15"/>
          <w:szCs w:val="15"/>
        </w:rPr>
        <w:t xml:space="preserve">in the </w:t>
      </w:r>
      <w:r w:rsidR="00F70CB4">
        <w:rPr>
          <w:rFonts w:ascii="Arial" w:hAnsi="Arial" w:cs="Arial"/>
          <w:sz w:val="15"/>
          <w:szCs w:val="15"/>
        </w:rPr>
        <w:t>WT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sdg8</w:t>
      </w:r>
      <w:r w:rsidR="007F6716" w:rsidRPr="00DA49B2">
        <w:rPr>
          <w:rFonts w:ascii="Arial" w:hAnsi="Arial" w:cs="Arial"/>
          <w:sz w:val="15"/>
          <w:szCs w:val="15"/>
        </w:rPr>
        <w:t xml:space="preserve"> and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 sdg8</w:t>
      </w:r>
      <w:r w:rsidR="007F6716" w:rsidRPr="00DA49B2">
        <w:rPr>
          <w:rFonts w:ascii="Arial" w:hAnsi="Arial" w:cs="Arial"/>
          <w:sz w:val="15"/>
          <w:szCs w:val="15"/>
        </w:rPr>
        <w:t>. Scale bar</w:t>
      </w:r>
      <w:r w:rsidR="00F70CB4">
        <w:rPr>
          <w:rFonts w:ascii="Arial" w:hAnsi="Arial" w:cs="Arial"/>
          <w:sz w:val="15"/>
          <w:szCs w:val="15"/>
        </w:rPr>
        <w:t>,</w:t>
      </w:r>
      <w:r w:rsidR="007F6716" w:rsidRPr="00DA49B2">
        <w:rPr>
          <w:rFonts w:ascii="Arial" w:hAnsi="Arial" w:cs="Arial"/>
          <w:sz w:val="15"/>
          <w:szCs w:val="15"/>
        </w:rPr>
        <w:t xml:space="preserve"> 10 µm.</w:t>
      </w:r>
      <w:r w:rsidR="007F6716" w:rsidRPr="00DA49B2">
        <w:rPr>
          <w:rFonts w:ascii="Arial" w:hAnsi="Arial" w:cs="Arial"/>
          <w:sz w:val="15"/>
          <w:szCs w:val="15"/>
          <w:lang w:eastAsia="ja-JP"/>
        </w:rPr>
        <w:t xml:space="preserve"> </w:t>
      </w:r>
      <w:r w:rsidR="008D5C9E" w:rsidRPr="00DA49B2">
        <w:rPr>
          <w:rFonts w:ascii="Arial" w:hAnsi="Arial" w:cs="Arial"/>
          <w:b/>
          <w:bCs/>
          <w:sz w:val="15"/>
          <w:szCs w:val="15"/>
        </w:rPr>
        <w:t>i,</w:t>
      </w:r>
      <w:r w:rsidR="007F6716" w:rsidRPr="00DA49B2">
        <w:rPr>
          <w:rFonts w:ascii="Arial" w:hAnsi="Arial" w:cs="Arial"/>
          <w:b/>
          <w:bCs/>
          <w:sz w:val="15"/>
          <w:szCs w:val="15"/>
        </w:rPr>
        <w:t xml:space="preserve"> </w:t>
      </w:r>
      <w:r w:rsidR="007F6716" w:rsidRPr="00DA49B2">
        <w:rPr>
          <w:rFonts w:ascii="Arial" w:hAnsi="Arial" w:cs="Arial"/>
          <w:sz w:val="15"/>
          <w:szCs w:val="15"/>
        </w:rPr>
        <w:t xml:space="preserve">Petal area (left), petal cell number (middle), and petal cell size (right) in the </w:t>
      </w:r>
      <w:r w:rsidR="00F70CB4">
        <w:rPr>
          <w:rFonts w:ascii="Arial" w:hAnsi="Arial" w:cs="Arial"/>
          <w:sz w:val="15"/>
          <w:szCs w:val="15"/>
        </w:rPr>
        <w:t>WT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sdg8</w:t>
      </w:r>
      <w:r w:rsidR="007F6716" w:rsidRPr="00DA49B2">
        <w:rPr>
          <w:rFonts w:ascii="Arial" w:hAnsi="Arial" w:cs="Arial"/>
          <w:sz w:val="15"/>
          <w:szCs w:val="15"/>
        </w:rPr>
        <w:t xml:space="preserve">, and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 sdg8</w:t>
      </w:r>
      <w:r w:rsidR="00F002E7">
        <w:rPr>
          <w:rFonts w:ascii="Arial" w:hAnsi="Arial" w:cs="Arial"/>
          <w:i/>
          <w:iCs/>
          <w:sz w:val="15"/>
          <w:szCs w:val="15"/>
        </w:rPr>
        <w:t xml:space="preserve"> </w:t>
      </w:r>
      <w:r w:rsidR="00F002E7">
        <w:rPr>
          <w:rFonts w:ascii="Arial" w:hAnsi="Arial" w:cs="Arial"/>
          <w:sz w:val="15"/>
          <w:szCs w:val="15"/>
        </w:rPr>
        <w:t>(</w:t>
      </w:r>
      <w:r w:rsidR="00F002E7" w:rsidRPr="00BB6136">
        <w:rPr>
          <w:rFonts w:ascii="Arial" w:hAnsi="Arial" w:cs="Arial"/>
          <w:color w:val="000000" w:themeColor="text1"/>
          <w:sz w:val="15"/>
          <w:szCs w:val="15"/>
        </w:rPr>
        <w:t xml:space="preserve">WT: </w:t>
      </w:r>
      <w:r w:rsidR="00F002E7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F002E7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B538AA">
        <w:rPr>
          <w:rFonts w:ascii="Arial" w:hAnsi="Arial" w:cs="Arial"/>
          <w:color w:val="000000" w:themeColor="text1"/>
          <w:sz w:val="15"/>
          <w:szCs w:val="15"/>
        </w:rPr>
        <w:t>50</w:t>
      </w:r>
      <w:r w:rsidR="00F002E7" w:rsidRPr="00BB6136">
        <w:rPr>
          <w:rFonts w:ascii="Arial" w:hAnsi="Arial" w:cs="Arial"/>
          <w:color w:val="000000" w:themeColor="text1"/>
          <w:sz w:val="15"/>
          <w:szCs w:val="15"/>
        </w:rPr>
        <w:t xml:space="preserve">; </w:t>
      </w:r>
      <w:r w:rsidR="00F002E7">
        <w:rPr>
          <w:rFonts w:ascii="Arial" w:hAnsi="Arial" w:cs="Arial"/>
          <w:i/>
          <w:color w:val="000000" w:themeColor="text1"/>
          <w:sz w:val="15"/>
          <w:szCs w:val="15"/>
        </w:rPr>
        <w:t>sdg7</w:t>
      </w:r>
      <w:r w:rsidR="00F002E7" w:rsidRPr="00BB6136">
        <w:rPr>
          <w:rFonts w:ascii="Arial" w:hAnsi="Arial" w:cs="Arial"/>
          <w:color w:val="000000" w:themeColor="text1"/>
          <w:sz w:val="15"/>
          <w:szCs w:val="15"/>
        </w:rPr>
        <w:t xml:space="preserve">: </w:t>
      </w:r>
      <w:r w:rsidR="00F002E7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F002E7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5919BE">
        <w:rPr>
          <w:rFonts w:ascii="Arial" w:hAnsi="Arial" w:cs="Arial"/>
          <w:color w:val="000000" w:themeColor="text1"/>
          <w:sz w:val="15"/>
          <w:szCs w:val="15"/>
        </w:rPr>
        <w:t>50</w:t>
      </w:r>
      <w:r w:rsidR="00F002E7" w:rsidRPr="00BB6136">
        <w:rPr>
          <w:rFonts w:ascii="Arial" w:hAnsi="Arial" w:cs="Arial"/>
          <w:color w:val="000000" w:themeColor="text1"/>
          <w:sz w:val="15"/>
          <w:szCs w:val="15"/>
        </w:rPr>
        <w:t xml:space="preserve">; </w:t>
      </w:r>
      <w:r w:rsidR="00F002E7">
        <w:rPr>
          <w:rFonts w:ascii="Arial" w:hAnsi="Arial" w:cs="Arial"/>
          <w:i/>
          <w:color w:val="000000" w:themeColor="text1"/>
          <w:sz w:val="15"/>
          <w:szCs w:val="15"/>
        </w:rPr>
        <w:t>sdg8</w:t>
      </w:r>
      <w:r w:rsidR="00F002E7" w:rsidRPr="00BB6136">
        <w:rPr>
          <w:rFonts w:ascii="Arial" w:hAnsi="Arial" w:cs="Arial"/>
          <w:color w:val="000000" w:themeColor="text1"/>
          <w:sz w:val="15"/>
          <w:szCs w:val="15"/>
        </w:rPr>
        <w:t xml:space="preserve">: </w:t>
      </w:r>
      <w:r w:rsidR="00F002E7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F002E7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E14C6F">
        <w:rPr>
          <w:rFonts w:ascii="Arial" w:hAnsi="Arial" w:cs="Arial"/>
          <w:color w:val="000000" w:themeColor="text1"/>
          <w:sz w:val="15"/>
          <w:szCs w:val="15"/>
        </w:rPr>
        <w:t>50</w:t>
      </w:r>
      <w:r w:rsidR="00F002E7" w:rsidRPr="00BB6136">
        <w:rPr>
          <w:rFonts w:ascii="Arial" w:hAnsi="Arial" w:cs="Arial"/>
          <w:color w:val="000000" w:themeColor="text1"/>
          <w:sz w:val="15"/>
          <w:szCs w:val="15"/>
        </w:rPr>
        <w:t xml:space="preserve">; </w:t>
      </w:r>
      <w:r w:rsidR="00F002E7">
        <w:rPr>
          <w:rFonts w:ascii="Arial" w:hAnsi="Arial" w:cs="Arial"/>
          <w:i/>
          <w:color w:val="000000" w:themeColor="text1"/>
          <w:sz w:val="15"/>
          <w:szCs w:val="15"/>
        </w:rPr>
        <w:t>sdg7 sdg8</w:t>
      </w:r>
      <w:r w:rsidR="00F002E7" w:rsidRPr="00BB6136">
        <w:rPr>
          <w:rFonts w:ascii="Arial" w:hAnsi="Arial" w:cs="Arial"/>
          <w:color w:val="000000" w:themeColor="text1"/>
          <w:sz w:val="15"/>
          <w:szCs w:val="15"/>
        </w:rPr>
        <w:t xml:space="preserve">: </w:t>
      </w:r>
      <w:r w:rsidR="00F002E7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F002E7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927A3C">
        <w:rPr>
          <w:rFonts w:ascii="Arial" w:hAnsi="Arial" w:cs="Arial"/>
          <w:color w:val="000000" w:themeColor="text1"/>
          <w:sz w:val="15"/>
          <w:szCs w:val="15"/>
        </w:rPr>
        <w:t>40</w:t>
      </w:r>
      <w:r w:rsidR="00F002E7" w:rsidRPr="00BB6136">
        <w:rPr>
          <w:rFonts w:ascii="Arial" w:hAnsi="Arial" w:cs="Arial"/>
          <w:iCs/>
          <w:color w:val="000000" w:themeColor="text1"/>
          <w:sz w:val="15"/>
          <w:szCs w:val="15"/>
        </w:rPr>
        <w:t>)</w:t>
      </w:r>
      <w:r w:rsidR="007F6716" w:rsidRPr="00DA49B2">
        <w:rPr>
          <w:rFonts w:ascii="Arial" w:hAnsi="Arial" w:cs="Arial"/>
          <w:sz w:val="15"/>
          <w:szCs w:val="15"/>
        </w:rPr>
        <w:t xml:space="preserve">. </w:t>
      </w:r>
      <w:bookmarkStart w:id="14" w:name="OLE_LINK437"/>
      <w:bookmarkStart w:id="15" w:name="OLE_LINK438"/>
      <w:r w:rsidR="001303EE" w:rsidRPr="00DA49B2">
        <w:rPr>
          <w:rFonts w:ascii="Arial" w:hAnsi="Arial" w:cs="Arial"/>
          <w:b/>
          <w:bCs/>
          <w:sz w:val="15"/>
          <w:szCs w:val="15"/>
          <w:lang w:eastAsia="ja-JP"/>
        </w:rPr>
        <w:t>j</w:t>
      </w:r>
      <w:r w:rsidR="006357A0" w:rsidRPr="00DA49B2">
        <w:rPr>
          <w:rFonts w:ascii="Arial" w:hAnsi="Arial" w:cs="Arial"/>
          <w:sz w:val="15"/>
          <w:szCs w:val="15"/>
          <w:lang w:eastAsia="ja-JP"/>
        </w:rPr>
        <w:t>,</w:t>
      </w:r>
      <w:r w:rsidR="007F6716" w:rsidRPr="00DA49B2">
        <w:rPr>
          <w:rFonts w:ascii="Arial" w:hAnsi="Arial" w:cs="Arial"/>
          <w:b/>
          <w:bCs/>
          <w:sz w:val="15"/>
          <w:szCs w:val="15"/>
        </w:rPr>
        <w:t xml:space="preserve"> </w:t>
      </w:r>
      <w:bookmarkStart w:id="16" w:name="OLE_LINK439"/>
      <w:bookmarkStart w:id="17" w:name="OLE_LINK440"/>
      <w:r w:rsidR="002330EF" w:rsidRPr="00DA49B2">
        <w:rPr>
          <w:rFonts w:ascii="Arial" w:hAnsi="Arial" w:cs="Arial"/>
          <w:sz w:val="15"/>
          <w:szCs w:val="15"/>
        </w:rPr>
        <w:t>L</w:t>
      </w:r>
      <w:r w:rsidR="007F6716" w:rsidRPr="00DA49B2">
        <w:rPr>
          <w:rFonts w:ascii="Arial" w:hAnsi="Arial" w:cs="Arial"/>
          <w:sz w:val="15"/>
          <w:szCs w:val="15"/>
        </w:rPr>
        <w:t>ateral root number (</w:t>
      </w:r>
      <w:r w:rsidR="00ED541F" w:rsidRPr="00DA49B2">
        <w:rPr>
          <w:rFonts w:ascii="Arial" w:hAnsi="Arial" w:cs="Arial"/>
          <w:sz w:val="15"/>
          <w:szCs w:val="15"/>
        </w:rPr>
        <w:t>left</w:t>
      </w:r>
      <w:r w:rsidR="007F6716" w:rsidRPr="00DA49B2">
        <w:rPr>
          <w:rFonts w:ascii="Arial" w:hAnsi="Arial" w:cs="Arial"/>
          <w:sz w:val="15"/>
          <w:szCs w:val="15"/>
        </w:rPr>
        <w:t xml:space="preserve">) and lateral root density (right) in the </w:t>
      </w:r>
      <w:r w:rsidR="00F70CB4">
        <w:rPr>
          <w:rFonts w:ascii="Arial" w:hAnsi="Arial" w:cs="Arial"/>
          <w:sz w:val="15"/>
          <w:szCs w:val="15"/>
        </w:rPr>
        <w:t>WT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</w:t>
      </w:r>
      <w:r w:rsidR="007F6716" w:rsidRPr="00DA49B2">
        <w:rPr>
          <w:rFonts w:ascii="Arial" w:hAnsi="Arial" w:cs="Arial"/>
          <w:sz w:val="15"/>
          <w:szCs w:val="15"/>
        </w:rPr>
        <w:t xml:space="preserve">,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sdg8</w:t>
      </w:r>
      <w:r w:rsidR="007F6716" w:rsidRPr="00DA49B2">
        <w:rPr>
          <w:rFonts w:ascii="Arial" w:hAnsi="Arial" w:cs="Arial"/>
          <w:sz w:val="15"/>
          <w:szCs w:val="15"/>
        </w:rPr>
        <w:t xml:space="preserve"> and </w:t>
      </w:r>
      <w:r w:rsidR="007F6716" w:rsidRPr="00DA49B2">
        <w:rPr>
          <w:rFonts w:ascii="Arial" w:hAnsi="Arial" w:cs="Arial"/>
          <w:i/>
          <w:iCs/>
          <w:sz w:val="15"/>
          <w:szCs w:val="15"/>
        </w:rPr>
        <w:t>sdg7 sdg8</w:t>
      </w:r>
      <w:r w:rsidR="007F6716" w:rsidRPr="00DA49B2">
        <w:rPr>
          <w:rFonts w:ascii="Arial" w:hAnsi="Arial" w:cs="Arial"/>
          <w:sz w:val="15"/>
          <w:szCs w:val="15"/>
        </w:rPr>
        <w:t xml:space="preserve"> </w:t>
      </w:r>
      <w:r w:rsidR="00F70CB4">
        <w:rPr>
          <w:rFonts w:ascii="Arial" w:hAnsi="Arial" w:cs="Arial"/>
          <w:sz w:val="15"/>
          <w:szCs w:val="15"/>
        </w:rPr>
        <w:t xml:space="preserve">at </w:t>
      </w:r>
      <w:r w:rsidR="007F6716" w:rsidRPr="00DA49B2">
        <w:rPr>
          <w:rFonts w:ascii="Arial" w:hAnsi="Arial" w:cs="Arial"/>
          <w:sz w:val="15"/>
          <w:szCs w:val="15"/>
        </w:rPr>
        <w:t>7 days after germination</w:t>
      </w:r>
      <w:bookmarkEnd w:id="14"/>
      <w:bookmarkEnd w:id="15"/>
      <w:bookmarkEnd w:id="16"/>
      <w:bookmarkEnd w:id="17"/>
      <w:r w:rsidR="00F705EC">
        <w:rPr>
          <w:rFonts w:ascii="Arial" w:hAnsi="Arial" w:cs="Arial"/>
          <w:i/>
          <w:iCs/>
          <w:sz w:val="15"/>
          <w:szCs w:val="15"/>
        </w:rPr>
        <w:t xml:space="preserve"> </w:t>
      </w:r>
      <w:r w:rsidR="00F705EC">
        <w:rPr>
          <w:rFonts w:ascii="Arial" w:hAnsi="Arial" w:cs="Arial"/>
          <w:sz w:val="15"/>
          <w:szCs w:val="15"/>
        </w:rPr>
        <w:t>(</w:t>
      </w:r>
      <w:r w:rsidR="00F705EC" w:rsidRPr="00BB6136">
        <w:rPr>
          <w:rFonts w:ascii="Arial" w:hAnsi="Arial" w:cs="Arial"/>
          <w:color w:val="000000" w:themeColor="text1"/>
          <w:sz w:val="15"/>
          <w:szCs w:val="15"/>
        </w:rPr>
        <w:t xml:space="preserve">WT: </w:t>
      </w:r>
      <w:r w:rsidR="00F705EC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F705EC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BD39C5">
        <w:rPr>
          <w:rFonts w:ascii="Arial" w:hAnsi="Arial" w:cs="Arial"/>
          <w:color w:val="000000" w:themeColor="text1"/>
          <w:sz w:val="15"/>
          <w:szCs w:val="15"/>
        </w:rPr>
        <w:t>27</w:t>
      </w:r>
      <w:r w:rsidR="00F705EC" w:rsidRPr="00BB6136">
        <w:rPr>
          <w:rFonts w:ascii="Arial" w:hAnsi="Arial" w:cs="Arial"/>
          <w:color w:val="000000" w:themeColor="text1"/>
          <w:sz w:val="15"/>
          <w:szCs w:val="15"/>
        </w:rPr>
        <w:t xml:space="preserve">; </w:t>
      </w:r>
      <w:r w:rsidR="00F705EC">
        <w:rPr>
          <w:rFonts w:ascii="Arial" w:hAnsi="Arial" w:cs="Arial"/>
          <w:i/>
          <w:color w:val="000000" w:themeColor="text1"/>
          <w:sz w:val="15"/>
          <w:szCs w:val="15"/>
        </w:rPr>
        <w:t>sdg7</w:t>
      </w:r>
      <w:r w:rsidR="00F705EC" w:rsidRPr="00BB6136">
        <w:rPr>
          <w:rFonts w:ascii="Arial" w:hAnsi="Arial" w:cs="Arial"/>
          <w:color w:val="000000" w:themeColor="text1"/>
          <w:sz w:val="15"/>
          <w:szCs w:val="15"/>
        </w:rPr>
        <w:t xml:space="preserve">: </w:t>
      </w:r>
      <w:r w:rsidR="00F705EC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F705EC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F51A1F">
        <w:rPr>
          <w:rFonts w:ascii="Arial" w:hAnsi="Arial" w:cs="Arial"/>
          <w:color w:val="000000" w:themeColor="text1"/>
          <w:sz w:val="15"/>
          <w:szCs w:val="15"/>
        </w:rPr>
        <w:t>33</w:t>
      </w:r>
      <w:r w:rsidR="00F705EC" w:rsidRPr="00BB6136">
        <w:rPr>
          <w:rFonts w:ascii="Arial" w:hAnsi="Arial" w:cs="Arial"/>
          <w:color w:val="000000" w:themeColor="text1"/>
          <w:sz w:val="15"/>
          <w:szCs w:val="15"/>
        </w:rPr>
        <w:t xml:space="preserve">; </w:t>
      </w:r>
      <w:r w:rsidR="00F705EC">
        <w:rPr>
          <w:rFonts w:ascii="Arial" w:hAnsi="Arial" w:cs="Arial"/>
          <w:i/>
          <w:color w:val="000000" w:themeColor="text1"/>
          <w:sz w:val="15"/>
          <w:szCs w:val="15"/>
        </w:rPr>
        <w:t>sdg8</w:t>
      </w:r>
      <w:r w:rsidR="00F705EC" w:rsidRPr="00BB6136">
        <w:rPr>
          <w:rFonts w:ascii="Arial" w:hAnsi="Arial" w:cs="Arial"/>
          <w:color w:val="000000" w:themeColor="text1"/>
          <w:sz w:val="15"/>
          <w:szCs w:val="15"/>
        </w:rPr>
        <w:t xml:space="preserve">: </w:t>
      </w:r>
      <w:r w:rsidR="00F705EC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F705EC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F721C6">
        <w:rPr>
          <w:rFonts w:ascii="Arial" w:hAnsi="Arial" w:cs="Arial"/>
          <w:color w:val="000000" w:themeColor="text1"/>
          <w:sz w:val="15"/>
          <w:szCs w:val="15"/>
        </w:rPr>
        <w:t>46</w:t>
      </w:r>
      <w:r w:rsidR="00F705EC" w:rsidRPr="00BB6136">
        <w:rPr>
          <w:rFonts w:ascii="Arial" w:hAnsi="Arial" w:cs="Arial"/>
          <w:color w:val="000000" w:themeColor="text1"/>
          <w:sz w:val="15"/>
          <w:szCs w:val="15"/>
        </w:rPr>
        <w:t xml:space="preserve">; </w:t>
      </w:r>
      <w:r w:rsidR="00F705EC">
        <w:rPr>
          <w:rFonts w:ascii="Arial" w:hAnsi="Arial" w:cs="Arial"/>
          <w:i/>
          <w:color w:val="000000" w:themeColor="text1"/>
          <w:sz w:val="15"/>
          <w:szCs w:val="15"/>
        </w:rPr>
        <w:t>sdg7 sdg8</w:t>
      </w:r>
      <w:r w:rsidR="00F705EC" w:rsidRPr="00BB6136">
        <w:rPr>
          <w:rFonts w:ascii="Arial" w:hAnsi="Arial" w:cs="Arial"/>
          <w:color w:val="000000" w:themeColor="text1"/>
          <w:sz w:val="15"/>
          <w:szCs w:val="15"/>
        </w:rPr>
        <w:t xml:space="preserve">: </w:t>
      </w:r>
      <w:r w:rsidR="00F705EC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F705EC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EF51E5">
        <w:rPr>
          <w:rFonts w:ascii="Arial" w:hAnsi="Arial" w:cs="Arial"/>
          <w:color w:val="000000" w:themeColor="text1"/>
          <w:sz w:val="15"/>
          <w:szCs w:val="15"/>
        </w:rPr>
        <w:t>15</w:t>
      </w:r>
      <w:r w:rsidR="00F705EC" w:rsidRPr="00BB6136">
        <w:rPr>
          <w:rFonts w:ascii="Arial" w:hAnsi="Arial" w:cs="Arial"/>
          <w:iCs/>
          <w:color w:val="000000" w:themeColor="text1"/>
          <w:sz w:val="15"/>
          <w:szCs w:val="15"/>
        </w:rPr>
        <w:t>)</w:t>
      </w:r>
      <w:r w:rsidR="007F6716" w:rsidRPr="00DA49B2">
        <w:rPr>
          <w:rFonts w:ascii="Arial" w:hAnsi="Arial" w:cs="Arial"/>
          <w:sz w:val="15"/>
          <w:szCs w:val="15"/>
        </w:rPr>
        <w:t xml:space="preserve">. Significant differences </w:t>
      </w:r>
      <w:r w:rsidR="007F6716" w:rsidRPr="00DA49B2">
        <w:rPr>
          <w:rFonts w:ascii="Arial" w:hAnsi="Arial" w:cs="Arial"/>
          <w:sz w:val="15"/>
          <w:szCs w:val="15"/>
          <w:lang w:eastAsia="ja-JP"/>
        </w:rPr>
        <w:t>were calculated b</w:t>
      </w:r>
      <w:r w:rsidR="007F6716" w:rsidRPr="00DA49B2">
        <w:rPr>
          <w:rFonts w:ascii="Arial" w:hAnsi="Arial" w:cs="Arial"/>
          <w:sz w:val="15"/>
          <w:szCs w:val="15"/>
        </w:rPr>
        <w:t>ased on one-way ANOVA tests (</w:t>
      </w:r>
      <w:r w:rsidR="00F9416B" w:rsidRPr="00723EA0">
        <w:rPr>
          <w:rFonts w:ascii="Arial" w:hAnsi="Arial" w:cs="Arial"/>
          <w:i/>
          <w:iCs/>
          <w:color w:val="000000" w:themeColor="text1"/>
          <w:sz w:val="15"/>
          <w:szCs w:val="15"/>
        </w:rPr>
        <w:t>p</w:t>
      </w:r>
      <w:r w:rsidR="00F9416B" w:rsidRPr="00723EA0">
        <w:rPr>
          <w:rFonts w:ascii="Arial" w:hAnsi="Arial" w:cs="Arial"/>
          <w:color w:val="000000" w:themeColor="text1"/>
          <w:sz w:val="15"/>
          <w:szCs w:val="15"/>
        </w:rPr>
        <w:t xml:space="preserve"> = 1.1</w:t>
      </w:r>
      <w:r w:rsidR="00F9416B" w:rsidRPr="00723EA0">
        <w:rPr>
          <w:rFonts w:ascii="Arial" w:hAnsi="Arial" w:cs="Arial" w:hint="eastAsia"/>
          <w:color w:val="000000" w:themeColor="text1"/>
          <w:sz w:val="15"/>
          <w:szCs w:val="15"/>
          <w:lang w:eastAsia="ja-JP"/>
        </w:rPr>
        <w:t xml:space="preserve"> </w:t>
      </w:r>
      <w:r w:rsidR="00F9416B" w:rsidRPr="00723EA0">
        <w:rPr>
          <w:rFonts w:ascii="Arial" w:hAnsi="Arial" w:cs="Arial"/>
          <w:color w:val="000000" w:themeColor="text1"/>
          <w:sz w:val="15"/>
          <w:szCs w:val="15"/>
        </w:rPr>
        <w:t>x 10</w:t>
      </w:r>
      <w:r w:rsidR="00F9416B" w:rsidRPr="00723EA0">
        <w:rPr>
          <w:rFonts w:ascii="Arial" w:hAnsi="Arial" w:cs="Arial"/>
          <w:color w:val="000000" w:themeColor="text1"/>
          <w:sz w:val="15"/>
          <w:szCs w:val="15"/>
          <w:vertAlign w:val="superscript"/>
        </w:rPr>
        <w:t>-</w:t>
      </w:r>
      <w:r w:rsidR="00F9416B">
        <w:rPr>
          <w:rFonts w:ascii="Arial" w:hAnsi="Arial" w:cs="Arial"/>
          <w:color w:val="000000" w:themeColor="text1"/>
          <w:sz w:val="15"/>
          <w:szCs w:val="15"/>
          <w:vertAlign w:val="superscript"/>
        </w:rPr>
        <w:t>16</w:t>
      </w:r>
      <w:r w:rsidR="00F9416B" w:rsidRPr="00DA49B2">
        <w:rPr>
          <w:rFonts w:ascii="Arial" w:hAnsi="Arial" w:cs="Arial"/>
          <w:sz w:val="15"/>
          <w:szCs w:val="15"/>
        </w:rPr>
        <w:t>)</w:t>
      </w:r>
      <w:r w:rsidR="007F6716" w:rsidRPr="00DA49B2">
        <w:rPr>
          <w:rFonts w:ascii="Arial" w:hAnsi="Arial" w:cs="Arial"/>
          <w:sz w:val="15"/>
          <w:szCs w:val="15"/>
        </w:rPr>
        <w:t>. Different letters indicate significant differences based on post-hoc Tukey’s HSD test</w:t>
      </w:r>
      <w:r w:rsidR="007D6C6F">
        <w:rPr>
          <w:rFonts w:ascii="Arial" w:hAnsi="Arial" w:cs="Arial"/>
          <w:sz w:val="15"/>
          <w:szCs w:val="15"/>
        </w:rPr>
        <w:t xml:space="preserve"> </w:t>
      </w:r>
      <w:r w:rsidR="005C14AB" w:rsidRPr="0002126C">
        <w:rPr>
          <w:rFonts w:ascii="Arial" w:hAnsi="Arial" w:cs="Arial"/>
          <w:color w:val="000000" w:themeColor="text1"/>
          <w:sz w:val="15"/>
          <w:szCs w:val="15"/>
        </w:rPr>
        <w:t>(</w:t>
      </w:r>
      <w:r w:rsidR="005C14AB" w:rsidRPr="0002126C">
        <w:rPr>
          <w:rFonts w:ascii="Arial" w:hAnsi="Arial" w:cs="Arial"/>
          <w:i/>
          <w:color w:val="000000" w:themeColor="text1"/>
          <w:sz w:val="15"/>
          <w:szCs w:val="15"/>
        </w:rPr>
        <w:t xml:space="preserve">p </w:t>
      </w:r>
      <w:r w:rsidR="005C14AB" w:rsidRPr="0002126C">
        <w:rPr>
          <w:rFonts w:ascii="Arial" w:hAnsi="Arial" w:cs="Arial"/>
          <w:color w:val="000000" w:themeColor="text1"/>
          <w:sz w:val="15"/>
          <w:szCs w:val="15"/>
        </w:rPr>
        <w:t xml:space="preserve">&lt; 0.05: See the Data Source file for all combinations of the exact </w:t>
      </w:r>
      <w:r w:rsidR="005C14AB" w:rsidRPr="0002126C">
        <w:rPr>
          <w:rFonts w:ascii="Arial" w:hAnsi="Arial" w:cs="Arial"/>
          <w:i/>
          <w:iCs/>
          <w:color w:val="000000" w:themeColor="text1"/>
          <w:sz w:val="15"/>
          <w:szCs w:val="15"/>
        </w:rPr>
        <w:t>p</w:t>
      </w:r>
      <w:r w:rsidR="005C14AB" w:rsidRPr="0002126C">
        <w:rPr>
          <w:rFonts w:ascii="Arial" w:hAnsi="Arial" w:cs="Arial"/>
          <w:color w:val="000000" w:themeColor="text1"/>
          <w:sz w:val="15"/>
          <w:szCs w:val="15"/>
        </w:rPr>
        <w:t>-values)</w:t>
      </w:r>
      <w:r w:rsidR="007D6C6F">
        <w:rPr>
          <w:rFonts w:ascii="Arial" w:hAnsi="Arial" w:cs="Arial"/>
          <w:color w:val="000000" w:themeColor="text1"/>
          <w:sz w:val="15"/>
          <w:szCs w:val="15"/>
        </w:rPr>
        <w:t>.</w:t>
      </w:r>
    </w:p>
    <w:p w14:paraId="22CE1053" w14:textId="7C8AA728" w:rsidR="00376065" w:rsidRPr="00DA49B2" w:rsidRDefault="00376065" w:rsidP="00376065">
      <w:pPr>
        <w:snapToGrid w:val="0"/>
        <w:spacing w:line="360" w:lineRule="auto"/>
        <w:jc w:val="both"/>
        <w:rPr>
          <w:rFonts w:ascii="Arial" w:hAnsi="Arial" w:cs="Arial"/>
          <w:sz w:val="15"/>
          <w:szCs w:val="15"/>
        </w:rPr>
      </w:pPr>
      <w:r w:rsidRPr="00DA49B2">
        <w:rPr>
          <w:rFonts w:ascii="Arial" w:hAnsi="Arial" w:cs="Arial"/>
          <w:sz w:val="15"/>
          <w:szCs w:val="15"/>
        </w:rPr>
        <w:br w:type="page"/>
      </w:r>
    </w:p>
    <w:p w14:paraId="589BE437" w14:textId="342EC650" w:rsidR="00200409" w:rsidRPr="00DA49B2" w:rsidRDefault="001D7879" w:rsidP="00200409">
      <w:pPr>
        <w:snapToGrid w:val="0"/>
        <w:spacing w:line="360" w:lineRule="auto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 w:hint="eastAsia"/>
          <w:noProof/>
          <w:sz w:val="15"/>
          <w:szCs w:val="15"/>
        </w:rPr>
        <w:lastRenderedPageBreak/>
        <w:drawing>
          <wp:anchor distT="0" distB="0" distL="114300" distR="114300" simplePos="0" relativeHeight="251667456" behindDoc="0" locked="0" layoutInCell="1" allowOverlap="1" wp14:anchorId="017AC44E" wp14:editId="3B9174BC">
            <wp:simplePos x="0" y="0"/>
            <wp:positionH relativeFrom="margin">
              <wp:posOffset>-51435</wp:posOffset>
            </wp:positionH>
            <wp:positionV relativeFrom="margin">
              <wp:posOffset>45720</wp:posOffset>
            </wp:positionV>
            <wp:extent cx="5453380" cy="6109970"/>
            <wp:effectExtent l="0" t="0" r="0" b="0"/>
            <wp:wrapSquare wrapText="bothSides"/>
            <wp:docPr id="1477146748" name="図 9" descr="背景パター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146748" name="図 9" descr="背景パターン&#10;&#10;自動的に生成された説明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3380" cy="6109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0409" w:rsidRPr="00DA49B2">
        <w:rPr>
          <w:b/>
          <w:color w:val="000000" w:themeColor="text1"/>
          <w:sz w:val="20"/>
          <w:szCs w:val="20"/>
        </w:rPr>
        <w:t>Fig. S</w:t>
      </w:r>
      <w:r w:rsidR="00385A18" w:rsidRPr="00DA49B2">
        <w:rPr>
          <w:b/>
          <w:color w:val="000000" w:themeColor="text1"/>
          <w:sz w:val="20"/>
          <w:szCs w:val="20"/>
        </w:rPr>
        <w:t>5</w:t>
      </w:r>
      <w:r w:rsidR="00200409" w:rsidRPr="00DA49B2">
        <w:rPr>
          <w:b/>
          <w:color w:val="000000" w:themeColor="text1"/>
          <w:sz w:val="20"/>
          <w:szCs w:val="20"/>
        </w:rPr>
        <w:t xml:space="preserve"> | </w:t>
      </w:r>
      <w:r w:rsidR="00C87E72" w:rsidRPr="00DA49B2">
        <w:rPr>
          <w:rFonts w:ascii="Arial" w:hAnsi="Arial" w:cs="Arial"/>
          <w:b/>
          <w:bCs/>
          <w:sz w:val="21"/>
          <w:szCs w:val="21"/>
        </w:rPr>
        <w:t xml:space="preserve">Molecular defects of the </w:t>
      </w:r>
      <w:r w:rsidR="00C87E72" w:rsidRPr="00DA49B2">
        <w:rPr>
          <w:rFonts w:ascii="Arial" w:hAnsi="Arial" w:cs="Arial"/>
          <w:b/>
          <w:bCs/>
          <w:i/>
          <w:iCs/>
          <w:sz w:val="21"/>
          <w:szCs w:val="21"/>
        </w:rPr>
        <w:t>sdg7</w:t>
      </w:r>
      <w:r w:rsidR="00C87E72" w:rsidRPr="00DA49B2">
        <w:rPr>
          <w:rFonts w:ascii="Arial" w:hAnsi="Arial" w:cs="Arial"/>
          <w:b/>
          <w:bCs/>
          <w:sz w:val="21"/>
          <w:szCs w:val="21"/>
        </w:rPr>
        <w:t> </w:t>
      </w:r>
      <w:r w:rsidR="00C87E72" w:rsidRPr="00DA49B2">
        <w:rPr>
          <w:rFonts w:ascii="Arial" w:hAnsi="Arial" w:cs="Arial"/>
          <w:b/>
          <w:bCs/>
          <w:i/>
          <w:iCs/>
          <w:sz w:val="21"/>
          <w:szCs w:val="21"/>
        </w:rPr>
        <w:t>sdg8</w:t>
      </w:r>
      <w:r w:rsidR="00C87E72" w:rsidRPr="00DA49B2">
        <w:rPr>
          <w:rFonts w:ascii="Arial" w:hAnsi="Arial" w:cs="Arial"/>
          <w:b/>
          <w:bCs/>
          <w:sz w:val="21"/>
          <w:szCs w:val="21"/>
        </w:rPr>
        <w:t xml:space="preserve"> double mutants.</w:t>
      </w:r>
    </w:p>
    <w:p w14:paraId="34BF7CEF" w14:textId="4FC7841F" w:rsidR="007D07EF" w:rsidRPr="00DA49B2" w:rsidRDefault="008333B8" w:rsidP="0006467D">
      <w:pPr>
        <w:snapToGrid w:val="0"/>
        <w:spacing w:line="360" w:lineRule="auto"/>
        <w:jc w:val="both"/>
        <w:rPr>
          <w:rFonts w:ascii="Arial" w:hAnsi="Arial" w:cs="Arial"/>
          <w:sz w:val="15"/>
          <w:szCs w:val="15"/>
        </w:rPr>
      </w:pPr>
      <w:r w:rsidRPr="00DA49B2">
        <w:rPr>
          <w:rFonts w:ascii="Arial" w:hAnsi="Arial" w:cs="Arial"/>
          <w:b/>
          <w:bCs/>
          <w:sz w:val="15"/>
          <w:szCs w:val="15"/>
        </w:rPr>
        <w:t>a</w:t>
      </w:r>
      <w:r w:rsidR="00544DDD">
        <w:rPr>
          <w:rFonts w:ascii="Arial" w:hAnsi="Arial" w:cs="Arial"/>
          <w:bCs/>
          <w:sz w:val="15"/>
          <w:szCs w:val="15"/>
        </w:rPr>
        <w:t>–</w:t>
      </w:r>
      <w:r w:rsidRPr="00DA49B2">
        <w:rPr>
          <w:rFonts w:ascii="Arial" w:hAnsi="Arial" w:cs="Arial"/>
          <w:b/>
          <w:bCs/>
          <w:sz w:val="15"/>
          <w:szCs w:val="15"/>
        </w:rPr>
        <w:t>d</w:t>
      </w:r>
      <w:r w:rsidR="00544DDD">
        <w:rPr>
          <w:rFonts w:ascii="Arial" w:hAnsi="Arial" w:cs="Arial"/>
          <w:bCs/>
          <w:sz w:val="15"/>
          <w:szCs w:val="15"/>
        </w:rPr>
        <w:t>,</w:t>
      </w:r>
      <w:r w:rsidR="0006467D" w:rsidRPr="00DA49B2">
        <w:rPr>
          <w:rFonts w:ascii="Arial" w:hAnsi="Arial" w:cs="Arial"/>
          <w:sz w:val="15"/>
          <w:szCs w:val="15"/>
        </w:rPr>
        <w:t xml:space="preserve"> </w:t>
      </w:r>
      <w:r w:rsidR="008B426A">
        <w:rPr>
          <w:rFonts w:ascii="Arial" w:hAnsi="Arial" w:cs="Arial"/>
          <w:sz w:val="15"/>
          <w:szCs w:val="15"/>
        </w:rPr>
        <w:t xml:space="preserve">GUS staining pattern from the </w:t>
      </w:r>
      <w:r w:rsidR="0006467D" w:rsidRPr="00DA49B2">
        <w:rPr>
          <w:rFonts w:ascii="Arial" w:hAnsi="Arial" w:cs="Arial"/>
          <w:i/>
          <w:iCs/>
          <w:sz w:val="15"/>
          <w:szCs w:val="15"/>
        </w:rPr>
        <w:t>DR5:GUS</w:t>
      </w:r>
      <w:r w:rsidR="0006467D" w:rsidRPr="00DA49B2">
        <w:rPr>
          <w:rFonts w:ascii="Arial" w:hAnsi="Arial" w:cs="Arial"/>
          <w:sz w:val="15"/>
          <w:szCs w:val="15"/>
        </w:rPr>
        <w:t xml:space="preserve"> </w:t>
      </w:r>
      <w:r w:rsidR="008B426A">
        <w:rPr>
          <w:rFonts w:ascii="Arial" w:hAnsi="Arial" w:cs="Arial"/>
          <w:sz w:val="15"/>
          <w:szCs w:val="15"/>
        </w:rPr>
        <w:t xml:space="preserve">reporter construct </w:t>
      </w:r>
      <w:r w:rsidR="0006467D" w:rsidRPr="00DA49B2">
        <w:rPr>
          <w:rFonts w:ascii="Arial" w:hAnsi="Arial" w:cs="Arial"/>
          <w:sz w:val="15"/>
          <w:szCs w:val="15"/>
        </w:rPr>
        <w:t xml:space="preserve">in the </w:t>
      </w:r>
      <w:r w:rsidR="008B426A">
        <w:rPr>
          <w:rFonts w:ascii="Arial" w:hAnsi="Arial" w:cs="Arial"/>
          <w:sz w:val="15"/>
          <w:szCs w:val="15"/>
        </w:rPr>
        <w:t>WT</w:t>
      </w:r>
      <w:r w:rsidR="0006467D" w:rsidRPr="00DA49B2">
        <w:rPr>
          <w:rFonts w:ascii="Arial" w:hAnsi="Arial" w:cs="Arial"/>
          <w:sz w:val="15"/>
          <w:szCs w:val="15"/>
        </w:rPr>
        <w:t xml:space="preserve"> (</w:t>
      </w:r>
      <w:r w:rsidR="009D76CC" w:rsidRPr="00DA49B2">
        <w:rPr>
          <w:rFonts w:ascii="Arial" w:hAnsi="Arial" w:cs="Arial"/>
          <w:sz w:val="15"/>
          <w:szCs w:val="15"/>
        </w:rPr>
        <w:t>a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9D76CC" w:rsidRPr="00DA49B2">
        <w:rPr>
          <w:rFonts w:ascii="Arial" w:hAnsi="Arial" w:cs="Arial"/>
          <w:sz w:val="15"/>
          <w:szCs w:val="15"/>
        </w:rPr>
        <w:t>b</w:t>
      </w:r>
      <w:r w:rsidR="0006467D" w:rsidRPr="00DA49B2">
        <w:rPr>
          <w:rFonts w:ascii="Arial" w:hAnsi="Arial" w:cs="Arial"/>
          <w:sz w:val="15"/>
          <w:szCs w:val="15"/>
        </w:rPr>
        <w:t xml:space="preserve">) and </w:t>
      </w:r>
      <w:r w:rsidR="0006467D" w:rsidRPr="00DA49B2">
        <w:rPr>
          <w:rFonts w:ascii="Arial" w:hAnsi="Arial" w:cs="Arial"/>
          <w:i/>
          <w:iCs/>
          <w:sz w:val="15"/>
          <w:szCs w:val="15"/>
        </w:rPr>
        <w:t>sdg7 sdg8</w:t>
      </w:r>
      <w:r w:rsidR="0006467D" w:rsidRPr="00DA49B2">
        <w:rPr>
          <w:rFonts w:ascii="Arial" w:hAnsi="Arial" w:cs="Arial"/>
          <w:sz w:val="15"/>
          <w:szCs w:val="15"/>
        </w:rPr>
        <w:t xml:space="preserve"> (</w:t>
      </w:r>
      <w:r w:rsidR="005E7515" w:rsidRPr="00DA49B2">
        <w:rPr>
          <w:rFonts w:ascii="Arial" w:hAnsi="Arial" w:cs="Arial"/>
          <w:sz w:val="15"/>
          <w:szCs w:val="15"/>
        </w:rPr>
        <w:t>c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5E7515" w:rsidRPr="00DA49B2">
        <w:rPr>
          <w:rFonts w:ascii="Arial" w:hAnsi="Arial" w:cs="Arial"/>
          <w:sz w:val="15"/>
          <w:szCs w:val="15"/>
        </w:rPr>
        <w:t>d</w:t>
      </w:r>
      <w:r w:rsidR="0006467D" w:rsidRPr="00DA49B2">
        <w:rPr>
          <w:rFonts w:ascii="Arial" w:hAnsi="Arial" w:cs="Arial"/>
          <w:sz w:val="15"/>
          <w:szCs w:val="15"/>
        </w:rPr>
        <w:t xml:space="preserve">). </w:t>
      </w:r>
      <w:r w:rsidR="008B426A">
        <w:rPr>
          <w:rFonts w:ascii="Arial" w:hAnsi="Arial" w:cs="Arial"/>
          <w:sz w:val="15"/>
          <w:szCs w:val="15"/>
        </w:rPr>
        <w:t>Seven</w:t>
      </w:r>
      <w:r w:rsidR="0006467D" w:rsidRPr="00DA49B2">
        <w:rPr>
          <w:rFonts w:ascii="Arial" w:hAnsi="Arial" w:cs="Arial"/>
          <w:sz w:val="15"/>
          <w:szCs w:val="15"/>
        </w:rPr>
        <w:t>-day-old (</w:t>
      </w:r>
      <w:r w:rsidR="00660638" w:rsidRPr="00DA49B2">
        <w:rPr>
          <w:rFonts w:ascii="Arial" w:hAnsi="Arial" w:cs="Arial"/>
          <w:sz w:val="15"/>
          <w:szCs w:val="15"/>
        </w:rPr>
        <w:t>a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660638" w:rsidRPr="00DA49B2">
        <w:rPr>
          <w:rFonts w:ascii="Arial" w:hAnsi="Arial" w:cs="Arial"/>
          <w:sz w:val="15"/>
          <w:szCs w:val="15"/>
        </w:rPr>
        <w:t>c</w:t>
      </w:r>
      <w:r w:rsidR="0006467D" w:rsidRPr="00DA49B2">
        <w:rPr>
          <w:rFonts w:ascii="Arial" w:hAnsi="Arial" w:cs="Arial"/>
          <w:sz w:val="15"/>
          <w:szCs w:val="15"/>
        </w:rPr>
        <w:t>) and 13-day-old (</w:t>
      </w:r>
      <w:r w:rsidR="00660638" w:rsidRPr="00DA49B2">
        <w:rPr>
          <w:rFonts w:ascii="Arial" w:hAnsi="Arial" w:cs="Arial"/>
          <w:sz w:val="15"/>
          <w:szCs w:val="15"/>
        </w:rPr>
        <w:t>b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660638" w:rsidRPr="00DA49B2">
        <w:rPr>
          <w:rFonts w:ascii="Arial" w:hAnsi="Arial" w:cs="Arial"/>
          <w:sz w:val="15"/>
          <w:szCs w:val="15"/>
        </w:rPr>
        <w:t>d</w:t>
      </w:r>
      <w:r w:rsidR="0006467D" w:rsidRPr="00DA49B2">
        <w:rPr>
          <w:rFonts w:ascii="Arial" w:hAnsi="Arial" w:cs="Arial"/>
          <w:sz w:val="15"/>
          <w:szCs w:val="15"/>
        </w:rPr>
        <w:t xml:space="preserve">) seedlings </w:t>
      </w:r>
      <w:r w:rsidR="008B426A">
        <w:rPr>
          <w:rFonts w:ascii="Arial" w:hAnsi="Arial" w:cs="Arial"/>
          <w:sz w:val="15"/>
          <w:szCs w:val="15"/>
        </w:rPr>
        <w:t>are</w:t>
      </w:r>
      <w:r w:rsidR="008B426A" w:rsidRPr="00DA49B2">
        <w:rPr>
          <w:rFonts w:ascii="Arial" w:hAnsi="Arial" w:cs="Arial"/>
          <w:sz w:val="15"/>
          <w:szCs w:val="15"/>
        </w:rPr>
        <w:t xml:space="preserve"> </w:t>
      </w:r>
      <w:r w:rsidR="0006467D" w:rsidRPr="00DA49B2">
        <w:rPr>
          <w:rFonts w:ascii="Arial" w:hAnsi="Arial" w:cs="Arial"/>
          <w:sz w:val="15"/>
          <w:szCs w:val="15"/>
        </w:rPr>
        <w:t>shown. Left</w:t>
      </w:r>
      <w:r w:rsidR="008B426A">
        <w:rPr>
          <w:rFonts w:ascii="Arial" w:hAnsi="Arial" w:cs="Arial"/>
          <w:sz w:val="15"/>
          <w:szCs w:val="15"/>
        </w:rPr>
        <w:t>,</w:t>
      </w:r>
      <w:r w:rsidR="008B426A" w:rsidRPr="00DA49B2">
        <w:rPr>
          <w:rFonts w:ascii="Arial" w:hAnsi="Arial" w:cs="Arial"/>
          <w:sz w:val="15"/>
          <w:szCs w:val="15"/>
        </w:rPr>
        <w:t xml:space="preserve"> </w:t>
      </w:r>
      <w:r w:rsidR="0006467D" w:rsidRPr="00DA49B2">
        <w:rPr>
          <w:rFonts w:ascii="Arial" w:hAnsi="Arial" w:cs="Arial"/>
          <w:sz w:val="15"/>
          <w:szCs w:val="15"/>
        </w:rPr>
        <w:t>top views of seedlings. Right</w:t>
      </w:r>
      <w:r w:rsidR="008B426A">
        <w:rPr>
          <w:rFonts w:ascii="Arial" w:hAnsi="Arial" w:cs="Arial"/>
          <w:sz w:val="15"/>
          <w:szCs w:val="15"/>
        </w:rPr>
        <w:t>,</w:t>
      </w:r>
      <w:r w:rsidR="008B426A" w:rsidRPr="00DA49B2">
        <w:rPr>
          <w:rFonts w:ascii="Arial" w:hAnsi="Arial" w:cs="Arial"/>
          <w:sz w:val="15"/>
          <w:szCs w:val="15"/>
        </w:rPr>
        <w:t xml:space="preserve"> </w:t>
      </w:r>
      <w:r w:rsidR="0006467D" w:rsidRPr="00DA49B2">
        <w:rPr>
          <w:rFonts w:ascii="Arial" w:hAnsi="Arial" w:cs="Arial"/>
          <w:sz w:val="15"/>
          <w:szCs w:val="15"/>
        </w:rPr>
        <w:t>Close-up views of cotyledons. Scale bar</w:t>
      </w:r>
      <w:r w:rsidR="008B426A">
        <w:rPr>
          <w:rFonts w:ascii="Arial" w:hAnsi="Arial" w:cs="Arial"/>
          <w:sz w:val="15"/>
          <w:szCs w:val="15"/>
        </w:rPr>
        <w:t>,</w:t>
      </w:r>
      <w:r w:rsidR="0006467D" w:rsidRPr="00DA49B2">
        <w:rPr>
          <w:rFonts w:ascii="Arial" w:hAnsi="Arial" w:cs="Arial"/>
          <w:sz w:val="15"/>
          <w:szCs w:val="15"/>
        </w:rPr>
        <w:t xml:space="preserve"> 3 mm. </w:t>
      </w:r>
      <w:r w:rsidR="006C4016" w:rsidRPr="00DA49B2">
        <w:rPr>
          <w:rFonts w:ascii="Arial" w:hAnsi="Arial" w:cs="Arial"/>
          <w:b/>
          <w:bCs/>
          <w:sz w:val="15"/>
          <w:szCs w:val="15"/>
        </w:rPr>
        <w:t>e,f,</w:t>
      </w:r>
      <w:r w:rsidR="006C4016" w:rsidRPr="00DA49B2">
        <w:rPr>
          <w:rFonts w:ascii="Arial" w:hAnsi="Arial" w:cs="Arial"/>
          <w:sz w:val="15"/>
          <w:szCs w:val="15"/>
        </w:rPr>
        <w:t xml:space="preserve"> </w:t>
      </w:r>
      <w:r w:rsidR="008B426A">
        <w:rPr>
          <w:rFonts w:ascii="Arial" w:hAnsi="Arial" w:cs="Arial"/>
          <w:sz w:val="15"/>
          <w:szCs w:val="15"/>
        </w:rPr>
        <w:t>YFP fluorescence pattern from the</w:t>
      </w:r>
      <w:r w:rsidR="0006467D" w:rsidRPr="00DA49B2">
        <w:rPr>
          <w:rFonts w:ascii="Arial" w:hAnsi="Arial" w:cs="Arial"/>
          <w:sz w:val="15"/>
          <w:szCs w:val="15"/>
        </w:rPr>
        <w:t xml:space="preserve"> </w:t>
      </w:r>
      <w:r w:rsidR="0006467D" w:rsidRPr="00DA49B2">
        <w:rPr>
          <w:rFonts w:ascii="Arial" w:hAnsi="Arial" w:cs="Arial"/>
          <w:i/>
          <w:iCs/>
          <w:sz w:val="15"/>
          <w:szCs w:val="15"/>
        </w:rPr>
        <w:t>proCYCB1;2:CYCB1;2-YFP</w:t>
      </w:r>
      <w:r w:rsidR="0006467D" w:rsidRPr="00DA49B2">
        <w:rPr>
          <w:rFonts w:ascii="Arial" w:hAnsi="Arial" w:cs="Arial"/>
          <w:sz w:val="15"/>
          <w:szCs w:val="15"/>
        </w:rPr>
        <w:t xml:space="preserve"> </w:t>
      </w:r>
      <w:r w:rsidR="008B426A">
        <w:rPr>
          <w:rFonts w:ascii="Arial" w:hAnsi="Arial" w:cs="Arial"/>
          <w:sz w:val="15"/>
          <w:szCs w:val="15"/>
        </w:rPr>
        <w:t xml:space="preserve">transgene </w:t>
      </w:r>
      <w:r w:rsidR="0006467D" w:rsidRPr="00DA49B2">
        <w:rPr>
          <w:rFonts w:ascii="Arial" w:hAnsi="Arial" w:cs="Arial"/>
          <w:sz w:val="15"/>
          <w:szCs w:val="15"/>
        </w:rPr>
        <w:t xml:space="preserve">in the </w:t>
      </w:r>
      <w:r w:rsidR="008B426A" w:rsidRPr="00DA49B2">
        <w:rPr>
          <w:rFonts w:ascii="Arial" w:hAnsi="Arial" w:cs="Arial"/>
          <w:sz w:val="15"/>
          <w:szCs w:val="15"/>
        </w:rPr>
        <w:t>shoot apical meristems</w:t>
      </w:r>
      <w:r w:rsidR="008B426A" w:rsidRPr="00DA49B2" w:rsidDel="008B426A">
        <w:rPr>
          <w:rFonts w:ascii="Arial" w:hAnsi="Arial" w:cs="Arial"/>
          <w:sz w:val="15"/>
          <w:szCs w:val="15"/>
        </w:rPr>
        <w:t xml:space="preserve"> </w:t>
      </w:r>
      <w:r w:rsidR="008B426A">
        <w:rPr>
          <w:rFonts w:ascii="Arial" w:hAnsi="Arial" w:cs="Arial"/>
          <w:sz w:val="15"/>
          <w:szCs w:val="15"/>
        </w:rPr>
        <w:t>from WT</w:t>
      </w:r>
      <w:r w:rsidR="0006467D" w:rsidRPr="00DA49B2">
        <w:rPr>
          <w:rFonts w:ascii="Arial" w:hAnsi="Arial" w:cs="Arial"/>
          <w:sz w:val="15"/>
          <w:szCs w:val="15"/>
        </w:rPr>
        <w:t xml:space="preserve"> (</w:t>
      </w:r>
      <w:r w:rsidR="00F637CE" w:rsidRPr="00DA49B2">
        <w:rPr>
          <w:rFonts w:ascii="Arial" w:hAnsi="Arial" w:cs="Arial"/>
          <w:sz w:val="15"/>
          <w:szCs w:val="15"/>
        </w:rPr>
        <w:t>e</w:t>
      </w:r>
      <w:r w:rsidR="0006467D" w:rsidRPr="00DA49B2">
        <w:rPr>
          <w:rFonts w:ascii="Arial" w:hAnsi="Arial" w:cs="Arial"/>
          <w:sz w:val="15"/>
          <w:szCs w:val="15"/>
        </w:rPr>
        <w:t xml:space="preserve">) and </w:t>
      </w:r>
      <w:r w:rsidR="0006467D" w:rsidRPr="00DA49B2">
        <w:rPr>
          <w:rFonts w:ascii="Arial" w:hAnsi="Arial" w:cs="Arial"/>
          <w:i/>
          <w:iCs/>
          <w:sz w:val="15"/>
          <w:szCs w:val="15"/>
        </w:rPr>
        <w:t>sdg7 sdg8</w:t>
      </w:r>
      <w:r w:rsidR="0006467D" w:rsidRPr="00DA49B2">
        <w:rPr>
          <w:rFonts w:ascii="Arial" w:hAnsi="Arial" w:cs="Arial"/>
          <w:sz w:val="15"/>
          <w:szCs w:val="15"/>
        </w:rPr>
        <w:t xml:space="preserve"> (</w:t>
      </w:r>
      <w:r w:rsidR="00F637CE" w:rsidRPr="00DA49B2">
        <w:rPr>
          <w:rFonts w:ascii="Arial" w:hAnsi="Arial" w:cs="Arial"/>
          <w:sz w:val="15"/>
          <w:szCs w:val="15"/>
        </w:rPr>
        <w:t>f</w:t>
      </w:r>
      <w:r w:rsidR="0006467D" w:rsidRPr="00DA49B2">
        <w:rPr>
          <w:rFonts w:ascii="Arial" w:hAnsi="Arial" w:cs="Arial"/>
          <w:sz w:val="15"/>
          <w:szCs w:val="15"/>
        </w:rPr>
        <w:t>). Scale bar</w:t>
      </w:r>
      <w:r w:rsidR="008B426A">
        <w:rPr>
          <w:rFonts w:ascii="Arial" w:hAnsi="Arial" w:cs="Arial"/>
          <w:sz w:val="15"/>
          <w:szCs w:val="15"/>
        </w:rPr>
        <w:t>,</w:t>
      </w:r>
      <w:r w:rsidR="0006467D" w:rsidRPr="00DA49B2">
        <w:rPr>
          <w:rFonts w:ascii="Arial" w:hAnsi="Arial" w:cs="Arial"/>
          <w:sz w:val="15"/>
          <w:szCs w:val="15"/>
        </w:rPr>
        <w:t xml:space="preserve"> 50 µm. </w:t>
      </w:r>
      <w:r w:rsidR="000C3A06" w:rsidRPr="00DA49B2">
        <w:rPr>
          <w:rFonts w:ascii="Arial" w:hAnsi="Arial" w:cs="Arial"/>
          <w:b/>
          <w:bCs/>
          <w:sz w:val="15"/>
          <w:szCs w:val="15"/>
        </w:rPr>
        <w:t>g,h</w:t>
      </w:r>
      <w:r w:rsidR="000C3A06" w:rsidRPr="00DA49B2">
        <w:rPr>
          <w:rFonts w:ascii="Arial" w:hAnsi="Arial" w:cs="Arial"/>
          <w:sz w:val="15"/>
          <w:szCs w:val="15"/>
        </w:rPr>
        <w:t xml:space="preserve">, </w:t>
      </w:r>
      <w:r w:rsidR="008B426A">
        <w:rPr>
          <w:rFonts w:ascii="Arial" w:hAnsi="Arial" w:cs="Arial"/>
          <w:sz w:val="15"/>
          <w:szCs w:val="15"/>
        </w:rPr>
        <w:t>YFP fluorescence pattern from the</w:t>
      </w:r>
      <w:r w:rsidR="008B426A" w:rsidRPr="00DA49B2">
        <w:rPr>
          <w:rFonts w:ascii="Arial" w:hAnsi="Arial" w:cs="Arial"/>
          <w:sz w:val="15"/>
          <w:szCs w:val="15"/>
        </w:rPr>
        <w:t xml:space="preserve"> </w:t>
      </w:r>
      <w:r w:rsidR="0006467D" w:rsidRPr="00DA49B2">
        <w:rPr>
          <w:rFonts w:ascii="Arial" w:hAnsi="Arial" w:cs="Arial"/>
          <w:i/>
          <w:iCs/>
          <w:sz w:val="15"/>
          <w:szCs w:val="15"/>
        </w:rPr>
        <w:t>proCYCB1;2:CYCB1;2-YFP</w:t>
      </w:r>
      <w:r w:rsidR="0006467D" w:rsidRPr="00DA49B2">
        <w:rPr>
          <w:rFonts w:ascii="Arial" w:hAnsi="Arial" w:cs="Arial"/>
          <w:sz w:val="15"/>
          <w:szCs w:val="15"/>
        </w:rPr>
        <w:t xml:space="preserve"> </w:t>
      </w:r>
      <w:r w:rsidR="008B426A">
        <w:rPr>
          <w:rFonts w:ascii="Arial" w:hAnsi="Arial" w:cs="Arial"/>
          <w:sz w:val="15"/>
          <w:szCs w:val="15"/>
        </w:rPr>
        <w:t xml:space="preserve">transgene </w:t>
      </w:r>
      <w:r w:rsidR="0006467D" w:rsidRPr="00DA49B2">
        <w:rPr>
          <w:rFonts w:ascii="Arial" w:hAnsi="Arial" w:cs="Arial"/>
          <w:sz w:val="15"/>
          <w:szCs w:val="15"/>
        </w:rPr>
        <w:t xml:space="preserve">in the </w:t>
      </w:r>
      <w:r w:rsidR="008B426A" w:rsidRPr="00DA49B2">
        <w:rPr>
          <w:rFonts w:ascii="Arial" w:hAnsi="Arial" w:cs="Arial"/>
          <w:sz w:val="15"/>
          <w:szCs w:val="15"/>
        </w:rPr>
        <w:t>inflorescence meristems</w:t>
      </w:r>
      <w:r w:rsidR="008B426A" w:rsidRPr="00DA49B2" w:rsidDel="008B426A">
        <w:rPr>
          <w:rFonts w:ascii="Arial" w:hAnsi="Arial" w:cs="Arial"/>
          <w:sz w:val="15"/>
          <w:szCs w:val="15"/>
        </w:rPr>
        <w:t xml:space="preserve"> </w:t>
      </w:r>
      <w:r w:rsidR="008B426A">
        <w:rPr>
          <w:rFonts w:ascii="Arial" w:hAnsi="Arial" w:cs="Arial"/>
          <w:sz w:val="15"/>
          <w:szCs w:val="15"/>
        </w:rPr>
        <w:t>of WT</w:t>
      </w:r>
      <w:r w:rsidR="0006467D" w:rsidRPr="00DA49B2">
        <w:rPr>
          <w:rFonts w:ascii="Arial" w:hAnsi="Arial" w:cs="Arial"/>
          <w:sz w:val="15"/>
          <w:szCs w:val="15"/>
        </w:rPr>
        <w:t xml:space="preserve"> (g) and </w:t>
      </w:r>
      <w:r w:rsidR="0006467D" w:rsidRPr="00DA49B2">
        <w:rPr>
          <w:rFonts w:ascii="Arial" w:hAnsi="Arial" w:cs="Arial"/>
          <w:i/>
          <w:iCs/>
          <w:sz w:val="15"/>
          <w:szCs w:val="15"/>
        </w:rPr>
        <w:t>sdg7 sdg8</w:t>
      </w:r>
      <w:r w:rsidR="0006467D" w:rsidRPr="00DA49B2">
        <w:rPr>
          <w:rFonts w:ascii="Arial" w:hAnsi="Arial" w:cs="Arial"/>
          <w:sz w:val="15"/>
          <w:szCs w:val="15"/>
        </w:rPr>
        <w:t xml:space="preserve"> (h). Scale bar</w:t>
      </w:r>
      <w:r w:rsidR="008B426A">
        <w:rPr>
          <w:rFonts w:ascii="Arial" w:hAnsi="Arial" w:cs="Arial"/>
          <w:sz w:val="15"/>
          <w:szCs w:val="15"/>
        </w:rPr>
        <w:t>,</w:t>
      </w:r>
      <w:r w:rsidR="0006467D" w:rsidRPr="00DA49B2">
        <w:rPr>
          <w:rFonts w:ascii="Arial" w:hAnsi="Arial" w:cs="Arial"/>
          <w:sz w:val="15"/>
          <w:szCs w:val="15"/>
        </w:rPr>
        <w:t xml:space="preserve"> 100 µm. </w:t>
      </w:r>
      <w:r w:rsidR="008B4AF9" w:rsidRPr="00DA49B2">
        <w:rPr>
          <w:rFonts w:ascii="Arial" w:hAnsi="Arial" w:cs="Arial"/>
          <w:b/>
          <w:bCs/>
          <w:sz w:val="15"/>
          <w:szCs w:val="15"/>
        </w:rPr>
        <w:t>i-</w:t>
      </w:r>
      <w:r w:rsidR="002532D9" w:rsidRPr="00DA49B2">
        <w:rPr>
          <w:rFonts w:ascii="Arial" w:hAnsi="Arial" w:cs="Arial"/>
          <w:b/>
          <w:bCs/>
          <w:sz w:val="15"/>
          <w:szCs w:val="15"/>
        </w:rPr>
        <w:t>r</w:t>
      </w:r>
      <w:r w:rsidR="008B4AF9" w:rsidRPr="00DA49B2">
        <w:rPr>
          <w:rFonts w:ascii="Arial" w:hAnsi="Arial" w:cs="Arial"/>
          <w:b/>
          <w:bCs/>
          <w:sz w:val="15"/>
          <w:szCs w:val="15"/>
        </w:rPr>
        <w:t xml:space="preserve">, </w:t>
      </w:r>
      <w:r w:rsidR="00286DF1">
        <w:rPr>
          <w:rFonts w:ascii="Arial" w:hAnsi="Arial" w:cs="Arial"/>
          <w:sz w:val="15"/>
          <w:szCs w:val="15"/>
        </w:rPr>
        <w:t>GFP fluorescence or GUS staining pattern from the</w:t>
      </w:r>
      <w:r w:rsidR="00286DF1" w:rsidRPr="00DA49B2">
        <w:rPr>
          <w:rFonts w:ascii="Arial" w:hAnsi="Arial" w:cs="Arial"/>
          <w:sz w:val="15"/>
          <w:szCs w:val="15"/>
        </w:rPr>
        <w:t xml:space="preserve"> </w:t>
      </w:r>
      <w:r w:rsidR="00286DF1">
        <w:rPr>
          <w:rFonts w:ascii="Arial" w:hAnsi="Arial" w:cs="Arial"/>
          <w:sz w:val="15"/>
          <w:szCs w:val="15"/>
        </w:rPr>
        <w:t xml:space="preserve">indicated </w:t>
      </w:r>
      <w:r w:rsidR="0006467D" w:rsidRPr="00DA49B2">
        <w:rPr>
          <w:rFonts w:ascii="Arial" w:hAnsi="Arial" w:cs="Arial"/>
          <w:sz w:val="15"/>
          <w:szCs w:val="15"/>
        </w:rPr>
        <w:t xml:space="preserve">cell markers in </w:t>
      </w:r>
      <w:r w:rsidR="00286DF1">
        <w:rPr>
          <w:rFonts w:ascii="Arial" w:hAnsi="Arial" w:cs="Arial"/>
          <w:sz w:val="15"/>
          <w:szCs w:val="15"/>
        </w:rPr>
        <w:t xml:space="preserve">the </w:t>
      </w:r>
      <w:r w:rsidR="0006467D" w:rsidRPr="00DA49B2">
        <w:rPr>
          <w:rFonts w:ascii="Arial" w:hAnsi="Arial" w:cs="Arial"/>
          <w:sz w:val="15"/>
          <w:szCs w:val="15"/>
        </w:rPr>
        <w:t xml:space="preserve">primary roots of </w:t>
      </w:r>
      <w:r w:rsidR="00286DF1">
        <w:rPr>
          <w:rFonts w:ascii="Arial" w:hAnsi="Arial" w:cs="Arial"/>
          <w:sz w:val="15"/>
          <w:szCs w:val="15"/>
        </w:rPr>
        <w:t>WT (</w:t>
      </w:r>
      <w:r w:rsidR="00032CFD" w:rsidRPr="00DA49B2">
        <w:rPr>
          <w:rFonts w:ascii="Arial" w:hAnsi="Arial" w:cs="Arial"/>
          <w:sz w:val="15"/>
          <w:szCs w:val="15"/>
        </w:rPr>
        <w:t>i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032CFD" w:rsidRPr="00DA49B2">
        <w:rPr>
          <w:rFonts w:ascii="Arial" w:hAnsi="Arial" w:cs="Arial"/>
          <w:sz w:val="15"/>
          <w:szCs w:val="15"/>
        </w:rPr>
        <w:t>k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032CFD" w:rsidRPr="00DA49B2">
        <w:rPr>
          <w:rFonts w:ascii="Arial" w:hAnsi="Arial" w:cs="Arial"/>
          <w:sz w:val="15"/>
          <w:szCs w:val="15"/>
        </w:rPr>
        <w:t>m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032CFD" w:rsidRPr="00DA49B2">
        <w:rPr>
          <w:rFonts w:ascii="Arial" w:hAnsi="Arial" w:cs="Arial"/>
          <w:sz w:val="15"/>
          <w:szCs w:val="15"/>
        </w:rPr>
        <w:t>o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032CFD" w:rsidRPr="00DA49B2">
        <w:rPr>
          <w:rFonts w:ascii="Arial" w:hAnsi="Arial" w:cs="Arial"/>
          <w:sz w:val="15"/>
          <w:szCs w:val="15"/>
        </w:rPr>
        <w:t>q</w:t>
      </w:r>
      <w:r w:rsidR="0006467D" w:rsidRPr="00DA49B2">
        <w:rPr>
          <w:rFonts w:ascii="Arial" w:hAnsi="Arial" w:cs="Arial"/>
          <w:sz w:val="15"/>
          <w:szCs w:val="15"/>
        </w:rPr>
        <w:t xml:space="preserve">) and </w:t>
      </w:r>
      <w:r w:rsidR="0006467D" w:rsidRPr="00DA49B2">
        <w:rPr>
          <w:rFonts w:ascii="Arial" w:hAnsi="Arial" w:cs="Arial"/>
          <w:i/>
          <w:iCs/>
          <w:sz w:val="15"/>
          <w:szCs w:val="15"/>
        </w:rPr>
        <w:t>sdg7</w:t>
      </w:r>
      <w:r w:rsidR="0006467D" w:rsidRPr="00DA49B2">
        <w:rPr>
          <w:rFonts w:ascii="Arial" w:hAnsi="Arial" w:cs="Arial"/>
          <w:sz w:val="15"/>
          <w:szCs w:val="15"/>
        </w:rPr>
        <w:t> </w:t>
      </w:r>
      <w:r w:rsidR="0006467D" w:rsidRPr="00DA49B2">
        <w:rPr>
          <w:rFonts w:ascii="Arial" w:hAnsi="Arial" w:cs="Arial"/>
          <w:i/>
          <w:iCs/>
          <w:sz w:val="15"/>
          <w:szCs w:val="15"/>
        </w:rPr>
        <w:t>sdg8</w:t>
      </w:r>
      <w:r w:rsidR="0006467D" w:rsidRPr="00DA49B2">
        <w:rPr>
          <w:rFonts w:ascii="Arial" w:hAnsi="Arial" w:cs="Arial"/>
          <w:sz w:val="15"/>
          <w:szCs w:val="15"/>
        </w:rPr>
        <w:t xml:space="preserve"> (</w:t>
      </w:r>
      <w:r w:rsidR="006C5350" w:rsidRPr="00DA49B2">
        <w:rPr>
          <w:rFonts w:ascii="Arial" w:hAnsi="Arial" w:cs="Arial"/>
          <w:sz w:val="15"/>
          <w:szCs w:val="15"/>
          <w:lang w:eastAsia="ja-JP"/>
        </w:rPr>
        <w:t>j</w:t>
      </w:r>
      <w:r w:rsidR="0006467D" w:rsidRPr="00DA49B2">
        <w:rPr>
          <w:rFonts w:ascii="Arial" w:hAnsi="Arial" w:cs="Arial"/>
          <w:sz w:val="15"/>
          <w:szCs w:val="15"/>
          <w:lang w:eastAsia="ja-JP"/>
        </w:rPr>
        <w:t>,</w:t>
      </w:r>
      <w:r w:rsidR="0006467D" w:rsidRPr="00DA49B2">
        <w:rPr>
          <w:rFonts w:ascii="Arial" w:hAnsi="Arial" w:cs="Arial"/>
          <w:sz w:val="15"/>
          <w:szCs w:val="15"/>
        </w:rPr>
        <w:t xml:space="preserve"> </w:t>
      </w:r>
      <w:r w:rsidR="006C5350" w:rsidRPr="00DA49B2">
        <w:rPr>
          <w:rFonts w:ascii="Arial" w:hAnsi="Arial" w:cs="Arial"/>
          <w:sz w:val="15"/>
          <w:szCs w:val="15"/>
        </w:rPr>
        <w:t>l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6C5350" w:rsidRPr="00DA49B2">
        <w:rPr>
          <w:rFonts w:ascii="Arial" w:hAnsi="Arial" w:cs="Arial"/>
          <w:sz w:val="15"/>
          <w:szCs w:val="15"/>
        </w:rPr>
        <w:t>n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6C5350" w:rsidRPr="00DA49B2">
        <w:rPr>
          <w:rFonts w:ascii="Arial" w:hAnsi="Arial" w:cs="Arial"/>
          <w:sz w:val="15"/>
          <w:szCs w:val="15"/>
        </w:rPr>
        <w:t>p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6C5350" w:rsidRPr="00DA49B2">
        <w:rPr>
          <w:rFonts w:ascii="Arial" w:hAnsi="Arial" w:cs="Arial"/>
          <w:sz w:val="15"/>
          <w:szCs w:val="15"/>
        </w:rPr>
        <w:t>r</w:t>
      </w:r>
      <w:r w:rsidR="0006467D" w:rsidRPr="00DA49B2">
        <w:rPr>
          <w:rFonts w:ascii="Arial" w:hAnsi="Arial" w:cs="Arial"/>
          <w:sz w:val="15"/>
          <w:szCs w:val="15"/>
        </w:rPr>
        <w:t xml:space="preserve">). </w:t>
      </w:r>
      <w:bookmarkStart w:id="18" w:name="OLE_LINK554"/>
      <w:bookmarkStart w:id="19" w:name="OLE_LINK555"/>
      <w:r w:rsidR="0006467D" w:rsidRPr="00DA49B2">
        <w:rPr>
          <w:rFonts w:ascii="Arial" w:hAnsi="Arial" w:cs="Arial"/>
          <w:i/>
          <w:iCs/>
          <w:sz w:val="15"/>
          <w:szCs w:val="15"/>
        </w:rPr>
        <w:t>proWOX5:NLS-GFP</w:t>
      </w:r>
      <w:r w:rsidR="0006467D" w:rsidRPr="00DA49B2">
        <w:rPr>
          <w:rFonts w:ascii="Arial" w:hAnsi="Arial" w:cs="Arial"/>
          <w:sz w:val="15"/>
          <w:szCs w:val="15"/>
        </w:rPr>
        <w:t xml:space="preserve"> </w:t>
      </w:r>
      <w:bookmarkEnd w:id="18"/>
      <w:bookmarkEnd w:id="19"/>
      <w:r w:rsidR="0006467D" w:rsidRPr="00DA49B2">
        <w:rPr>
          <w:rFonts w:ascii="Arial" w:hAnsi="Arial" w:cs="Arial"/>
          <w:sz w:val="15"/>
          <w:szCs w:val="15"/>
        </w:rPr>
        <w:t>(</w:t>
      </w:r>
      <w:r w:rsidR="00CF7302" w:rsidRPr="00DA49B2">
        <w:rPr>
          <w:rFonts w:ascii="Arial" w:hAnsi="Arial" w:cs="Arial"/>
          <w:sz w:val="15"/>
          <w:szCs w:val="15"/>
        </w:rPr>
        <w:t>i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CF7302" w:rsidRPr="00DA49B2">
        <w:rPr>
          <w:rFonts w:ascii="Arial" w:hAnsi="Arial" w:cs="Arial"/>
          <w:sz w:val="15"/>
          <w:szCs w:val="15"/>
        </w:rPr>
        <w:t>j</w:t>
      </w:r>
      <w:r w:rsidR="0006467D" w:rsidRPr="00DA49B2">
        <w:rPr>
          <w:rFonts w:ascii="Arial" w:hAnsi="Arial" w:cs="Arial"/>
          <w:sz w:val="15"/>
          <w:szCs w:val="15"/>
        </w:rPr>
        <w:t xml:space="preserve">), </w:t>
      </w:r>
      <w:r w:rsidR="0006467D" w:rsidRPr="00DA49B2">
        <w:rPr>
          <w:rFonts w:ascii="Arial" w:hAnsi="Arial" w:cs="Arial"/>
          <w:i/>
          <w:iCs/>
          <w:sz w:val="15"/>
          <w:szCs w:val="15"/>
        </w:rPr>
        <w:t>proPLT2:PLT2-YFP</w:t>
      </w:r>
      <w:r w:rsidR="0006467D" w:rsidRPr="00DA49B2">
        <w:rPr>
          <w:rFonts w:ascii="Arial" w:hAnsi="Arial" w:cs="Arial"/>
          <w:sz w:val="15"/>
          <w:szCs w:val="15"/>
        </w:rPr>
        <w:t xml:space="preserve"> (</w:t>
      </w:r>
      <w:r w:rsidR="00E82F39" w:rsidRPr="00DA49B2">
        <w:rPr>
          <w:rFonts w:ascii="Arial" w:hAnsi="Arial" w:cs="Arial"/>
          <w:sz w:val="15"/>
          <w:szCs w:val="15"/>
        </w:rPr>
        <w:t>k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E82F39" w:rsidRPr="00DA49B2">
        <w:rPr>
          <w:rFonts w:ascii="Arial" w:hAnsi="Arial" w:cs="Arial"/>
          <w:sz w:val="15"/>
          <w:szCs w:val="15"/>
        </w:rPr>
        <w:t>l</w:t>
      </w:r>
      <w:r w:rsidR="0006467D" w:rsidRPr="00DA49B2">
        <w:rPr>
          <w:rFonts w:ascii="Arial" w:hAnsi="Arial" w:cs="Arial"/>
          <w:sz w:val="15"/>
          <w:szCs w:val="15"/>
        </w:rPr>
        <w:t xml:space="preserve">), </w:t>
      </w:r>
      <w:r w:rsidR="0006467D" w:rsidRPr="00DA49B2">
        <w:rPr>
          <w:rFonts w:ascii="Arial" w:hAnsi="Arial" w:cs="Arial"/>
          <w:i/>
          <w:iCs/>
          <w:sz w:val="15"/>
          <w:szCs w:val="15"/>
        </w:rPr>
        <w:t>proSHR:SHR-GFP</w:t>
      </w:r>
      <w:r w:rsidR="0006467D" w:rsidRPr="00DA49B2">
        <w:rPr>
          <w:rFonts w:ascii="Arial" w:hAnsi="Arial" w:cs="Arial"/>
          <w:sz w:val="15"/>
          <w:szCs w:val="15"/>
        </w:rPr>
        <w:t xml:space="preserve"> (</w:t>
      </w:r>
      <w:r w:rsidR="00377F8C" w:rsidRPr="00DA49B2">
        <w:rPr>
          <w:rFonts w:ascii="Arial" w:hAnsi="Arial" w:cs="Arial"/>
          <w:sz w:val="15"/>
          <w:szCs w:val="15"/>
        </w:rPr>
        <w:t>m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377F8C" w:rsidRPr="00DA49B2">
        <w:rPr>
          <w:rFonts w:ascii="Arial" w:hAnsi="Arial" w:cs="Arial"/>
          <w:sz w:val="15"/>
          <w:szCs w:val="15"/>
        </w:rPr>
        <w:t>n</w:t>
      </w:r>
      <w:r w:rsidR="0006467D" w:rsidRPr="00DA49B2">
        <w:rPr>
          <w:rFonts w:ascii="Arial" w:hAnsi="Arial" w:cs="Arial"/>
          <w:sz w:val="15"/>
          <w:szCs w:val="15"/>
        </w:rPr>
        <w:t xml:space="preserve">), </w:t>
      </w:r>
      <w:r w:rsidR="0006467D" w:rsidRPr="00DA49B2">
        <w:rPr>
          <w:rFonts w:ascii="Arial" w:hAnsi="Arial" w:cs="Arial"/>
          <w:i/>
          <w:iCs/>
          <w:sz w:val="15"/>
          <w:szCs w:val="15"/>
        </w:rPr>
        <w:t xml:space="preserve">proCYCB1;2:CYCB1;2-NLS-YFP </w:t>
      </w:r>
      <w:r w:rsidR="0006467D" w:rsidRPr="00DA49B2">
        <w:rPr>
          <w:rFonts w:ascii="Arial" w:hAnsi="Arial" w:cs="Arial"/>
          <w:sz w:val="15"/>
          <w:szCs w:val="15"/>
        </w:rPr>
        <w:t>(</w:t>
      </w:r>
      <w:r w:rsidR="001A3E2A" w:rsidRPr="00DA49B2">
        <w:rPr>
          <w:rFonts w:ascii="Arial" w:hAnsi="Arial" w:cs="Arial"/>
          <w:sz w:val="15"/>
          <w:szCs w:val="15"/>
        </w:rPr>
        <w:t>o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4E1770" w:rsidRPr="00DA49B2">
        <w:rPr>
          <w:rFonts w:ascii="Arial" w:hAnsi="Arial" w:cs="Arial"/>
          <w:sz w:val="15"/>
          <w:szCs w:val="15"/>
        </w:rPr>
        <w:t>p</w:t>
      </w:r>
      <w:r w:rsidR="0006467D" w:rsidRPr="00DA49B2">
        <w:rPr>
          <w:rFonts w:ascii="Arial" w:hAnsi="Arial" w:cs="Arial"/>
          <w:sz w:val="15"/>
          <w:szCs w:val="15"/>
        </w:rPr>
        <w:t xml:space="preserve">) and </w:t>
      </w:r>
      <w:r w:rsidR="0006467D" w:rsidRPr="00DA49B2">
        <w:rPr>
          <w:rFonts w:ascii="Arial" w:hAnsi="Arial" w:cs="Arial"/>
          <w:i/>
          <w:iCs/>
          <w:sz w:val="15"/>
          <w:szCs w:val="15"/>
        </w:rPr>
        <w:t>DR5:GUS</w:t>
      </w:r>
      <w:r w:rsidR="0006467D" w:rsidRPr="00DA49B2">
        <w:rPr>
          <w:rFonts w:ascii="Arial" w:hAnsi="Arial" w:cs="Arial"/>
          <w:sz w:val="15"/>
          <w:szCs w:val="15"/>
        </w:rPr>
        <w:t xml:space="preserve"> (</w:t>
      </w:r>
      <w:r w:rsidR="00A62FD8" w:rsidRPr="00DA49B2">
        <w:rPr>
          <w:rFonts w:ascii="Arial" w:hAnsi="Arial" w:cs="Arial"/>
          <w:sz w:val="15"/>
          <w:szCs w:val="15"/>
        </w:rPr>
        <w:t>q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A62FD8" w:rsidRPr="00DA49B2">
        <w:rPr>
          <w:rFonts w:ascii="Arial" w:hAnsi="Arial" w:cs="Arial"/>
          <w:sz w:val="15"/>
          <w:szCs w:val="15"/>
        </w:rPr>
        <w:t>r</w:t>
      </w:r>
      <w:r w:rsidR="0006467D" w:rsidRPr="00DA49B2">
        <w:rPr>
          <w:rFonts w:ascii="Arial" w:hAnsi="Arial" w:cs="Arial"/>
          <w:sz w:val="15"/>
          <w:szCs w:val="15"/>
        </w:rPr>
        <w:t xml:space="preserve">). </w:t>
      </w:r>
      <w:r w:rsidR="00B92FE3" w:rsidRPr="00DA49B2">
        <w:rPr>
          <w:rFonts w:ascii="Arial" w:hAnsi="Arial" w:cs="Arial"/>
          <w:b/>
          <w:bCs/>
          <w:sz w:val="15"/>
          <w:szCs w:val="15"/>
        </w:rPr>
        <w:t>s</w:t>
      </w:r>
      <w:r w:rsidR="0006467D" w:rsidRPr="00DA49B2">
        <w:rPr>
          <w:rFonts w:ascii="Arial" w:hAnsi="Arial" w:cs="Arial"/>
          <w:b/>
          <w:bCs/>
          <w:sz w:val="15"/>
          <w:szCs w:val="15"/>
        </w:rPr>
        <w:t>-</w:t>
      </w:r>
      <w:r w:rsidR="00B92FE3" w:rsidRPr="00DA49B2">
        <w:rPr>
          <w:rFonts w:ascii="Arial" w:hAnsi="Arial" w:cs="Arial"/>
          <w:b/>
          <w:bCs/>
          <w:sz w:val="15"/>
          <w:szCs w:val="15"/>
        </w:rPr>
        <w:t>x</w:t>
      </w:r>
      <w:r w:rsidR="0006467D" w:rsidRPr="00DA49B2">
        <w:rPr>
          <w:rFonts w:ascii="Arial" w:hAnsi="Arial" w:cs="Arial"/>
          <w:b/>
          <w:bCs/>
          <w:sz w:val="15"/>
          <w:szCs w:val="15"/>
        </w:rPr>
        <w:t xml:space="preserve"> </w:t>
      </w:r>
      <w:r w:rsidR="00286DF1">
        <w:rPr>
          <w:rFonts w:ascii="Arial" w:hAnsi="Arial" w:cs="Arial"/>
          <w:sz w:val="15"/>
          <w:szCs w:val="15"/>
        </w:rPr>
        <w:t>GUS staining pattern from the indicated</w:t>
      </w:r>
      <w:r w:rsidR="0006467D" w:rsidRPr="00DA49B2">
        <w:rPr>
          <w:rFonts w:ascii="Arial" w:hAnsi="Arial" w:cs="Arial"/>
          <w:sz w:val="15"/>
          <w:szCs w:val="15"/>
        </w:rPr>
        <w:t xml:space="preserve"> cell markers in lateral roots of </w:t>
      </w:r>
      <w:r w:rsidR="00286DF1">
        <w:rPr>
          <w:rFonts w:ascii="Arial" w:hAnsi="Arial" w:cs="Arial"/>
          <w:sz w:val="15"/>
          <w:szCs w:val="15"/>
        </w:rPr>
        <w:t>WT</w:t>
      </w:r>
      <w:r w:rsidR="0006467D" w:rsidRPr="00DA49B2">
        <w:rPr>
          <w:rFonts w:ascii="Arial" w:hAnsi="Arial" w:cs="Arial"/>
          <w:sz w:val="15"/>
          <w:szCs w:val="15"/>
        </w:rPr>
        <w:t xml:space="preserve"> (</w:t>
      </w:r>
      <w:r w:rsidR="008B159B" w:rsidRPr="00DA49B2">
        <w:rPr>
          <w:rFonts w:ascii="Arial" w:hAnsi="Arial" w:cs="Arial"/>
          <w:sz w:val="15"/>
          <w:szCs w:val="15"/>
        </w:rPr>
        <w:t>s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8B159B" w:rsidRPr="00DA49B2">
        <w:rPr>
          <w:rFonts w:ascii="Arial" w:hAnsi="Arial" w:cs="Arial"/>
          <w:sz w:val="15"/>
          <w:szCs w:val="15"/>
        </w:rPr>
        <w:t>u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8B159B" w:rsidRPr="00DA49B2">
        <w:rPr>
          <w:rFonts w:ascii="Arial" w:hAnsi="Arial" w:cs="Arial"/>
          <w:sz w:val="15"/>
          <w:szCs w:val="15"/>
        </w:rPr>
        <w:t>w</w:t>
      </w:r>
      <w:r w:rsidR="0006467D" w:rsidRPr="00DA49B2">
        <w:rPr>
          <w:rFonts w:ascii="Arial" w:hAnsi="Arial" w:cs="Arial"/>
          <w:sz w:val="15"/>
          <w:szCs w:val="15"/>
        </w:rPr>
        <w:t xml:space="preserve">) and </w:t>
      </w:r>
      <w:r w:rsidR="0006467D" w:rsidRPr="00DA49B2">
        <w:rPr>
          <w:rFonts w:ascii="Arial" w:hAnsi="Arial" w:cs="Arial"/>
          <w:i/>
          <w:iCs/>
          <w:sz w:val="15"/>
          <w:szCs w:val="15"/>
        </w:rPr>
        <w:t>sdg7</w:t>
      </w:r>
      <w:r w:rsidR="0006467D" w:rsidRPr="00DA49B2">
        <w:rPr>
          <w:rFonts w:ascii="Arial" w:hAnsi="Arial" w:cs="Arial"/>
          <w:sz w:val="15"/>
          <w:szCs w:val="15"/>
        </w:rPr>
        <w:t> </w:t>
      </w:r>
      <w:r w:rsidR="0006467D" w:rsidRPr="00DA49B2">
        <w:rPr>
          <w:rFonts w:ascii="Arial" w:hAnsi="Arial" w:cs="Arial"/>
          <w:i/>
          <w:iCs/>
          <w:sz w:val="15"/>
          <w:szCs w:val="15"/>
        </w:rPr>
        <w:t>sdg8</w:t>
      </w:r>
      <w:r w:rsidR="0006467D" w:rsidRPr="00DA49B2">
        <w:rPr>
          <w:rFonts w:ascii="Arial" w:hAnsi="Arial" w:cs="Arial"/>
          <w:sz w:val="15"/>
          <w:szCs w:val="15"/>
        </w:rPr>
        <w:t xml:space="preserve"> (</w:t>
      </w:r>
      <w:r w:rsidR="008B159B" w:rsidRPr="00DA49B2">
        <w:rPr>
          <w:rFonts w:ascii="Arial" w:hAnsi="Arial" w:cs="Arial"/>
          <w:sz w:val="15"/>
          <w:szCs w:val="15"/>
        </w:rPr>
        <w:t>t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8B159B" w:rsidRPr="00DA49B2">
        <w:rPr>
          <w:rFonts w:ascii="Arial" w:hAnsi="Arial" w:cs="Arial"/>
          <w:sz w:val="15"/>
          <w:szCs w:val="15"/>
        </w:rPr>
        <w:t>v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8B159B" w:rsidRPr="00DA49B2">
        <w:rPr>
          <w:rFonts w:ascii="Arial" w:hAnsi="Arial" w:cs="Arial"/>
          <w:sz w:val="15"/>
          <w:szCs w:val="15"/>
        </w:rPr>
        <w:t>x</w:t>
      </w:r>
      <w:r w:rsidR="0006467D" w:rsidRPr="00DA49B2">
        <w:rPr>
          <w:rFonts w:ascii="Arial" w:hAnsi="Arial" w:cs="Arial"/>
          <w:sz w:val="15"/>
          <w:szCs w:val="15"/>
        </w:rPr>
        <w:t xml:space="preserve">). </w:t>
      </w:r>
      <w:r w:rsidR="0006467D" w:rsidRPr="00DA49B2">
        <w:rPr>
          <w:rFonts w:ascii="Arial" w:hAnsi="Arial" w:cs="Arial"/>
          <w:i/>
          <w:iCs/>
          <w:sz w:val="15"/>
          <w:szCs w:val="15"/>
        </w:rPr>
        <w:t>DR5:GUS</w:t>
      </w:r>
      <w:r w:rsidR="0006467D" w:rsidRPr="00DA49B2">
        <w:rPr>
          <w:rFonts w:ascii="Arial" w:hAnsi="Arial" w:cs="Arial"/>
          <w:sz w:val="15"/>
          <w:szCs w:val="15"/>
        </w:rPr>
        <w:t xml:space="preserve"> (</w:t>
      </w:r>
      <w:r w:rsidR="00B81ED7" w:rsidRPr="00DA49B2">
        <w:rPr>
          <w:rFonts w:ascii="Arial" w:hAnsi="Arial" w:cs="Arial"/>
          <w:sz w:val="15"/>
          <w:szCs w:val="15"/>
        </w:rPr>
        <w:t>s</w:t>
      </w:r>
      <w:r w:rsidR="0006467D" w:rsidRPr="00DA49B2">
        <w:rPr>
          <w:rFonts w:ascii="Arial" w:hAnsi="Arial" w:cs="Arial"/>
          <w:sz w:val="15"/>
          <w:szCs w:val="15"/>
        </w:rPr>
        <w:t>-</w:t>
      </w:r>
      <w:r w:rsidR="00B81ED7" w:rsidRPr="00DA49B2">
        <w:rPr>
          <w:rFonts w:ascii="Arial" w:hAnsi="Arial" w:cs="Arial"/>
          <w:sz w:val="15"/>
          <w:szCs w:val="15"/>
        </w:rPr>
        <w:t>v</w:t>
      </w:r>
      <w:r w:rsidR="0006467D" w:rsidRPr="00DA49B2">
        <w:rPr>
          <w:rFonts w:ascii="Arial" w:hAnsi="Arial" w:cs="Arial"/>
          <w:sz w:val="15"/>
          <w:szCs w:val="15"/>
        </w:rPr>
        <w:t xml:space="preserve">) and </w:t>
      </w:r>
      <w:r w:rsidR="0006467D" w:rsidRPr="00DA49B2">
        <w:rPr>
          <w:rFonts w:ascii="Arial" w:hAnsi="Arial" w:cs="Arial"/>
          <w:i/>
          <w:iCs/>
          <w:sz w:val="15"/>
          <w:szCs w:val="15"/>
        </w:rPr>
        <w:t>proLBD16:GUS</w:t>
      </w:r>
      <w:r w:rsidR="0006467D" w:rsidRPr="00DA49B2">
        <w:rPr>
          <w:rFonts w:ascii="Arial" w:hAnsi="Arial" w:cs="Arial"/>
          <w:sz w:val="15"/>
          <w:szCs w:val="15"/>
        </w:rPr>
        <w:t xml:space="preserve"> (</w:t>
      </w:r>
      <w:r w:rsidR="00367E4F" w:rsidRPr="00DA49B2">
        <w:rPr>
          <w:rFonts w:ascii="Arial" w:hAnsi="Arial" w:cs="Arial"/>
          <w:sz w:val="15"/>
          <w:szCs w:val="15"/>
        </w:rPr>
        <w:t>w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367E4F" w:rsidRPr="00DA49B2">
        <w:rPr>
          <w:rFonts w:ascii="Arial" w:hAnsi="Arial" w:cs="Arial"/>
          <w:sz w:val="15"/>
          <w:szCs w:val="15"/>
        </w:rPr>
        <w:t>x</w:t>
      </w:r>
      <w:r w:rsidR="0006467D" w:rsidRPr="00DA49B2">
        <w:rPr>
          <w:rFonts w:ascii="Arial" w:hAnsi="Arial" w:cs="Arial"/>
          <w:sz w:val="15"/>
          <w:szCs w:val="15"/>
        </w:rPr>
        <w:t>). Stage II (</w:t>
      </w:r>
      <w:r w:rsidR="00FA1AE2" w:rsidRPr="00DA49B2">
        <w:rPr>
          <w:rFonts w:ascii="Arial" w:hAnsi="Arial" w:cs="Arial"/>
          <w:sz w:val="15"/>
          <w:szCs w:val="15"/>
        </w:rPr>
        <w:t>s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FA1AE2" w:rsidRPr="00DA49B2">
        <w:rPr>
          <w:rFonts w:ascii="Arial" w:hAnsi="Arial" w:cs="Arial"/>
          <w:sz w:val="15"/>
          <w:szCs w:val="15"/>
        </w:rPr>
        <w:t>t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FA1AE2" w:rsidRPr="00DA49B2">
        <w:rPr>
          <w:rFonts w:ascii="Arial" w:hAnsi="Arial" w:cs="Arial"/>
          <w:sz w:val="15"/>
          <w:szCs w:val="15"/>
        </w:rPr>
        <w:t>w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FA1AE2" w:rsidRPr="00DA49B2">
        <w:rPr>
          <w:rFonts w:ascii="Arial" w:hAnsi="Arial" w:cs="Arial"/>
          <w:sz w:val="15"/>
          <w:szCs w:val="15"/>
        </w:rPr>
        <w:t>x</w:t>
      </w:r>
      <w:r w:rsidR="0006467D" w:rsidRPr="00DA49B2">
        <w:rPr>
          <w:rFonts w:ascii="Arial" w:hAnsi="Arial" w:cs="Arial"/>
          <w:sz w:val="15"/>
          <w:szCs w:val="15"/>
        </w:rPr>
        <w:t>) and Stage IV (</w:t>
      </w:r>
      <w:r w:rsidR="00FA1AE2" w:rsidRPr="00DA49B2">
        <w:rPr>
          <w:rFonts w:ascii="Arial" w:hAnsi="Arial" w:cs="Arial"/>
          <w:sz w:val="15"/>
          <w:szCs w:val="15"/>
        </w:rPr>
        <w:t>u</w:t>
      </w:r>
      <w:r w:rsidR="0006467D" w:rsidRPr="00DA49B2">
        <w:rPr>
          <w:rFonts w:ascii="Arial" w:hAnsi="Arial" w:cs="Arial"/>
          <w:sz w:val="15"/>
          <w:szCs w:val="15"/>
        </w:rPr>
        <w:t xml:space="preserve">, </w:t>
      </w:r>
      <w:r w:rsidR="00FA1AE2" w:rsidRPr="00DA49B2">
        <w:rPr>
          <w:rFonts w:ascii="Arial" w:hAnsi="Arial" w:cs="Arial"/>
          <w:sz w:val="15"/>
          <w:szCs w:val="15"/>
        </w:rPr>
        <w:t>v</w:t>
      </w:r>
      <w:r w:rsidR="0006467D" w:rsidRPr="00DA49B2">
        <w:rPr>
          <w:rFonts w:ascii="Arial" w:hAnsi="Arial" w:cs="Arial"/>
          <w:sz w:val="15"/>
          <w:szCs w:val="15"/>
        </w:rPr>
        <w:t>). Scale bars</w:t>
      </w:r>
      <w:r w:rsidR="00286DF1">
        <w:rPr>
          <w:rFonts w:ascii="Arial" w:hAnsi="Arial" w:cs="Arial"/>
          <w:sz w:val="15"/>
          <w:szCs w:val="15"/>
        </w:rPr>
        <w:t>,</w:t>
      </w:r>
      <w:r w:rsidR="0006467D" w:rsidRPr="00DA49B2">
        <w:rPr>
          <w:rFonts w:ascii="Arial" w:hAnsi="Arial" w:cs="Arial"/>
          <w:sz w:val="15"/>
          <w:szCs w:val="15"/>
        </w:rPr>
        <w:t xml:space="preserve"> 50 µm.</w:t>
      </w:r>
    </w:p>
    <w:p w14:paraId="615987DB" w14:textId="77777777" w:rsidR="007D07EF" w:rsidRPr="00DA49B2" w:rsidRDefault="007D07EF">
      <w:pPr>
        <w:rPr>
          <w:rFonts w:ascii="Arial" w:hAnsi="Arial" w:cs="Arial"/>
          <w:sz w:val="15"/>
          <w:szCs w:val="15"/>
        </w:rPr>
      </w:pPr>
      <w:r w:rsidRPr="00DA49B2">
        <w:rPr>
          <w:rFonts w:ascii="Arial" w:hAnsi="Arial" w:cs="Arial"/>
          <w:sz w:val="15"/>
          <w:szCs w:val="15"/>
        </w:rPr>
        <w:br w:type="page"/>
      </w:r>
    </w:p>
    <w:p w14:paraId="45A87F78" w14:textId="5E601668" w:rsidR="0006467D" w:rsidRPr="00DA49B2" w:rsidRDefault="00106D48" w:rsidP="0006467D">
      <w:pPr>
        <w:snapToGrid w:val="0"/>
        <w:spacing w:line="360" w:lineRule="auto"/>
        <w:jc w:val="both"/>
        <w:rPr>
          <w:rFonts w:ascii="Arial" w:hAnsi="Arial" w:cs="Arial"/>
          <w:sz w:val="15"/>
          <w:szCs w:val="15"/>
          <w:lang w:eastAsia="ja-JP"/>
        </w:rPr>
      </w:pPr>
      <w:r>
        <w:rPr>
          <w:rFonts w:ascii="Arial" w:hAnsi="Arial" w:cs="Arial"/>
          <w:noProof/>
          <w:sz w:val="15"/>
          <w:szCs w:val="15"/>
          <w:lang w:eastAsia="ja-JP"/>
        </w:rPr>
        <w:lastRenderedPageBreak/>
        <w:drawing>
          <wp:inline distT="0" distB="0" distL="0" distR="0" wp14:anchorId="274888AC" wp14:editId="66940441">
            <wp:extent cx="5400040" cy="4780280"/>
            <wp:effectExtent l="0" t="0" r="0" b="0"/>
            <wp:docPr id="96219637" name="図 1" descr="ダイアグラム, 概略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19637" name="図 1" descr="ダイアグラム, 概略図&#10;&#10;自動的に生成された説明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78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3651A" w14:textId="6E51397E" w:rsidR="007D07EF" w:rsidRPr="00DA49B2" w:rsidRDefault="007D07EF" w:rsidP="007D07EF">
      <w:pPr>
        <w:snapToGrid w:val="0"/>
        <w:spacing w:line="360" w:lineRule="auto"/>
        <w:jc w:val="both"/>
        <w:rPr>
          <w:rFonts w:ascii="Arial" w:hAnsi="Arial" w:cs="Arial"/>
          <w:b/>
          <w:bCs/>
          <w:sz w:val="21"/>
          <w:szCs w:val="21"/>
        </w:rPr>
      </w:pPr>
      <w:r w:rsidRPr="00DA49B2">
        <w:rPr>
          <w:b/>
          <w:color w:val="000000" w:themeColor="text1"/>
          <w:sz w:val="20"/>
          <w:szCs w:val="20"/>
        </w:rPr>
        <w:t>Fig. S</w:t>
      </w:r>
      <w:r w:rsidR="00243DC0" w:rsidRPr="00DA49B2">
        <w:rPr>
          <w:b/>
          <w:color w:val="000000" w:themeColor="text1"/>
          <w:sz w:val="20"/>
          <w:szCs w:val="20"/>
        </w:rPr>
        <w:t>6</w:t>
      </w:r>
      <w:r w:rsidRPr="00DA49B2">
        <w:rPr>
          <w:b/>
          <w:color w:val="000000" w:themeColor="text1"/>
          <w:sz w:val="20"/>
          <w:szCs w:val="20"/>
        </w:rPr>
        <w:t xml:space="preserve"> | </w:t>
      </w:r>
      <w:r w:rsidR="000977B5" w:rsidRPr="00DA49B2">
        <w:rPr>
          <w:rFonts w:ascii="Arial" w:hAnsi="Arial" w:cs="Arial"/>
          <w:b/>
          <w:bCs/>
          <w:sz w:val="21"/>
          <w:szCs w:val="21"/>
        </w:rPr>
        <w:t xml:space="preserve">Phenotypic and molecular defects in the </w:t>
      </w:r>
      <w:r w:rsidR="00770092" w:rsidRPr="00DA49B2">
        <w:rPr>
          <w:rFonts w:ascii="Arial" w:hAnsi="Arial" w:cs="Arial"/>
          <w:b/>
          <w:bCs/>
          <w:i/>
          <w:iCs/>
          <w:sz w:val="21"/>
          <w:szCs w:val="21"/>
        </w:rPr>
        <w:t>clf</w:t>
      </w:r>
      <w:r w:rsidR="00770092" w:rsidRPr="00DA49B2">
        <w:rPr>
          <w:rFonts w:ascii="Arial" w:hAnsi="Arial" w:cs="Arial"/>
          <w:b/>
          <w:bCs/>
          <w:sz w:val="21"/>
          <w:szCs w:val="21"/>
        </w:rPr>
        <w:t> </w:t>
      </w:r>
      <w:r w:rsidR="000977B5" w:rsidRPr="00DA49B2">
        <w:rPr>
          <w:rFonts w:ascii="Arial" w:hAnsi="Arial" w:cs="Arial"/>
          <w:b/>
          <w:bCs/>
          <w:i/>
          <w:iCs/>
          <w:sz w:val="21"/>
          <w:szCs w:val="21"/>
        </w:rPr>
        <w:t>sdg7</w:t>
      </w:r>
      <w:r w:rsidR="000977B5" w:rsidRPr="00DA49B2">
        <w:rPr>
          <w:rFonts w:ascii="Arial" w:hAnsi="Arial" w:cs="Arial"/>
          <w:b/>
          <w:bCs/>
          <w:sz w:val="21"/>
          <w:szCs w:val="21"/>
        </w:rPr>
        <w:t> </w:t>
      </w:r>
      <w:r w:rsidR="000977B5" w:rsidRPr="00DA49B2">
        <w:rPr>
          <w:rFonts w:ascii="Arial" w:hAnsi="Arial" w:cs="Arial"/>
          <w:b/>
          <w:bCs/>
          <w:i/>
          <w:iCs/>
          <w:sz w:val="21"/>
          <w:szCs w:val="21"/>
        </w:rPr>
        <w:t>sdg8</w:t>
      </w:r>
      <w:r w:rsidR="000977B5" w:rsidRPr="00DA49B2">
        <w:rPr>
          <w:rFonts w:ascii="Arial" w:hAnsi="Arial" w:cs="Arial"/>
          <w:b/>
          <w:bCs/>
          <w:sz w:val="21"/>
          <w:szCs w:val="21"/>
        </w:rPr>
        <w:t xml:space="preserve"> </w:t>
      </w:r>
      <w:r w:rsidR="00770092" w:rsidRPr="00DA49B2">
        <w:rPr>
          <w:rFonts w:ascii="Arial" w:hAnsi="Arial" w:cs="Arial"/>
          <w:b/>
          <w:bCs/>
          <w:sz w:val="21"/>
          <w:szCs w:val="21"/>
        </w:rPr>
        <w:t>triple</w:t>
      </w:r>
      <w:r w:rsidR="000977B5" w:rsidRPr="00DA49B2">
        <w:rPr>
          <w:rFonts w:ascii="Arial" w:hAnsi="Arial" w:cs="Arial"/>
          <w:b/>
          <w:bCs/>
          <w:sz w:val="21"/>
          <w:szCs w:val="21"/>
        </w:rPr>
        <w:t xml:space="preserve"> mutants.</w:t>
      </w:r>
    </w:p>
    <w:p w14:paraId="6ED62715" w14:textId="7BC26482" w:rsidR="00B35312" w:rsidRPr="00C902CA" w:rsidRDefault="00907A50" w:rsidP="00200409">
      <w:pPr>
        <w:snapToGrid w:val="0"/>
        <w:spacing w:line="360" w:lineRule="auto"/>
        <w:jc w:val="both"/>
        <w:rPr>
          <w:rFonts w:ascii="Arial" w:hAnsi="Arial" w:cs="Arial"/>
          <w:i/>
          <w:iCs/>
          <w:sz w:val="15"/>
          <w:szCs w:val="15"/>
        </w:rPr>
      </w:pPr>
      <w:r w:rsidRPr="00DA49B2">
        <w:rPr>
          <w:rFonts w:ascii="Arial" w:hAnsi="Arial" w:cs="Arial"/>
          <w:b/>
          <w:bCs/>
          <w:sz w:val="15"/>
          <w:szCs w:val="15"/>
        </w:rPr>
        <w:t xml:space="preserve">a, </w:t>
      </w:r>
      <w:r w:rsidRPr="00DA49B2">
        <w:rPr>
          <w:rFonts w:ascii="Arial" w:hAnsi="Arial" w:cs="Arial"/>
          <w:sz w:val="15"/>
          <w:szCs w:val="15"/>
        </w:rPr>
        <w:t>Top views of</w:t>
      </w:r>
      <w:r w:rsidRPr="00DA49B2">
        <w:rPr>
          <w:rFonts w:ascii="Arial" w:hAnsi="Arial" w:cs="Arial"/>
          <w:sz w:val="15"/>
          <w:szCs w:val="15"/>
          <w:lang w:eastAsia="ja-JP"/>
        </w:rPr>
        <w:t xml:space="preserve"> the </w:t>
      </w:r>
      <w:r w:rsidR="00A13197" w:rsidRPr="00DA49B2">
        <w:rPr>
          <w:rFonts w:ascii="Arial" w:hAnsi="Arial" w:cs="Arial"/>
          <w:i/>
          <w:iCs/>
          <w:sz w:val="15"/>
          <w:szCs w:val="15"/>
        </w:rPr>
        <w:t>sdg7 sdg8, clf</w:t>
      </w:r>
      <w:r w:rsidR="00A13197" w:rsidRPr="00DA49B2">
        <w:rPr>
          <w:rFonts w:ascii="Arial" w:hAnsi="Arial" w:cs="Arial"/>
          <w:sz w:val="15"/>
          <w:szCs w:val="15"/>
        </w:rPr>
        <w:t xml:space="preserve"> and </w:t>
      </w:r>
      <w:r w:rsidR="00A13197" w:rsidRPr="00DA49B2">
        <w:rPr>
          <w:rFonts w:ascii="Arial" w:hAnsi="Arial" w:cs="Arial"/>
          <w:i/>
          <w:iCs/>
          <w:sz w:val="15"/>
          <w:szCs w:val="15"/>
        </w:rPr>
        <w:t>sdg7 sdg8 clf</w:t>
      </w:r>
      <w:r w:rsidR="00A13197" w:rsidRPr="00DA49B2">
        <w:rPr>
          <w:rFonts w:ascii="Arial" w:hAnsi="Arial" w:cs="Arial"/>
          <w:sz w:val="15"/>
          <w:szCs w:val="15"/>
        </w:rPr>
        <w:t xml:space="preserve"> at 20 days after germination.</w:t>
      </w:r>
      <w:r w:rsidR="00A13197" w:rsidRPr="00DA49B2">
        <w:rPr>
          <w:rFonts w:ascii="Arial" w:hAnsi="Arial" w:cs="Arial"/>
          <w:sz w:val="15"/>
          <w:szCs w:val="15"/>
          <w:lang w:eastAsia="ja-JP"/>
        </w:rPr>
        <w:t xml:space="preserve"> </w:t>
      </w:r>
      <w:r w:rsidR="00A13197" w:rsidRPr="00DA49B2">
        <w:rPr>
          <w:rFonts w:ascii="Arial" w:hAnsi="Arial" w:cs="Arial"/>
          <w:sz w:val="15"/>
          <w:szCs w:val="15"/>
        </w:rPr>
        <w:t>Scale bar</w:t>
      </w:r>
      <w:r w:rsidR="008B1BA2">
        <w:rPr>
          <w:rFonts w:ascii="Arial" w:hAnsi="Arial" w:cs="Arial"/>
          <w:sz w:val="15"/>
          <w:szCs w:val="15"/>
        </w:rPr>
        <w:t>,</w:t>
      </w:r>
      <w:r w:rsidR="00A13197" w:rsidRPr="00DA49B2">
        <w:rPr>
          <w:rFonts w:ascii="Arial" w:hAnsi="Arial" w:cs="Arial"/>
          <w:sz w:val="15"/>
          <w:szCs w:val="15"/>
        </w:rPr>
        <w:t xml:space="preserve"> 1 cm.</w:t>
      </w:r>
      <w:r w:rsidR="00613A94" w:rsidRPr="00DA49B2">
        <w:rPr>
          <w:rFonts w:ascii="Arial" w:hAnsi="Arial" w:cs="Arial"/>
          <w:sz w:val="15"/>
          <w:szCs w:val="15"/>
        </w:rPr>
        <w:t xml:space="preserve"> </w:t>
      </w:r>
      <w:r w:rsidRPr="00DA49B2">
        <w:rPr>
          <w:rFonts w:ascii="Arial" w:hAnsi="Arial" w:cs="Arial"/>
          <w:b/>
          <w:bCs/>
          <w:sz w:val="15"/>
          <w:szCs w:val="15"/>
          <w:lang w:eastAsia="ja-JP"/>
        </w:rPr>
        <w:t>b</w:t>
      </w:r>
      <w:r w:rsidRPr="00DA49B2">
        <w:rPr>
          <w:rFonts w:ascii="Arial" w:hAnsi="Arial" w:cs="Arial"/>
          <w:sz w:val="15"/>
          <w:szCs w:val="15"/>
          <w:lang w:eastAsia="ja-JP"/>
        </w:rPr>
        <w:t xml:space="preserve">, </w:t>
      </w:r>
      <w:r w:rsidR="00B96FBD" w:rsidRPr="00DA49B2">
        <w:rPr>
          <w:rFonts w:ascii="Arial" w:hAnsi="Arial" w:cs="Arial"/>
          <w:sz w:val="15"/>
          <w:szCs w:val="15"/>
        </w:rPr>
        <w:t>Top views of</w:t>
      </w:r>
      <w:r w:rsidR="00B96FBD" w:rsidRPr="00DA49B2">
        <w:rPr>
          <w:rFonts w:ascii="Arial" w:hAnsi="Arial" w:cs="Arial"/>
          <w:sz w:val="15"/>
          <w:szCs w:val="15"/>
          <w:lang w:eastAsia="ja-JP"/>
        </w:rPr>
        <w:t xml:space="preserve"> the</w:t>
      </w:r>
      <w:r w:rsidR="00F968EC" w:rsidRPr="00DA49B2">
        <w:rPr>
          <w:rFonts w:ascii="Arial" w:hAnsi="Arial" w:cs="Arial"/>
          <w:sz w:val="15"/>
          <w:szCs w:val="15"/>
          <w:lang w:eastAsia="ja-JP"/>
        </w:rPr>
        <w:t xml:space="preserve"> 1</w:t>
      </w:r>
      <w:r w:rsidR="00F968EC" w:rsidRPr="00DA49B2">
        <w:rPr>
          <w:rFonts w:ascii="Arial" w:hAnsi="Arial" w:cs="Arial"/>
          <w:sz w:val="15"/>
          <w:szCs w:val="15"/>
          <w:vertAlign w:val="superscript"/>
          <w:lang w:eastAsia="ja-JP"/>
        </w:rPr>
        <w:t>st</w:t>
      </w:r>
      <w:r w:rsidR="00F968EC" w:rsidRPr="00DA49B2">
        <w:rPr>
          <w:rFonts w:ascii="Arial" w:hAnsi="Arial" w:cs="Arial"/>
          <w:sz w:val="15"/>
          <w:szCs w:val="15"/>
          <w:lang w:eastAsia="ja-JP"/>
        </w:rPr>
        <w:t xml:space="preserve"> leaf in th</w:t>
      </w:r>
      <w:r w:rsidR="00471DE7" w:rsidRPr="00DA49B2">
        <w:rPr>
          <w:rFonts w:ascii="Arial" w:hAnsi="Arial" w:cs="Arial"/>
          <w:sz w:val="15"/>
          <w:szCs w:val="15"/>
          <w:lang w:eastAsia="ja-JP"/>
        </w:rPr>
        <w:t>e</w:t>
      </w:r>
      <w:r w:rsidR="00B96FBD" w:rsidRPr="00DA49B2">
        <w:rPr>
          <w:rFonts w:ascii="Arial" w:hAnsi="Arial" w:cs="Arial"/>
          <w:sz w:val="15"/>
          <w:szCs w:val="15"/>
          <w:lang w:eastAsia="ja-JP"/>
        </w:rPr>
        <w:t xml:space="preserve"> </w:t>
      </w:r>
      <w:r w:rsidR="00B96FBD" w:rsidRPr="00DA49B2">
        <w:rPr>
          <w:rFonts w:ascii="Arial" w:hAnsi="Arial" w:cs="Arial"/>
          <w:i/>
          <w:iCs/>
          <w:sz w:val="15"/>
          <w:szCs w:val="15"/>
        </w:rPr>
        <w:t>sdg7 sdg8, clf</w:t>
      </w:r>
      <w:r w:rsidR="00B96FBD" w:rsidRPr="00DA49B2">
        <w:rPr>
          <w:rFonts w:ascii="Arial" w:hAnsi="Arial" w:cs="Arial"/>
          <w:sz w:val="15"/>
          <w:szCs w:val="15"/>
        </w:rPr>
        <w:t xml:space="preserve"> and </w:t>
      </w:r>
      <w:r w:rsidR="00B96FBD" w:rsidRPr="00DA49B2">
        <w:rPr>
          <w:rFonts w:ascii="Arial" w:hAnsi="Arial" w:cs="Arial"/>
          <w:i/>
          <w:iCs/>
          <w:sz w:val="15"/>
          <w:szCs w:val="15"/>
        </w:rPr>
        <w:t>sdg7 sdg8 clf</w:t>
      </w:r>
      <w:r w:rsidR="00B96FBD" w:rsidRPr="00DA49B2">
        <w:rPr>
          <w:rFonts w:ascii="Arial" w:hAnsi="Arial" w:cs="Arial"/>
          <w:sz w:val="15"/>
          <w:szCs w:val="15"/>
        </w:rPr>
        <w:t xml:space="preserve"> at 20 days after germination.</w:t>
      </w:r>
      <w:r w:rsidRPr="00DA49B2">
        <w:rPr>
          <w:rFonts w:ascii="Arial" w:hAnsi="Arial" w:cs="Arial"/>
          <w:sz w:val="15"/>
          <w:szCs w:val="15"/>
        </w:rPr>
        <w:t xml:space="preserve"> </w:t>
      </w:r>
      <w:r w:rsidR="00613A94" w:rsidRPr="00DA49B2">
        <w:rPr>
          <w:rFonts w:ascii="Arial" w:hAnsi="Arial" w:cs="Arial"/>
          <w:sz w:val="15"/>
          <w:szCs w:val="15"/>
        </w:rPr>
        <w:t>Scale bar</w:t>
      </w:r>
      <w:r w:rsidR="008B1BA2">
        <w:rPr>
          <w:rFonts w:ascii="Arial" w:hAnsi="Arial" w:cs="Arial"/>
          <w:sz w:val="15"/>
          <w:szCs w:val="15"/>
        </w:rPr>
        <w:t>,</w:t>
      </w:r>
      <w:r w:rsidR="00613A94" w:rsidRPr="00DA49B2">
        <w:rPr>
          <w:rFonts w:ascii="Arial" w:hAnsi="Arial" w:cs="Arial"/>
          <w:sz w:val="15"/>
          <w:szCs w:val="15"/>
        </w:rPr>
        <w:t xml:space="preserve"> 1 cm.</w:t>
      </w:r>
      <w:r w:rsidR="005E050D" w:rsidRPr="00DA49B2">
        <w:rPr>
          <w:rFonts w:ascii="Arial" w:hAnsi="Arial" w:cs="Arial"/>
          <w:sz w:val="15"/>
          <w:szCs w:val="15"/>
        </w:rPr>
        <w:t xml:space="preserve"> </w:t>
      </w:r>
      <w:r w:rsidR="00CA0E7B" w:rsidRPr="00DA49B2">
        <w:rPr>
          <w:rFonts w:ascii="Arial" w:hAnsi="Arial" w:cs="Arial"/>
          <w:b/>
          <w:bCs/>
          <w:sz w:val="15"/>
          <w:szCs w:val="15"/>
        </w:rPr>
        <w:t>c</w:t>
      </w:r>
      <w:r w:rsidR="00E05C4F" w:rsidRPr="00DA49B2">
        <w:rPr>
          <w:rFonts w:ascii="Arial" w:hAnsi="Arial" w:cs="Arial"/>
          <w:b/>
          <w:bCs/>
          <w:sz w:val="15"/>
          <w:szCs w:val="15"/>
        </w:rPr>
        <w:t xml:space="preserve">, </w:t>
      </w:r>
      <w:r w:rsidR="00CA0E7B" w:rsidRPr="00DA49B2">
        <w:rPr>
          <w:rFonts w:ascii="Arial" w:hAnsi="Arial" w:cs="Arial"/>
          <w:b/>
          <w:bCs/>
          <w:sz w:val="15"/>
          <w:szCs w:val="15"/>
        </w:rPr>
        <w:t>d</w:t>
      </w:r>
      <w:r w:rsidR="00E05C4F" w:rsidRPr="00DA49B2">
        <w:rPr>
          <w:rFonts w:ascii="Arial" w:hAnsi="Arial" w:cs="Arial"/>
          <w:b/>
          <w:bCs/>
          <w:sz w:val="15"/>
          <w:szCs w:val="15"/>
        </w:rPr>
        <w:t xml:space="preserve">, </w:t>
      </w:r>
      <w:r w:rsidR="008B1BA2">
        <w:rPr>
          <w:rFonts w:ascii="Arial" w:hAnsi="Arial" w:cs="Arial"/>
          <w:sz w:val="15"/>
          <w:szCs w:val="15"/>
        </w:rPr>
        <w:t>L</w:t>
      </w:r>
      <w:r w:rsidR="008515BE" w:rsidRPr="00DA49B2">
        <w:rPr>
          <w:rFonts w:ascii="Arial" w:hAnsi="Arial" w:cs="Arial"/>
          <w:sz w:val="15"/>
          <w:szCs w:val="15"/>
        </w:rPr>
        <w:t>eaf number at flowering</w:t>
      </w:r>
      <w:r w:rsidR="00E05C4F" w:rsidRPr="00DA49B2">
        <w:rPr>
          <w:rFonts w:ascii="Arial" w:hAnsi="Arial" w:cs="Arial"/>
          <w:sz w:val="15"/>
          <w:szCs w:val="15"/>
        </w:rPr>
        <w:t xml:space="preserve"> and </w:t>
      </w:r>
      <w:r w:rsidR="00ED27FB" w:rsidRPr="00DA49B2">
        <w:rPr>
          <w:rFonts w:ascii="Arial" w:hAnsi="Arial" w:cs="Arial"/>
          <w:sz w:val="15"/>
          <w:szCs w:val="15"/>
        </w:rPr>
        <w:t>size of 1</w:t>
      </w:r>
      <w:r w:rsidR="00ED27FB" w:rsidRPr="00DA49B2">
        <w:rPr>
          <w:rFonts w:ascii="Arial" w:hAnsi="Arial" w:cs="Arial"/>
          <w:sz w:val="15"/>
          <w:szCs w:val="15"/>
          <w:vertAlign w:val="superscript"/>
        </w:rPr>
        <w:t>st</w:t>
      </w:r>
      <w:r w:rsidR="00ED27FB" w:rsidRPr="00DA49B2">
        <w:rPr>
          <w:rFonts w:ascii="Arial" w:hAnsi="Arial" w:cs="Arial"/>
          <w:sz w:val="15"/>
          <w:szCs w:val="15"/>
        </w:rPr>
        <w:t xml:space="preserve"> true leaf</w:t>
      </w:r>
      <w:r w:rsidR="00E05C4F" w:rsidRPr="00DA49B2">
        <w:rPr>
          <w:rFonts w:ascii="Arial" w:hAnsi="Arial" w:cs="Arial"/>
          <w:sz w:val="15"/>
          <w:szCs w:val="15"/>
        </w:rPr>
        <w:t xml:space="preserve"> in the </w:t>
      </w:r>
      <w:r w:rsidR="00E05C4F" w:rsidRPr="00DA49B2">
        <w:rPr>
          <w:rFonts w:ascii="Arial" w:hAnsi="Arial" w:cs="Arial"/>
          <w:i/>
          <w:iCs/>
          <w:sz w:val="15"/>
          <w:szCs w:val="15"/>
        </w:rPr>
        <w:t>sdg7 sdg8</w:t>
      </w:r>
      <w:r w:rsidR="00E05C4F" w:rsidRPr="00DA49B2">
        <w:rPr>
          <w:rFonts w:ascii="Arial" w:hAnsi="Arial" w:cs="Arial"/>
          <w:sz w:val="15"/>
          <w:szCs w:val="15"/>
        </w:rPr>
        <w:t xml:space="preserve">, </w:t>
      </w:r>
      <w:r w:rsidR="00E05C4F" w:rsidRPr="00DA49B2">
        <w:rPr>
          <w:rFonts w:ascii="Arial" w:hAnsi="Arial" w:cs="Arial"/>
          <w:i/>
          <w:iCs/>
          <w:sz w:val="15"/>
          <w:szCs w:val="15"/>
        </w:rPr>
        <w:t>clf</w:t>
      </w:r>
      <w:r w:rsidR="00E05C4F" w:rsidRPr="00DA49B2">
        <w:rPr>
          <w:rFonts w:ascii="Arial" w:hAnsi="Arial" w:cs="Arial"/>
          <w:sz w:val="15"/>
          <w:szCs w:val="15"/>
        </w:rPr>
        <w:t xml:space="preserve"> and </w:t>
      </w:r>
      <w:r w:rsidR="00E05C4F" w:rsidRPr="00DA49B2">
        <w:rPr>
          <w:rFonts w:ascii="Arial" w:hAnsi="Arial" w:cs="Arial"/>
          <w:i/>
          <w:iCs/>
          <w:sz w:val="15"/>
          <w:szCs w:val="15"/>
        </w:rPr>
        <w:t>sdg7 sdg8 clf</w:t>
      </w:r>
      <w:r w:rsidR="00835F84">
        <w:rPr>
          <w:rFonts w:ascii="Arial" w:hAnsi="Arial" w:cs="Arial"/>
          <w:i/>
          <w:iCs/>
          <w:sz w:val="15"/>
          <w:szCs w:val="15"/>
        </w:rPr>
        <w:t xml:space="preserve"> </w:t>
      </w:r>
      <w:r w:rsidR="00835F84" w:rsidRPr="00BB6136">
        <w:rPr>
          <w:rFonts w:ascii="Arial" w:hAnsi="Arial" w:cs="Arial"/>
          <w:color w:val="000000" w:themeColor="text1"/>
          <w:sz w:val="15"/>
          <w:szCs w:val="15"/>
        </w:rPr>
        <w:t>(</w:t>
      </w:r>
      <w:r w:rsidR="00835F84" w:rsidRPr="00DA49B2">
        <w:rPr>
          <w:rFonts w:ascii="Arial" w:hAnsi="Arial" w:cs="Arial"/>
          <w:i/>
          <w:iCs/>
          <w:sz w:val="15"/>
          <w:szCs w:val="15"/>
        </w:rPr>
        <w:t>sdg7 sdg8</w:t>
      </w:r>
      <w:r w:rsidR="00835F84" w:rsidRPr="00BB6136">
        <w:rPr>
          <w:rFonts w:ascii="Arial" w:hAnsi="Arial" w:cs="Arial"/>
          <w:color w:val="000000" w:themeColor="text1"/>
          <w:sz w:val="15"/>
          <w:szCs w:val="15"/>
        </w:rPr>
        <w:t xml:space="preserve">: </w:t>
      </w:r>
      <w:r w:rsidR="00835F84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835F84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835F84">
        <w:rPr>
          <w:rFonts w:ascii="Arial" w:hAnsi="Arial" w:cs="Arial"/>
          <w:color w:val="000000" w:themeColor="text1"/>
          <w:sz w:val="15"/>
          <w:szCs w:val="15"/>
        </w:rPr>
        <w:t>18</w:t>
      </w:r>
      <w:r w:rsidR="00835F84" w:rsidRPr="00BB6136">
        <w:rPr>
          <w:rFonts w:ascii="Arial" w:hAnsi="Arial" w:cs="Arial"/>
          <w:color w:val="000000" w:themeColor="text1"/>
          <w:sz w:val="15"/>
          <w:szCs w:val="15"/>
        </w:rPr>
        <w:t xml:space="preserve">; </w:t>
      </w:r>
      <w:r w:rsidR="00835F84" w:rsidRPr="00DA49B2">
        <w:rPr>
          <w:rFonts w:ascii="Arial" w:hAnsi="Arial" w:cs="Arial"/>
          <w:i/>
          <w:iCs/>
          <w:sz w:val="15"/>
          <w:szCs w:val="15"/>
        </w:rPr>
        <w:t>clf</w:t>
      </w:r>
      <w:r w:rsidR="00835F84" w:rsidRPr="00BB6136">
        <w:rPr>
          <w:rFonts w:ascii="Arial" w:hAnsi="Arial" w:cs="Arial"/>
          <w:color w:val="000000" w:themeColor="text1"/>
          <w:sz w:val="15"/>
          <w:szCs w:val="15"/>
        </w:rPr>
        <w:t xml:space="preserve">: </w:t>
      </w:r>
      <w:r w:rsidR="00835F84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835F84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1229FD">
        <w:rPr>
          <w:rFonts w:ascii="Arial" w:hAnsi="Arial" w:cs="Arial"/>
          <w:color w:val="000000" w:themeColor="text1"/>
          <w:sz w:val="15"/>
          <w:szCs w:val="15"/>
        </w:rPr>
        <w:t>2</w:t>
      </w:r>
      <w:r w:rsidR="00835F84">
        <w:rPr>
          <w:rFonts w:ascii="Arial" w:hAnsi="Arial" w:cs="Arial"/>
          <w:color w:val="000000" w:themeColor="text1"/>
          <w:sz w:val="15"/>
          <w:szCs w:val="15"/>
        </w:rPr>
        <w:t>0</w:t>
      </w:r>
      <w:r w:rsidR="00835F84" w:rsidRPr="00BB6136">
        <w:rPr>
          <w:rFonts w:ascii="Arial" w:hAnsi="Arial" w:cs="Arial"/>
          <w:color w:val="000000" w:themeColor="text1"/>
          <w:sz w:val="15"/>
          <w:szCs w:val="15"/>
        </w:rPr>
        <w:t xml:space="preserve">; </w:t>
      </w:r>
      <w:r w:rsidR="00835F84" w:rsidRPr="00DA49B2">
        <w:rPr>
          <w:rFonts w:ascii="Arial" w:hAnsi="Arial" w:cs="Arial"/>
          <w:i/>
          <w:iCs/>
          <w:sz w:val="15"/>
          <w:szCs w:val="15"/>
        </w:rPr>
        <w:t>sdg7 sdg8 clf</w:t>
      </w:r>
      <w:r w:rsidR="00835F84" w:rsidRPr="00BB6136">
        <w:rPr>
          <w:rFonts w:ascii="Arial" w:hAnsi="Arial" w:cs="Arial"/>
          <w:color w:val="000000" w:themeColor="text1"/>
          <w:sz w:val="15"/>
          <w:szCs w:val="15"/>
        </w:rPr>
        <w:t xml:space="preserve">: </w:t>
      </w:r>
      <w:r w:rsidR="00835F84" w:rsidRPr="00BB6136">
        <w:rPr>
          <w:rFonts w:ascii="Arial" w:hAnsi="Arial" w:cs="Arial"/>
          <w:i/>
          <w:iCs/>
          <w:color w:val="000000" w:themeColor="text1"/>
          <w:sz w:val="15"/>
          <w:szCs w:val="15"/>
        </w:rPr>
        <w:t>n</w:t>
      </w:r>
      <w:r w:rsidR="00835F84" w:rsidRPr="00BB6136">
        <w:rPr>
          <w:rFonts w:ascii="Arial" w:hAnsi="Arial" w:cs="Arial"/>
          <w:color w:val="000000" w:themeColor="text1"/>
          <w:sz w:val="15"/>
          <w:szCs w:val="15"/>
        </w:rPr>
        <w:t xml:space="preserve"> = </w:t>
      </w:r>
      <w:r w:rsidR="00A35A29">
        <w:rPr>
          <w:rFonts w:ascii="Arial" w:hAnsi="Arial" w:cs="Arial"/>
          <w:color w:val="000000" w:themeColor="text1"/>
          <w:sz w:val="15"/>
          <w:szCs w:val="15"/>
        </w:rPr>
        <w:t>17</w:t>
      </w:r>
      <w:r w:rsidR="00835F84" w:rsidRPr="00BB6136">
        <w:rPr>
          <w:rFonts w:ascii="Arial" w:hAnsi="Arial" w:cs="Arial"/>
          <w:iCs/>
          <w:color w:val="000000" w:themeColor="text1"/>
          <w:sz w:val="15"/>
          <w:szCs w:val="15"/>
        </w:rPr>
        <w:t>)</w:t>
      </w:r>
      <w:r w:rsidR="00835F84" w:rsidRPr="00DA49B2">
        <w:rPr>
          <w:rFonts w:ascii="Arial" w:hAnsi="Arial" w:cs="Arial"/>
          <w:sz w:val="15"/>
          <w:szCs w:val="15"/>
        </w:rPr>
        <w:t>.</w:t>
      </w:r>
      <w:r w:rsidR="006E1AA4">
        <w:rPr>
          <w:rFonts w:ascii="Arial" w:hAnsi="Arial" w:cs="Arial"/>
          <w:i/>
          <w:iCs/>
          <w:sz w:val="15"/>
          <w:szCs w:val="15"/>
        </w:rPr>
        <w:t xml:space="preserve"> </w:t>
      </w:r>
      <w:r w:rsidR="00773448" w:rsidRPr="00DA49B2">
        <w:rPr>
          <w:rFonts w:ascii="Arial" w:hAnsi="Arial" w:cs="Arial"/>
          <w:sz w:val="15"/>
          <w:szCs w:val="15"/>
        </w:rPr>
        <w:t xml:space="preserve">Significant differences </w:t>
      </w:r>
      <w:r w:rsidR="00773448" w:rsidRPr="00DA49B2">
        <w:rPr>
          <w:rFonts w:ascii="Arial" w:hAnsi="Arial" w:cs="Arial"/>
          <w:sz w:val="15"/>
          <w:szCs w:val="15"/>
          <w:lang w:eastAsia="ja-JP"/>
        </w:rPr>
        <w:t>were calculated b</w:t>
      </w:r>
      <w:r w:rsidR="00773448" w:rsidRPr="00DA49B2">
        <w:rPr>
          <w:rFonts w:ascii="Arial" w:hAnsi="Arial" w:cs="Arial"/>
          <w:sz w:val="15"/>
          <w:szCs w:val="15"/>
        </w:rPr>
        <w:t>ased on one-way ANOVA tests (</w:t>
      </w:r>
      <w:r w:rsidR="00773448" w:rsidRPr="00723EA0">
        <w:rPr>
          <w:rFonts w:ascii="Arial" w:hAnsi="Arial" w:cs="Arial"/>
          <w:i/>
          <w:iCs/>
          <w:color w:val="000000" w:themeColor="text1"/>
          <w:sz w:val="15"/>
          <w:szCs w:val="15"/>
        </w:rPr>
        <w:t>p</w:t>
      </w:r>
      <w:r w:rsidR="00773448" w:rsidRPr="00723EA0">
        <w:rPr>
          <w:rFonts w:ascii="Arial" w:hAnsi="Arial" w:cs="Arial"/>
          <w:color w:val="000000" w:themeColor="text1"/>
          <w:sz w:val="15"/>
          <w:szCs w:val="15"/>
        </w:rPr>
        <w:t xml:space="preserve"> = 1.1</w:t>
      </w:r>
      <w:r w:rsidR="00773448" w:rsidRPr="00723EA0">
        <w:rPr>
          <w:rFonts w:ascii="Arial" w:hAnsi="Arial" w:cs="Arial" w:hint="eastAsia"/>
          <w:color w:val="000000" w:themeColor="text1"/>
          <w:sz w:val="15"/>
          <w:szCs w:val="15"/>
          <w:lang w:eastAsia="ja-JP"/>
        </w:rPr>
        <w:t xml:space="preserve"> </w:t>
      </w:r>
      <w:r w:rsidR="00773448" w:rsidRPr="00723EA0">
        <w:rPr>
          <w:rFonts w:ascii="Arial" w:hAnsi="Arial" w:cs="Arial"/>
          <w:color w:val="000000" w:themeColor="text1"/>
          <w:sz w:val="15"/>
          <w:szCs w:val="15"/>
        </w:rPr>
        <w:t>x 10</w:t>
      </w:r>
      <w:r w:rsidR="00773448" w:rsidRPr="00723EA0">
        <w:rPr>
          <w:rFonts w:ascii="Arial" w:hAnsi="Arial" w:cs="Arial"/>
          <w:color w:val="000000" w:themeColor="text1"/>
          <w:sz w:val="15"/>
          <w:szCs w:val="15"/>
          <w:vertAlign w:val="superscript"/>
        </w:rPr>
        <w:t>-</w:t>
      </w:r>
      <w:r w:rsidR="00773448">
        <w:rPr>
          <w:rFonts w:ascii="Arial" w:hAnsi="Arial" w:cs="Arial"/>
          <w:color w:val="000000" w:themeColor="text1"/>
          <w:sz w:val="15"/>
          <w:szCs w:val="15"/>
          <w:vertAlign w:val="superscript"/>
        </w:rPr>
        <w:t>16</w:t>
      </w:r>
      <w:r w:rsidR="00773448" w:rsidRPr="00DA49B2">
        <w:rPr>
          <w:rFonts w:ascii="Arial" w:hAnsi="Arial" w:cs="Arial"/>
          <w:sz w:val="15"/>
          <w:szCs w:val="15"/>
        </w:rPr>
        <w:t>). Different letters indicate significant differences based on post-hoc Tukey’s HSD test</w:t>
      </w:r>
      <w:r w:rsidR="00773448">
        <w:rPr>
          <w:rFonts w:ascii="Arial" w:hAnsi="Arial" w:cs="Arial"/>
          <w:sz w:val="15"/>
          <w:szCs w:val="15"/>
        </w:rPr>
        <w:t xml:space="preserve"> </w:t>
      </w:r>
      <w:r w:rsidR="00773448" w:rsidRPr="0002126C">
        <w:rPr>
          <w:rFonts w:ascii="Arial" w:hAnsi="Arial" w:cs="Arial"/>
          <w:color w:val="000000" w:themeColor="text1"/>
          <w:sz w:val="15"/>
          <w:szCs w:val="15"/>
        </w:rPr>
        <w:t>(</w:t>
      </w:r>
      <w:r w:rsidR="00773448" w:rsidRPr="0002126C">
        <w:rPr>
          <w:rFonts w:ascii="Arial" w:hAnsi="Arial" w:cs="Arial"/>
          <w:i/>
          <w:color w:val="000000" w:themeColor="text1"/>
          <w:sz w:val="15"/>
          <w:szCs w:val="15"/>
        </w:rPr>
        <w:t xml:space="preserve">p </w:t>
      </w:r>
      <w:r w:rsidR="00773448" w:rsidRPr="0002126C">
        <w:rPr>
          <w:rFonts w:ascii="Arial" w:hAnsi="Arial" w:cs="Arial"/>
          <w:color w:val="000000" w:themeColor="text1"/>
          <w:sz w:val="15"/>
          <w:szCs w:val="15"/>
        </w:rPr>
        <w:t xml:space="preserve">&lt; 0.05: See the Data Source file for all combinations of the exact </w:t>
      </w:r>
      <w:r w:rsidR="00773448" w:rsidRPr="0002126C">
        <w:rPr>
          <w:rFonts w:ascii="Arial" w:hAnsi="Arial" w:cs="Arial"/>
          <w:i/>
          <w:iCs/>
          <w:color w:val="000000" w:themeColor="text1"/>
          <w:sz w:val="15"/>
          <w:szCs w:val="15"/>
        </w:rPr>
        <w:t>p</w:t>
      </w:r>
      <w:r w:rsidR="00773448" w:rsidRPr="0002126C">
        <w:rPr>
          <w:rFonts w:ascii="Arial" w:hAnsi="Arial" w:cs="Arial"/>
          <w:color w:val="000000" w:themeColor="text1"/>
          <w:sz w:val="15"/>
          <w:szCs w:val="15"/>
        </w:rPr>
        <w:t>-values)</w:t>
      </w:r>
      <w:r w:rsidR="00773448">
        <w:rPr>
          <w:rFonts w:ascii="Arial" w:hAnsi="Arial" w:cs="Arial"/>
          <w:color w:val="000000" w:themeColor="text1"/>
          <w:sz w:val="15"/>
          <w:szCs w:val="15"/>
        </w:rPr>
        <w:t>.</w:t>
      </w:r>
      <w:r w:rsidR="00B166E5">
        <w:rPr>
          <w:rFonts w:ascii="Arial" w:hAnsi="Arial" w:cs="Arial"/>
          <w:color w:val="000000" w:themeColor="text1"/>
          <w:sz w:val="15"/>
          <w:szCs w:val="15"/>
        </w:rPr>
        <w:t xml:space="preserve"> </w:t>
      </w:r>
      <w:r w:rsidR="0059412F" w:rsidRPr="00DA49B2">
        <w:rPr>
          <w:rFonts w:ascii="Arial" w:hAnsi="Arial" w:cs="Arial"/>
          <w:b/>
          <w:bCs/>
          <w:sz w:val="15"/>
          <w:szCs w:val="15"/>
        </w:rPr>
        <w:t>e</w:t>
      </w:r>
      <w:r w:rsidR="0059412F" w:rsidRPr="00DA49B2">
        <w:rPr>
          <w:rFonts w:ascii="Arial" w:hAnsi="Arial" w:cs="Arial"/>
          <w:sz w:val="15"/>
          <w:szCs w:val="15"/>
        </w:rPr>
        <w:t xml:space="preserve">, </w:t>
      </w:r>
      <w:r w:rsidR="00A41740" w:rsidRPr="00DA49B2">
        <w:rPr>
          <w:rFonts w:ascii="Arial" w:hAnsi="Arial" w:cs="Arial"/>
          <w:sz w:val="15"/>
          <w:szCs w:val="15"/>
        </w:rPr>
        <w:t xml:space="preserve">Hierarchical clustering. The dendrogram of all RNA-seq samples obtained with </w:t>
      </w:r>
      <w:r w:rsidR="008B1BA2">
        <w:rPr>
          <w:rFonts w:ascii="Arial" w:hAnsi="Arial" w:cs="Arial"/>
          <w:sz w:val="15"/>
          <w:szCs w:val="15"/>
        </w:rPr>
        <w:t xml:space="preserve">the R package </w:t>
      </w:r>
      <w:r w:rsidR="00CC31EF" w:rsidRPr="00DA49B2">
        <w:rPr>
          <w:rFonts w:ascii="Arial" w:hAnsi="Arial" w:cs="Arial"/>
          <w:sz w:val="15"/>
          <w:szCs w:val="15"/>
        </w:rPr>
        <w:t>stat</w:t>
      </w:r>
      <w:r w:rsidR="008F77C1" w:rsidRPr="00DA49B2">
        <w:rPr>
          <w:rFonts w:ascii="Arial" w:hAnsi="Arial" w:cs="Arial"/>
          <w:sz w:val="15"/>
          <w:szCs w:val="15"/>
        </w:rPr>
        <w:t xml:space="preserve"> is shown with the bootstrap values on each node. </w:t>
      </w:r>
      <w:r w:rsidR="007D07EF" w:rsidRPr="00DA49B2">
        <w:rPr>
          <w:rFonts w:ascii="Arial" w:hAnsi="Arial" w:cs="Arial"/>
          <w:b/>
          <w:bCs/>
          <w:sz w:val="15"/>
          <w:szCs w:val="15"/>
        </w:rPr>
        <w:t>f</w:t>
      </w:r>
      <w:r w:rsidR="007D07EF" w:rsidRPr="00DA49B2">
        <w:rPr>
          <w:rFonts w:ascii="Arial" w:hAnsi="Arial" w:cs="Arial"/>
          <w:sz w:val="15"/>
          <w:szCs w:val="15"/>
        </w:rPr>
        <w:t>, Principal component analysis (PCA). The PCA plot illustrates all twelve RNA-seq samples, with replicates represented by the same color.</w:t>
      </w:r>
    </w:p>
    <w:p w14:paraId="7B235BB8" w14:textId="77777777" w:rsidR="00B95ECC" w:rsidRDefault="00B95ECC" w:rsidP="00200409">
      <w:pPr>
        <w:snapToGrid w:val="0"/>
        <w:spacing w:line="360" w:lineRule="auto"/>
        <w:jc w:val="both"/>
        <w:rPr>
          <w:rFonts w:ascii="Arial" w:hAnsi="Arial" w:cs="Arial"/>
          <w:sz w:val="15"/>
          <w:szCs w:val="15"/>
        </w:rPr>
      </w:pPr>
    </w:p>
    <w:p w14:paraId="43552C9D" w14:textId="77777777" w:rsidR="00B95ECC" w:rsidRDefault="00B95ECC" w:rsidP="00200409">
      <w:pPr>
        <w:snapToGrid w:val="0"/>
        <w:spacing w:line="360" w:lineRule="auto"/>
        <w:jc w:val="both"/>
        <w:rPr>
          <w:rFonts w:ascii="Arial" w:hAnsi="Arial" w:cs="Arial"/>
          <w:sz w:val="15"/>
          <w:szCs w:val="15"/>
        </w:rPr>
      </w:pPr>
    </w:p>
    <w:p w14:paraId="29D47371" w14:textId="77777777" w:rsidR="003023E9" w:rsidRPr="003023E9" w:rsidRDefault="003023E9" w:rsidP="00200409">
      <w:pPr>
        <w:snapToGrid w:val="0"/>
        <w:spacing w:line="360" w:lineRule="auto"/>
        <w:jc w:val="both"/>
        <w:rPr>
          <w:rFonts w:ascii="Arial" w:hAnsi="Arial" w:cs="Arial"/>
          <w:sz w:val="15"/>
          <w:szCs w:val="15"/>
        </w:rPr>
      </w:pPr>
    </w:p>
    <w:sectPr w:rsidR="003023E9" w:rsidRPr="003023E9" w:rsidSect="00ED5B1B">
      <w:footerReference w:type="even" r:id="rId14"/>
      <w:footerReference w:type="default" r:id="rId15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18F52" w14:textId="77777777" w:rsidR="00ED5B1B" w:rsidRDefault="00ED5B1B" w:rsidP="005D23A8">
      <w:r>
        <w:separator/>
      </w:r>
    </w:p>
  </w:endnote>
  <w:endnote w:type="continuationSeparator" w:id="0">
    <w:p w14:paraId="505CD754" w14:textId="77777777" w:rsidR="00ED5B1B" w:rsidRDefault="00ED5B1B" w:rsidP="005D2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42984680"/>
      <w:docPartObj>
        <w:docPartGallery w:val="Page Numbers (Bottom of Page)"/>
        <w:docPartUnique/>
      </w:docPartObj>
    </w:sdtPr>
    <w:sdtContent>
      <w:p w14:paraId="13BC797A" w14:textId="7A2F7194" w:rsidR="005D23A8" w:rsidRDefault="005D23A8" w:rsidP="009D0A1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EE935A9" w14:textId="77777777" w:rsidR="005D23A8" w:rsidRDefault="005D23A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55223894"/>
      <w:docPartObj>
        <w:docPartGallery w:val="Page Numbers (Bottom of Page)"/>
        <w:docPartUnique/>
      </w:docPartObj>
    </w:sdtPr>
    <w:sdtContent>
      <w:p w14:paraId="0E374815" w14:textId="09E96CDC" w:rsidR="005D23A8" w:rsidRDefault="005D23A8" w:rsidP="009D0A1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3A7FA39" w14:textId="77777777" w:rsidR="005D23A8" w:rsidRDefault="005D23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79EB7" w14:textId="77777777" w:rsidR="00ED5B1B" w:rsidRDefault="00ED5B1B" w:rsidP="005D23A8">
      <w:r>
        <w:separator/>
      </w:r>
    </w:p>
  </w:footnote>
  <w:footnote w:type="continuationSeparator" w:id="0">
    <w:p w14:paraId="5DFBFF25" w14:textId="77777777" w:rsidR="00ED5B1B" w:rsidRDefault="00ED5B1B" w:rsidP="005D23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D94460"/>
    <w:multiLevelType w:val="multilevel"/>
    <w:tmpl w:val="92E4C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5B0B5A"/>
    <w:multiLevelType w:val="multilevel"/>
    <w:tmpl w:val="61F42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3286316">
    <w:abstractNumId w:val="1"/>
  </w:num>
  <w:num w:numId="2" w16cid:durableId="2892865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EDF"/>
    <w:rsid w:val="00000664"/>
    <w:rsid w:val="0000086A"/>
    <w:rsid w:val="00000873"/>
    <w:rsid w:val="000010FE"/>
    <w:rsid w:val="0000117F"/>
    <w:rsid w:val="00001236"/>
    <w:rsid w:val="000017AB"/>
    <w:rsid w:val="00001939"/>
    <w:rsid w:val="00001F1C"/>
    <w:rsid w:val="00002146"/>
    <w:rsid w:val="000030F8"/>
    <w:rsid w:val="0000311E"/>
    <w:rsid w:val="00003730"/>
    <w:rsid w:val="0000408E"/>
    <w:rsid w:val="000046D4"/>
    <w:rsid w:val="00004BD1"/>
    <w:rsid w:val="0000543F"/>
    <w:rsid w:val="00005789"/>
    <w:rsid w:val="00005C91"/>
    <w:rsid w:val="00005EDB"/>
    <w:rsid w:val="00006293"/>
    <w:rsid w:val="000064C9"/>
    <w:rsid w:val="0000688B"/>
    <w:rsid w:val="0000688D"/>
    <w:rsid w:val="000068FC"/>
    <w:rsid w:val="00006C49"/>
    <w:rsid w:val="000073FA"/>
    <w:rsid w:val="00007642"/>
    <w:rsid w:val="00007989"/>
    <w:rsid w:val="00007DD3"/>
    <w:rsid w:val="00007E7F"/>
    <w:rsid w:val="000100F4"/>
    <w:rsid w:val="000105D2"/>
    <w:rsid w:val="000110BA"/>
    <w:rsid w:val="000111E0"/>
    <w:rsid w:val="000116A5"/>
    <w:rsid w:val="00012939"/>
    <w:rsid w:val="0001406A"/>
    <w:rsid w:val="0001439B"/>
    <w:rsid w:val="00014670"/>
    <w:rsid w:val="00014886"/>
    <w:rsid w:val="00014A22"/>
    <w:rsid w:val="00014B67"/>
    <w:rsid w:val="00014E18"/>
    <w:rsid w:val="000154F0"/>
    <w:rsid w:val="000156A7"/>
    <w:rsid w:val="00015AA6"/>
    <w:rsid w:val="00015AB4"/>
    <w:rsid w:val="00015E18"/>
    <w:rsid w:val="00016101"/>
    <w:rsid w:val="0001636D"/>
    <w:rsid w:val="00016558"/>
    <w:rsid w:val="00016FD5"/>
    <w:rsid w:val="00017249"/>
    <w:rsid w:val="0001724C"/>
    <w:rsid w:val="00017A9C"/>
    <w:rsid w:val="00017BFB"/>
    <w:rsid w:val="0002019C"/>
    <w:rsid w:val="0002046F"/>
    <w:rsid w:val="00020C5A"/>
    <w:rsid w:val="0002126C"/>
    <w:rsid w:val="000213B0"/>
    <w:rsid w:val="000219A6"/>
    <w:rsid w:val="00023175"/>
    <w:rsid w:val="00023619"/>
    <w:rsid w:val="00023AB7"/>
    <w:rsid w:val="0002484C"/>
    <w:rsid w:val="000248D3"/>
    <w:rsid w:val="0002498D"/>
    <w:rsid w:val="00024CAD"/>
    <w:rsid w:val="000252B1"/>
    <w:rsid w:val="00025643"/>
    <w:rsid w:val="000256EA"/>
    <w:rsid w:val="00025E56"/>
    <w:rsid w:val="000265B4"/>
    <w:rsid w:val="0002747F"/>
    <w:rsid w:val="00027684"/>
    <w:rsid w:val="00027E84"/>
    <w:rsid w:val="00027F99"/>
    <w:rsid w:val="00030408"/>
    <w:rsid w:val="00030CEE"/>
    <w:rsid w:val="00030D49"/>
    <w:rsid w:val="00030EE5"/>
    <w:rsid w:val="00030F8C"/>
    <w:rsid w:val="000313DD"/>
    <w:rsid w:val="000323B7"/>
    <w:rsid w:val="00032CD6"/>
    <w:rsid w:val="00032CEB"/>
    <w:rsid w:val="00032CFD"/>
    <w:rsid w:val="00032DD8"/>
    <w:rsid w:val="00033187"/>
    <w:rsid w:val="0003406C"/>
    <w:rsid w:val="0003487B"/>
    <w:rsid w:val="00034E71"/>
    <w:rsid w:val="00035AB0"/>
    <w:rsid w:val="00035B28"/>
    <w:rsid w:val="00035D82"/>
    <w:rsid w:val="000365E4"/>
    <w:rsid w:val="000366F8"/>
    <w:rsid w:val="00036AD2"/>
    <w:rsid w:val="00036D17"/>
    <w:rsid w:val="000374EF"/>
    <w:rsid w:val="000379D6"/>
    <w:rsid w:val="00037EA0"/>
    <w:rsid w:val="000407E0"/>
    <w:rsid w:val="00040BD7"/>
    <w:rsid w:val="00040BEE"/>
    <w:rsid w:val="00040D5F"/>
    <w:rsid w:val="00040E29"/>
    <w:rsid w:val="00040E66"/>
    <w:rsid w:val="00041CA2"/>
    <w:rsid w:val="00041DB1"/>
    <w:rsid w:val="0004294F"/>
    <w:rsid w:val="0004307C"/>
    <w:rsid w:val="00043130"/>
    <w:rsid w:val="0004357E"/>
    <w:rsid w:val="00043854"/>
    <w:rsid w:val="00044001"/>
    <w:rsid w:val="00044BB2"/>
    <w:rsid w:val="00044C22"/>
    <w:rsid w:val="00044DA6"/>
    <w:rsid w:val="00045FED"/>
    <w:rsid w:val="00047459"/>
    <w:rsid w:val="00047938"/>
    <w:rsid w:val="00047DA2"/>
    <w:rsid w:val="00047E8A"/>
    <w:rsid w:val="00050198"/>
    <w:rsid w:val="000503ED"/>
    <w:rsid w:val="00050A18"/>
    <w:rsid w:val="00050FC6"/>
    <w:rsid w:val="00051150"/>
    <w:rsid w:val="0005181F"/>
    <w:rsid w:val="00051C9E"/>
    <w:rsid w:val="00052427"/>
    <w:rsid w:val="000527D1"/>
    <w:rsid w:val="00052968"/>
    <w:rsid w:val="000535BE"/>
    <w:rsid w:val="000539E1"/>
    <w:rsid w:val="00053B72"/>
    <w:rsid w:val="00053E4D"/>
    <w:rsid w:val="00053F5E"/>
    <w:rsid w:val="000542D2"/>
    <w:rsid w:val="0005459B"/>
    <w:rsid w:val="0005470F"/>
    <w:rsid w:val="00054FFF"/>
    <w:rsid w:val="000552E1"/>
    <w:rsid w:val="00055791"/>
    <w:rsid w:val="00055821"/>
    <w:rsid w:val="000560FC"/>
    <w:rsid w:val="00056152"/>
    <w:rsid w:val="00056A86"/>
    <w:rsid w:val="00056A8C"/>
    <w:rsid w:val="00056C4A"/>
    <w:rsid w:val="00057C39"/>
    <w:rsid w:val="00057FFD"/>
    <w:rsid w:val="000605C4"/>
    <w:rsid w:val="00060C6D"/>
    <w:rsid w:val="00061981"/>
    <w:rsid w:val="00061C12"/>
    <w:rsid w:val="00062160"/>
    <w:rsid w:val="000626B2"/>
    <w:rsid w:val="00062751"/>
    <w:rsid w:val="00062CB5"/>
    <w:rsid w:val="00063273"/>
    <w:rsid w:val="0006467D"/>
    <w:rsid w:val="00064C49"/>
    <w:rsid w:val="00064E59"/>
    <w:rsid w:val="00065E57"/>
    <w:rsid w:val="000662DB"/>
    <w:rsid w:val="00067CB3"/>
    <w:rsid w:val="00067D4E"/>
    <w:rsid w:val="000703AC"/>
    <w:rsid w:val="000716A8"/>
    <w:rsid w:val="00071A67"/>
    <w:rsid w:val="00071CA3"/>
    <w:rsid w:val="00071ED4"/>
    <w:rsid w:val="000720DE"/>
    <w:rsid w:val="000726A1"/>
    <w:rsid w:val="0007278E"/>
    <w:rsid w:val="00072DC5"/>
    <w:rsid w:val="0007375D"/>
    <w:rsid w:val="000738D7"/>
    <w:rsid w:val="0007430D"/>
    <w:rsid w:val="00074821"/>
    <w:rsid w:val="00074901"/>
    <w:rsid w:val="00075DBF"/>
    <w:rsid w:val="00075F04"/>
    <w:rsid w:val="000768F6"/>
    <w:rsid w:val="0007698D"/>
    <w:rsid w:val="00076BBE"/>
    <w:rsid w:val="00077BA1"/>
    <w:rsid w:val="00077CBE"/>
    <w:rsid w:val="00077FD4"/>
    <w:rsid w:val="0008046D"/>
    <w:rsid w:val="00080747"/>
    <w:rsid w:val="000811F5"/>
    <w:rsid w:val="000813EA"/>
    <w:rsid w:val="000829AA"/>
    <w:rsid w:val="00082BD2"/>
    <w:rsid w:val="00083005"/>
    <w:rsid w:val="00083BAF"/>
    <w:rsid w:val="00083D0B"/>
    <w:rsid w:val="00083FB0"/>
    <w:rsid w:val="000852FC"/>
    <w:rsid w:val="000853F1"/>
    <w:rsid w:val="00085754"/>
    <w:rsid w:val="0008585E"/>
    <w:rsid w:val="00086478"/>
    <w:rsid w:val="000864B6"/>
    <w:rsid w:val="00086A6D"/>
    <w:rsid w:val="00086F8F"/>
    <w:rsid w:val="000872D2"/>
    <w:rsid w:val="000876DD"/>
    <w:rsid w:val="00090040"/>
    <w:rsid w:val="000906D3"/>
    <w:rsid w:val="00090887"/>
    <w:rsid w:val="000912F1"/>
    <w:rsid w:val="00091DFF"/>
    <w:rsid w:val="00091F6B"/>
    <w:rsid w:val="00092550"/>
    <w:rsid w:val="00092EC9"/>
    <w:rsid w:val="000943EA"/>
    <w:rsid w:val="00094A39"/>
    <w:rsid w:val="00094BD3"/>
    <w:rsid w:val="00095B47"/>
    <w:rsid w:val="00095D00"/>
    <w:rsid w:val="000964DC"/>
    <w:rsid w:val="00096973"/>
    <w:rsid w:val="0009757B"/>
    <w:rsid w:val="000977B5"/>
    <w:rsid w:val="00097B1C"/>
    <w:rsid w:val="00097FD3"/>
    <w:rsid w:val="000A129E"/>
    <w:rsid w:val="000A19DE"/>
    <w:rsid w:val="000A1B4E"/>
    <w:rsid w:val="000A23FF"/>
    <w:rsid w:val="000A2936"/>
    <w:rsid w:val="000A2FE9"/>
    <w:rsid w:val="000A3244"/>
    <w:rsid w:val="000A3DC5"/>
    <w:rsid w:val="000A4E5F"/>
    <w:rsid w:val="000A4E7E"/>
    <w:rsid w:val="000A4F9E"/>
    <w:rsid w:val="000A65E2"/>
    <w:rsid w:val="000A6F66"/>
    <w:rsid w:val="000A7162"/>
    <w:rsid w:val="000A71CD"/>
    <w:rsid w:val="000A750D"/>
    <w:rsid w:val="000A76F6"/>
    <w:rsid w:val="000A7CF7"/>
    <w:rsid w:val="000B0002"/>
    <w:rsid w:val="000B05F1"/>
    <w:rsid w:val="000B1452"/>
    <w:rsid w:val="000B14D1"/>
    <w:rsid w:val="000B1E62"/>
    <w:rsid w:val="000B2822"/>
    <w:rsid w:val="000B2BA8"/>
    <w:rsid w:val="000B2DF8"/>
    <w:rsid w:val="000B2FE5"/>
    <w:rsid w:val="000B300E"/>
    <w:rsid w:val="000B396D"/>
    <w:rsid w:val="000B3D49"/>
    <w:rsid w:val="000B442D"/>
    <w:rsid w:val="000B44F7"/>
    <w:rsid w:val="000B466F"/>
    <w:rsid w:val="000B50F9"/>
    <w:rsid w:val="000B5A3F"/>
    <w:rsid w:val="000B5AE6"/>
    <w:rsid w:val="000B5CE3"/>
    <w:rsid w:val="000B605B"/>
    <w:rsid w:val="000B6350"/>
    <w:rsid w:val="000B6570"/>
    <w:rsid w:val="000B7EE9"/>
    <w:rsid w:val="000B7F0F"/>
    <w:rsid w:val="000B7FC8"/>
    <w:rsid w:val="000C02B4"/>
    <w:rsid w:val="000C0663"/>
    <w:rsid w:val="000C0B27"/>
    <w:rsid w:val="000C0F98"/>
    <w:rsid w:val="000C1913"/>
    <w:rsid w:val="000C1D12"/>
    <w:rsid w:val="000C20C4"/>
    <w:rsid w:val="000C2BEA"/>
    <w:rsid w:val="000C3A06"/>
    <w:rsid w:val="000C486E"/>
    <w:rsid w:val="000C50E2"/>
    <w:rsid w:val="000C53D9"/>
    <w:rsid w:val="000C6313"/>
    <w:rsid w:val="000C694E"/>
    <w:rsid w:val="000C7FFE"/>
    <w:rsid w:val="000D0396"/>
    <w:rsid w:val="000D04E9"/>
    <w:rsid w:val="000D05C8"/>
    <w:rsid w:val="000D11BF"/>
    <w:rsid w:val="000D1343"/>
    <w:rsid w:val="000D1A30"/>
    <w:rsid w:val="000D1A79"/>
    <w:rsid w:val="000D2349"/>
    <w:rsid w:val="000D33A9"/>
    <w:rsid w:val="000D3DF9"/>
    <w:rsid w:val="000D46E7"/>
    <w:rsid w:val="000D56A6"/>
    <w:rsid w:val="000D5723"/>
    <w:rsid w:val="000D5808"/>
    <w:rsid w:val="000D6AA3"/>
    <w:rsid w:val="000D6B23"/>
    <w:rsid w:val="000D7440"/>
    <w:rsid w:val="000D7E7B"/>
    <w:rsid w:val="000E017C"/>
    <w:rsid w:val="000E017E"/>
    <w:rsid w:val="000E050F"/>
    <w:rsid w:val="000E0604"/>
    <w:rsid w:val="000E080D"/>
    <w:rsid w:val="000E0EEC"/>
    <w:rsid w:val="000E0F46"/>
    <w:rsid w:val="000E17E7"/>
    <w:rsid w:val="000E1DA3"/>
    <w:rsid w:val="000E22E0"/>
    <w:rsid w:val="000E3DD7"/>
    <w:rsid w:val="000E3F4A"/>
    <w:rsid w:val="000E595B"/>
    <w:rsid w:val="000E5CC2"/>
    <w:rsid w:val="000E617F"/>
    <w:rsid w:val="000E62D1"/>
    <w:rsid w:val="000E68FA"/>
    <w:rsid w:val="000E6939"/>
    <w:rsid w:val="000E6B15"/>
    <w:rsid w:val="000E6C10"/>
    <w:rsid w:val="000F0ABB"/>
    <w:rsid w:val="000F254D"/>
    <w:rsid w:val="000F459B"/>
    <w:rsid w:val="000F5770"/>
    <w:rsid w:val="000F635F"/>
    <w:rsid w:val="000F6ED4"/>
    <w:rsid w:val="000F6F23"/>
    <w:rsid w:val="000F7D5A"/>
    <w:rsid w:val="00100145"/>
    <w:rsid w:val="00100163"/>
    <w:rsid w:val="001004EA"/>
    <w:rsid w:val="0010072E"/>
    <w:rsid w:val="001011AB"/>
    <w:rsid w:val="00101598"/>
    <w:rsid w:val="001015BA"/>
    <w:rsid w:val="0010175D"/>
    <w:rsid w:val="001017D0"/>
    <w:rsid w:val="00101FD5"/>
    <w:rsid w:val="001023BA"/>
    <w:rsid w:val="00103998"/>
    <w:rsid w:val="00104A4D"/>
    <w:rsid w:val="00104AFA"/>
    <w:rsid w:val="00104F3C"/>
    <w:rsid w:val="0010525D"/>
    <w:rsid w:val="00105623"/>
    <w:rsid w:val="00105784"/>
    <w:rsid w:val="00105E5A"/>
    <w:rsid w:val="00106D48"/>
    <w:rsid w:val="00106EB4"/>
    <w:rsid w:val="0010710A"/>
    <w:rsid w:val="00107836"/>
    <w:rsid w:val="001079A8"/>
    <w:rsid w:val="00107B9A"/>
    <w:rsid w:val="0011007B"/>
    <w:rsid w:val="00110A0A"/>
    <w:rsid w:val="00110D4C"/>
    <w:rsid w:val="00110F15"/>
    <w:rsid w:val="00110FAA"/>
    <w:rsid w:val="001115DB"/>
    <w:rsid w:val="00111711"/>
    <w:rsid w:val="00111A47"/>
    <w:rsid w:val="00112DA5"/>
    <w:rsid w:val="001132B2"/>
    <w:rsid w:val="00113312"/>
    <w:rsid w:val="00113767"/>
    <w:rsid w:val="00113DAD"/>
    <w:rsid w:val="001144AD"/>
    <w:rsid w:val="00114520"/>
    <w:rsid w:val="0011478D"/>
    <w:rsid w:val="001148FC"/>
    <w:rsid w:val="00114EA5"/>
    <w:rsid w:val="00115BEF"/>
    <w:rsid w:val="00115F74"/>
    <w:rsid w:val="00116912"/>
    <w:rsid w:val="00116B23"/>
    <w:rsid w:val="00116E5F"/>
    <w:rsid w:val="00116E94"/>
    <w:rsid w:val="001179A8"/>
    <w:rsid w:val="00117D69"/>
    <w:rsid w:val="00117ECB"/>
    <w:rsid w:val="0012065A"/>
    <w:rsid w:val="0012074F"/>
    <w:rsid w:val="00120ED8"/>
    <w:rsid w:val="00120F0C"/>
    <w:rsid w:val="00121F83"/>
    <w:rsid w:val="00122493"/>
    <w:rsid w:val="0012264E"/>
    <w:rsid w:val="0012285D"/>
    <w:rsid w:val="0012291C"/>
    <w:rsid w:val="001229FD"/>
    <w:rsid w:val="00122C02"/>
    <w:rsid w:val="00123249"/>
    <w:rsid w:val="001232A1"/>
    <w:rsid w:val="001238DC"/>
    <w:rsid w:val="00124EB8"/>
    <w:rsid w:val="00124EDE"/>
    <w:rsid w:val="001255F8"/>
    <w:rsid w:val="001256E9"/>
    <w:rsid w:val="00125B9F"/>
    <w:rsid w:val="00126747"/>
    <w:rsid w:val="0012680B"/>
    <w:rsid w:val="001271D9"/>
    <w:rsid w:val="0012769D"/>
    <w:rsid w:val="001276CD"/>
    <w:rsid w:val="001303EE"/>
    <w:rsid w:val="001316D4"/>
    <w:rsid w:val="0013194F"/>
    <w:rsid w:val="001322BA"/>
    <w:rsid w:val="0013240A"/>
    <w:rsid w:val="00132796"/>
    <w:rsid w:val="00132BEC"/>
    <w:rsid w:val="00132DBC"/>
    <w:rsid w:val="00132EFA"/>
    <w:rsid w:val="0013461B"/>
    <w:rsid w:val="00134E3D"/>
    <w:rsid w:val="00134ECE"/>
    <w:rsid w:val="00135AE2"/>
    <w:rsid w:val="00136BAE"/>
    <w:rsid w:val="00136F49"/>
    <w:rsid w:val="001371B4"/>
    <w:rsid w:val="001417AD"/>
    <w:rsid w:val="00141C85"/>
    <w:rsid w:val="001420CB"/>
    <w:rsid w:val="00142222"/>
    <w:rsid w:val="00142582"/>
    <w:rsid w:val="00142EC5"/>
    <w:rsid w:val="001432D7"/>
    <w:rsid w:val="00143D45"/>
    <w:rsid w:val="00143E29"/>
    <w:rsid w:val="001441FB"/>
    <w:rsid w:val="0014465B"/>
    <w:rsid w:val="00144ADD"/>
    <w:rsid w:val="00144B9F"/>
    <w:rsid w:val="0014500D"/>
    <w:rsid w:val="00145129"/>
    <w:rsid w:val="0014544B"/>
    <w:rsid w:val="001460E7"/>
    <w:rsid w:val="00147133"/>
    <w:rsid w:val="0014717F"/>
    <w:rsid w:val="00147626"/>
    <w:rsid w:val="00147908"/>
    <w:rsid w:val="00147941"/>
    <w:rsid w:val="00147D73"/>
    <w:rsid w:val="0015036F"/>
    <w:rsid w:val="001506BF"/>
    <w:rsid w:val="0015107D"/>
    <w:rsid w:val="0015138D"/>
    <w:rsid w:val="001524BA"/>
    <w:rsid w:val="0015312E"/>
    <w:rsid w:val="0015317F"/>
    <w:rsid w:val="001546F8"/>
    <w:rsid w:val="00154E75"/>
    <w:rsid w:val="00154F8F"/>
    <w:rsid w:val="00155B35"/>
    <w:rsid w:val="0015747B"/>
    <w:rsid w:val="00157591"/>
    <w:rsid w:val="00157EB0"/>
    <w:rsid w:val="00160141"/>
    <w:rsid w:val="0016095F"/>
    <w:rsid w:val="00160A24"/>
    <w:rsid w:val="00160FD7"/>
    <w:rsid w:val="00161DC4"/>
    <w:rsid w:val="0016280A"/>
    <w:rsid w:val="00162F4C"/>
    <w:rsid w:val="00163461"/>
    <w:rsid w:val="00163632"/>
    <w:rsid w:val="001638E2"/>
    <w:rsid w:val="0016398D"/>
    <w:rsid w:val="0016399C"/>
    <w:rsid w:val="00163A51"/>
    <w:rsid w:val="00164AC5"/>
    <w:rsid w:val="0016571A"/>
    <w:rsid w:val="00165874"/>
    <w:rsid w:val="00165B69"/>
    <w:rsid w:val="00165EE6"/>
    <w:rsid w:val="0016623C"/>
    <w:rsid w:val="00166637"/>
    <w:rsid w:val="001667D4"/>
    <w:rsid w:val="001669D2"/>
    <w:rsid w:val="00166B61"/>
    <w:rsid w:val="00166FFC"/>
    <w:rsid w:val="00167196"/>
    <w:rsid w:val="001700A6"/>
    <w:rsid w:val="00170AC8"/>
    <w:rsid w:val="00170D33"/>
    <w:rsid w:val="00171213"/>
    <w:rsid w:val="00171731"/>
    <w:rsid w:val="00171AEE"/>
    <w:rsid w:val="0017309A"/>
    <w:rsid w:val="00173725"/>
    <w:rsid w:val="001739CA"/>
    <w:rsid w:val="00174DD1"/>
    <w:rsid w:val="00174E46"/>
    <w:rsid w:val="00174FE5"/>
    <w:rsid w:val="00175D50"/>
    <w:rsid w:val="00175EF2"/>
    <w:rsid w:val="001767FD"/>
    <w:rsid w:val="0017759A"/>
    <w:rsid w:val="00177616"/>
    <w:rsid w:val="00177BA2"/>
    <w:rsid w:val="00180134"/>
    <w:rsid w:val="00180647"/>
    <w:rsid w:val="00180E51"/>
    <w:rsid w:val="0018117A"/>
    <w:rsid w:val="0018146D"/>
    <w:rsid w:val="001820A4"/>
    <w:rsid w:val="00182923"/>
    <w:rsid w:val="0018333D"/>
    <w:rsid w:val="00185164"/>
    <w:rsid w:val="001861CF"/>
    <w:rsid w:val="00186691"/>
    <w:rsid w:val="00186D16"/>
    <w:rsid w:val="001876B2"/>
    <w:rsid w:val="00187EE0"/>
    <w:rsid w:val="00190C04"/>
    <w:rsid w:val="00190C7A"/>
    <w:rsid w:val="00191963"/>
    <w:rsid w:val="001925F0"/>
    <w:rsid w:val="001926C7"/>
    <w:rsid w:val="0019283F"/>
    <w:rsid w:val="00193213"/>
    <w:rsid w:val="0019400D"/>
    <w:rsid w:val="001947EE"/>
    <w:rsid w:val="00194D69"/>
    <w:rsid w:val="001951D6"/>
    <w:rsid w:val="0019562B"/>
    <w:rsid w:val="00195BE4"/>
    <w:rsid w:val="001967ED"/>
    <w:rsid w:val="00196D8B"/>
    <w:rsid w:val="00196F96"/>
    <w:rsid w:val="00197B66"/>
    <w:rsid w:val="001A0002"/>
    <w:rsid w:val="001A02E8"/>
    <w:rsid w:val="001A11C4"/>
    <w:rsid w:val="001A1644"/>
    <w:rsid w:val="001A1DC0"/>
    <w:rsid w:val="001A2A9D"/>
    <w:rsid w:val="001A3324"/>
    <w:rsid w:val="001A3CB4"/>
    <w:rsid w:val="001A3D2A"/>
    <w:rsid w:val="001A3E2A"/>
    <w:rsid w:val="001A43AA"/>
    <w:rsid w:val="001A4800"/>
    <w:rsid w:val="001A571E"/>
    <w:rsid w:val="001A5D46"/>
    <w:rsid w:val="001A6FB0"/>
    <w:rsid w:val="001A7082"/>
    <w:rsid w:val="001A7094"/>
    <w:rsid w:val="001B033F"/>
    <w:rsid w:val="001B1931"/>
    <w:rsid w:val="001B1A0C"/>
    <w:rsid w:val="001B1BEF"/>
    <w:rsid w:val="001B1C0C"/>
    <w:rsid w:val="001B22EE"/>
    <w:rsid w:val="001B29FF"/>
    <w:rsid w:val="001B3F36"/>
    <w:rsid w:val="001B4000"/>
    <w:rsid w:val="001B41B8"/>
    <w:rsid w:val="001B4341"/>
    <w:rsid w:val="001B461A"/>
    <w:rsid w:val="001B4D8C"/>
    <w:rsid w:val="001B5130"/>
    <w:rsid w:val="001B5269"/>
    <w:rsid w:val="001B54F2"/>
    <w:rsid w:val="001B580D"/>
    <w:rsid w:val="001B5D1D"/>
    <w:rsid w:val="001B71D2"/>
    <w:rsid w:val="001B7612"/>
    <w:rsid w:val="001B7E0A"/>
    <w:rsid w:val="001C094D"/>
    <w:rsid w:val="001C0B1F"/>
    <w:rsid w:val="001C0BCE"/>
    <w:rsid w:val="001C0FF2"/>
    <w:rsid w:val="001C111A"/>
    <w:rsid w:val="001C2043"/>
    <w:rsid w:val="001C2D36"/>
    <w:rsid w:val="001C2FED"/>
    <w:rsid w:val="001C3719"/>
    <w:rsid w:val="001C3B64"/>
    <w:rsid w:val="001C46BD"/>
    <w:rsid w:val="001C471D"/>
    <w:rsid w:val="001C4D29"/>
    <w:rsid w:val="001C5095"/>
    <w:rsid w:val="001C511B"/>
    <w:rsid w:val="001C56AF"/>
    <w:rsid w:val="001C58A8"/>
    <w:rsid w:val="001C61CA"/>
    <w:rsid w:val="001C629E"/>
    <w:rsid w:val="001C6301"/>
    <w:rsid w:val="001C6422"/>
    <w:rsid w:val="001D1075"/>
    <w:rsid w:val="001D15AC"/>
    <w:rsid w:val="001D1846"/>
    <w:rsid w:val="001D1936"/>
    <w:rsid w:val="001D1AA9"/>
    <w:rsid w:val="001D2444"/>
    <w:rsid w:val="001D2685"/>
    <w:rsid w:val="001D2D3A"/>
    <w:rsid w:val="001D2E6A"/>
    <w:rsid w:val="001D30EE"/>
    <w:rsid w:val="001D3309"/>
    <w:rsid w:val="001D3876"/>
    <w:rsid w:val="001D396C"/>
    <w:rsid w:val="001D3CA5"/>
    <w:rsid w:val="001D5117"/>
    <w:rsid w:val="001D51A1"/>
    <w:rsid w:val="001D55A2"/>
    <w:rsid w:val="001D5843"/>
    <w:rsid w:val="001D5BC4"/>
    <w:rsid w:val="001D65C2"/>
    <w:rsid w:val="001D6ADE"/>
    <w:rsid w:val="001D705A"/>
    <w:rsid w:val="001D7879"/>
    <w:rsid w:val="001D7CA2"/>
    <w:rsid w:val="001E0CA1"/>
    <w:rsid w:val="001E152E"/>
    <w:rsid w:val="001E1AD9"/>
    <w:rsid w:val="001E1E81"/>
    <w:rsid w:val="001E21C5"/>
    <w:rsid w:val="001E264A"/>
    <w:rsid w:val="001E2A54"/>
    <w:rsid w:val="001E406D"/>
    <w:rsid w:val="001E40BD"/>
    <w:rsid w:val="001E55C0"/>
    <w:rsid w:val="001E569F"/>
    <w:rsid w:val="001E5864"/>
    <w:rsid w:val="001E5E13"/>
    <w:rsid w:val="001E639C"/>
    <w:rsid w:val="001F057C"/>
    <w:rsid w:val="001F0698"/>
    <w:rsid w:val="001F19A9"/>
    <w:rsid w:val="001F258E"/>
    <w:rsid w:val="001F29E2"/>
    <w:rsid w:val="001F3035"/>
    <w:rsid w:val="001F36E1"/>
    <w:rsid w:val="001F3926"/>
    <w:rsid w:val="001F3C29"/>
    <w:rsid w:val="001F42F3"/>
    <w:rsid w:val="001F4327"/>
    <w:rsid w:val="001F4E99"/>
    <w:rsid w:val="001F65E4"/>
    <w:rsid w:val="001F70A3"/>
    <w:rsid w:val="001F74D3"/>
    <w:rsid w:val="00200409"/>
    <w:rsid w:val="002011CC"/>
    <w:rsid w:val="002020A7"/>
    <w:rsid w:val="00202501"/>
    <w:rsid w:val="0020261B"/>
    <w:rsid w:val="002026E1"/>
    <w:rsid w:val="00202AD4"/>
    <w:rsid w:val="0020328A"/>
    <w:rsid w:val="002038A4"/>
    <w:rsid w:val="00203CFF"/>
    <w:rsid w:val="00203E41"/>
    <w:rsid w:val="00203EEF"/>
    <w:rsid w:val="00203F8E"/>
    <w:rsid w:val="00204522"/>
    <w:rsid w:val="00204626"/>
    <w:rsid w:val="00204B75"/>
    <w:rsid w:val="00205094"/>
    <w:rsid w:val="002056A2"/>
    <w:rsid w:val="0020654E"/>
    <w:rsid w:val="00206B13"/>
    <w:rsid w:val="00206C03"/>
    <w:rsid w:val="00206E03"/>
    <w:rsid w:val="00207615"/>
    <w:rsid w:val="002104FE"/>
    <w:rsid w:val="00210688"/>
    <w:rsid w:val="0021069C"/>
    <w:rsid w:val="00210A4E"/>
    <w:rsid w:val="00210C62"/>
    <w:rsid w:val="00211355"/>
    <w:rsid w:val="0021149E"/>
    <w:rsid w:val="002118F5"/>
    <w:rsid w:val="002118FD"/>
    <w:rsid w:val="00211A29"/>
    <w:rsid w:val="0021226C"/>
    <w:rsid w:val="00212584"/>
    <w:rsid w:val="00212838"/>
    <w:rsid w:val="0021424E"/>
    <w:rsid w:val="002147B5"/>
    <w:rsid w:val="00214C57"/>
    <w:rsid w:val="00214CD1"/>
    <w:rsid w:val="0021579F"/>
    <w:rsid w:val="00215F8E"/>
    <w:rsid w:val="00215F97"/>
    <w:rsid w:val="0021628B"/>
    <w:rsid w:val="002169C6"/>
    <w:rsid w:val="00216C7F"/>
    <w:rsid w:val="00216F1D"/>
    <w:rsid w:val="00217B5D"/>
    <w:rsid w:val="00217B69"/>
    <w:rsid w:val="00217D4F"/>
    <w:rsid w:val="002202A9"/>
    <w:rsid w:val="00220965"/>
    <w:rsid w:val="00220A7D"/>
    <w:rsid w:val="00221311"/>
    <w:rsid w:val="0022133E"/>
    <w:rsid w:val="002215AF"/>
    <w:rsid w:val="00221A59"/>
    <w:rsid w:val="00222134"/>
    <w:rsid w:val="002225C3"/>
    <w:rsid w:val="00222BB4"/>
    <w:rsid w:val="00222F73"/>
    <w:rsid w:val="0022384E"/>
    <w:rsid w:val="00223BD5"/>
    <w:rsid w:val="00224249"/>
    <w:rsid w:val="0022542C"/>
    <w:rsid w:val="00225A00"/>
    <w:rsid w:val="0022611D"/>
    <w:rsid w:val="0022613E"/>
    <w:rsid w:val="00226D01"/>
    <w:rsid w:val="00227C4F"/>
    <w:rsid w:val="0023028E"/>
    <w:rsid w:val="00231EF6"/>
    <w:rsid w:val="002323E6"/>
    <w:rsid w:val="00232D5F"/>
    <w:rsid w:val="002330EF"/>
    <w:rsid w:val="00233439"/>
    <w:rsid w:val="00233D95"/>
    <w:rsid w:val="00234428"/>
    <w:rsid w:val="00235232"/>
    <w:rsid w:val="00235546"/>
    <w:rsid w:val="002355C2"/>
    <w:rsid w:val="0023568C"/>
    <w:rsid w:val="00235AB5"/>
    <w:rsid w:val="00235C65"/>
    <w:rsid w:val="00235F88"/>
    <w:rsid w:val="002365AF"/>
    <w:rsid w:val="0023688B"/>
    <w:rsid w:val="00236A26"/>
    <w:rsid w:val="00236DFF"/>
    <w:rsid w:val="00237842"/>
    <w:rsid w:val="002379B7"/>
    <w:rsid w:val="00237CF0"/>
    <w:rsid w:val="00240686"/>
    <w:rsid w:val="00240A1D"/>
    <w:rsid w:val="002415E7"/>
    <w:rsid w:val="002418A2"/>
    <w:rsid w:val="002418FE"/>
    <w:rsid w:val="00241E21"/>
    <w:rsid w:val="0024282B"/>
    <w:rsid w:val="00242BEB"/>
    <w:rsid w:val="00242FF3"/>
    <w:rsid w:val="00243485"/>
    <w:rsid w:val="00243CAD"/>
    <w:rsid w:val="00243DC0"/>
    <w:rsid w:val="00243E72"/>
    <w:rsid w:val="00244387"/>
    <w:rsid w:val="0024448A"/>
    <w:rsid w:val="00244BAE"/>
    <w:rsid w:val="00244C92"/>
    <w:rsid w:val="00244CF8"/>
    <w:rsid w:val="00244D90"/>
    <w:rsid w:val="00245353"/>
    <w:rsid w:val="00245708"/>
    <w:rsid w:val="0024585C"/>
    <w:rsid w:val="002459DF"/>
    <w:rsid w:val="002467F2"/>
    <w:rsid w:val="0024682C"/>
    <w:rsid w:val="00246BFB"/>
    <w:rsid w:val="00247009"/>
    <w:rsid w:val="002470C3"/>
    <w:rsid w:val="002477F7"/>
    <w:rsid w:val="002504D9"/>
    <w:rsid w:val="0025061B"/>
    <w:rsid w:val="002507F1"/>
    <w:rsid w:val="002507FF"/>
    <w:rsid w:val="00250A46"/>
    <w:rsid w:val="002519B7"/>
    <w:rsid w:val="00251C37"/>
    <w:rsid w:val="00251D29"/>
    <w:rsid w:val="00252532"/>
    <w:rsid w:val="002529E5"/>
    <w:rsid w:val="00252AAA"/>
    <w:rsid w:val="002532D9"/>
    <w:rsid w:val="002536D2"/>
    <w:rsid w:val="002538A4"/>
    <w:rsid w:val="002543C3"/>
    <w:rsid w:val="002555DC"/>
    <w:rsid w:val="002558AC"/>
    <w:rsid w:val="00256AD3"/>
    <w:rsid w:val="0025704F"/>
    <w:rsid w:val="00257B23"/>
    <w:rsid w:val="0026129C"/>
    <w:rsid w:val="00261304"/>
    <w:rsid w:val="00261B40"/>
    <w:rsid w:val="002623DC"/>
    <w:rsid w:val="00262CFB"/>
    <w:rsid w:val="00264A9D"/>
    <w:rsid w:val="002653B7"/>
    <w:rsid w:val="00265568"/>
    <w:rsid w:val="00266585"/>
    <w:rsid w:val="002666C9"/>
    <w:rsid w:val="00266B57"/>
    <w:rsid w:val="00266D20"/>
    <w:rsid w:val="00267793"/>
    <w:rsid w:val="00267922"/>
    <w:rsid w:val="00267AF1"/>
    <w:rsid w:val="00270A04"/>
    <w:rsid w:val="00271B9B"/>
    <w:rsid w:val="00271F66"/>
    <w:rsid w:val="0027218D"/>
    <w:rsid w:val="0027372D"/>
    <w:rsid w:val="002739DF"/>
    <w:rsid w:val="00273B29"/>
    <w:rsid w:val="00274393"/>
    <w:rsid w:val="002743FF"/>
    <w:rsid w:val="002744DA"/>
    <w:rsid w:val="002746DC"/>
    <w:rsid w:val="002748DE"/>
    <w:rsid w:val="00274930"/>
    <w:rsid w:val="00274BAE"/>
    <w:rsid w:val="00274D55"/>
    <w:rsid w:val="0027605B"/>
    <w:rsid w:val="00276AC7"/>
    <w:rsid w:val="00276B15"/>
    <w:rsid w:val="002774BC"/>
    <w:rsid w:val="002775EC"/>
    <w:rsid w:val="0028005D"/>
    <w:rsid w:val="0028017F"/>
    <w:rsid w:val="00280301"/>
    <w:rsid w:val="002808D9"/>
    <w:rsid w:val="00280B04"/>
    <w:rsid w:val="00281818"/>
    <w:rsid w:val="002819B5"/>
    <w:rsid w:val="00281E0E"/>
    <w:rsid w:val="00282457"/>
    <w:rsid w:val="002830E1"/>
    <w:rsid w:val="0028317A"/>
    <w:rsid w:val="002833DA"/>
    <w:rsid w:val="00283801"/>
    <w:rsid w:val="0028383D"/>
    <w:rsid w:val="00284738"/>
    <w:rsid w:val="002848EE"/>
    <w:rsid w:val="00284FDC"/>
    <w:rsid w:val="00285C68"/>
    <w:rsid w:val="00286191"/>
    <w:rsid w:val="002864C3"/>
    <w:rsid w:val="00286C1B"/>
    <w:rsid w:val="00286DF1"/>
    <w:rsid w:val="002871BF"/>
    <w:rsid w:val="002879BD"/>
    <w:rsid w:val="00287C82"/>
    <w:rsid w:val="00287CC4"/>
    <w:rsid w:val="002900C8"/>
    <w:rsid w:val="002902BC"/>
    <w:rsid w:val="00290A57"/>
    <w:rsid w:val="00290A5C"/>
    <w:rsid w:val="0029131D"/>
    <w:rsid w:val="002913D4"/>
    <w:rsid w:val="002916CB"/>
    <w:rsid w:val="0029180C"/>
    <w:rsid w:val="00292E25"/>
    <w:rsid w:val="002930C2"/>
    <w:rsid w:val="00293506"/>
    <w:rsid w:val="00293D0B"/>
    <w:rsid w:val="002944C6"/>
    <w:rsid w:val="00294F1F"/>
    <w:rsid w:val="0029523A"/>
    <w:rsid w:val="0029590E"/>
    <w:rsid w:val="0029612B"/>
    <w:rsid w:val="00296A2B"/>
    <w:rsid w:val="00296FE5"/>
    <w:rsid w:val="00297C15"/>
    <w:rsid w:val="00297CB2"/>
    <w:rsid w:val="00297EA0"/>
    <w:rsid w:val="002A09A4"/>
    <w:rsid w:val="002A09C3"/>
    <w:rsid w:val="002A0FF4"/>
    <w:rsid w:val="002A1123"/>
    <w:rsid w:val="002A1793"/>
    <w:rsid w:val="002A1F3A"/>
    <w:rsid w:val="002A26C8"/>
    <w:rsid w:val="002A3459"/>
    <w:rsid w:val="002A3A56"/>
    <w:rsid w:val="002A3DBF"/>
    <w:rsid w:val="002A4669"/>
    <w:rsid w:val="002A4DEB"/>
    <w:rsid w:val="002A5202"/>
    <w:rsid w:val="002A6222"/>
    <w:rsid w:val="002A72D9"/>
    <w:rsid w:val="002A7CA7"/>
    <w:rsid w:val="002A7D6B"/>
    <w:rsid w:val="002A7ECF"/>
    <w:rsid w:val="002A7ED8"/>
    <w:rsid w:val="002B0286"/>
    <w:rsid w:val="002B073E"/>
    <w:rsid w:val="002B0BC5"/>
    <w:rsid w:val="002B14DC"/>
    <w:rsid w:val="002B2620"/>
    <w:rsid w:val="002B27E0"/>
    <w:rsid w:val="002B2901"/>
    <w:rsid w:val="002B3421"/>
    <w:rsid w:val="002B3A28"/>
    <w:rsid w:val="002B505B"/>
    <w:rsid w:val="002B5355"/>
    <w:rsid w:val="002B5A27"/>
    <w:rsid w:val="002B5A33"/>
    <w:rsid w:val="002B5F21"/>
    <w:rsid w:val="002B5F90"/>
    <w:rsid w:val="002B61D6"/>
    <w:rsid w:val="002B635D"/>
    <w:rsid w:val="002B66A3"/>
    <w:rsid w:val="002B6D0E"/>
    <w:rsid w:val="002B73D9"/>
    <w:rsid w:val="002B7631"/>
    <w:rsid w:val="002B7841"/>
    <w:rsid w:val="002B7D04"/>
    <w:rsid w:val="002B7E31"/>
    <w:rsid w:val="002C02CD"/>
    <w:rsid w:val="002C0640"/>
    <w:rsid w:val="002C074B"/>
    <w:rsid w:val="002C15B3"/>
    <w:rsid w:val="002C2083"/>
    <w:rsid w:val="002C23C1"/>
    <w:rsid w:val="002C2403"/>
    <w:rsid w:val="002C287D"/>
    <w:rsid w:val="002C2A52"/>
    <w:rsid w:val="002C3BB3"/>
    <w:rsid w:val="002C3BD9"/>
    <w:rsid w:val="002C416F"/>
    <w:rsid w:val="002C52D7"/>
    <w:rsid w:val="002C56FD"/>
    <w:rsid w:val="002C5AE3"/>
    <w:rsid w:val="002C616B"/>
    <w:rsid w:val="002C673B"/>
    <w:rsid w:val="002C7260"/>
    <w:rsid w:val="002C7827"/>
    <w:rsid w:val="002C7B91"/>
    <w:rsid w:val="002D00EE"/>
    <w:rsid w:val="002D065F"/>
    <w:rsid w:val="002D0DB1"/>
    <w:rsid w:val="002D0F97"/>
    <w:rsid w:val="002D1280"/>
    <w:rsid w:val="002D1A2A"/>
    <w:rsid w:val="002D2036"/>
    <w:rsid w:val="002D2D4B"/>
    <w:rsid w:val="002D35EA"/>
    <w:rsid w:val="002D383F"/>
    <w:rsid w:val="002D3AA1"/>
    <w:rsid w:val="002D3D0F"/>
    <w:rsid w:val="002D3E14"/>
    <w:rsid w:val="002D42AF"/>
    <w:rsid w:val="002D42D2"/>
    <w:rsid w:val="002D43B4"/>
    <w:rsid w:val="002D487E"/>
    <w:rsid w:val="002D4C53"/>
    <w:rsid w:val="002D5BA8"/>
    <w:rsid w:val="002D5D27"/>
    <w:rsid w:val="002D6080"/>
    <w:rsid w:val="002D7CCD"/>
    <w:rsid w:val="002D7E7F"/>
    <w:rsid w:val="002E00AF"/>
    <w:rsid w:val="002E0302"/>
    <w:rsid w:val="002E033D"/>
    <w:rsid w:val="002E09C3"/>
    <w:rsid w:val="002E1092"/>
    <w:rsid w:val="002E15E6"/>
    <w:rsid w:val="002E1EDA"/>
    <w:rsid w:val="002E211A"/>
    <w:rsid w:val="002E2ACE"/>
    <w:rsid w:val="002E2AED"/>
    <w:rsid w:val="002E2FA9"/>
    <w:rsid w:val="002E392E"/>
    <w:rsid w:val="002E432D"/>
    <w:rsid w:val="002E52A4"/>
    <w:rsid w:val="002E5426"/>
    <w:rsid w:val="002E5D21"/>
    <w:rsid w:val="002E6305"/>
    <w:rsid w:val="002E6337"/>
    <w:rsid w:val="002E75EB"/>
    <w:rsid w:val="002E787B"/>
    <w:rsid w:val="002E7A8A"/>
    <w:rsid w:val="002F01AE"/>
    <w:rsid w:val="002F0249"/>
    <w:rsid w:val="002F0587"/>
    <w:rsid w:val="002F0771"/>
    <w:rsid w:val="002F09E4"/>
    <w:rsid w:val="002F0A23"/>
    <w:rsid w:val="002F1608"/>
    <w:rsid w:val="002F16FB"/>
    <w:rsid w:val="002F2AB3"/>
    <w:rsid w:val="002F2CBB"/>
    <w:rsid w:val="002F32B1"/>
    <w:rsid w:val="002F33EE"/>
    <w:rsid w:val="002F3857"/>
    <w:rsid w:val="002F38ED"/>
    <w:rsid w:val="002F3AEA"/>
    <w:rsid w:val="002F3B95"/>
    <w:rsid w:val="002F3F8D"/>
    <w:rsid w:val="002F4290"/>
    <w:rsid w:val="002F4D29"/>
    <w:rsid w:val="002F5112"/>
    <w:rsid w:val="002F513A"/>
    <w:rsid w:val="002F52FA"/>
    <w:rsid w:val="002F55F1"/>
    <w:rsid w:val="002F5BA4"/>
    <w:rsid w:val="002F65C2"/>
    <w:rsid w:val="002F6B03"/>
    <w:rsid w:val="003012B3"/>
    <w:rsid w:val="00301613"/>
    <w:rsid w:val="00301A07"/>
    <w:rsid w:val="00301B14"/>
    <w:rsid w:val="00301FC2"/>
    <w:rsid w:val="003023E9"/>
    <w:rsid w:val="00302B30"/>
    <w:rsid w:val="00303268"/>
    <w:rsid w:val="00303594"/>
    <w:rsid w:val="00303C6D"/>
    <w:rsid w:val="00303FCE"/>
    <w:rsid w:val="003042E5"/>
    <w:rsid w:val="003047C1"/>
    <w:rsid w:val="00304A1F"/>
    <w:rsid w:val="00305024"/>
    <w:rsid w:val="00305269"/>
    <w:rsid w:val="00305A93"/>
    <w:rsid w:val="00305E3A"/>
    <w:rsid w:val="003061E1"/>
    <w:rsid w:val="003064D4"/>
    <w:rsid w:val="003067F7"/>
    <w:rsid w:val="003068AB"/>
    <w:rsid w:val="00306F56"/>
    <w:rsid w:val="00307629"/>
    <w:rsid w:val="003076EA"/>
    <w:rsid w:val="00307BC5"/>
    <w:rsid w:val="00307F59"/>
    <w:rsid w:val="00310B79"/>
    <w:rsid w:val="00312118"/>
    <w:rsid w:val="0031218D"/>
    <w:rsid w:val="00312712"/>
    <w:rsid w:val="00312820"/>
    <w:rsid w:val="00313CD7"/>
    <w:rsid w:val="0031429D"/>
    <w:rsid w:val="00314D84"/>
    <w:rsid w:val="0031501B"/>
    <w:rsid w:val="00315132"/>
    <w:rsid w:val="0031545C"/>
    <w:rsid w:val="003159A4"/>
    <w:rsid w:val="00315D32"/>
    <w:rsid w:val="0031641B"/>
    <w:rsid w:val="00316A95"/>
    <w:rsid w:val="00317238"/>
    <w:rsid w:val="00317392"/>
    <w:rsid w:val="00320275"/>
    <w:rsid w:val="0032031E"/>
    <w:rsid w:val="0032040C"/>
    <w:rsid w:val="00320839"/>
    <w:rsid w:val="003215FF"/>
    <w:rsid w:val="00321A52"/>
    <w:rsid w:val="00322065"/>
    <w:rsid w:val="0032223D"/>
    <w:rsid w:val="00322518"/>
    <w:rsid w:val="003226DA"/>
    <w:rsid w:val="00323857"/>
    <w:rsid w:val="003242D9"/>
    <w:rsid w:val="00324DE0"/>
    <w:rsid w:val="00324EC5"/>
    <w:rsid w:val="003261E4"/>
    <w:rsid w:val="00326A8F"/>
    <w:rsid w:val="00327880"/>
    <w:rsid w:val="0032799A"/>
    <w:rsid w:val="00327ACE"/>
    <w:rsid w:val="00327E67"/>
    <w:rsid w:val="00331004"/>
    <w:rsid w:val="00331088"/>
    <w:rsid w:val="00331353"/>
    <w:rsid w:val="003313BA"/>
    <w:rsid w:val="003327B7"/>
    <w:rsid w:val="003330FB"/>
    <w:rsid w:val="00333170"/>
    <w:rsid w:val="003339F8"/>
    <w:rsid w:val="00335012"/>
    <w:rsid w:val="003351F2"/>
    <w:rsid w:val="00335789"/>
    <w:rsid w:val="003357CD"/>
    <w:rsid w:val="003359D0"/>
    <w:rsid w:val="00335DD4"/>
    <w:rsid w:val="00335F2B"/>
    <w:rsid w:val="0033655B"/>
    <w:rsid w:val="00336D5F"/>
    <w:rsid w:val="00337311"/>
    <w:rsid w:val="00337C30"/>
    <w:rsid w:val="00337E39"/>
    <w:rsid w:val="00337EF8"/>
    <w:rsid w:val="0034017C"/>
    <w:rsid w:val="003406DB"/>
    <w:rsid w:val="003407DB"/>
    <w:rsid w:val="00340E6F"/>
    <w:rsid w:val="00342A49"/>
    <w:rsid w:val="00343150"/>
    <w:rsid w:val="00343214"/>
    <w:rsid w:val="00343886"/>
    <w:rsid w:val="00343A6D"/>
    <w:rsid w:val="00343EF8"/>
    <w:rsid w:val="003444A0"/>
    <w:rsid w:val="00345566"/>
    <w:rsid w:val="00345812"/>
    <w:rsid w:val="0034616A"/>
    <w:rsid w:val="003465F1"/>
    <w:rsid w:val="00346C43"/>
    <w:rsid w:val="00346D8C"/>
    <w:rsid w:val="00346DA8"/>
    <w:rsid w:val="003476A6"/>
    <w:rsid w:val="00347D53"/>
    <w:rsid w:val="003500FD"/>
    <w:rsid w:val="00350523"/>
    <w:rsid w:val="00350983"/>
    <w:rsid w:val="003513E7"/>
    <w:rsid w:val="00352EEE"/>
    <w:rsid w:val="003537D4"/>
    <w:rsid w:val="00353C49"/>
    <w:rsid w:val="003543F6"/>
    <w:rsid w:val="003547CD"/>
    <w:rsid w:val="003548BB"/>
    <w:rsid w:val="0035584C"/>
    <w:rsid w:val="00355FEA"/>
    <w:rsid w:val="0035697D"/>
    <w:rsid w:val="00356BC0"/>
    <w:rsid w:val="0035711F"/>
    <w:rsid w:val="0035785A"/>
    <w:rsid w:val="00357933"/>
    <w:rsid w:val="00357D5E"/>
    <w:rsid w:val="00360297"/>
    <w:rsid w:val="00360DFC"/>
    <w:rsid w:val="003613EF"/>
    <w:rsid w:val="003625AF"/>
    <w:rsid w:val="003628AE"/>
    <w:rsid w:val="00363514"/>
    <w:rsid w:val="00363AE3"/>
    <w:rsid w:val="0036453A"/>
    <w:rsid w:val="00364944"/>
    <w:rsid w:val="00364CEB"/>
    <w:rsid w:val="00364D2C"/>
    <w:rsid w:val="00364DD6"/>
    <w:rsid w:val="00364EA9"/>
    <w:rsid w:val="0036530C"/>
    <w:rsid w:val="00365E58"/>
    <w:rsid w:val="003660AF"/>
    <w:rsid w:val="003663EB"/>
    <w:rsid w:val="00366620"/>
    <w:rsid w:val="003666C3"/>
    <w:rsid w:val="00367567"/>
    <w:rsid w:val="00367A8C"/>
    <w:rsid w:val="00367E4F"/>
    <w:rsid w:val="00370281"/>
    <w:rsid w:val="00371427"/>
    <w:rsid w:val="00371F6F"/>
    <w:rsid w:val="00373391"/>
    <w:rsid w:val="003733D4"/>
    <w:rsid w:val="0037385B"/>
    <w:rsid w:val="003739CC"/>
    <w:rsid w:val="00373D03"/>
    <w:rsid w:val="00374334"/>
    <w:rsid w:val="003745AD"/>
    <w:rsid w:val="003748CD"/>
    <w:rsid w:val="0037499C"/>
    <w:rsid w:val="00374CB1"/>
    <w:rsid w:val="00376065"/>
    <w:rsid w:val="00376379"/>
    <w:rsid w:val="0037641C"/>
    <w:rsid w:val="00376E48"/>
    <w:rsid w:val="003772FB"/>
    <w:rsid w:val="00377F8C"/>
    <w:rsid w:val="00380031"/>
    <w:rsid w:val="00380343"/>
    <w:rsid w:val="00381189"/>
    <w:rsid w:val="00382C47"/>
    <w:rsid w:val="003833A5"/>
    <w:rsid w:val="0038340D"/>
    <w:rsid w:val="00383D44"/>
    <w:rsid w:val="003840BF"/>
    <w:rsid w:val="003843E5"/>
    <w:rsid w:val="00384777"/>
    <w:rsid w:val="00384CFE"/>
    <w:rsid w:val="00384E9A"/>
    <w:rsid w:val="00385087"/>
    <w:rsid w:val="00385A18"/>
    <w:rsid w:val="0038616D"/>
    <w:rsid w:val="003861A5"/>
    <w:rsid w:val="00386714"/>
    <w:rsid w:val="003869F5"/>
    <w:rsid w:val="00386E45"/>
    <w:rsid w:val="0038739A"/>
    <w:rsid w:val="00387BE2"/>
    <w:rsid w:val="00387EC4"/>
    <w:rsid w:val="003904E5"/>
    <w:rsid w:val="00390C5F"/>
    <w:rsid w:val="003910E5"/>
    <w:rsid w:val="00391589"/>
    <w:rsid w:val="0039162F"/>
    <w:rsid w:val="00393028"/>
    <w:rsid w:val="0039305B"/>
    <w:rsid w:val="0039324C"/>
    <w:rsid w:val="003934EA"/>
    <w:rsid w:val="00394623"/>
    <w:rsid w:val="00394753"/>
    <w:rsid w:val="003947B1"/>
    <w:rsid w:val="00395468"/>
    <w:rsid w:val="0039607F"/>
    <w:rsid w:val="00396E35"/>
    <w:rsid w:val="0039763C"/>
    <w:rsid w:val="00397F0A"/>
    <w:rsid w:val="003A07F7"/>
    <w:rsid w:val="003A09BE"/>
    <w:rsid w:val="003A0C98"/>
    <w:rsid w:val="003A0ECC"/>
    <w:rsid w:val="003A1114"/>
    <w:rsid w:val="003A1D35"/>
    <w:rsid w:val="003A2046"/>
    <w:rsid w:val="003A2640"/>
    <w:rsid w:val="003A329C"/>
    <w:rsid w:val="003A3575"/>
    <w:rsid w:val="003A3825"/>
    <w:rsid w:val="003A3C43"/>
    <w:rsid w:val="003A4B7E"/>
    <w:rsid w:val="003A5768"/>
    <w:rsid w:val="003A5FA7"/>
    <w:rsid w:val="003A77E2"/>
    <w:rsid w:val="003A7D61"/>
    <w:rsid w:val="003A7F65"/>
    <w:rsid w:val="003A7FBE"/>
    <w:rsid w:val="003B18B1"/>
    <w:rsid w:val="003B2045"/>
    <w:rsid w:val="003B29F3"/>
    <w:rsid w:val="003B329B"/>
    <w:rsid w:val="003B38E1"/>
    <w:rsid w:val="003B3AA2"/>
    <w:rsid w:val="003B4323"/>
    <w:rsid w:val="003B45BD"/>
    <w:rsid w:val="003B4CDB"/>
    <w:rsid w:val="003B4E80"/>
    <w:rsid w:val="003B4F38"/>
    <w:rsid w:val="003B5732"/>
    <w:rsid w:val="003B576D"/>
    <w:rsid w:val="003B6270"/>
    <w:rsid w:val="003B650B"/>
    <w:rsid w:val="003B683F"/>
    <w:rsid w:val="003B7D2C"/>
    <w:rsid w:val="003B7DEC"/>
    <w:rsid w:val="003B7F50"/>
    <w:rsid w:val="003C0416"/>
    <w:rsid w:val="003C061D"/>
    <w:rsid w:val="003C0668"/>
    <w:rsid w:val="003C13EA"/>
    <w:rsid w:val="003C1745"/>
    <w:rsid w:val="003C1FFD"/>
    <w:rsid w:val="003C22C4"/>
    <w:rsid w:val="003C265F"/>
    <w:rsid w:val="003C2865"/>
    <w:rsid w:val="003C2B1C"/>
    <w:rsid w:val="003C30E6"/>
    <w:rsid w:val="003C3E64"/>
    <w:rsid w:val="003C4115"/>
    <w:rsid w:val="003C43B1"/>
    <w:rsid w:val="003C45AD"/>
    <w:rsid w:val="003C46A1"/>
    <w:rsid w:val="003C49A6"/>
    <w:rsid w:val="003C4F5D"/>
    <w:rsid w:val="003C518B"/>
    <w:rsid w:val="003C5A28"/>
    <w:rsid w:val="003C6226"/>
    <w:rsid w:val="003C65B5"/>
    <w:rsid w:val="003C664B"/>
    <w:rsid w:val="003C7054"/>
    <w:rsid w:val="003C77B6"/>
    <w:rsid w:val="003C7964"/>
    <w:rsid w:val="003C7CAB"/>
    <w:rsid w:val="003D037F"/>
    <w:rsid w:val="003D09E0"/>
    <w:rsid w:val="003D0A50"/>
    <w:rsid w:val="003D0F90"/>
    <w:rsid w:val="003D147E"/>
    <w:rsid w:val="003D1858"/>
    <w:rsid w:val="003D1A2E"/>
    <w:rsid w:val="003D23BA"/>
    <w:rsid w:val="003D2CAF"/>
    <w:rsid w:val="003D2CB7"/>
    <w:rsid w:val="003D316E"/>
    <w:rsid w:val="003D3287"/>
    <w:rsid w:val="003D3448"/>
    <w:rsid w:val="003D3507"/>
    <w:rsid w:val="003D4176"/>
    <w:rsid w:val="003D499E"/>
    <w:rsid w:val="003D5011"/>
    <w:rsid w:val="003D54D3"/>
    <w:rsid w:val="003D6C8B"/>
    <w:rsid w:val="003D6DBC"/>
    <w:rsid w:val="003D6DD6"/>
    <w:rsid w:val="003D771D"/>
    <w:rsid w:val="003D77EA"/>
    <w:rsid w:val="003D7F15"/>
    <w:rsid w:val="003E0362"/>
    <w:rsid w:val="003E07E2"/>
    <w:rsid w:val="003E0C44"/>
    <w:rsid w:val="003E320E"/>
    <w:rsid w:val="003E4567"/>
    <w:rsid w:val="003E461A"/>
    <w:rsid w:val="003E49F6"/>
    <w:rsid w:val="003E4A79"/>
    <w:rsid w:val="003E4F23"/>
    <w:rsid w:val="003E4F35"/>
    <w:rsid w:val="003E5381"/>
    <w:rsid w:val="003E53A7"/>
    <w:rsid w:val="003E5F2A"/>
    <w:rsid w:val="003E6898"/>
    <w:rsid w:val="003E6906"/>
    <w:rsid w:val="003E69D0"/>
    <w:rsid w:val="003E6A9C"/>
    <w:rsid w:val="003E6CD5"/>
    <w:rsid w:val="003E75FD"/>
    <w:rsid w:val="003E7A89"/>
    <w:rsid w:val="003E7F91"/>
    <w:rsid w:val="003F003A"/>
    <w:rsid w:val="003F0F85"/>
    <w:rsid w:val="003F12A5"/>
    <w:rsid w:val="003F12D8"/>
    <w:rsid w:val="003F20BA"/>
    <w:rsid w:val="003F26C9"/>
    <w:rsid w:val="003F28E7"/>
    <w:rsid w:val="003F28FF"/>
    <w:rsid w:val="003F2AFB"/>
    <w:rsid w:val="003F31B8"/>
    <w:rsid w:val="003F3A2C"/>
    <w:rsid w:val="003F42EF"/>
    <w:rsid w:val="003F4329"/>
    <w:rsid w:val="003F51A6"/>
    <w:rsid w:val="003F578C"/>
    <w:rsid w:val="003F7513"/>
    <w:rsid w:val="003F77C7"/>
    <w:rsid w:val="003F77FE"/>
    <w:rsid w:val="004000CF"/>
    <w:rsid w:val="0040089D"/>
    <w:rsid w:val="00402AA3"/>
    <w:rsid w:val="0040306B"/>
    <w:rsid w:val="0040355B"/>
    <w:rsid w:val="00403D7B"/>
    <w:rsid w:val="00403EA6"/>
    <w:rsid w:val="00404464"/>
    <w:rsid w:val="0040478C"/>
    <w:rsid w:val="00405A38"/>
    <w:rsid w:val="00405E00"/>
    <w:rsid w:val="00406FD4"/>
    <w:rsid w:val="00407027"/>
    <w:rsid w:val="00407811"/>
    <w:rsid w:val="00407929"/>
    <w:rsid w:val="00407D51"/>
    <w:rsid w:val="00407EB9"/>
    <w:rsid w:val="0041008E"/>
    <w:rsid w:val="00410ABA"/>
    <w:rsid w:val="00410E02"/>
    <w:rsid w:val="00410F51"/>
    <w:rsid w:val="00410FCF"/>
    <w:rsid w:val="00411430"/>
    <w:rsid w:val="004117F6"/>
    <w:rsid w:val="0041185B"/>
    <w:rsid w:val="0041224F"/>
    <w:rsid w:val="00413243"/>
    <w:rsid w:val="004138EB"/>
    <w:rsid w:val="00414477"/>
    <w:rsid w:val="00414AAC"/>
    <w:rsid w:val="0041552F"/>
    <w:rsid w:val="0041570B"/>
    <w:rsid w:val="004158B2"/>
    <w:rsid w:val="00415A8D"/>
    <w:rsid w:val="00415C28"/>
    <w:rsid w:val="004160BF"/>
    <w:rsid w:val="004176EB"/>
    <w:rsid w:val="004200A5"/>
    <w:rsid w:val="004203D6"/>
    <w:rsid w:val="004205C7"/>
    <w:rsid w:val="00420749"/>
    <w:rsid w:val="00420F67"/>
    <w:rsid w:val="00421506"/>
    <w:rsid w:val="0042179F"/>
    <w:rsid w:val="0042192B"/>
    <w:rsid w:val="00421CBC"/>
    <w:rsid w:val="004226A1"/>
    <w:rsid w:val="004229DB"/>
    <w:rsid w:val="00422E7A"/>
    <w:rsid w:val="00423A92"/>
    <w:rsid w:val="00423F0F"/>
    <w:rsid w:val="00424263"/>
    <w:rsid w:val="004249CC"/>
    <w:rsid w:val="00424C1C"/>
    <w:rsid w:val="00424DDB"/>
    <w:rsid w:val="004252DE"/>
    <w:rsid w:val="004263DB"/>
    <w:rsid w:val="004265F7"/>
    <w:rsid w:val="00426738"/>
    <w:rsid w:val="004267DD"/>
    <w:rsid w:val="00426BEA"/>
    <w:rsid w:val="00427041"/>
    <w:rsid w:val="0042742B"/>
    <w:rsid w:val="004276B6"/>
    <w:rsid w:val="00427FF3"/>
    <w:rsid w:val="004303B2"/>
    <w:rsid w:val="00430A31"/>
    <w:rsid w:val="00430EBF"/>
    <w:rsid w:val="00431051"/>
    <w:rsid w:val="0043114D"/>
    <w:rsid w:val="00431442"/>
    <w:rsid w:val="00431C1D"/>
    <w:rsid w:val="00431D24"/>
    <w:rsid w:val="00431D71"/>
    <w:rsid w:val="00432708"/>
    <w:rsid w:val="00432E7C"/>
    <w:rsid w:val="0043383E"/>
    <w:rsid w:val="00433B75"/>
    <w:rsid w:val="0043403A"/>
    <w:rsid w:val="004354E4"/>
    <w:rsid w:val="00435F77"/>
    <w:rsid w:val="00435FDD"/>
    <w:rsid w:val="004365D0"/>
    <w:rsid w:val="00436B8C"/>
    <w:rsid w:val="004375B5"/>
    <w:rsid w:val="00437869"/>
    <w:rsid w:val="00440114"/>
    <w:rsid w:val="00440812"/>
    <w:rsid w:val="00440BD8"/>
    <w:rsid w:val="00440D6E"/>
    <w:rsid w:val="00440DE4"/>
    <w:rsid w:val="00441431"/>
    <w:rsid w:val="00441E90"/>
    <w:rsid w:val="00442A34"/>
    <w:rsid w:val="00442CEF"/>
    <w:rsid w:val="00442E53"/>
    <w:rsid w:val="00442E64"/>
    <w:rsid w:val="00443610"/>
    <w:rsid w:val="0044363C"/>
    <w:rsid w:val="00443899"/>
    <w:rsid w:val="00443BFB"/>
    <w:rsid w:val="00443DCA"/>
    <w:rsid w:val="00443F46"/>
    <w:rsid w:val="00444724"/>
    <w:rsid w:val="00444F65"/>
    <w:rsid w:val="004460B5"/>
    <w:rsid w:val="004461B6"/>
    <w:rsid w:val="004464CD"/>
    <w:rsid w:val="00446B0C"/>
    <w:rsid w:val="00450107"/>
    <w:rsid w:val="00451862"/>
    <w:rsid w:val="004538FC"/>
    <w:rsid w:val="00453C05"/>
    <w:rsid w:val="00455946"/>
    <w:rsid w:val="0045661A"/>
    <w:rsid w:val="00456865"/>
    <w:rsid w:val="00456AE9"/>
    <w:rsid w:val="0045781A"/>
    <w:rsid w:val="004601F8"/>
    <w:rsid w:val="0046076C"/>
    <w:rsid w:val="004608C3"/>
    <w:rsid w:val="004609DF"/>
    <w:rsid w:val="0046100B"/>
    <w:rsid w:val="00461A91"/>
    <w:rsid w:val="00462878"/>
    <w:rsid w:val="004629A4"/>
    <w:rsid w:val="00463471"/>
    <w:rsid w:val="004634D5"/>
    <w:rsid w:val="00463EA1"/>
    <w:rsid w:val="00463FAF"/>
    <w:rsid w:val="00463FE7"/>
    <w:rsid w:val="0046411C"/>
    <w:rsid w:val="004644CE"/>
    <w:rsid w:val="004646E3"/>
    <w:rsid w:val="00465F5C"/>
    <w:rsid w:val="00466260"/>
    <w:rsid w:val="004666A4"/>
    <w:rsid w:val="004667CA"/>
    <w:rsid w:val="00466B0B"/>
    <w:rsid w:val="00466C2B"/>
    <w:rsid w:val="00466FBD"/>
    <w:rsid w:val="00467C6F"/>
    <w:rsid w:val="0047081B"/>
    <w:rsid w:val="00470B10"/>
    <w:rsid w:val="00470CAE"/>
    <w:rsid w:val="00471C74"/>
    <w:rsid w:val="00471DE7"/>
    <w:rsid w:val="0047235C"/>
    <w:rsid w:val="00473015"/>
    <w:rsid w:val="00473111"/>
    <w:rsid w:val="00473E7A"/>
    <w:rsid w:val="00473FC0"/>
    <w:rsid w:val="00474920"/>
    <w:rsid w:val="00475A8F"/>
    <w:rsid w:val="00476D49"/>
    <w:rsid w:val="00476DCC"/>
    <w:rsid w:val="004807C2"/>
    <w:rsid w:val="00480888"/>
    <w:rsid w:val="00480956"/>
    <w:rsid w:val="0048110A"/>
    <w:rsid w:val="00481237"/>
    <w:rsid w:val="0048146B"/>
    <w:rsid w:val="004814EA"/>
    <w:rsid w:val="00481E49"/>
    <w:rsid w:val="00481EAE"/>
    <w:rsid w:val="0048231A"/>
    <w:rsid w:val="0048253A"/>
    <w:rsid w:val="004826FB"/>
    <w:rsid w:val="00482D2A"/>
    <w:rsid w:val="0048309C"/>
    <w:rsid w:val="00483D69"/>
    <w:rsid w:val="00483FD6"/>
    <w:rsid w:val="004842C4"/>
    <w:rsid w:val="004844F9"/>
    <w:rsid w:val="00484995"/>
    <w:rsid w:val="004849DD"/>
    <w:rsid w:val="0048517B"/>
    <w:rsid w:val="00485267"/>
    <w:rsid w:val="00485943"/>
    <w:rsid w:val="00485A8B"/>
    <w:rsid w:val="00485B96"/>
    <w:rsid w:val="00486196"/>
    <w:rsid w:val="0048644D"/>
    <w:rsid w:val="00486936"/>
    <w:rsid w:val="00486B58"/>
    <w:rsid w:val="00487FA6"/>
    <w:rsid w:val="00487FCC"/>
    <w:rsid w:val="004905FF"/>
    <w:rsid w:val="00490CB0"/>
    <w:rsid w:val="00490DC2"/>
    <w:rsid w:val="00490DF8"/>
    <w:rsid w:val="00491351"/>
    <w:rsid w:val="004914BB"/>
    <w:rsid w:val="00491D5B"/>
    <w:rsid w:val="00491E68"/>
    <w:rsid w:val="004924AB"/>
    <w:rsid w:val="00492707"/>
    <w:rsid w:val="00492BD1"/>
    <w:rsid w:val="00492DE0"/>
    <w:rsid w:val="00492F56"/>
    <w:rsid w:val="004934E4"/>
    <w:rsid w:val="0049393E"/>
    <w:rsid w:val="00493BF9"/>
    <w:rsid w:val="00493D58"/>
    <w:rsid w:val="00493EA0"/>
    <w:rsid w:val="0049413A"/>
    <w:rsid w:val="004957FA"/>
    <w:rsid w:val="0049595B"/>
    <w:rsid w:val="00495B9C"/>
    <w:rsid w:val="00495F47"/>
    <w:rsid w:val="004969B0"/>
    <w:rsid w:val="00496A67"/>
    <w:rsid w:val="00497056"/>
    <w:rsid w:val="00497625"/>
    <w:rsid w:val="004977C6"/>
    <w:rsid w:val="00497C2D"/>
    <w:rsid w:val="004A03A3"/>
    <w:rsid w:val="004A0683"/>
    <w:rsid w:val="004A078F"/>
    <w:rsid w:val="004A07CD"/>
    <w:rsid w:val="004A09A8"/>
    <w:rsid w:val="004A0B81"/>
    <w:rsid w:val="004A0F2C"/>
    <w:rsid w:val="004A1264"/>
    <w:rsid w:val="004A21C3"/>
    <w:rsid w:val="004A2585"/>
    <w:rsid w:val="004A2EAB"/>
    <w:rsid w:val="004A3771"/>
    <w:rsid w:val="004A3D4B"/>
    <w:rsid w:val="004A4502"/>
    <w:rsid w:val="004A5E70"/>
    <w:rsid w:val="004A6391"/>
    <w:rsid w:val="004A6408"/>
    <w:rsid w:val="004A6485"/>
    <w:rsid w:val="004A6557"/>
    <w:rsid w:val="004A66E8"/>
    <w:rsid w:val="004A6A3D"/>
    <w:rsid w:val="004A6BDB"/>
    <w:rsid w:val="004A6C96"/>
    <w:rsid w:val="004A6CE2"/>
    <w:rsid w:val="004A733C"/>
    <w:rsid w:val="004A793B"/>
    <w:rsid w:val="004B10DB"/>
    <w:rsid w:val="004B1B59"/>
    <w:rsid w:val="004B1E83"/>
    <w:rsid w:val="004B2119"/>
    <w:rsid w:val="004B2592"/>
    <w:rsid w:val="004B2767"/>
    <w:rsid w:val="004B2AF2"/>
    <w:rsid w:val="004B2B75"/>
    <w:rsid w:val="004B3319"/>
    <w:rsid w:val="004B3EFD"/>
    <w:rsid w:val="004B4267"/>
    <w:rsid w:val="004B452E"/>
    <w:rsid w:val="004B4870"/>
    <w:rsid w:val="004B5531"/>
    <w:rsid w:val="004B55D6"/>
    <w:rsid w:val="004B595D"/>
    <w:rsid w:val="004B59BD"/>
    <w:rsid w:val="004B64A9"/>
    <w:rsid w:val="004B7826"/>
    <w:rsid w:val="004B792F"/>
    <w:rsid w:val="004C0095"/>
    <w:rsid w:val="004C0127"/>
    <w:rsid w:val="004C04DE"/>
    <w:rsid w:val="004C0D5A"/>
    <w:rsid w:val="004C110D"/>
    <w:rsid w:val="004C2273"/>
    <w:rsid w:val="004C2376"/>
    <w:rsid w:val="004C2B77"/>
    <w:rsid w:val="004C2FBD"/>
    <w:rsid w:val="004C301F"/>
    <w:rsid w:val="004C3AD2"/>
    <w:rsid w:val="004C3C86"/>
    <w:rsid w:val="004C45F2"/>
    <w:rsid w:val="004C4904"/>
    <w:rsid w:val="004C5A5A"/>
    <w:rsid w:val="004C5CC9"/>
    <w:rsid w:val="004C67C4"/>
    <w:rsid w:val="004D0BBA"/>
    <w:rsid w:val="004D0F7D"/>
    <w:rsid w:val="004D1609"/>
    <w:rsid w:val="004D168E"/>
    <w:rsid w:val="004D18A3"/>
    <w:rsid w:val="004D199D"/>
    <w:rsid w:val="004D19DD"/>
    <w:rsid w:val="004D1A29"/>
    <w:rsid w:val="004D1D02"/>
    <w:rsid w:val="004D26DC"/>
    <w:rsid w:val="004D278E"/>
    <w:rsid w:val="004D2C89"/>
    <w:rsid w:val="004D2FF9"/>
    <w:rsid w:val="004D3349"/>
    <w:rsid w:val="004D3394"/>
    <w:rsid w:val="004D34DA"/>
    <w:rsid w:val="004D354E"/>
    <w:rsid w:val="004D47D8"/>
    <w:rsid w:val="004D4A83"/>
    <w:rsid w:val="004D4F4B"/>
    <w:rsid w:val="004D566F"/>
    <w:rsid w:val="004D5DD1"/>
    <w:rsid w:val="004D7337"/>
    <w:rsid w:val="004D7FC5"/>
    <w:rsid w:val="004E0378"/>
    <w:rsid w:val="004E0516"/>
    <w:rsid w:val="004E0669"/>
    <w:rsid w:val="004E120B"/>
    <w:rsid w:val="004E1770"/>
    <w:rsid w:val="004E23AB"/>
    <w:rsid w:val="004E2429"/>
    <w:rsid w:val="004E321A"/>
    <w:rsid w:val="004E367B"/>
    <w:rsid w:val="004E4349"/>
    <w:rsid w:val="004E47BF"/>
    <w:rsid w:val="004E5595"/>
    <w:rsid w:val="004E5D4C"/>
    <w:rsid w:val="004E6290"/>
    <w:rsid w:val="004E689E"/>
    <w:rsid w:val="004E6C3F"/>
    <w:rsid w:val="004E6F46"/>
    <w:rsid w:val="004E78FF"/>
    <w:rsid w:val="004E7954"/>
    <w:rsid w:val="004F061D"/>
    <w:rsid w:val="004F2198"/>
    <w:rsid w:val="004F21B3"/>
    <w:rsid w:val="004F23E0"/>
    <w:rsid w:val="004F25FB"/>
    <w:rsid w:val="004F2BEB"/>
    <w:rsid w:val="004F2C35"/>
    <w:rsid w:val="004F2D79"/>
    <w:rsid w:val="004F2DCA"/>
    <w:rsid w:val="004F32F8"/>
    <w:rsid w:val="004F355B"/>
    <w:rsid w:val="004F44E3"/>
    <w:rsid w:val="004F4E8E"/>
    <w:rsid w:val="004F547C"/>
    <w:rsid w:val="004F56AA"/>
    <w:rsid w:val="004F6338"/>
    <w:rsid w:val="004F6D60"/>
    <w:rsid w:val="004F7627"/>
    <w:rsid w:val="004F7BB4"/>
    <w:rsid w:val="004F7D7C"/>
    <w:rsid w:val="004F7EAD"/>
    <w:rsid w:val="00500785"/>
    <w:rsid w:val="00500E15"/>
    <w:rsid w:val="00501473"/>
    <w:rsid w:val="00502C88"/>
    <w:rsid w:val="00503334"/>
    <w:rsid w:val="00503CDF"/>
    <w:rsid w:val="00503E38"/>
    <w:rsid w:val="00504410"/>
    <w:rsid w:val="005055D8"/>
    <w:rsid w:val="0050632B"/>
    <w:rsid w:val="0050636D"/>
    <w:rsid w:val="0050664F"/>
    <w:rsid w:val="0050694A"/>
    <w:rsid w:val="005074DF"/>
    <w:rsid w:val="00507E14"/>
    <w:rsid w:val="0051090B"/>
    <w:rsid w:val="00510B24"/>
    <w:rsid w:val="00511131"/>
    <w:rsid w:val="00511880"/>
    <w:rsid w:val="00511B8E"/>
    <w:rsid w:val="00513862"/>
    <w:rsid w:val="00513B42"/>
    <w:rsid w:val="00513B81"/>
    <w:rsid w:val="00513E60"/>
    <w:rsid w:val="00514455"/>
    <w:rsid w:val="005144E1"/>
    <w:rsid w:val="00514D87"/>
    <w:rsid w:val="00514E67"/>
    <w:rsid w:val="00514FC8"/>
    <w:rsid w:val="00515412"/>
    <w:rsid w:val="00516090"/>
    <w:rsid w:val="00516395"/>
    <w:rsid w:val="0051664E"/>
    <w:rsid w:val="005167A6"/>
    <w:rsid w:val="00516E6A"/>
    <w:rsid w:val="005170E9"/>
    <w:rsid w:val="00517457"/>
    <w:rsid w:val="00517C9F"/>
    <w:rsid w:val="00517D73"/>
    <w:rsid w:val="0052006F"/>
    <w:rsid w:val="00520E2F"/>
    <w:rsid w:val="00521080"/>
    <w:rsid w:val="005219DE"/>
    <w:rsid w:val="00522032"/>
    <w:rsid w:val="005226F8"/>
    <w:rsid w:val="00522A0A"/>
    <w:rsid w:val="00522CBC"/>
    <w:rsid w:val="00522F70"/>
    <w:rsid w:val="00522FE3"/>
    <w:rsid w:val="005231EF"/>
    <w:rsid w:val="0052357B"/>
    <w:rsid w:val="005242F2"/>
    <w:rsid w:val="0052540A"/>
    <w:rsid w:val="00525B46"/>
    <w:rsid w:val="00525DAC"/>
    <w:rsid w:val="00526FC9"/>
    <w:rsid w:val="0053074C"/>
    <w:rsid w:val="00530B6F"/>
    <w:rsid w:val="00531405"/>
    <w:rsid w:val="005314ED"/>
    <w:rsid w:val="005320BB"/>
    <w:rsid w:val="005321F8"/>
    <w:rsid w:val="00532ADC"/>
    <w:rsid w:val="00532FD9"/>
    <w:rsid w:val="005335A7"/>
    <w:rsid w:val="005335CB"/>
    <w:rsid w:val="00533ACD"/>
    <w:rsid w:val="005344B0"/>
    <w:rsid w:val="0053462E"/>
    <w:rsid w:val="00534EDE"/>
    <w:rsid w:val="00535416"/>
    <w:rsid w:val="005357E7"/>
    <w:rsid w:val="00535E1E"/>
    <w:rsid w:val="00536544"/>
    <w:rsid w:val="00536985"/>
    <w:rsid w:val="00537B15"/>
    <w:rsid w:val="00537E48"/>
    <w:rsid w:val="0054028E"/>
    <w:rsid w:val="0054083C"/>
    <w:rsid w:val="005408BC"/>
    <w:rsid w:val="00540966"/>
    <w:rsid w:val="00540C2B"/>
    <w:rsid w:val="0054134A"/>
    <w:rsid w:val="0054159A"/>
    <w:rsid w:val="005418B1"/>
    <w:rsid w:val="00541DBB"/>
    <w:rsid w:val="005420EE"/>
    <w:rsid w:val="00542356"/>
    <w:rsid w:val="005423A3"/>
    <w:rsid w:val="00542F8F"/>
    <w:rsid w:val="005433BF"/>
    <w:rsid w:val="005434AF"/>
    <w:rsid w:val="0054372E"/>
    <w:rsid w:val="00543891"/>
    <w:rsid w:val="00543F95"/>
    <w:rsid w:val="00544057"/>
    <w:rsid w:val="005440C6"/>
    <w:rsid w:val="005440CE"/>
    <w:rsid w:val="005448FA"/>
    <w:rsid w:val="00544DDD"/>
    <w:rsid w:val="0054546B"/>
    <w:rsid w:val="00545499"/>
    <w:rsid w:val="005456B5"/>
    <w:rsid w:val="005462F2"/>
    <w:rsid w:val="00546941"/>
    <w:rsid w:val="00550C6F"/>
    <w:rsid w:val="00551502"/>
    <w:rsid w:val="00551F65"/>
    <w:rsid w:val="00552265"/>
    <w:rsid w:val="00552CD3"/>
    <w:rsid w:val="005531A5"/>
    <w:rsid w:val="00553352"/>
    <w:rsid w:val="005533C3"/>
    <w:rsid w:val="00554298"/>
    <w:rsid w:val="00555123"/>
    <w:rsid w:val="00555A1D"/>
    <w:rsid w:val="00555D26"/>
    <w:rsid w:val="00555E76"/>
    <w:rsid w:val="0055600C"/>
    <w:rsid w:val="00556F52"/>
    <w:rsid w:val="00556FB0"/>
    <w:rsid w:val="00557769"/>
    <w:rsid w:val="0056068D"/>
    <w:rsid w:val="0056071A"/>
    <w:rsid w:val="00560D26"/>
    <w:rsid w:val="005610D7"/>
    <w:rsid w:val="0056116B"/>
    <w:rsid w:val="00561811"/>
    <w:rsid w:val="005620AD"/>
    <w:rsid w:val="0056336D"/>
    <w:rsid w:val="00563CC8"/>
    <w:rsid w:val="00564347"/>
    <w:rsid w:val="0056439E"/>
    <w:rsid w:val="005644E5"/>
    <w:rsid w:val="005647B3"/>
    <w:rsid w:val="0056566C"/>
    <w:rsid w:val="00565D86"/>
    <w:rsid w:val="005664EB"/>
    <w:rsid w:val="00566E2E"/>
    <w:rsid w:val="00566F5E"/>
    <w:rsid w:val="00567616"/>
    <w:rsid w:val="00567C22"/>
    <w:rsid w:val="005703F5"/>
    <w:rsid w:val="0057053F"/>
    <w:rsid w:val="0057083D"/>
    <w:rsid w:val="00570B17"/>
    <w:rsid w:val="00570BCC"/>
    <w:rsid w:val="0057132E"/>
    <w:rsid w:val="005713D1"/>
    <w:rsid w:val="005718E0"/>
    <w:rsid w:val="00571FFB"/>
    <w:rsid w:val="0057218D"/>
    <w:rsid w:val="0057268C"/>
    <w:rsid w:val="00572721"/>
    <w:rsid w:val="00572C71"/>
    <w:rsid w:val="005736C8"/>
    <w:rsid w:val="005739C5"/>
    <w:rsid w:val="00574503"/>
    <w:rsid w:val="00574619"/>
    <w:rsid w:val="00574D06"/>
    <w:rsid w:val="0057525A"/>
    <w:rsid w:val="00575303"/>
    <w:rsid w:val="0057550E"/>
    <w:rsid w:val="00575601"/>
    <w:rsid w:val="00575FD7"/>
    <w:rsid w:val="005761DF"/>
    <w:rsid w:val="0057690D"/>
    <w:rsid w:val="00576D3F"/>
    <w:rsid w:val="0057727D"/>
    <w:rsid w:val="005773A4"/>
    <w:rsid w:val="00577744"/>
    <w:rsid w:val="0058016D"/>
    <w:rsid w:val="0058095F"/>
    <w:rsid w:val="0058123D"/>
    <w:rsid w:val="005813D3"/>
    <w:rsid w:val="00581587"/>
    <w:rsid w:val="005815F2"/>
    <w:rsid w:val="005816B6"/>
    <w:rsid w:val="00582621"/>
    <w:rsid w:val="005837A1"/>
    <w:rsid w:val="00584C21"/>
    <w:rsid w:val="00584C80"/>
    <w:rsid w:val="0058543E"/>
    <w:rsid w:val="00586258"/>
    <w:rsid w:val="005871DA"/>
    <w:rsid w:val="00587569"/>
    <w:rsid w:val="005879AB"/>
    <w:rsid w:val="005901A5"/>
    <w:rsid w:val="00590469"/>
    <w:rsid w:val="00590541"/>
    <w:rsid w:val="005905C4"/>
    <w:rsid w:val="005906F3"/>
    <w:rsid w:val="00590AD8"/>
    <w:rsid w:val="00590CFA"/>
    <w:rsid w:val="00591572"/>
    <w:rsid w:val="0059161C"/>
    <w:rsid w:val="005919BE"/>
    <w:rsid w:val="00592138"/>
    <w:rsid w:val="005924C2"/>
    <w:rsid w:val="00592AF2"/>
    <w:rsid w:val="00592E58"/>
    <w:rsid w:val="00592EFA"/>
    <w:rsid w:val="0059412F"/>
    <w:rsid w:val="00594D3D"/>
    <w:rsid w:val="00594E4A"/>
    <w:rsid w:val="00594EB5"/>
    <w:rsid w:val="005950DC"/>
    <w:rsid w:val="005957EE"/>
    <w:rsid w:val="00595C01"/>
    <w:rsid w:val="0059683F"/>
    <w:rsid w:val="0059745A"/>
    <w:rsid w:val="00597B28"/>
    <w:rsid w:val="00597E8E"/>
    <w:rsid w:val="00597F97"/>
    <w:rsid w:val="005A0870"/>
    <w:rsid w:val="005A13FF"/>
    <w:rsid w:val="005A1613"/>
    <w:rsid w:val="005A1C49"/>
    <w:rsid w:val="005A1F8C"/>
    <w:rsid w:val="005A2605"/>
    <w:rsid w:val="005A274E"/>
    <w:rsid w:val="005A2D41"/>
    <w:rsid w:val="005A2E36"/>
    <w:rsid w:val="005A31BB"/>
    <w:rsid w:val="005A329E"/>
    <w:rsid w:val="005A34D6"/>
    <w:rsid w:val="005A3999"/>
    <w:rsid w:val="005A3A0F"/>
    <w:rsid w:val="005A3A6E"/>
    <w:rsid w:val="005A3ADE"/>
    <w:rsid w:val="005A3D82"/>
    <w:rsid w:val="005A41B1"/>
    <w:rsid w:val="005A4A9B"/>
    <w:rsid w:val="005A4C7C"/>
    <w:rsid w:val="005A50D8"/>
    <w:rsid w:val="005A59BD"/>
    <w:rsid w:val="005A5C25"/>
    <w:rsid w:val="005A78A2"/>
    <w:rsid w:val="005A7C71"/>
    <w:rsid w:val="005B0221"/>
    <w:rsid w:val="005B0EAC"/>
    <w:rsid w:val="005B0FDA"/>
    <w:rsid w:val="005B1E29"/>
    <w:rsid w:val="005B21EA"/>
    <w:rsid w:val="005B2C64"/>
    <w:rsid w:val="005B2D6B"/>
    <w:rsid w:val="005B2DEA"/>
    <w:rsid w:val="005B300A"/>
    <w:rsid w:val="005B33A5"/>
    <w:rsid w:val="005B36DC"/>
    <w:rsid w:val="005B3D4B"/>
    <w:rsid w:val="005B3E72"/>
    <w:rsid w:val="005B494F"/>
    <w:rsid w:val="005B4ABB"/>
    <w:rsid w:val="005B5212"/>
    <w:rsid w:val="005B52AB"/>
    <w:rsid w:val="005B545C"/>
    <w:rsid w:val="005B589E"/>
    <w:rsid w:val="005B5F71"/>
    <w:rsid w:val="005B6F45"/>
    <w:rsid w:val="005B778E"/>
    <w:rsid w:val="005B7A8F"/>
    <w:rsid w:val="005C03D9"/>
    <w:rsid w:val="005C0427"/>
    <w:rsid w:val="005C081D"/>
    <w:rsid w:val="005C11B5"/>
    <w:rsid w:val="005C14AB"/>
    <w:rsid w:val="005C1DFC"/>
    <w:rsid w:val="005C1F01"/>
    <w:rsid w:val="005C2200"/>
    <w:rsid w:val="005C297E"/>
    <w:rsid w:val="005C2C44"/>
    <w:rsid w:val="005C3032"/>
    <w:rsid w:val="005C31E3"/>
    <w:rsid w:val="005C34BC"/>
    <w:rsid w:val="005C3B8F"/>
    <w:rsid w:val="005C3C37"/>
    <w:rsid w:val="005C3E72"/>
    <w:rsid w:val="005C420C"/>
    <w:rsid w:val="005C4226"/>
    <w:rsid w:val="005C493A"/>
    <w:rsid w:val="005C4A2F"/>
    <w:rsid w:val="005C4DEE"/>
    <w:rsid w:val="005C5623"/>
    <w:rsid w:val="005C5FF7"/>
    <w:rsid w:val="005C7417"/>
    <w:rsid w:val="005C794A"/>
    <w:rsid w:val="005D036E"/>
    <w:rsid w:val="005D150F"/>
    <w:rsid w:val="005D15D8"/>
    <w:rsid w:val="005D21FB"/>
    <w:rsid w:val="005D23A8"/>
    <w:rsid w:val="005D2C2C"/>
    <w:rsid w:val="005D30D4"/>
    <w:rsid w:val="005D3878"/>
    <w:rsid w:val="005D3FF3"/>
    <w:rsid w:val="005D477A"/>
    <w:rsid w:val="005D4F93"/>
    <w:rsid w:val="005D50CB"/>
    <w:rsid w:val="005D55E2"/>
    <w:rsid w:val="005D5830"/>
    <w:rsid w:val="005D5EF6"/>
    <w:rsid w:val="005D62D0"/>
    <w:rsid w:val="005D7718"/>
    <w:rsid w:val="005D777E"/>
    <w:rsid w:val="005D7D03"/>
    <w:rsid w:val="005D7F0D"/>
    <w:rsid w:val="005E050D"/>
    <w:rsid w:val="005E061B"/>
    <w:rsid w:val="005E0646"/>
    <w:rsid w:val="005E07DF"/>
    <w:rsid w:val="005E08C4"/>
    <w:rsid w:val="005E14CA"/>
    <w:rsid w:val="005E174D"/>
    <w:rsid w:val="005E1DD6"/>
    <w:rsid w:val="005E222F"/>
    <w:rsid w:val="005E2230"/>
    <w:rsid w:val="005E27C0"/>
    <w:rsid w:val="005E2BF1"/>
    <w:rsid w:val="005E39C1"/>
    <w:rsid w:val="005E4805"/>
    <w:rsid w:val="005E4A16"/>
    <w:rsid w:val="005E4EF0"/>
    <w:rsid w:val="005E53C6"/>
    <w:rsid w:val="005E63C3"/>
    <w:rsid w:val="005E6EB7"/>
    <w:rsid w:val="005E73E7"/>
    <w:rsid w:val="005E7515"/>
    <w:rsid w:val="005E79B0"/>
    <w:rsid w:val="005E79CA"/>
    <w:rsid w:val="005F0988"/>
    <w:rsid w:val="005F14ED"/>
    <w:rsid w:val="005F15DD"/>
    <w:rsid w:val="005F1A08"/>
    <w:rsid w:val="005F26E2"/>
    <w:rsid w:val="005F2DC3"/>
    <w:rsid w:val="005F31C2"/>
    <w:rsid w:val="005F3266"/>
    <w:rsid w:val="005F42A9"/>
    <w:rsid w:val="005F44C3"/>
    <w:rsid w:val="005F4C6A"/>
    <w:rsid w:val="005F4CD5"/>
    <w:rsid w:val="005F5BBB"/>
    <w:rsid w:val="005F5BEF"/>
    <w:rsid w:val="005F6CA8"/>
    <w:rsid w:val="005F6CFE"/>
    <w:rsid w:val="005F6D8B"/>
    <w:rsid w:val="005F71F9"/>
    <w:rsid w:val="0060005F"/>
    <w:rsid w:val="00600420"/>
    <w:rsid w:val="0060044C"/>
    <w:rsid w:val="00600C2A"/>
    <w:rsid w:val="0060102D"/>
    <w:rsid w:val="006016D3"/>
    <w:rsid w:val="00602681"/>
    <w:rsid w:val="00602B1E"/>
    <w:rsid w:val="00603410"/>
    <w:rsid w:val="006039D2"/>
    <w:rsid w:val="00603B9B"/>
    <w:rsid w:val="00603BF1"/>
    <w:rsid w:val="006048BD"/>
    <w:rsid w:val="006049C5"/>
    <w:rsid w:val="00604B90"/>
    <w:rsid w:val="00604D09"/>
    <w:rsid w:val="00605453"/>
    <w:rsid w:val="006058B1"/>
    <w:rsid w:val="00605BD4"/>
    <w:rsid w:val="00605F18"/>
    <w:rsid w:val="00606719"/>
    <w:rsid w:val="00606838"/>
    <w:rsid w:val="0060717B"/>
    <w:rsid w:val="006073B7"/>
    <w:rsid w:val="006075DC"/>
    <w:rsid w:val="006078BB"/>
    <w:rsid w:val="006102F9"/>
    <w:rsid w:val="006103F6"/>
    <w:rsid w:val="00611F1A"/>
    <w:rsid w:val="006127E4"/>
    <w:rsid w:val="00612B04"/>
    <w:rsid w:val="00612EFF"/>
    <w:rsid w:val="00612FB0"/>
    <w:rsid w:val="00613346"/>
    <w:rsid w:val="00613514"/>
    <w:rsid w:val="00613A94"/>
    <w:rsid w:val="00613B4C"/>
    <w:rsid w:val="0061411F"/>
    <w:rsid w:val="00614A22"/>
    <w:rsid w:val="00615075"/>
    <w:rsid w:val="00615662"/>
    <w:rsid w:val="00616224"/>
    <w:rsid w:val="006168FE"/>
    <w:rsid w:val="00616982"/>
    <w:rsid w:val="00616D4E"/>
    <w:rsid w:val="006208A3"/>
    <w:rsid w:val="0062095E"/>
    <w:rsid w:val="00621E93"/>
    <w:rsid w:val="00622076"/>
    <w:rsid w:val="00622102"/>
    <w:rsid w:val="0062268F"/>
    <w:rsid w:val="00622ABA"/>
    <w:rsid w:val="00624986"/>
    <w:rsid w:val="00624CFD"/>
    <w:rsid w:val="00624F4A"/>
    <w:rsid w:val="0062543D"/>
    <w:rsid w:val="006256AA"/>
    <w:rsid w:val="00625786"/>
    <w:rsid w:val="00625EDF"/>
    <w:rsid w:val="006269C8"/>
    <w:rsid w:val="00627597"/>
    <w:rsid w:val="00627AE8"/>
    <w:rsid w:val="00627CC5"/>
    <w:rsid w:val="00630C50"/>
    <w:rsid w:val="00631A2F"/>
    <w:rsid w:val="00631C96"/>
    <w:rsid w:val="006322A6"/>
    <w:rsid w:val="00632676"/>
    <w:rsid w:val="0063348B"/>
    <w:rsid w:val="0063358A"/>
    <w:rsid w:val="00633A66"/>
    <w:rsid w:val="006342E0"/>
    <w:rsid w:val="00634A46"/>
    <w:rsid w:val="00635161"/>
    <w:rsid w:val="006357A0"/>
    <w:rsid w:val="006357E5"/>
    <w:rsid w:val="00635D12"/>
    <w:rsid w:val="006378DE"/>
    <w:rsid w:val="00637C8E"/>
    <w:rsid w:val="0064133F"/>
    <w:rsid w:val="00642701"/>
    <w:rsid w:val="006429F5"/>
    <w:rsid w:val="00642F39"/>
    <w:rsid w:val="00642FAC"/>
    <w:rsid w:val="00643372"/>
    <w:rsid w:val="0064422F"/>
    <w:rsid w:val="006446A4"/>
    <w:rsid w:val="00644B44"/>
    <w:rsid w:val="00645935"/>
    <w:rsid w:val="006462DE"/>
    <w:rsid w:val="00646B40"/>
    <w:rsid w:val="00646F28"/>
    <w:rsid w:val="006470FC"/>
    <w:rsid w:val="0064722E"/>
    <w:rsid w:val="006478FC"/>
    <w:rsid w:val="0065101A"/>
    <w:rsid w:val="006517DE"/>
    <w:rsid w:val="00652969"/>
    <w:rsid w:val="00652FA1"/>
    <w:rsid w:val="006530D8"/>
    <w:rsid w:val="00653459"/>
    <w:rsid w:val="00653FCA"/>
    <w:rsid w:val="006541BE"/>
    <w:rsid w:val="0065487C"/>
    <w:rsid w:val="00654A0E"/>
    <w:rsid w:val="00655DFD"/>
    <w:rsid w:val="00655F35"/>
    <w:rsid w:val="00656C42"/>
    <w:rsid w:val="0065725B"/>
    <w:rsid w:val="0065729F"/>
    <w:rsid w:val="00657DA5"/>
    <w:rsid w:val="00660638"/>
    <w:rsid w:val="00660A7F"/>
    <w:rsid w:val="00660CDD"/>
    <w:rsid w:val="00661019"/>
    <w:rsid w:val="006613DA"/>
    <w:rsid w:val="00661E3B"/>
    <w:rsid w:val="00662532"/>
    <w:rsid w:val="006628DC"/>
    <w:rsid w:val="00662BDB"/>
    <w:rsid w:val="00662CCC"/>
    <w:rsid w:val="00664038"/>
    <w:rsid w:val="006643B5"/>
    <w:rsid w:val="006644D9"/>
    <w:rsid w:val="00664D1E"/>
    <w:rsid w:val="00665697"/>
    <w:rsid w:val="00666411"/>
    <w:rsid w:val="0066683A"/>
    <w:rsid w:val="00666BA0"/>
    <w:rsid w:val="00666F14"/>
    <w:rsid w:val="00666F27"/>
    <w:rsid w:val="006672B6"/>
    <w:rsid w:val="006672F5"/>
    <w:rsid w:val="00667D16"/>
    <w:rsid w:val="00667FB8"/>
    <w:rsid w:val="00670B06"/>
    <w:rsid w:val="00670B8D"/>
    <w:rsid w:val="00671059"/>
    <w:rsid w:val="0067141C"/>
    <w:rsid w:val="006715BB"/>
    <w:rsid w:val="0067180B"/>
    <w:rsid w:val="00671939"/>
    <w:rsid w:val="00671ADD"/>
    <w:rsid w:val="00671E66"/>
    <w:rsid w:val="00672420"/>
    <w:rsid w:val="00672BE4"/>
    <w:rsid w:val="00672BE6"/>
    <w:rsid w:val="00672FE3"/>
    <w:rsid w:val="00673093"/>
    <w:rsid w:val="0067313A"/>
    <w:rsid w:val="00673AAF"/>
    <w:rsid w:val="00674C00"/>
    <w:rsid w:val="00674D66"/>
    <w:rsid w:val="00674D86"/>
    <w:rsid w:val="0067513B"/>
    <w:rsid w:val="0067588F"/>
    <w:rsid w:val="00675E94"/>
    <w:rsid w:val="00677127"/>
    <w:rsid w:val="006776AA"/>
    <w:rsid w:val="00677F25"/>
    <w:rsid w:val="0068018F"/>
    <w:rsid w:val="00680657"/>
    <w:rsid w:val="00680728"/>
    <w:rsid w:val="00680F85"/>
    <w:rsid w:val="006810BF"/>
    <w:rsid w:val="00681956"/>
    <w:rsid w:val="006819EA"/>
    <w:rsid w:val="00681BC5"/>
    <w:rsid w:val="00681EDB"/>
    <w:rsid w:val="00682076"/>
    <w:rsid w:val="0068215D"/>
    <w:rsid w:val="0068284D"/>
    <w:rsid w:val="00682A3C"/>
    <w:rsid w:val="00682E08"/>
    <w:rsid w:val="0068360C"/>
    <w:rsid w:val="006844C8"/>
    <w:rsid w:val="0068498C"/>
    <w:rsid w:val="00684B69"/>
    <w:rsid w:val="00684BE1"/>
    <w:rsid w:val="00684EC3"/>
    <w:rsid w:val="00685268"/>
    <w:rsid w:val="006854C6"/>
    <w:rsid w:val="00685832"/>
    <w:rsid w:val="0068656E"/>
    <w:rsid w:val="00687580"/>
    <w:rsid w:val="0068780C"/>
    <w:rsid w:val="00687DB2"/>
    <w:rsid w:val="00687FF0"/>
    <w:rsid w:val="00691B1F"/>
    <w:rsid w:val="00692AF4"/>
    <w:rsid w:val="006942E2"/>
    <w:rsid w:val="00695676"/>
    <w:rsid w:val="00695B8D"/>
    <w:rsid w:val="00695C31"/>
    <w:rsid w:val="006967E5"/>
    <w:rsid w:val="00696C84"/>
    <w:rsid w:val="00696F96"/>
    <w:rsid w:val="006970DE"/>
    <w:rsid w:val="006973F9"/>
    <w:rsid w:val="00697CF7"/>
    <w:rsid w:val="00697E8B"/>
    <w:rsid w:val="006A015B"/>
    <w:rsid w:val="006A09CD"/>
    <w:rsid w:val="006A0C0D"/>
    <w:rsid w:val="006A1987"/>
    <w:rsid w:val="006A1D3F"/>
    <w:rsid w:val="006A2126"/>
    <w:rsid w:val="006A23B1"/>
    <w:rsid w:val="006A275D"/>
    <w:rsid w:val="006A3EF1"/>
    <w:rsid w:val="006A43A2"/>
    <w:rsid w:val="006A4910"/>
    <w:rsid w:val="006A5431"/>
    <w:rsid w:val="006A5885"/>
    <w:rsid w:val="006A6CBD"/>
    <w:rsid w:val="006A7D1F"/>
    <w:rsid w:val="006B0A44"/>
    <w:rsid w:val="006B0FA4"/>
    <w:rsid w:val="006B13F1"/>
    <w:rsid w:val="006B28F7"/>
    <w:rsid w:val="006B2B29"/>
    <w:rsid w:val="006B2CDF"/>
    <w:rsid w:val="006B3595"/>
    <w:rsid w:val="006B3B97"/>
    <w:rsid w:val="006B3E45"/>
    <w:rsid w:val="006B4E0C"/>
    <w:rsid w:val="006B505F"/>
    <w:rsid w:val="006B54A4"/>
    <w:rsid w:val="006B5783"/>
    <w:rsid w:val="006B5BC5"/>
    <w:rsid w:val="006B5EB9"/>
    <w:rsid w:val="006B6099"/>
    <w:rsid w:val="006B623E"/>
    <w:rsid w:val="006B6661"/>
    <w:rsid w:val="006B72ED"/>
    <w:rsid w:val="006B73C5"/>
    <w:rsid w:val="006B757C"/>
    <w:rsid w:val="006C005D"/>
    <w:rsid w:val="006C0AD2"/>
    <w:rsid w:val="006C3CC4"/>
    <w:rsid w:val="006C4016"/>
    <w:rsid w:val="006C40DA"/>
    <w:rsid w:val="006C4FC9"/>
    <w:rsid w:val="006C52C1"/>
    <w:rsid w:val="006C5350"/>
    <w:rsid w:val="006C55B0"/>
    <w:rsid w:val="006C56EF"/>
    <w:rsid w:val="006C5798"/>
    <w:rsid w:val="006C589B"/>
    <w:rsid w:val="006C59A6"/>
    <w:rsid w:val="006C6680"/>
    <w:rsid w:val="006C6953"/>
    <w:rsid w:val="006C6E36"/>
    <w:rsid w:val="006C7B06"/>
    <w:rsid w:val="006D0778"/>
    <w:rsid w:val="006D086B"/>
    <w:rsid w:val="006D0A98"/>
    <w:rsid w:val="006D144C"/>
    <w:rsid w:val="006D2834"/>
    <w:rsid w:val="006D28FA"/>
    <w:rsid w:val="006D2BBD"/>
    <w:rsid w:val="006D33C0"/>
    <w:rsid w:val="006D349B"/>
    <w:rsid w:val="006D3CDC"/>
    <w:rsid w:val="006D414D"/>
    <w:rsid w:val="006D51B1"/>
    <w:rsid w:val="006D5A25"/>
    <w:rsid w:val="006D5D7C"/>
    <w:rsid w:val="006D7112"/>
    <w:rsid w:val="006D7206"/>
    <w:rsid w:val="006D7306"/>
    <w:rsid w:val="006D7332"/>
    <w:rsid w:val="006D7E34"/>
    <w:rsid w:val="006E0860"/>
    <w:rsid w:val="006E0966"/>
    <w:rsid w:val="006E1436"/>
    <w:rsid w:val="006E1AA4"/>
    <w:rsid w:val="006E2C53"/>
    <w:rsid w:val="006E3515"/>
    <w:rsid w:val="006E355A"/>
    <w:rsid w:val="006E35CB"/>
    <w:rsid w:val="006E36CD"/>
    <w:rsid w:val="006E4035"/>
    <w:rsid w:val="006E462E"/>
    <w:rsid w:val="006E471E"/>
    <w:rsid w:val="006E4C68"/>
    <w:rsid w:val="006E4F71"/>
    <w:rsid w:val="006E5121"/>
    <w:rsid w:val="006E591D"/>
    <w:rsid w:val="006E5B42"/>
    <w:rsid w:val="006E63FC"/>
    <w:rsid w:val="006E6630"/>
    <w:rsid w:val="006E6853"/>
    <w:rsid w:val="006E6A65"/>
    <w:rsid w:val="006E6BDA"/>
    <w:rsid w:val="006E6E47"/>
    <w:rsid w:val="006F0066"/>
    <w:rsid w:val="006F1185"/>
    <w:rsid w:val="006F1824"/>
    <w:rsid w:val="006F1EFC"/>
    <w:rsid w:val="006F2A60"/>
    <w:rsid w:val="006F302E"/>
    <w:rsid w:val="006F3616"/>
    <w:rsid w:val="006F3640"/>
    <w:rsid w:val="006F508A"/>
    <w:rsid w:val="006F52EF"/>
    <w:rsid w:val="006F58EF"/>
    <w:rsid w:val="006F66CF"/>
    <w:rsid w:val="006F6780"/>
    <w:rsid w:val="006F6AE5"/>
    <w:rsid w:val="006F7623"/>
    <w:rsid w:val="006F7BDC"/>
    <w:rsid w:val="00700807"/>
    <w:rsid w:val="00701619"/>
    <w:rsid w:val="00701ADC"/>
    <w:rsid w:val="00701DD2"/>
    <w:rsid w:val="007020BC"/>
    <w:rsid w:val="007035E0"/>
    <w:rsid w:val="00703C10"/>
    <w:rsid w:val="00704FA7"/>
    <w:rsid w:val="0070542C"/>
    <w:rsid w:val="00705EB0"/>
    <w:rsid w:val="007066B4"/>
    <w:rsid w:val="0070778B"/>
    <w:rsid w:val="00707EFA"/>
    <w:rsid w:val="00707F54"/>
    <w:rsid w:val="00710B19"/>
    <w:rsid w:val="00710ED6"/>
    <w:rsid w:val="00711B03"/>
    <w:rsid w:val="00712A52"/>
    <w:rsid w:val="00712AAC"/>
    <w:rsid w:val="0071393D"/>
    <w:rsid w:val="00713A58"/>
    <w:rsid w:val="00713EA0"/>
    <w:rsid w:val="00713F4D"/>
    <w:rsid w:val="007141C8"/>
    <w:rsid w:val="00714713"/>
    <w:rsid w:val="007153E5"/>
    <w:rsid w:val="00716760"/>
    <w:rsid w:val="0071702A"/>
    <w:rsid w:val="007178C5"/>
    <w:rsid w:val="00717B45"/>
    <w:rsid w:val="00717D48"/>
    <w:rsid w:val="00720202"/>
    <w:rsid w:val="007205E2"/>
    <w:rsid w:val="00720723"/>
    <w:rsid w:val="00720D23"/>
    <w:rsid w:val="00721168"/>
    <w:rsid w:val="00721720"/>
    <w:rsid w:val="007219EB"/>
    <w:rsid w:val="007229B8"/>
    <w:rsid w:val="00722CF9"/>
    <w:rsid w:val="00722E94"/>
    <w:rsid w:val="00723146"/>
    <w:rsid w:val="007231A6"/>
    <w:rsid w:val="0072333D"/>
    <w:rsid w:val="007236E9"/>
    <w:rsid w:val="00723D38"/>
    <w:rsid w:val="00723E01"/>
    <w:rsid w:val="00723EA0"/>
    <w:rsid w:val="00724318"/>
    <w:rsid w:val="00724743"/>
    <w:rsid w:val="00724802"/>
    <w:rsid w:val="007248DD"/>
    <w:rsid w:val="00724C70"/>
    <w:rsid w:val="00724F4E"/>
    <w:rsid w:val="007252E1"/>
    <w:rsid w:val="007252EF"/>
    <w:rsid w:val="00725EA9"/>
    <w:rsid w:val="00725F28"/>
    <w:rsid w:val="00726C90"/>
    <w:rsid w:val="00727533"/>
    <w:rsid w:val="00727ACB"/>
    <w:rsid w:val="00727B33"/>
    <w:rsid w:val="00727E31"/>
    <w:rsid w:val="00730277"/>
    <w:rsid w:val="007303D3"/>
    <w:rsid w:val="0073104C"/>
    <w:rsid w:val="00731348"/>
    <w:rsid w:val="00731730"/>
    <w:rsid w:val="00731968"/>
    <w:rsid w:val="007326E4"/>
    <w:rsid w:val="00732F1E"/>
    <w:rsid w:val="0073343E"/>
    <w:rsid w:val="00733B73"/>
    <w:rsid w:val="0073409E"/>
    <w:rsid w:val="0073440D"/>
    <w:rsid w:val="007346A6"/>
    <w:rsid w:val="00734B47"/>
    <w:rsid w:val="00734E60"/>
    <w:rsid w:val="0073566C"/>
    <w:rsid w:val="00735E02"/>
    <w:rsid w:val="00735F5E"/>
    <w:rsid w:val="00736913"/>
    <w:rsid w:val="007369A3"/>
    <w:rsid w:val="00740121"/>
    <w:rsid w:val="007403C6"/>
    <w:rsid w:val="007405B2"/>
    <w:rsid w:val="00740A10"/>
    <w:rsid w:val="00741603"/>
    <w:rsid w:val="007417E4"/>
    <w:rsid w:val="0074188B"/>
    <w:rsid w:val="0074198C"/>
    <w:rsid w:val="00741D13"/>
    <w:rsid w:val="00741F06"/>
    <w:rsid w:val="00742B94"/>
    <w:rsid w:val="00742E00"/>
    <w:rsid w:val="0074321A"/>
    <w:rsid w:val="007432E2"/>
    <w:rsid w:val="00744DD2"/>
    <w:rsid w:val="007450E7"/>
    <w:rsid w:val="0074558D"/>
    <w:rsid w:val="00746439"/>
    <w:rsid w:val="00746563"/>
    <w:rsid w:val="00746BAE"/>
    <w:rsid w:val="00747095"/>
    <w:rsid w:val="00747499"/>
    <w:rsid w:val="00747A02"/>
    <w:rsid w:val="007505EF"/>
    <w:rsid w:val="007512CD"/>
    <w:rsid w:val="0075134D"/>
    <w:rsid w:val="00751A32"/>
    <w:rsid w:val="00751CFE"/>
    <w:rsid w:val="0075231E"/>
    <w:rsid w:val="007525F7"/>
    <w:rsid w:val="00753BB8"/>
    <w:rsid w:val="00753ECD"/>
    <w:rsid w:val="007544D0"/>
    <w:rsid w:val="00754817"/>
    <w:rsid w:val="007550CB"/>
    <w:rsid w:val="00755453"/>
    <w:rsid w:val="00755E77"/>
    <w:rsid w:val="0075614C"/>
    <w:rsid w:val="00756666"/>
    <w:rsid w:val="007572E3"/>
    <w:rsid w:val="0075738E"/>
    <w:rsid w:val="00757A6F"/>
    <w:rsid w:val="00757BC4"/>
    <w:rsid w:val="00760343"/>
    <w:rsid w:val="00760BD0"/>
    <w:rsid w:val="007614BE"/>
    <w:rsid w:val="00761647"/>
    <w:rsid w:val="0076243D"/>
    <w:rsid w:val="00762C03"/>
    <w:rsid w:val="00762E83"/>
    <w:rsid w:val="007634A9"/>
    <w:rsid w:val="007637E9"/>
    <w:rsid w:val="007637F9"/>
    <w:rsid w:val="00763B1F"/>
    <w:rsid w:val="00763BAE"/>
    <w:rsid w:val="00764505"/>
    <w:rsid w:val="0076501B"/>
    <w:rsid w:val="007655CE"/>
    <w:rsid w:val="00766204"/>
    <w:rsid w:val="007664E7"/>
    <w:rsid w:val="0076706C"/>
    <w:rsid w:val="0076730E"/>
    <w:rsid w:val="00767531"/>
    <w:rsid w:val="00767CC8"/>
    <w:rsid w:val="00770092"/>
    <w:rsid w:val="00770A2E"/>
    <w:rsid w:val="00770EE3"/>
    <w:rsid w:val="007712DF"/>
    <w:rsid w:val="00772075"/>
    <w:rsid w:val="00773448"/>
    <w:rsid w:val="00773D18"/>
    <w:rsid w:val="00773E9E"/>
    <w:rsid w:val="00774DAE"/>
    <w:rsid w:val="007753E5"/>
    <w:rsid w:val="00775C27"/>
    <w:rsid w:val="00775C45"/>
    <w:rsid w:val="0077610D"/>
    <w:rsid w:val="007762C3"/>
    <w:rsid w:val="00776351"/>
    <w:rsid w:val="00776868"/>
    <w:rsid w:val="007774E4"/>
    <w:rsid w:val="00777C0E"/>
    <w:rsid w:val="00777D27"/>
    <w:rsid w:val="0078022E"/>
    <w:rsid w:val="00781A27"/>
    <w:rsid w:val="007827D3"/>
    <w:rsid w:val="00782966"/>
    <w:rsid w:val="00783C43"/>
    <w:rsid w:val="00783C97"/>
    <w:rsid w:val="0078452D"/>
    <w:rsid w:val="007851E1"/>
    <w:rsid w:val="00785B18"/>
    <w:rsid w:val="00786011"/>
    <w:rsid w:val="007862A3"/>
    <w:rsid w:val="007864F2"/>
    <w:rsid w:val="007879C6"/>
    <w:rsid w:val="00787E98"/>
    <w:rsid w:val="007907DC"/>
    <w:rsid w:val="00790AE3"/>
    <w:rsid w:val="00791C78"/>
    <w:rsid w:val="007927FB"/>
    <w:rsid w:val="00792E77"/>
    <w:rsid w:val="0079316D"/>
    <w:rsid w:val="00793642"/>
    <w:rsid w:val="00794263"/>
    <w:rsid w:val="00794940"/>
    <w:rsid w:val="00794F31"/>
    <w:rsid w:val="00795078"/>
    <w:rsid w:val="0079591F"/>
    <w:rsid w:val="00796474"/>
    <w:rsid w:val="0079678A"/>
    <w:rsid w:val="00796C6A"/>
    <w:rsid w:val="00797B29"/>
    <w:rsid w:val="00797FD3"/>
    <w:rsid w:val="007A1113"/>
    <w:rsid w:val="007A11C9"/>
    <w:rsid w:val="007A1B50"/>
    <w:rsid w:val="007A2128"/>
    <w:rsid w:val="007A266C"/>
    <w:rsid w:val="007A2BD8"/>
    <w:rsid w:val="007A359E"/>
    <w:rsid w:val="007A38B6"/>
    <w:rsid w:val="007A3B8A"/>
    <w:rsid w:val="007A57FD"/>
    <w:rsid w:val="007A58C2"/>
    <w:rsid w:val="007A58DA"/>
    <w:rsid w:val="007A6CAC"/>
    <w:rsid w:val="007A71D4"/>
    <w:rsid w:val="007A753F"/>
    <w:rsid w:val="007A761E"/>
    <w:rsid w:val="007A7AB0"/>
    <w:rsid w:val="007A7DCD"/>
    <w:rsid w:val="007B0473"/>
    <w:rsid w:val="007B086B"/>
    <w:rsid w:val="007B0B87"/>
    <w:rsid w:val="007B0C41"/>
    <w:rsid w:val="007B0CFB"/>
    <w:rsid w:val="007B0D4F"/>
    <w:rsid w:val="007B1248"/>
    <w:rsid w:val="007B1A28"/>
    <w:rsid w:val="007B1EA8"/>
    <w:rsid w:val="007B265F"/>
    <w:rsid w:val="007B27A7"/>
    <w:rsid w:val="007B28EA"/>
    <w:rsid w:val="007B329C"/>
    <w:rsid w:val="007B343E"/>
    <w:rsid w:val="007B3DC9"/>
    <w:rsid w:val="007B3E76"/>
    <w:rsid w:val="007B3FED"/>
    <w:rsid w:val="007B4426"/>
    <w:rsid w:val="007B51F3"/>
    <w:rsid w:val="007B528B"/>
    <w:rsid w:val="007B573F"/>
    <w:rsid w:val="007B5867"/>
    <w:rsid w:val="007B58A4"/>
    <w:rsid w:val="007B5B1D"/>
    <w:rsid w:val="007B6758"/>
    <w:rsid w:val="007B69EF"/>
    <w:rsid w:val="007B7062"/>
    <w:rsid w:val="007C00ED"/>
    <w:rsid w:val="007C09A9"/>
    <w:rsid w:val="007C135C"/>
    <w:rsid w:val="007C1BBB"/>
    <w:rsid w:val="007C1E2A"/>
    <w:rsid w:val="007C2853"/>
    <w:rsid w:val="007C44BE"/>
    <w:rsid w:val="007C466E"/>
    <w:rsid w:val="007C5197"/>
    <w:rsid w:val="007C58E9"/>
    <w:rsid w:val="007C5CC8"/>
    <w:rsid w:val="007C6123"/>
    <w:rsid w:val="007C62D0"/>
    <w:rsid w:val="007C6836"/>
    <w:rsid w:val="007C6B64"/>
    <w:rsid w:val="007C6C01"/>
    <w:rsid w:val="007C6C7A"/>
    <w:rsid w:val="007C7361"/>
    <w:rsid w:val="007C7BE0"/>
    <w:rsid w:val="007D0467"/>
    <w:rsid w:val="007D0613"/>
    <w:rsid w:val="007D0743"/>
    <w:rsid w:val="007D07EF"/>
    <w:rsid w:val="007D0DCC"/>
    <w:rsid w:val="007D14EF"/>
    <w:rsid w:val="007D20F3"/>
    <w:rsid w:val="007D21F1"/>
    <w:rsid w:val="007D25C5"/>
    <w:rsid w:val="007D27AA"/>
    <w:rsid w:val="007D2D25"/>
    <w:rsid w:val="007D312F"/>
    <w:rsid w:val="007D3593"/>
    <w:rsid w:val="007D3751"/>
    <w:rsid w:val="007D3CB0"/>
    <w:rsid w:val="007D4486"/>
    <w:rsid w:val="007D4601"/>
    <w:rsid w:val="007D4917"/>
    <w:rsid w:val="007D4DB6"/>
    <w:rsid w:val="007D5070"/>
    <w:rsid w:val="007D52BA"/>
    <w:rsid w:val="007D565A"/>
    <w:rsid w:val="007D571D"/>
    <w:rsid w:val="007D5A91"/>
    <w:rsid w:val="007D5C77"/>
    <w:rsid w:val="007D5F70"/>
    <w:rsid w:val="007D6C6F"/>
    <w:rsid w:val="007D7BD1"/>
    <w:rsid w:val="007D7F10"/>
    <w:rsid w:val="007E0925"/>
    <w:rsid w:val="007E0D11"/>
    <w:rsid w:val="007E1A84"/>
    <w:rsid w:val="007E1C6F"/>
    <w:rsid w:val="007E1FD4"/>
    <w:rsid w:val="007E30B4"/>
    <w:rsid w:val="007E386E"/>
    <w:rsid w:val="007E3C64"/>
    <w:rsid w:val="007E3CBC"/>
    <w:rsid w:val="007E490E"/>
    <w:rsid w:val="007E4E86"/>
    <w:rsid w:val="007E5827"/>
    <w:rsid w:val="007E5D41"/>
    <w:rsid w:val="007E5DAF"/>
    <w:rsid w:val="007E61FD"/>
    <w:rsid w:val="007E62AF"/>
    <w:rsid w:val="007E677C"/>
    <w:rsid w:val="007E688D"/>
    <w:rsid w:val="007E69A4"/>
    <w:rsid w:val="007E6BB7"/>
    <w:rsid w:val="007E70F1"/>
    <w:rsid w:val="007E7FD8"/>
    <w:rsid w:val="007F0460"/>
    <w:rsid w:val="007F0E61"/>
    <w:rsid w:val="007F15BF"/>
    <w:rsid w:val="007F25D4"/>
    <w:rsid w:val="007F2D4E"/>
    <w:rsid w:val="007F2E3B"/>
    <w:rsid w:val="007F344A"/>
    <w:rsid w:val="007F3B38"/>
    <w:rsid w:val="007F462A"/>
    <w:rsid w:val="007F537A"/>
    <w:rsid w:val="007F559B"/>
    <w:rsid w:val="007F6716"/>
    <w:rsid w:val="0080011C"/>
    <w:rsid w:val="008002BC"/>
    <w:rsid w:val="008006EA"/>
    <w:rsid w:val="00800855"/>
    <w:rsid w:val="00800BDB"/>
    <w:rsid w:val="00800CB3"/>
    <w:rsid w:val="00800D8A"/>
    <w:rsid w:val="008014DA"/>
    <w:rsid w:val="008038DE"/>
    <w:rsid w:val="00803903"/>
    <w:rsid w:val="0080495D"/>
    <w:rsid w:val="008058AF"/>
    <w:rsid w:val="00805A8E"/>
    <w:rsid w:val="00806582"/>
    <w:rsid w:val="0080671F"/>
    <w:rsid w:val="00806843"/>
    <w:rsid w:val="00806DC7"/>
    <w:rsid w:val="00807129"/>
    <w:rsid w:val="0080749C"/>
    <w:rsid w:val="00807646"/>
    <w:rsid w:val="00807C25"/>
    <w:rsid w:val="00811080"/>
    <w:rsid w:val="0081114C"/>
    <w:rsid w:val="008113C6"/>
    <w:rsid w:val="0081148F"/>
    <w:rsid w:val="00812AD8"/>
    <w:rsid w:val="00813105"/>
    <w:rsid w:val="00813891"/>
    <w:rsid w:val="008143AF"/>
    <w:rsid w:val="00814B02"/>
    <w:rsid w:val="00814B06"/>
    <w:rsid w:val="008156EC"/>
    <w:rsid w:val="0081579D"/>
    <w:rsid w:val="00815D8C"/>
    <w:rsid w:val="008163C6"/>
    <w:rsid w:val="00816475"/>
    <w:rsid w:val="008168DB"/>
    <w:rsid w:val="008173AB"/>
    <w:rsid w:val="0081772F"/>
    <w:rsid w:val="00817EA1"/>
    <w:rsid w:val="00820C29"/>
    <w:rsid w:val="0082113E"/>
    <w:rsid w:val="00822C59"/>
    <w:rsid w:val="00823699"/>
    <w:rsid w:val="00823E55"/>
    <w:rsid w:val="00824008"/>
    <w:rsid w:val="0082483F"/>
    <w:rsid w:val="00824CC8"/>
    <w:rsid w:val="008252D6"/>
    <w:rsid w:val="008256F2"/>
    <w:rsid w:val="008268C3"/>
    <w:rsid w:val="00826AA2"/>
    <w:rsid w:val="0082732A"/>
    <w:rsid w:val="0082777C"/>
    <w:rsid w:val="00827B74"/>
    <w:rsid w:val="00827FCA"/>
    <w:rsid w:val="0083074B"/>
    <w:rsid w:val="00830DD4"/>
    <w:rsid w:val="00830F70"/>
    <w:rsid w:val="00831747"/>
    <w:rsid w:val="00831BCB"/>
    <w:rsid w:val="00831E50"/>
    <w:rsid w:val="00831F85"/>
    <w:rsid w:val="00832050"/>
    <w:rsid w:val="00832A96"/>
    <w:rsid w:val="00832CF2"/>
    <w:rsid w:val="00833250"/>
    <w:rsid w:val="008333B8"/>
    <w:rsid w:val="00834208"/>
    <w:rsid w:val="00835504"/>
    <w:rsid w:val="00835869"/>
    <w:rsid w:val="00835AA4"/>
    <w:rsid w:val="00835F6B"/>
    <w:rsid w:val="00835F84"/>
    <w:rsid w:val="00836238"/>
    <w:rsid w:val="008365A6"/>
    <w:rsid w:val="00836B88"/>
    <w:rsid w:val="00836BA5"/>
    <w:rsid w:val="00836E33"/>
    <w:rsid w:val="00837975"/>
    <w:rsid w:val="00837A80"/>
    <w:rsid w:val="00837BBA"/>
    <w:rsid w:val="00837D0B"/>
    <w:rsid w:val="0084014D"/>
    <w:rsid w:val="00840476"/>
    <w:rsid w:val="0084094D"/>
    <w:rsid w:val="008410E5"/>
    <w:rsid w:val="0084128A"/>
    <w:rsid w:val="00841A71"/>
    <w:rsid w:val="00841FA7"/>
    <w:rsid w:val="008423FD"/>
    <w:rsid w:val="0084299A"/>
    <w:rsid w:val="008429E7"/>
    <w:rsid w:val="00843266"/>
    <w:rsid w:val="0084333E"/>
    <w:rsid w:val="00843AA0"/>
    <w:rsid w:val="00844A8E"/>
    <w:rsid w:val="00844A9E"/>
    <w:rsid w:val="00844CCD"/>
    <w:rsid w:val="00845114"/>
    <w:rsid w:val="00845970"/>
    <w:rsid w:val="00845A15"/>
    <w:rsid w:val="00845D54"/>
    <w:rsid w:val="00845EFA"/>
    <w:rsid w:val="00846370"/>
    <w:rsid w:val="00846884"/>
    <w:rsid w:val="00846A4C"/>
    <w:rsid w:val="0084769C"/>
    <w:rsid w:val="00850631"/>
    <w:rsid w:val="008507B0"/>
    <w:rsid w:val="00850D93"/>
    <w:rsid w:val="0085157E"/>
    <w:rsid w:val="008515BE"/>
    <w:rsid w:val="0085176B"/>
    <w:rsid w:val="00852BA3"/>
    <w:rsid w:val="00852DAE"/>
    <w:rsid w:val="00853542"/>
    <w:rsid w:val="00854465"/>
    <w:rsid w:val="00854669"/>
    <w:rsid w:val="0085491F"/>
    <w:rsid w:val="008556DB"/>
    <w:rsid w:val="008557A1"/>
    <w:rsid w:val="008566C1"/>
    <w:rsid w:val="00856889"/>
    <w:rsid w:val="008570E4"/>
    <w:rsid w:val="00857CB7"/>
    <w:rsid w:val="00857CF9"/>
    <w:rsid w:val="00857DF0"/>
    <w:rsid w:val="00860333"/>
    <w:rsid w:val="00860481"/>
    <w:rsid w:val="00860489"/>
    <w:rsid w:val="008604D6"/>
    <w:rsid w:val="00860CD1"/>
    <w:rsid w:val="00861085"/>
    <w:rsid w:val="0086139B"/>
    <w:rsid w:val="008616A8"/>
    <w:rsid w:val="0086293F"/>
    <w:rsid w:val="00863003"/>
    <w:rsid w:val="008634BB"/>
    <w:rsid w:val="00863943"/>
    <w:rsid w:val="00863FD7"/>
    <w:rsid w:val="008641DA"/>
    <w:rsid w:val="00864B0B"/>
    <w:rsid w:val="00865984"/>
    <w:rsid w:val="00865FF5"/>
    <w:rsid w:val="00867602"/>
    <w:rsid w:val="00867F8C"/>
    <w:rsid w:val="0087004A"/>
    <w:rsid w:val="00870481"/>
    <w:rsid w:val="008705B0"/>
    <w:rsid w:val="00870AB7"/>
    <w:rsid w:val="00870CF9"/>
    <w:rsid w:val="0087107F"/>
    <w:rsid w:val="00871D30"/>
    <w:rsid w:val="00872752"/>
    <w:rsid w:val="008727A6"/>
    <w:rsid w:val="008729E3"/>
    <w:rsid w:val="0087325F"/>
    <w:rsid w:val="00875183"/>
    <w:rsid w:val="00875344"/>
    <w:rsid w:val="00875835"/>
    <w:rsid w:val="0087590F"/>
    <w:rsid w:val="00875EE6"/>
    <w:rsid w:val="00876249"/>
    <w:rsid w:val="00876E69"/>
    <w:rsid w:val="008772BB"/>
    <w:rsid w:val="00877681"/>
    <w:rsid w:val="008801C3"/>
    <w:rsid w:val="0088028F"/>
    <w:rsid w:val="008802F8"/>
    <w:rsid w:val="00880AF0"/>
    <w:rsid w:val="00880D5D"/>
    <w:rsid w:val="00881046"/>
    <w:rsid w:val="00881D50"/>
    <w:rsid w:val="00882331"/>
    <w:rsid w:val="00882CE3"/>
    <w:rsid w:val="0088314F"/>
    <w:rsid w:val="00885F03"/>
    <w:rsid w:val="008867A9"/>
    <w:rsid w:val="00886C4D"/>
    <w:rsid w:val="00886E0F"/>
    <w:rsid w:val="00891245"/>
    <w:rsid w:val="008929A1"/>
    <w:rsid w:val="008929E1"/>
    <w:rsid w:val="00892AFF"/>
    <w:rsid w:val="008935B8"/>
    <w:rsid w:val="00893764"/>
    <w:rsid w:val="00893D30"/>
    <w:rsid w:val="008942F3"/>
    <w:rsid w:val="0089494E"/>
    <w:rsid w:val="00894D2C"/>
    <w:rsid w:val="00894D33"/>
    <w:rsid w:val="00894ECD"/>
    <w:rsid w:val="008951C7"/>
    <w:rsid w:val="008951F6"/>
    <w:rsid w:val="00896BA3"/>
    <w:rsid w:val="00896CA1"/>
    <w:rsid w:val="00896FA3"/>
    <w:rsid w:val="008971BF"/>
    <w:rsid w:val="008A0604"/>
    <w:rsid w:val="008A15DB"/>
    <w:rsid w:val="008A1D29"/>
    <w:rsid w:val="008A20CF"/>
    <w:rsid w:val="008A2608"/>
    <w:rsid w:val="008A2733"/>
    <w:rsid w:val="008A298B"/>
    <w:rsid w:val="008A2FE5"/>
    <w:rsid w:val="008A303C"/>
    <w:rsid w:val="008A4646"/>
    <w:rsid w:val="008A4C68"/>
    <w:rsid w:val="008A4DDF"/>
    <w:rsid w:val="008A5325"/>
    <w:rsid w:val="008A5C2D"/>
    <w:rsid w:val="008A6578"/>
    <w:rsid w:val="008A6748"/>
    <w:rsid w:val="008A6B01"/>
    <w:rsid w:val="008A7266"/>
    <w:rsid w:val="008A74FB"/>
    <w:rsid w:val="008A7DB4"/>
    <w:rsid w:val="008B01F5"/>
    <w:rsid w:val="008B02FF"/>
    <w:rsid w:val="008B159B"/>
    <w:rsid w:val="008B1BA2"/>
    <w:rsid w:val="008B1F99"/>
    <w:rsid w:val="008B2776"/>
    <w:rsid w:val="008B2888"/>
    <w:rsid w:val="008B28F8"/>
    <w:rsid w:val="008B2C4F"/>
    <w:rsid w:val="008B3839"/>
    <w:rsid w:val="008B3B4D"/>
    <w:rsid w:val="008B3C29"/>
    <w:rsid w:val="008B426A"/>
    <w:rsid w:val="008B480B"/>
    <w:rsid w:val="008B4AF9"/>
    <w:rsid w:val="008B4EAE"/>
    <w:rsid w:val="008B5110"/>
    <w:rsid w:val="008B5ACF"/>
    <w:rsid w:val="008B5EF0"/>
    <w:rsid w:val="008B747B"/>
    <w:rsid w:val="008C017B"/>
    <w:rsid w:val="008C0477"/>
    <w:rsid w:val="008C0BE0"/>
    <w:rsid w:val="008C0DA2"/>
    <w:rsid w:val="008C111D"/>
    <w:rsid w:val="008C12B3"/>
    <w:rsid w:val="008C1517"/>
    <w:rsid w:val="008C1C99"/>
    <w:rsid w:val="008C24E1"/>
    <w:rsid w:val="008C254D"/>
    <w:rsid w:val="008C34A4"/>
    <w:rsid w:val="008C35C3"/>
    <w:rsid w:val="008C35FE"/>
    <w:rsid w:val="008C3AAA"/>
    <w:rsid w:val="008C41B9"/>
    <w:rsid w:val="008C448C"/>
    <w:rsid w:val="008C4C61"/>
    <w:rsid w:val="008C4EB9"/>
    <w:rsid w:val="008C4FE8"/>
    <w:rsid w:val="008C50B9"/>
    <w:rsid w:val="008C5765"/>
    <w:rsid w:val="008C6524"/>
    <w:rsid w:val="008C659F"/>
    <w:rsid w:val="008C6D00"/>
    <w:rsid w:val="008C6EBC"/>
    <w:rsid w:val="008C6FBB"/>
    <w:rsid w:val="008C71D1"/>
    <w:rsid w:val="008C7425"/>
    <w:rsid w:val="008D042F"/>
    <w:rsid w:val="008D2521"/>
    <w:rsid w:val="008D2B1F"/>
    <w:rsid w:val="008D3046"/>
    <w:rsid w:val="008D3661"/>
    <w:rsid w:val="008D383E"/>
    <w:rsid w:val="008D387D"/>
    <w:rsid w:val="008D43E8"/>
    <w:rsid w:val="008D45BB"/>
    <w:rsid w:val="008D4DD3"/>
    <w:rsid w:val="008D5691"/>
    <w:rsid w:val="008D58C1"/>
    <w:rsid w:val="008D5C37"/>
    <w:rsid w:val="008D5C9E"/>
    <w:rsid w:val="008D5EED"/>
    <w:rsid w:val="008D65A4"/>
    <w:rsid w:val="008D68EA"/>
    <w:rsid w:val="008D7226"/>
    <w:rsid w:val="008D72A2"/>
    <w:rsid w:val="008E02EB"/>
    <w:rsid w:val="008E08B9"/>
    <w:rsid w:val="008E0DF2"/>
    <w:rsid w:val="008E1808"/>
    <w:rsid w:val="008E1F5D"/>
    <w:rsid w:val="008E26A1"/>
    <w:rsid w:val="008E26A2"/>
    <w:rsid w:val="008E2B3B"/>
    <w:rsid w:val="008E2D4A"/>
    <w:rsid w:val="008E2F4B"/>
    <w:rsid w:val="008E32B7"/>
    <w:rsid w:val="008E34C3"/>
    <w:rsid w:val="008E3991"/>
    <w:rsid w:val="008E3D63"/>
    <w:rsid w:val="008E4644"/>
    <w:rsid w:val="008E51E1"/>
    <w:rsid w:val="008E5806"/>
    <w:rsid w:val="008E61D7"/>
    <w:rsid w:val="008E780D"/>
    <w:rsid w:val="008E7E21"/>
    <w:rsid w:val="008F0025"/>
    <w:rsid w:val="008F0200"/>
    <w:rsid w:val="008F057E"/>
    <w:rsid w:val="008F1FFF"/>
    <w:rsid w:val="008F33CA"/>
    <w:rsid w:val="008F3E63"/>
    <w:rsid w:val="008F4860"/>
    <w:rsid w:val="008F49C4"/>
    <w:rsid w:val="008F4AA2"/>
    <w:rsid w:val="008F4AE2"/>
    <w:rsid w:val="008F4B92"/>
    <w:rsid w:val="008F4D28"/>
    <w:rsid w:val="008F59DE"/>
    <w:rsid w:val="008F64B9"/>
    <w:rsid w:val="008F6C6F"/>
    <w:rsid w:val="008F7356"/>
    <w:rsid w:val="008F73F4"/>
    <w:rsid w:val="008F7742"/>
    <w:rsid w:val="008F77C1"/>
    <w:rsid w:val="008F7B63"/>
    <w:rsid w:val="009001E2"/>
    <w:rsid w:val="00901563"/>
    <w:rsid w:val="009015AD"/>
    <w:rsid w:val="00901965"/>
    <w:rsid w:val="00901B63"/>
    <w:rsid w:val="00901EB7"/>
    <w:rsid w:val="00902036"/>
    <w:rsid w:val="00902ACB"/>
    <w:rsid w:val="00902B69"/>
    <w:rsid w:val="00903615"/>
    <w:rsid w:val="00903F52"/>
    <w:rsid w:val="009041CA"/>
    <w:rsid w:val="00904C96"/>
    <w:rsid w:val="00904E9D"/>
    <w:rsid w:val="00905011"/>
    <w:rsid w:val="0090550E"/>
    <w:rsid w:val="009064EB"/>
    <w:rsid w:val="009066E9"/>
    <w:rsid w:val="00906AD5"/>
    <w:rsid w:val="009073CE"/>
    <w:rsid w:val="00907515"/>
    <w:rsid w:val="009075D5"/>
    <w:rsid w:val="00907A50"/>
    <w:rsid w:val="00907BCE"/>
    <w:rsid w:val="00907DF9"/>
    <w:rsid w:val="0091087E"/>
    <w:rsid w:val="00911C32"/>
    <w:rsid w:val="00911D02"/>
    <w:rsid w:val="00911E07"/>
    <w:rsid w:val="00912173"/>
    <w:rsid w:val="00912440"/>
    <w:rsid w:val="0091289F"/>
    <w:rsid w:val="00912A6B"/>
    <w:rsid w:val="00912F45"/>
    <w:rsid w:val="0091333C"/>
    <w:rsid w:val="0091340F"/>
    <w:rsid w:val="009134FC"/>
    <w:rsid w:val="009135BB"/>
    <w:rsid w:val="00913F08"/>
    <w:rsid w:val="00914044"/>
    <w:rsid w:val="0091439A"/>
    <w:rsid w:val="00914B80"/>
    <w:rsid w:val="00914EC8"/>
    <w:rsid w:val="00915442"/>
    <w:rsid w:val="00915996"/>
    <w:rsid w:val="0091641F"/>
    <w:rsid w:val="00916A49"/>
    <w:rsid w:val="00916A5D"/>
    <w:rsid w:val="00917921"/>
    <w:rsid w:val="00917B6F"/>
    <w:rsid w:val="00917BEF"/>
    <w:rsid w:val="00920140"/>
    <w:rsid w:val="0092092A"/>
    <w:rsid w:val="00920B22"/>
    <w:rsid w:val="00920C39"/>
    <w:rsid w:val="009212BE"/>
    <w:rsid w:val="009212C0"/>
    <w:rsid w:val="009219C1"/>
    <w:rsid w:val="0092285B"/>
    <w:rsid w:val="00922A15"/>
    <w:rsid w:val="00922D0C"/>
    <w:rsid w:val="009230D0"/>
    <w:rsid w:val="0092449F"/>
    <w:rsid w:val="009251FE"/>
    <w:rsid w:val="009258A8"/>
    <w:rsid w:val="00926865"/>
    <w:rsid w:val="009275EE"/>
    <w:rsid w:val="0092764F"/>
    <w:rsid w:val="0092798B"/>
    <w:rsid w:val="00927A3C"/>
    <w:rsid w:val="00927A74"/>
    <w:rsid w:val="00927AB4"/>
    <w:rsid w:val="00927F3E"/>
    <w:rsid w:val="00930266"/>
    <w:rsid w:val="0093065D"/>
    <w:rsid w:val="00930AF1"/>
    <w:rsid w:val="00931331"/>
    <w:rsid w:val="0093182B"/>
    <w:rsid w:val="00931A3F"/>
    <w:rsid w:val="00931AC1"/>
    <w:rsid w:val="00932004"/>
    <w:rsid w:val="00932259"/>
    <w:rsid w:val="00932480"/>
    <w:rsid w:val="0093263D"/>
    <w:rsid w:val="00933079"/>
    <w:rsid w:val="00933997"/>
    <w:rsid w:val="00934035"/>
    <w:rsid w:val="0093409D"/>
    <w:rsid w:val="0093452C"/>
    <w:rsid w:val="009346A4"/>
    <w:rsid w:val="0093491D"/>
    <w:rsid w:val="00934FEA"/>
    <w:rsid w:val="009354A4"/>
    <w:rsid w:val="00935A75"/>
    <w:rsid w:val="009360AB"/>
    <w:rsid w:val="00936CB6"/>
    <w:rsid w:val="00936DB3"/>
    <w:rsid w:val="00937182"/>
    <w:rsid w:val="009374DE"/>
    <w:rsid w:val="00937D08"/>
    <w:rsid w:val="00940A12"/>
    <w:rsid w:val="00940A54"/>
    <w:rsid w:val="00940AE2"/>
    <w:rsid w:val="00940FDF"/>
    <w:rsid w:val="00941058"/>
    <w:rsid w:val="009412B8"/>
    <w:rsid w:val="009413B6"/>
    <w:rsid w:val="00941653"/>
    <w:rsid w:val="00941B67"/>
    <w:rsid w:val="00941DA5"/>
    <w:rsid w:val="009420A7"/>
    <w:rsid w:val="0094294B"/>
    <w:rsid w:val="009429EF"/>
    <w:rsid w:val="00942BCF"/>
    <w:rsid w:val="00942BFB"/>
    <w:rsid w:val="00943161"/>
    <w:rsid w:val="0094404F"/>
    <w:rsid w:val="00944304"/>
    <w:rsid w:val="00944465"/>
    <w:rsid w:val="009448C6"/>
    <w:rsid w:val="00944FDA"/>
    <w:rsid w:val="0094592A"/>
    <w:rsid w:val="00945E90"/>
    <w:rsid w:val="00946933"/>
    <w:rsid w:val="00946A2E"/>
    <w:rsid w:val="00946D12"/>
    <w:rsid w:val="00946E5B"/>
    <w:rsid w:val="00947381"/>
    <w:rsid w:val="0095042F"/>
    <w:rsid w:val="009506D4"/>
    <w:rsid w:val="00950915"/>
    <w:rsid w:val="00950A22"/>
    <w:rsid w:val="00950D6B"/>
    <w:rsid w:val="0095147C"/>
    <w:rsid w:val="00952EF0"/>
    <w:rsid w:val="0095328B"/>
    <w:rsid w:val="00953BAD"/>
    <w:rsid w:val="00953D5F"/>
    <w:rsid w:val="009551D7"/>
    <w:rsid w:val="00955BC0"/>
    <w:rsid w:val="00956602"/>
    <w:rsid w:val="00956DB4"/>
    <w:rsid w:val="00956EE1"/>
    <w:rsid w:val="00957BFA"/>
    <w:rsid w:val="0096032C"/>
    <w:rsid w:val="00960B21"/>
    <w:rsid w:val="0096164D"/>
    <w:rsid w:val="00961925"/>
    <w:rsid w:val="00961C79"/>
    <w:rsid w:val="00962404"/>
    <w:rsid w:val="00962534"/>
    <w:rsid w:val="0096260A"/>
    <w:rsid w:val="00962C23"/>
    <w:rsid w:val="00963100"/>
    <w:rsid w:val="00964068"/>
    <w:rsid w:val="0096431C"/>
    <w:rsid w:val="00964435"/>
    <w:rsid w:val="0096453A"/>
    <w:rsid w:val="00964675"/>
    <w:rsid w:val="00964859"/>
    <w:rsid w:val="00964E4E"/>
    <w:rsid w:val="00964FDE"/>
    <w:rsid w:val="00965ADF"/>
    <w:rsid w:val="00965ECF"/>
    <w:rsid w:val="00966A28"/>
    <w:rsid w:val="00966BA4"/>
    <w:rsid w:val="009672CB"/>
    <w:rsid w:val="00970955"/>
    <w:rsid w:val="00971043"/>
    <w:rsid w:val="0097136E"/>
    <w:rsid w:val="009715CF"/>
    <w:rsid w:val="00971C69"/>
    <w:rsid w:val="00972487"/>
    <w:rsid w:val="0097287E"/>
    <w:rsid w:val="00972C0B"/>
    <w:rsid w:val="0097315B"/>
    <w:rsid w:val="009731CA"/>
    <w:rsid w:val="00973277"/>
    <w:rsid w:val="00973D68"/>
    <w:rsid w:val="00973D77"/>
    <w:rsid w:val="00973ECA"/>
    <w:rsid w:val="00974172"/>
    <w:rsid w:val="00974319"/>
    <w:rsid w:val="009743C4"/>
    <w:rsid w:val="00974FAF"/>
    <w:rsid w:val="009750BD"/>
    <w:rsid w:val="009755F2"/>
    <w:rsid w:val="00976367"/>
    <w:rsid w:val="00976B29"/>
    <w:rsid w:val="00977DB3"/>
    <w:rsid w:val="009800DB"/>
    <w:rsid w:val="009803AF"/>
    <w:rsid w:val="00980625"/>
    <w:rsid w:val="00980DCA"/>
    <w:rsid w:val="009813F7"/>
    <w:rsid w:val="009814AC"/>
    <w:rsid w:val="009818AD"/>
    <w:rsid w:val="009819F5"/>
    <w:rsid w:val="00981A4F"/>
    <w:rsid w:val="00981C36"/>
    <w:rsid w:val="00981D55"/>
    <w:rsid w:val="00981E6C"/>
    <w:rsid w:val="009823DC"/>
    <w:rsid w:val="00982674"/>
    <w:rsid w:val="00982805"/>
    <w:rsid w:val="00982BDF"/>
    <w:rsid w:val="0098302E"/>
    <w:rsid w:val="009831E6"/>
    <w:rsid w:val="00983D76"/>
    <w:rsid w:val="009841D0"/>
    <w:rsid w:val="00984B37"/>
    <w:rsid w:val="00984F67"/>
    <w:rsid w:val="00986702"/>
    <w:rsid w:val="009868D7"/>
    <w:rsid w:val="00986A9E"/>
    <w:rsid w:val="00986B2D"/>
    <w:rsid w:val="00986D29"/>
    <w:rsid w:val="0098726A"/>
    <w:rsid w:val="009875D3"/>
    <w:rsid w:val="00987C0B"/>
    <w:rsid w:val="00990462"/>
    <w:rsid w:val="009909AC"/>
    <w:rsid w:val="00990C5B"/>
    <w:rsid w:val="00991300"/>
    <w:rsid w:val="0099199A"/>
    <w:rsid w:val="009925E7"/>
    <w:rsid w:val="0099289B"/>
    <w:rsid w:val="00992DCF"/>
    <w:rsid w:val="009936FF"/>
    <w:rsid w:val="00994B0F"/>
    <w:rsid w:val="00995949"/>
    <w:rsid w:val="009961B2"/>
    <w:rsid w:val="0099672C"/>
    <w:rsid w:val="00996BB3"/>
    <w:rsid w:val="00996FFA"/>
    <w:rsid w:val="00997952"/>
    <w:rsid w:val="009A1DBB"/>
    <w:rsid w:val="009A2943"/>
    <w:rsid w:val="009A3460"/>
    <w:rsid w:val="009A4329"/>
    <w:rsid w:val="009A4D31"/>
    <w:rsid w:val="009A4DAC"/>
    <w:rsid w:val="009A6284"/>
    <w:rsid w:val="009A6883"/>
    <w:rsid w:val="009A6A69"/>
    <w:rsid w:val="009A74BF"/>
    <w:rsid w:val="009B0373"/>
    <w:rsid w:val="009B047D"/>
    <w:rsid w:val="009B1822"/>
    <w:rsid w:val="009B1D37"/>
    <w:rsid w:val="009B2E58"/>
    <w:rsid w:val="009B37A9"/>
    <w:rsid w:val="009B3B4F"/>
    <w:rsid w:val="009B409B"/>
    <w:rsid w:val="009B4762"/>
    <w:rsid w:val="009B47D9"/>
    <w:rsid w:val="009B481E"/>
    <w:rsid w:val="009B5253"/>
    <w:rsid w:val="009B619A"/>
    <w:rsid w:val="009B660C"/>
    <w:rsid w:val="009B6C7D"/>
    <w:rsid w:val="009C0000"/>
    <w:rsid w:val="009C026F"/>
    <w:rsid w:val="009C0443"/>
    <w:rsid w:val="009C06DC"/>
    <w:rsid w:val="009C0DFB"/>
    <w:rsid w:val="009C1102"/>
    <w:rsid w:val="009C1692"/>
    <w:rsid w:val="009C18CC"/>
    <w:rsid w:val="009C1BC0"/>
    <w:rsid w:val="009C1E2A"/>
    <w:rsid w:val="009C229E"/>
    <w:rsid w:val="009C2C1D"/>
    <w:rsid w:val="009C30BC"/>
    <w:rsid w:val="009C3324"/>
    <w:rsid w:val="009C37AB"/>
    <w:rsid w:val="009C3808"/>
    <w:rsid w:val="009C3B4D"/>
    <w:rsid w:val="009C522A"/>
    <w:rsid w:val="009C5DA5"/>
    <w:rsid w:val="009C645C"/>
    <w:rsid w:val="009C69FD"/>
    <w:rsid w:val="009C797D"/>
    <w:rsid w:val="009C79C4"/>
    <w:rsid w:val="009C7A3C"/>
    <w:rsid w:val="009C7AD5"/>
    <w:rsid w:val="009D0394"/>
    <w:rsid w:val="009D0F81"/>
    <w:rsid w:val="009D14A0"/>
    <w:rsid w:val="009D2102"/>
    <w:rsid w:val="009D2381"/>
    <w:rsid w:val="009D258F"/>
    <w:rsid w:val="009D32C5"/>
    <w:rsid w:val="009D3491"/>
    <w:rsid w:val="009D3625"/>
    <w:rsid w:val="009D37E1"/>
    <w:rsid w:val="009D4085"/>
    <w:rsid w:val="009D43CA"/>
    <w:rsid w:val="009D4447"/>
    <w:rsid w:val="009D4628"/>
    <w:rsid w:val="009D4BAF"/>
    <w:rsid w:val="009D4D88"/>
    <w:rsid w:val="009D5122"/>
    <w:rsid w:val="009D5653"/>
    <w:rsid w:val="009D6383"/>
    <w:rsid w:val="009D6AE2"/>
    <w:rsid w:val="009D7645"/>
    <w:rsid w:val="009D76CC"/>
    <w:rsid w:val="009D7A7E"/>
    <w:rsid w:val="009D7F71"/>
    <w:rsid w:val="009D7FCF"/>
    <w:rsid w:val="009E080E"/>
    <w:rsid w:val="009E0848"/>
    <w:rsid w:val="009E1A49"/>
    <w:rsid w:val="009E21BF"/>
    <w:rsid w:val="009E2351"/>
    <w:rsid w:val="009E29E1"/>
    <w:rsid w:val="009E2D8A"/>
    <w:rsid w:val="009E2EBE"/>
    <w:rsid w:val="009E2F7F"/>
    <w:rsid w:val="009E304D"/>
    <w:rsid w:val="009E380E"/>
    <w:rsid w:val="009E3E14"/>
    <w:rsid w:val="009E40EF"/>
    <w:rsid w:val="009E45AC"/>
    <w:rsid w:val="009E48F8"/>
    <w:rsid w:val="009E4A35"/>
    <w:rsid w:val="009E54AE"/>
    <w:rsid w:val="009E5AD6"/>
    <w:rsid w:val="009E65F6"/>
    <w:rsid w:val="009E708E"/>
    <w:rsid w:val="009E7182"/>
    <w:rsid w:val="009E71DD"/>
    <w:rsid w:val="009E7445"/>
    <w:rsid w:val="009F0050"/>
    <w:rsid w:val="009F00F8"/>
    <w:rsid w:val="009F0C58"/>
    <w:rsid w:val="009F0CF1"/>
    <w:rsid w:val="009F0E36"/>
    <w:rsid w:val="009F1EED"/>
    <w:rsid w:val="009F33D3"/>
    <w:rsid w:val="009F3E77"/>
    <w:rsid w:val="009F50EE"/>
    <w:rsid w:val="009F5620"/>
    <w:rsid w:val="009F5D04"/>
    <w:rsid w:val="009F61B7"/>
    <w:rsid w:val="009F6880"/>
    <w:rsid w:val="009F69C0"/>
    <w:rsid w:val="009F7412"/>
    <w:rsid w:val="009F7A90"/>
    <w:rsid w:val="009F7AFA"/>
    <w:rsid w:val="00A00113"/>
    <w:rsid w:val="00A0039F"/>
    <w:rsid w:val="00A004C4"/>
    <w:rsid w:val="00A00D3D"/>
    <w:rsid w:val="00A00EC3"/>
    <w:rsid w:val="00A01103"/>
    <w:rsid w:val="00A02032"/>
    <w:rsid w:val="00A027A1"/>
    <w:rsid w:val="00A039C2"/>
    <w:rsid w:val="00A047B5"/>
    <w:rsid w:val="00A04ECB"/>
    <w:rsid w:val="00A04EF5"/>
    <w:rsid w:val="00A05179"/>
    <w:rsid w:val="00A05457"/>
    <w:rsid w:val="00A05742"/>
    <w:rsid w:val="00A05EE9"/>
    <w:rsid w:val="00A062BA"/>
    <w:rsid w:val="00A06747"/>
    <w:rsid w:val="00A06F16"/>
    <w:rsid w:val="00A07E0B"/>
    <w:rsid w:val="00A10094"/>
    <w:rsid w:val="00A11966"/>
    <w:rsid w:val="00A11999"/>
    <w:rsid w:val="00A11DCE"/>
    <w:rsid w:val="00A120F4"/>
    <w:rsid w:val="00A12353"/>
    <w:rsid w:val="00A124AF"/>
    <w:rsid w:val="00A13197"/>
    <w:rsid w:val="00A133F5"/>
    <w:rsid w:val="00A14C6F"/>
    <w:rsid w:val="00A151F1"/>
    <w:rsid w:val="00A15687"/>
    <w:rsid w:val="00A156AC"/>
    <w:rsid w:val="00A15EEB"/>
    <w:rsid w:val="00A15F4C"/>
    <w:rsid w:val="00A16BB2"/>
    <w:rsid w:val="00A17312"/>
    <w:rsid w:val="00A17BC2"/>
    <w:rsid w:val="00A20319"/>
    <w:rsid w:val="00A2095F"/>
    <w:rsid w:val="00A20BBA"/>
    <w:rsid w:val="00A221F6"/>
    <w:rsid w:val="00A22A38"/>
    <w:rsid w:val="00A22E03"/>
    <w:rsid w:val="00A23C99"/>
    <w:rsid w:val="00A2418A"/>
    <w:rsid w:val="00A244EE"/>
    <w:rsid w:val="00A245A1"/>
    <w:rsid w:val="00A24C68"/>
    <w:rsid w:val="00A24F98"/>
    <w:rsid w:val="00A2515C"/>
    <w:rsid w:val="00A25573"/>
    <w:rsid w:val="00A255B9"/>
    <w:rsid w:val="00A25B83"/>
    <w:rsid w:val="00A26167"/>
    <w:rsid w:val="00A2680C"/>
    <w:rsid w:val="00A26F4D"/>
    <w:rsid w:val="00A276CD"/>
    <w:rsid w:val="00A27703"/>
    <w:rsid w:val="00A27D00"/>
    <w:rsid w:val="00A27DC0"/>
    <w:rsid w:val="00A27F7C"/>
    <w:rsid w:val="00A308C5"/>
    <w:rsid w:val="00A30BF6"/>
    <w:rsid w:val="00A32104"/>
    <w:rsid w:val="00A32826"/>
    <w:rsid w:val="00A32DCA"/>
    <w:rsid w:val="00A32F0F"/>
    <w:rsid w:val="00A33947"/>
    <w:rsid w:val="00A33DBF"/>
    <w:rsid w:val="00A33EA1"/>
    <w:rsid w:val="00A34015"/>
    <w:rsid w:val="00A340A4"/>
    <w:rsid w:val="00A35108"/>
    <w:rsid w:val="00A35408"/>
    <w:rsid w:val="00A35707"/>
    <w:rsid w:val="00A35819"/>
    <w:rsid w:val="00A359E6"/>
    <w:rsid w:val="00A35A29"/>
    <w:rsid w:val="00A35E79"/>
    <w:rsid w:val="00A35E9E"/>
    <w:rsid w:val="00A36444"/>
    <w:rsid w:val="00A36AA0"/>
    <w:rsid w:val="00A36E10"/>
    <w:rsid w:val="00A3796B"/>
    <w:rsid w:val="00A37F72"/>
    <w:rsid w:val="00A4053F"/>
    <w:rsid w:val="00A40795"/>
    <w:rsid w:val="00A416C0"/>
    <w:rsid w:val="00A41740"/>
    <w:rsid w:val="00A418A9"/>
    <w:rsid w:val="00A419ED"/>
    <w:rsid w:val="00A41CDE"/>
    <w:rsid w:val="00A430D7"/>
    <w:rsid w:val="00A43214"/>
    <w:rsid w:val="00A438AA"/>
    <w:rsid w:val="00A43C23"/>
    <w:rsid w:val="00A44C5B"/>
    <w:rsid w:val="00A4543B"/>
    <w:rsid w:val="00A45BA3"/>
    <w:rsid w:val="00A462A1"/>
    <w:rsid w:val="00A46620"/>
    <w:rsid w:val="00A46A32"/>
    <w:rsid w:val="00A46DC4"/>
    <w:rsid w:val="00A4750E"/>
    <w:rsid w:val="00A476C3"/>
    <w:rsid w:val="00A47ECB"/>
    <w:rsid w:val="00A500EB"/>
    <w:rsid w:val="00A50154"/>
    <w:rsid w:val="00A503C7"/>
    <w:rsid w:val="00A50F83"/>
    <w:rsid w:val="00A5108B"/>
    <w:rsid w:val="00A5111C"/>
    <w:rsid w:val="00A517A6"/>
    <w:rsid w:val="00A52BBD"/>
    <w:rsid w:val="00A53500"/>
    <w:rsid w:val="00A53AB2"/>
    <w:rsid w:val="00A54034"/>
    <w:rsid w:val="00A545B4"/>
    <w:rsid w:val="00A54BE7"/>
    <w:rsid w:val="00A553AA"/>
    <w:rsid w:val="00A558B9"/>
    <w:rsid w:val="00A55F79"/>
    <w:rsid w:val="00A56906"/>
    <w:rsid w:val="00A57084"/>
    <w:rsid w:val="00A57743"/>
    <w:rsid w:val="00A600D6"/>
    <w:rsid w:val="00A6069C"/>
    <w:rsid w:val="00A60AED"/>
    <w:rsid w:val="00A60F03"/>
    <w:rsid w:val="00A60FCA"/>
    <w:rsid w:val="00A6139D"/>
    <w:rsid w:val="00A6146C"/>
    <w:rsid w:val="00A61822"/>
    <w:rsid w:val="00A623F6"/>
    <w:rsid w:val="00A62FD8"/>
    <w:rsid w:val="00A63234"/>
    <w:rsid w:val="00A632B8"/>
    <w:rsid w:val="00A63AC9"/>
    <w:rsid w:val="00A63DE1"/>
    <w:rsid w:val="00A63FA8"/>
    <w:rsid w:val="00A642FD"/>
    <w:rsid w:val="00A644C7"/>
    <w:rsid w:val="00A64764"/>
    <w:rsid w:val="00A647BB"/>
    <w:rsid w:val="00A64EE4"/>
    <w:rsid w:val="00A65601"/>
    <w:rsid w:val="00A66033"/>
    <w:rsid w:val="00A660C8"/>
    <w:rsid w:val="00A717C8"/>
    <w:rsid w:val="00A7213B"/>
    <w:rsid w:val="00A73A00"/>
    <w:rsid w:val="00A73DE8"/>
    <w:rsid w:val="00A74327"/>
    <w:rsid w:val="00A74581"/>
    <w:rsid w:val="00A74713"/>
    <w:rsid w:val="00A7478F"/>
    <w:rsid w:val="00A74F42"/>
    <w:rsid w:val="00A751E6"/>
    <w:rsid w:val="00A7524F"/>
    <w:rsid w:val="00A7535A"/>
    <w:rsid w:val="00A76539"/>
    <w:rsid w:val="00A765AC"/>
    <w:rsid w:val="00A76CA6"/>
    <w:rsid w:val="00A7796D"/>
    <w:rsid w:val="00A80148"/>
    <w:rsid w:val="00A802FD"/>
    <w:rsid w:val="00A8031A"/>
    <w:rsid w:val="00A8031F"/>
    <w:rsid w:val="00A8090E"/>
    <w:rsid w:val="00A80C87"/>
    <w:rsid w:val="00A8123C"/>
    <w:rsid w:val="00A8126B"/>
    <w:rsid w:val="00A8161C"/>
    <w:rsid w:val="00A81D8A"/>
    <w:rsid w:val="00A82640"/>
    <w:rsid w:val="00A8299E"/>
    <w:rsid w:val="00A83962"/>
    <w:rsid w:val="00A83981"/>
    <w:rsid w:val="00A83D5B"/>
    <w:rsid w:val="00A84211"/>
    <w:rsid w:val="00A8440C"/>
    <w:rsid w:val="00A844E8"/>
    <w:rsid w:val="00A84AEE"/>
    <w:rsid w:val="00A85471"/>
    <w:rsid w:val="00A858FB"/>
    <w:rsid w:val="00A866EB"/>
    <w:rsid w:val="00A86896"/>
    <w:rsid w:val="00A878E6"/>
    <w:rsid w:val="00A87D75"/>
    <w:rsid w:val="00A9083D"/>
    <w:rsid w:val="00A90A1C"/>
    <w:rsid w:val="00A90FD8"/>
    <w:rsid w:val="00A91049"/>
    <w:rsid w:val="00A91094"/>
    <w:rsid w:val="00A919BD"/>
    <w:rsid w:val="00A9284C"/>
    <w:rsid w:val="00A92AE9"/>
    <w:rsid w:val="00A92D95"/>
    <w:rsid w:val="00A930F6"/>
    <w:rsid w:val="00A93813"/>
    <w:rsid w:val="00A93BC9"/>
    <w:rsid w:val="00A944BB"/>
    <w:rsid w:val="00A94F6D"/>
    <w:rsid w:val="00A95A1C"/>
    <w:rsid w:val="00A95EA4"/>
    <w:rsid w:val="00A9740E"/>
    <w:rsid w:val="00A979AE"/>
    <w:rsid w:val="00A97F4F"/>
    <w:rsid w:val="00AA13AC"/>
    <w:rsid w:val="00AA1A8F"/>
    <w:rsid w:val="00AA1EBA"/>
    <w:rsid w:val="00AA29D1"/>
    <w:rsid w:val="00AA2B0D"/>
    <w:rsid w:val="00AA2D2B"/>
    <w:rsid w:val="00AA2DAA"/>
    <w:rsid w:val="00AA2EE4"/>
    <w:rsid w:val="00AA32D5"/>
    <w:rsid w:val="00AA32F2"/>
    <w:rsid w:val="00AA3827"/>
    <w:rsid w:val="00AA3AFF"/>
    <w:rsid w:val="00AA4493"/>
    <w:rsid w:val="00AA4B7F"/>
    <w:rsid w:val="00AA4BA2"/>
    <w:rsid w:val="00AA534E"/>
    <w:rsid w:val="00AA5743"/>
    <w:rsid w:val="00AA656B"/>
    <w:rsid w:val="00AA6C08"/>
    <w:rsid w:val="00AB061B"/>
    <w:rsid w:val="00AB1EA8"/>
    <w:rsid w:val="00AB3274"/>
    <w:rsid w:val="00AB3475"/>
    <w:rsid w:val="00AB4912"/>
    <w:rsid w:val="00AB5D14"/>
    <w:rsid w:val="00AB606A"/>
    <w:rsid w:val="00AB6A99"/>
    <w:rsid w:val="00AB7B52"/>
    <w:rsid w:val="00AC09D5"/>
    <w:rsid w:val="00AC0E10"/>
    <w:rsid w:val="00AC10D3"/>
    <w:rsid w:val="00AC1AAE"/>
    <w:rsid w:val="00AC1F5D"/>
    <w:rsid w:val="00AC2362"/>
    <w:rsid w:val="00AC249B"/>
    <w:rsid w:val="00AC27AB"/>
    <w:rsid w:val="00AC289E"/>
    <w:rsid w:val="00AC3136"/>
    <w:rsid w:val="00AC34BB"/>
    <w:rsid w:val="00AC3833"/>
    <w:rsid w:val="00AC38CD"/>
    <w:rsid w:val="00AC3AE8"/>
    <w:rsid w:val="00AC41D7"/>
    <w:rsid w:val="00AC42F6"/>
    <w:rsid w:val="00AC54A9"/>
    <w:rsid w:val="00AC54CD"/>
    <w:rsid w:val="00AC5968"/>
    <w:rsid w:val="00AC5C4A"/>
    <w:rsid w:val="00AC613C"/>
    <w:rsid w:val="00AC6227"/>
    <w:rsid w:val="00AC632B"/>
    <w:rsid w:val="00AC661F"/>
    <w:rsid w:val="00AC7281"/>
    <w:rsid w:val="00AC72A4"/>
    <w:rsid w:val="00AC7F7A"/>
    <w:rsid w:val="00AC7FBB"/>
    <w:rsid w:val="00AD09E7"/>
    <w:rsid w:val="00AD159F"/>
    <w:rsid w:val="00AD1B58"/>
    <w:rsid w:val="00AD1C93"/>
    <w:rsid w:val="00AD22DC"/>
    <w:rsid w:val="00AD296A"/>
    <w:rsid w:val="00AD314D"/>
    <w:rsid w:val="00AD3BA6"/>
    <w:rsid w:val="00AD3C87"/>
    <w:rsid w:val="00AD41D9"/>
    <w:rsid w:val="00AD4472"/>
    <w:rsid w:val="00AD4C96"/>
    <w:rsid w:val="00AD53DD"/>
    <w:rsid w:val="00AD64B0"/>
    <w:rsid w:val="00AD6542"/>
    <w:rsid w:val="00AD6A45"/>
    <w:rsid w:val="00AD6A8F"/>
    <w:rsid w:val="00AD6C1C"/>
    <w:rsid w:val="00AD6C9B"/>
    <w:rsid w:val="00AD6CAE"/>
    <w:rsid w:val="00AD6D5F"/>
    <w:rsid w:val="00AD7101"/>
    <w:rsid w:val="00AD72A1"/>
    <w:rsid w:val="00AD78F7"/>
    <w:rsid w:val="00AD7C76"/>
    <w:rsid w:val="00AD7D40"/>
    <w:rsid w:val="00AD7ED5"/>
    <w:rsid w:val="00AE01DB"/>
    <w:rsid w:val="00AE0A35"/>
    <w:rsid w:val="00AE1558"/>
    <w:rsid w:val="00AE2186"/>
    <w:rsid w:val="00AE22B5"/>
    <w:rsid w:val="00AE2B05"/>
    <w:rsid w:val="00AE34D9"/>
    <w:rsid w:val="00AE3C08"/>
    <w:rsid w:val="00AE4009"/>
    <w:rsid w:val="00AE462F"/>
    <w:rsid w:val="00AE5475"/>
    <w:rsid w:val="00AE5FB2"/>
    <w:rsid w:val="00AE63DB"/>
    <w:rsid w:val="00AE78FD"/>
    <w:rsid w:val="00AF0BA0"/>
    <w:rsid w:val="00AF13D3"/>
    <w:rsid w:val="00AF174C"/>
    <w:rsid w:val="00AF1814"/>
    <w:rsid w:val="00AF239E"/>
    <w:rsid w:val="00AF24F0"/>
    <w:rsid w:val="00AF25EE"/>
    <w:rsid w:val="00AF4524"/>
    <w:rsid w:val="00AF4578"/>
    <w:rsid w:val="00AF48D4"/>
    <w:rsid w:val="00AF5DDB"/>
    <w:rsid w:val="00AF5F59"/>
    <w:rsid w:val="00AF6240"/>
    <w:rsid w:val="00AF6264"/>
    <w:rsid w:val="00AF6F9D"/>
    <w:rsid w:val="00AF726E"/>
    <w:rsid w:val="00AF7482"/>
    <w:rsid w:val="00AF783C"/>
    <w:rsid w:val="00AF78C7"/>
    <w:rsid w:val="00B00B14"/>
    <w:rsid w:val="00B0122B"/>
    <w:rsid w:val="00B01262"/>
    <w:rsid w:val="00B01647"/>
    <w:rsid w:val="00B019FA"/>
    <w:rsid w:val="00B02DDB"/>
    <w:rsid w:val="00B02FD3"/>
    <w:rsid w:val="00B03909"/>
    <w:rsid w:val="00B04221"/>
    <w:rsid w:val="00B043F0"/>
    <w:rsid w:val="00B04C60"/>
    <w:rsid w:val="00B05064"/>
    <w:rsid w:val="00B05296"/>
    <w:rsid w:val="00B05962"/>
    <w:rsid w:val="00B06477"/>
    <w:rsid w:val="00B06537"/>
    <w:rsid w:val="00B066F6"/>
    <w:rsid w:val="00B0698E"/>
    <w:rsid w:val="00B07E3E"/>
    <w:rsid w:val="00B1059C"/>
    <w:rsid w:val="00B105C3"/>
    <w:rsid w:val="00B10DAF"/>
    <w:rsid w:val="00B110B0"/>
    <w:rsid w:val="00B111E5"/>
    <w:rsid w:val="00B117EF"/>
    <w:rsid w:val="00B11BBB"/>
    <w:rsid w:val="00B125B5"/>
    <w:rsid w:val="00B131C3"/>
    <w:rsid w:val="00B133B0"/>
    <w:rsid w:val="00B13BF4"/>
    <w:rsid w:val="00B147E2"/>
    <w:rsid w:val="00B1489C"/>
    <w:rsid w:val="00B14A5C"/>
    <w:rsid w:val="00B14F28"/>
    <w:rsid w:val="00B152BC"/>
    <w:rsid w:val="00B1620D"/>
    <w:rsid w:val="00B166E5"/>
    <w:rsid w:val="00B16766"/>
    <w:rsid w:val="00B1687C"/>
    <w:rsid w:val="00B17149"/>
    <w:rsid w:val="00B1774F"/>
    <w:rsid w:val="00B1783D"/>
    <w:rsid w:val="00B17D9F"/>
    <w:rsid w:val="00B2017D"/>
    <w:rsid w:val="00B2085D"/>
    <w:rsid w:val="00B20918"/>
    <w:rsid w:val="00B20B9C"/>
    <w:rsid w:val="00B20CDD"/>
    <w:rsid w:val="00B21017"/>
    <w:rsid w:val="00B221ED"/>
    <w:rsid w:val="00B2228B"/>
    <w:rsid w:val="00B22753"/>
    <w:rsid w:val="00B2275C"/>
    <w:rsid w:val="00B22AB0"/>
    <w:rsid w:val="00B22D48"/>
    <w:rsid w:val="00B23077"/>
    <w:rsid w:val="00B23DB1"/>
    <w:rsid w:val="00B251BB"/>
    <w:rsid w:val="00B25403"/>
    <w:rsid w:val="00B25BFF"/>
    <w:rsid w:val="00B26283"/>
    <w:rsid w:val="00B262BF"/>
    <w:rsid w:val="00B26ACA"/>
    <w:rsid w:val="00B26EA2"/>
    <w:rsid w:val="00B27628"/>
    <w:rsid w:val="00B27733"/>
    <w:rsid w:val="00B27AC8"/>
    <w:rsid w:val="00B27D41"/>
    <w:rsid w:val="00B303ED"/>
    <w:rsid w:val="00B30FA3"/>
    <w:rsid w:val="00B31354"/>
    <w:rsid w:val="00B31F73"/>
    <w:rsid w:val="00B321DD"/>
    <w:rsid w:val="00B32452"/>
    <w:rsid w:val="00B325CE"/>
    <w:rsid w:val="00B3291F"/>
    <w:rsid w:val="00B32C1C"/>
    <w:rsid w:val="00B34C2B"/>
    <w:rsid w:val="00B35312"/>
    <w:rsid w:val="00B35675"/>
    <w:rsid w:val="00B36065"/>
    <w:rsid w:val="00B36321"/>
    <w:rsid w:val="00B36558"/>
    <w:rsid w:val="00B368B9"/>
    <w:rsid w:val="00B36A7C"/>
    <w:rsid w:val="00B36C8B"/>
    <w:rsid w:val="00B37610"/>
    <w:rsid w:val="00B405EF"/>
    <w:rsid w:val="00B4092F"/>
    <w:rsid w:val="00B40A40"/>
    <w:rsid w:val="00B40EA3"/>
    <w:rsid w:val="00B41147"/>
    <w:rsid w:val="00B4149A"/>
    <w:rsid w:val="00B42345"/>
    <w:rsid w:val="00B4246C"/>
    <w:rsid w:val="00B427BC"/>
    <w:rsid w:val="00B42AA8"/>
    <w:rsid w:val="00B42F92"/>
    <w:rsid w:val="00B432B3"/>
    <w:rsid w:val="00B43754"/>
    <w:rsid w:val="00B438ED"/>
    <w:rsid w:val="00B43D02"/>
    <w:rsid w:val="00B44889"/>
    <w:rsid w:val="00B44970"/>
    <w:rsid w:val="00B44D3C"/>
    <w:rsid w:val="00B4566D"/>
    <w:rsid w:val="00B45687"/>
    <w:rsid w:val="00B45842"/>
    <w:rsid w:val="00B45C27"/>
    <w:rsid w:val="00B46068"/>
    <w:rsid w:val="00B4643E"/>
    <w:rsid w:val="00B46DBD"/>
    <w:rsid w:val="00B47909"/>
    <w:rsid w:val="00B47BF1"/>
    <w:rsid w:val="00B47FA8"/>
    <w:rsid w:val="00B50146"/>
    <w:rsid w:val="00B50A18"/>
    <w:rsid w:val="00B51098"/>
    <w:rsid w:val="00B512D3"/>
    <w:rsid w:val="00B51ED2"/>
    <w:rsid w:val="00B52AF2"/>
    <w:rsid w:val="00B52EA0"/>
    <w:rsid w:val="00B530DE"/>
    <w:rsid w:val="00B53279"/>
    <w:rsid w:val="00B53314"/>
    <w:rsid w:val="00B5359F"/>
    <w:rsid w:val="00B537CF"/>
    <w:rsid w:val="00B538AA"/>
    <w:rsid w:val="00B53A50"/>
    <w:rsid w:val="00B542AA"/>
    <w:rsid w:val="00B5446D"/>
    <w:rsid w:val="00B54E08"/>
    <w:rsid w:val="00B550BA"/>
    <w:rsid w:val="00B55202"/>
    <w:rsid w:val="00B5524E"/>
    <w:rsid w:val="00B5604B"/>
    <w:rsid w:val="00B5634D"/>
    <w:rsid w:val="00B56694"/>
    <w:rsid w:val="00B56F44"/>
    <w:rsid w:val="00B56F72"/>
    <w:rsid w:val="00B575D2"/>
    <w:rsid w:val="00B57AFF"/>
    <w:rsid w:val="00B57C60"/>
    <w:rsid w:val="00B57EEB"/>
    <w:rsid w:val="00B6056C"/>
    <w:rsid w:val="00B60718"/>
    <w:rsid w:val="00B60B99"/>
    <w:rsid w:val="00B6105F"/>
    <w:rsid w:val="00B61AC5"/>
    <w:rsid w:val="00B61E23"/>
    <w:rsid w:val="00B61F7C"/>
    <w:rsid w:val="00B61FA4"/>
    <w:rsid w:val="00B61FF0"/>
    <w:rsid w:val="00B6217D"/>
    <w:rsid w:val="00B62A93"/>
    <w:rsid w:val="00B63050"/>
    <w:rsid w:val="00B63C88"/>
    <w:rsid w:val="00B63FC6"/>
    <w:rsid w:val="00B6569A"/>
    <w:rsid w:val="00B65E74"/>
    <w:rsid w:val="00B66890"/>
    <w:rsid w:val="00B66A38"/>
    <w:rsid w:val="00B66B9B"/>
    <w:rsid w:val="00B67D87"/>
    <w:rsid w:val="00B67D8C"/>
    <w:rsid w:val="00B67EE0"/>
    <w:rsid w:val="00B67F1C"/>
    <w:rsid w:val="00B7014A"/>
    <w:rsid w:val="00B70B4A"/>
    <w:rsid w:val="00B713F1"/>
    <w:rsid w:val="00B71538"/>
    <w:rsid w:val="00B7183B"/>
    <w:rsid w:val="00B7277D"/>
    <w:rsid w:val="00B72D5F"/>
    <w:rsid w:val="00B72E35"/>
    <w:rsid w:val="00B74502"/>
    <w:rsid w:val="00B74E58"/>
    <w:rsid w:val="00B74FD4"/>
    <w:rsid w:val="00B7507C"/>
    <w:rsid w:val="00B75344"/>
    <w:rsid w:val="00B755B8"/>
    <w:rsid w:val="00B771A8"/>
    <w:rsid w:val="00B77969"/>
    <w:rsid w:val="00B77E10"/>
    <w:rsid w:val="00B808F0"/>
    <w:rsid w:val="00B81B12"/>
    <w:rsid w:val="00B81BE0"/>
    <w:rsid w:val="00B81ED7"/>
    <w:rsid w:val="00B8246C"/>
    <w:rsid w:val="00B836E6"/>
    <w:rsid w:val="00B83EFC"/>
    <w:rsid w:val="00B8452D"/>
    <w:rsid w:val="00B851E0"/>
    <w:rsid w:val="00B852AE"/>
    <w:rsid w:val="00B85324"/>
    <w:rsid w:val="00B85918"/>
    <w:rsid w:val="00B85AA7"/>
    <w:rsid w:val="00B85E45"/>
    <w:rsid w:val="00B8600F"/>
    <w:rsid w:val="00B868C0"/>
    <w:rsid w:val="00B86B44"/>
    <w:rsid w:val="00B86C5A"/>
    <w:rsid w:val="00B86F4C"/>
    <w:rsid w:val="00B90310"/>
    <w:rsid w:val="00B90B32"/>
    <w:rsid w:val="00B90ED3"/>
    <w:rsid w:val="00B9128C"/>
    <w:rsid w:val="00B92397"/>
    <w:rsid w:val="00B92788"/>
    <w:rsid w:val="00B92C73"/>
    <w:rsid w:val="00B92F40"/>
    <w:rsid w:val="00B92F9D"/>
    <w:rsid w:val="00B92FE3"/>
    <w:rsid w:val="00B93156"/>
    <w:rsid w:val="00B93348"/>
    <w:rsid w:val="00B93B59"/>
    <w:rsid w:val="00B93D41"/>
    <w:rsid w:val="00B94269"/>
    <w:rsid w:val="00B94E00"/>
    <w:rsid w:val="00B95ECC"/>
    <w:rsid w:val="00B961FE"/>
    <w:rsid w:val="00B96F4D"/>
    <w:rsid w:val="00B96FBD"/>
    <w:rsid w:val="00B971DC"/>
    <w:rsid w:val="00B9749D"/>
    <w:rsid w:val="00BA0227"/>
    <w:rsid w:val="00BA03AD"/>
    <w:rsid w:val="00BA0414"/>
    <w:rsid w:val="00BA057B"/>
    <w:rsid w:val="00BA0A0E"/>
    <w:rsid w:val="00BA1701"/>
    <w:rsid w:val="00BA1CF6"/>
    <w:rsid w:val="00BA23FF"/>
    <w:rsid w:val="00BA2A28"/>
    <w:rsid w:val="00BA2BB1"/>
    <w:rsid w:val="00BA4D3B"/>
    <w:rsid w:val="00BA531E"/>
    <w:rsid w:val="00BA5389"/>
    <w:rsid w:val="00BA55FB"/>
    <w:rsid w:val="00BA7346"/>
    <w:rsid w:val="00BA73D7"/>
    <w:rsid w:val="00BA7FA1"/>
    <w:rsid w:val="00BB10A9"/>
    <w:rsid w:val="00BB183C"/>
    <w:rsid w:val="00BB1905"/>
    <w:rsid w:val="00BB194E"/>
    <w:rsid w:val="00BB197C"/>
    <w:rsid w:val="00BB21DD"/>
    <w:rsid w:val="00BB24D9"/>
    <w:rsid w:val="00BB2659"/>
    <w:rsid w:val="00BB26EB"/>
    <w:rsid w:val="00BB26FA"/>
    <w:rsid w:val="00BB2D5C"/>
    <w:rsid w:val="00BB2FA3"/>
    <w:rsid w:val="00BB34C8"/>
    <w:rsid w:val="00BB356B"/>
    <w:rsid w:val="00BB357D"/>
    <w:rsid w:val="00BB3C3B"/>
    <w:rsid w:val="00BB5421"/>
    <w:rsid w:val="00BB5CD9"/>
    <w:rsid w:val="00BB5E6A"/>
    <w:rsid w:val="00BB6136"/>
    <w:rsid w:val="00BB6DE2"/>
    <w:rsid w:val="00BB7451"/>
    <w:rsid w:val="00BB7570"/>
    <w:rsid w:val="00BB7D18"/>
    <w:rsid w:val="00BC0131"/>
    <w:rsid w:val="00BC048F"/>
    <w:rsid w:val="00BC078F"/>
    <w:rsid w:val="00BC0A20"/>
    <w:rsid w:val="00BC0C25"/>
    <w:rsid w:val="00BC1399"/>
    <w:rsid w:val="00BC1BEF"/>
    <w:rsid w:val="00BC1CBF"/>
    <w:rsid w:val="00BC277A"/>
    <w:rsid w:val="00BC296F"/>
    <w:rsid w:val="00BC32BE"/>
    <w:rsid w:val="00BC43FD"/>
    <w:rsid w:val="00BC47BE"/>
    <w:rsid w:val="00BC493F"/>
    <w:rsid w:val="00BC5039"/>
    <w:rsid w:val="00BC5383"/>
    <w:rsid w:val="00BC5499"/>
    <w:rsid w:val="00BC5F84"/>
    <w:rsid w:val="00BC6397"/>
    <w:rsid w:val="00BC648C"/>
    <w:rsid w:val="00BC7957"/>
    <w:rsid w:val="00BC7B9F"/>
    <w:rsid w:val="00BD0273"/>
    <w:rsid w:val="00BD051C"/>
    <w:rsid w:val="00BD0EAC"/>
    <w:rsid w:val="00BD1440"/>
    <w:rsid w:val="00BD1932"/>
    <w:rsid w:val="00BD1DD4"/>
    <w:rsid w:val="00BD29B3"/>
    <w:rsid w:val="00BD393F"/>
    <w:rsid w:val="00BD39C5"/>
    <w:rsid w:val="00BD3DDA"/>
    <w:rsid w:val="00BD400A"/>
    <w:rsid w:val="00BD54E7"/>
    <w:rsid w:val="00BD5AE4"/>
    <w:rsid w:val="00BD691C"/>
    <w:rsid w:val="00BD699B"/>
    <w:rsid w:val="00BD6D25"/>
    <w:rsid w:val="00BD7852"/>
    <w:rsid w:val="00BE0437"/>
    <w:rsid w:val="00BE064A"/>
    <w:rsid w:val="00BE0670"/>
    <w:rsid w:val="00BE067C"/>
    <w:rsid w:val="00BE0AAD"/>
    <w:rsid w:val="00BE114C"/>
    <w:rsid w:val="00BE15B5"/>
    <w:rsid w:val="00BE18B7"/>
    <w:rsid w:val="00BE1959"/>
    <w:rsid w:val="00BE2198"/>
    <w:rsid w:val="00BE289B"/>
    <w:rsid w:val="00BE2AAC"/>
    <w:rsid w:val="00BE32F1"/>
    <w:rsid w:val="00BE4910"/>
    <w:rsid w:val="00BE4A2A"/>
    <w:rsid w:val="00BE532E"/>
    <w:rsid w:val="00BE539D"/>
    <w:rsid w:val="00BE5427"/>
    <w:rsid w:val="00BE5E9D"/>
    <w:rsid w:val="00BE6535"/>
    <w:rsid w:val="00BE726E"/>
    <w:rsid w:val="00BE769F"/>
    <w:rsid w:val="00BE7C9B"/>
    <w:rsid w:val="00BF02DC"/>
    <w:rsid w:val="00BF074B"/>
    <w:rsid w:val="00BF0832"/>
    <w:rsid w:val="00BF0F79"/>
    <w:rsid w:val="00BF1EAF"/>
    <w:rsid w:val="00BF276E"/>
    <w:rsid w:val="00BF3372"/>
    <w:rsid w:val="00BF3531"/>
    <w:rsid w:val="00BF39FE"/>
    <w:rsid w:val="00BF3CD4"/>
    <w:rsid w:val="00BF407A"/>
    <w:rsid w:val="00BF4130"/>
    <w:rsid w:val="00BF41EB"/>
    <w:rsid w:val="00BF44E6"/>
    <w:rsid w:val="00BF638A"/>
    <w:rsid w:val="00BF68F9"/>
    <w:rsid w:val="00C00067"/>
    <w:rsid w:val="00C00204"/>
    <w:rsid w:val="00C0035F"/>
    <w:rsid w:val="00C00AAD"/>
    <w:rsid w:val="00C01AD0"/>
    <w:rsid w:val="00C02BD3"/>
    <w:rsid w:val="00C02BF4"/>
    <w:rsid w:val="00C03352"/>
    <w:rsid w:val="00C0370D"/>
    <w:rsid w:val="00C041A3"/>
    <w:rsid w:val="00C04A11"/>
    <w:rsid w:val="00C04E76"/>
    <w:rsid w:val="00C058D9"/>
    <w:rsid w:val="00C05A11"/>
    <w:rsid w:val="00C05CD7"/>
    <w:rsid w:val="00C06E72"/>
    <w:rsid w:val="00C070EE"/>
    <w:rsid w:val="00C0730F"/>
    <w:rsid w:val="00C073F0"/>
    <w:rsid w:val="00C07A5B"/>
    <w:rsid w:val="00C10091"/>
    <w:rsid w:val="00C10478"/>
    <w:rsid w:val="00C10898"/>
    <w:rsid w:val="00C1094C"/>
    <w:rsid w:val="00C10A0A"/>
    <w:rsid w:val="00C10CF6"/>
    <w:rsid w:val="00C11D80"/>
    <w:rsid w:val="00C1270A"/>
    <w:rsid w:val="00C127D8"/>
    <w:rsid w:val="00C12894"/>
    <w:rsid w:val="00C13026"/>
    <w:rsid w:val="00C13485"/>
    <w:rsid w:val="00C13750"/>
    <w:rsid w:val="00C14036"/>
    <w:rsid w:val="00C154F7"/>
    <w:rsid w:val="00C16DC2"/>
    <w:rsid w:val="00C2004E"/>
    <w:rsid w:val="00C20D81"/>
    <w:rsid w:val="00C21717"/>
    <w:rsid w:val="00C2217E"/>
    <w:rsid w:val="00C22217"/>
    <w:rsid w:val="00C22648"/>
    <w:rsid w:val="00C2271E"/>
    <w:rsid w:val="00C22CA6"/>
    <w:rsid w:val="00C22E27"/>
    <w:rsid w:val="00C2369B"/>
    <w:rsid w:val="00C23892"/>
    <w:rsid w:val="00C24F26"/>
    <w:rsid w:val="00C25C78"/>
    <w:rsid w:val="00C25D6D"/>
    <w:rsid w:val="00C25F88"/>
    <w:rsid w:val="00C268F1"/>
    <w:rsid w:val="00C26A7E"/>
    <w:rsid w:val="00C27B0F"/>
    <w:rsid w:val="00C27DDE"/>
    <w:rsid w:val="00C30133"/>
    <w:rsid w:val="00C307B4"/>
    <w:rsid w:val="00C31CBD"/>
    <w:rsid w:val="00C31E76"/>
    <w:rsid w:val="00C325C6"/>
    <w:rsid w:val="00C325D0"/>
    <w:rsid w:val="00C335DA"/>
    <w:rsid w:val="00C337F4"/>
    <w:rsid w:val="00C33A73"/>
    <w:rsid w:val="00C33ADB"/>
    <w:rsid w:val="00C33DAD"/>
    <w:rsid w:val="00C33F67"/>
    <w:rsid w:val="00C33FBB"/>
    <w:rsid w:val="00C347C5"/>
    <w:rsid w:val="00C34A91"/>
    <w:rsid w:val="00C34D79"/>
    <w:rsid w:val="00C34F10"/>
    <w:rsid w:val="00C36435"/>
    <w:rsid w:val="00C3679A"/>
    <w:rsid w:val="00C36EAC"/>
    <w:rsid w:val="00C36F3A"/>
    <w:rsid w:val="00C3756B"/>
    <w:rsid w:val="00C37AF1"/>
    <w:rsid w:val="00C37BFF"/>
    <w:rsid w:val="00C40543"/>
    <w:rsid w:val="00C40AE8"/>
    <w:rsid w:val="00C419D6"/>
    <w:rsid w:val="00C41B46"/>
    <w:rsid w:val="00C41ED2"/>
    <w:rsid w:val="00C41F1C"/>
    <w:rsid w:val="00C42622"/>
    <w:rsid w:val="00C428DA"/>
    <w:rsid w:val="00C429FA"/>
    <w:rsid w:val="00C4310B"/>
    <w:rsid w:val="00C4320F"/>
    <w:rsid w:val="00C43F30"/>
    <w:rsid w:val="00C440B5"/>
    <w:rsid w:val="00C44151"/>
    <w:rsid w:val="00C446AD"/>
    <w:rsid w:val="00C4470B"/>
    <w:rsid w:val="00C447A6"/>
    <w:rsid w:val="00C44BD7"/>
    <w:rsid w:val="00C44BF1"/>
    <w:rsid w:val="00C459CE"/>
    <w:rsid w:val="00C45EEF"/>
    <w:rsid w:val="00C460CB"/>
    <w:rsid w:val="00C460FD"/>
    <w:rsid w:val="00C46A6D"/>
    <w:rsid w:val="00C46E55"/>
    <w:rsid w:val="00C47090"/>
    <w:rsid w:val="00C47578"/>
    <w:rsid w:val="00C505D5"/>
    <w:rsid w:val="00C50754"/>
    <w:rsid w:val="00C50C05"/>
    <w:rsid w:val="00C5137A"/>
    <w:rsid w:val="00C514B5"/>
    <w:rsid w:val="00C531E9"/>
    <w:rsid w:val="00C53475"/>
    <w:rsid w:val="00C535A6"/>
    <w:rsid w:val="00C53ADB"/>
    <w:rsid w:val="00C53CF4"/>
    <w:rsid w:val="00C53E69"/>
    <w:rsid w:val="00C54784"/>
    <w:rsid w:val="00C5678E"/>
    <w:rsid w:val="00C569B9"/>
    <w:rsid w:val="00C56B45"/>
    <w:rsid w:val="00C57771"/>
    <w:rsid w:val="00C578C4"/>
    <w:rsid w:val="00C579D4"/>
    <w:rsid w:val="00C6033B"/>
    <w:rsid w:val="00C60554"/>
    <w:rsid w:val="00C60D6E"/>
    <w:rsid w:val="00C6140F"/>
    <w:rsid w:val="00C61548"/>
    <w:rsid w:val="00C61954"/>
    <w:rsid w:val="00C61F24"/>
    <w:rsid w:val="00C62241"/>
    <w:rsid w:val="00C62EDF"/>
    <w:rsid w:val="00C6347F"/>
    <w:rsid w:val="00C635D8"/>
    <w:rsid w:val="00C63AA1"/>
    <w:rsid w:val="00C65006"/>
    <w:rsid w:val="00C6504D"/>
    <w:rsid w:val="00C65302"/>
    <w:rsid w:val="00C659DD"/>
    <w:rsid w:val="00C65BB2"/>
    <w:rsid w:val="00C65ED4"/>
    <w:rsid w:val="00C661D4"/>
    <w:rsid w:val="00C66309"/>
    <w:rsid w:val="00C666E7"/>
    <w:rsid w:val="00C66B4D"/>
    <w:rsid w:val="00C66D34"/>
    <w:rsid w:val="00C6760F"/>
    <w:rsid w:val="00C67704"/>
    <w:rsid w:val="00C67AA2"/>
    <w:rsid w:val="00C67D11"/>
    <w:rsid w:val="00C70052"/>
    <w:rsid w:val="00C70363"/>
    <w:rsid w:val="00C70461"/>
    <w:rsid w:val="00C7090E"/>
    <w:rsid w:val="00C711E0"/>
    <w:rsid w:val="00C711E3"/>
    <w:rsid w:val="00C716DE"/>
    <w:rsid w:val="00C7289E"/>
    <w:rsid w:val="00C72926"/>
    <w:rsid w:val="00C72949"/>
    <w:rsid w:val="00C72C5B"/>
    <w:rsid w:val="00C732DC"/>
    <w:rsid w:val="00C7336A"/>
    <w:rsid w:val="00C73CBC"/>
    <w:rsid w:val="00C74687"/>
    <w:rsid w:val="00C74AF8"/>
    <w:rsid w:val="00C74B47"/>
    <w:rsid w:val="00C76073"/>
    <w:rsid w:val="00C76959"/>
    <w:rsid w:val="00C76FE5"/>
    <w:rsid w:val="00C800E7"/>
    <w:rsid w:val="00C8039A"/>
    <w:rsid w:val="00C80B95"/>
    <w:rsid w:val="00C80C91"/>
    <w:rsid w:val="00C80F44"/>
    <w:rsid w:val="00C80FB1"/>
    <w:rsid w:val="00C8128C"/>
    <w:rsid w:val="00C82D43"/>
    <w:rsid w:val="00C82EB9"/>
    <w:rsid w:val="00C8316F"/>
    <w:rsid w:val="00C8342D"/>
    <w:rsid w:val="00C83F00"/>
    <w:rsid w:val="00C842B0"/>
    <w:rsid w:val="00C852A6"/>
    <w:rsid w:val="00C857A9"/>
    <w:rsid w:val="00C860B2"/>
    <w:rsid w:val="00C8643D"/>
    <w:rsid w:val="00C87255"/>
    <w:rsid w:val="00C872A2"/>
    <w:rsid w:val="00C87417"/>
    <w:rsid w:val="00C87A3C"/>
    <w:rsid w:val="00C87E72"/>
    <w:rsid w:val="00C87F48"/>
    <w:rsid w:val="00C90170"/>
    <w:rsid w:val="00C902CA"/>
    <w:rsid w:val="00C90D97"/>
    <w:rsid w:val="00C91353"/>
    <w:rsid w:val="00C914AB"/>
    <w:rsid w:val="00C9162D"/>
    <w:rsid w:val="00C91D42"/>
    <w:rsid w:val="00C92048"/>
    <w:rsid w:val="00C92883"/>
    <w:rsid w:val="00C92C0C"/>
    <w:rsid w:val="00C92D11"/>
    <w:rsid w:val="00C92F3E"/>
    <w:rsid w:val="00C93133"/>
    <w:rsid w:val="00C939A6"/>
    <w:rsid w:val="00C93BE4"/>
    <w:rsid w:val="00C94B00"/>
    <w:rsid w:val="00C953C0"/>
    <w:rsid w:val="00C95579"/>
    <w:rsid w:val="00C955CB"/>
    <w:rsid w:val="00C95A9C"/>
    <w:rsid w:val="00C96025"/>
    <w:rsid w:val="00C96279"/>
    <w:rsid w:val="00C96A57"/>
    <w:rsid w:val="00C96A81"/>
    <w:rsid w:val="00C96C65"/>
    <w:rsid w:val="00C97323"/>
    <w:rsid w:val="00C976D2"/>
    <w:rsid w:val="00CA024A"/>
    <w:rsid w:val="00CA0E7B"/>
    <w:rsid w:val="00CA14E2"/>
    <w:rsid w:val="00CA2054"/>
    <w:rsid w:val="00CA2172"/>
    <w:rsid w:val="00CA2B75"/>
    <w:rsid w:val="00CA2BDB"/>
    <w:rsid w:val="00CA3B45"/>
    <w:rsid w:val="00CA461F"/>
    <w:rsid w:val="00CA4EAE"/>
    <w:rsid w:val="00CA5BB5"/>
    <w:rsid w:val="00CA5E95"/>
    <w:rsid w:val="00CA5ECA"/>
    <w:rsid w:val="00CA614C"/>
    <w:rsid w:val="00CA6253"/>
    <w:rsid w:val="00CA744C"/>
    <w:rsid w:val="00CA7FE2"/>
    <w:rsid w:val="00CB05D9"/>
    <w:rsid w:val="00CB06B1"/>
    <w:rsid w:val="00CB1729"/>
    <w:rsid w:val="00CB31E6"/>
    <w:rsid w:val="00CB3278"/>
    <w:rsid w:val="00CB3720"/>
    <w:rsid w:val="00CB37F8"/>
    <w:rsid w:val="00CB3965"/>
    <w:rsid w:val="00CB3E1F"/>
    <w:rsid w:val="00CB44FA"/>
    <w:rsid w:val="00CB4841"/>
    <w:rsid w:val="00CB4A55"/>
    <w:rsid w:val="00CB4CA1"/>
    <w:rsid w:val="00CB4D6E"/>
    <w:rsid w:val="00CB4E4E"/>
    <w:rsid w:val="00CB5275"/>
    <w:rsid w:val="00CB5308"/>
    <w:rsid w:val="00CB5449"/>
    <w:rsid w:val="00CB5E4F"/>
    <w:rsid w:val="00CB6162"/>
    <w:rsid w:val="00CB61BC"/>
    <w:rsid w:val="00CB66F2"/>
    <w:rsid w:val="00CB709F"/>
    <w:rsid w:val="00CB7FC9"/>
    <w:rsid w:val="00CC0363"/>
    <w:rsid w:val="00CC1107"/>
    <w:rsid w:val="00CC1B28"/>
    <w:rsid w:val="00CC1B44"/>
    <w:rsid w:val="00CC31EF"/>
    <w:rsid w:val="00CC368E"/>
    <w:rsid w:val="00CC3B93"/>
    <w:rsid w:val="00CC4143"/>
    <w:rsid w:val="00CC4AA1"/>
    <w:rsid w:val="00CC4AAC"/>
    <w:rsid w:val="00CC4B72"/>
    <w:rsid w:val="00CC62BD"/>
    <w:rsid w:val="00CC6876"/>
    <w:rsid w:val="00CC6951"/>
    <w:rsid w:val="00CC6C7A"/>
    <w:rsid w:val="00CC6DFE"/>
    <w:rsid w:val="00CC7C37"/>
    <w:rsid w:val="00CC7DF7"/>
    <w:rsid w:val="00CD0258"/>
    <w:rsid w:val="00CD0C10"/>
    <w:rsid w:val="00CD106E"/>
    <w:rsid w:val="00CD120D"/>
    <w:rsid w:val="00CD1360"/>
    <w:rsid w:val="00CD16C9"/>
    <w:rsid w:val="00CD1E9B"/>
    <w:rsid w:val="00CD212D"/>
    <w:rsid w:val="00CD2168"/>
    <w:rsid w:val="00CD24F1"/>
    <w:rsid w:val="00CD2CB5"/>
    <w:rsid w:val="00CD4321"/>
    <w:rsid w:val="00CD46D8"/>
    <w:rsid w:val="00CD4BB9"/>
    <w:rsid w:val="00CD4D6D"/>
    <w:rsid w:val="00CD5577"/>
    <w:rsid w:val="00CD61EE"/>
    <w:rsid w:val="00CD7035"/>
    <w:rsid w:val="00CE0170"/>
    <w:rsid w:val="00CE02EB"/>
    <w:rsid w:val="00CE0621"/>
    <w:rsid w:val="00CE183E"/>
    <w:rsid w:val="00CE21BD"/>
    <w:rsid w:val="00CE2788"/>
    <w:rsid w:val="00CE3A1F"/>
    <w:rsid w:val="00CE3B79"/>
    <w:rsid w:val="00CE3D2D"/>
    <w:rsid w:val="00CE3D40"/>
    <w:rsid w:val="00CE3E90"/>
    <w:rsid w:val="00CE54A7"/>
    <w:rsid w:val="00CE5A54"/>
    <w:rsid w:val="00CE67FA"/>
    <w:rsid w:val="00CE6DD4"/>
    <w:rsid w:val="00CE6EAB"/>
    <w:rsid w:val="00CE6F15"/>
    <w:rsid w:val="00CE6FD2"/>
    <w:rsid w:val="00CE7149"/>
    <w:rsid w:val="00CF03B3"/>
    <w:rsid w:val="00CF051A"/>
    <w:rsid w:val="00CF0B0A"/>
    <w:rsid w:val="00CF0FEC"/>
    <w:rsid w:val="00CF120C"/>
    <w:rsid w:val="00CF1BE7"/>
    <w:rsid w:val="00CF281A"/>
    <w:rsid w:val="00CF28B1"/>
    <w:rsid w:val="00CF2B14"/>
    <w:rsid w:val="00CF3CF9"/>
    <w:rsid w:val="00CF4485"/>
    <w:rsid w:val="00CF4679"/>
    <w:rsid w:val="00CF57E0"/>
    <w:rsid w:val="00CF5F5A"/>
    <w:rsid w:val="00CF60CC"/>
    <w:rsid w:val="00CF64CF"/>
    <w:rsid w:val="00CF6883"/>
    <w:rsid w:val="00CF68E0"/>
    <w:rsid w:val="00CF7190"/>
    <w:rsid w:val="00CF7302"/>
    <w:rsid w:val="00CF78C0"/>
    <w:rsid w:val="00CF7EA4"/>
    <w:rsid w:val="00D002B9"/>
    <w:rsid w:val="00D00E0F"/>
    <w:rsid w:val="00D012A5"/>
    <w:rsid w:val="00D01CCC"/>
    <w:rsid w:val="00D01E9C"/>
    <w:rsid w:val="00D01F5C"/>
    <w:rsid w:val="00D01F89"/>
    <w:rsid w:val="00D03062"/>
    <w:rsid w:val="00D03736"/>
    <w:rsid w:val="00D038BD"/>
    <w:rsid w:val="00D03B9E"/>
    <w:rsid w:val="00D03EDF"/>
    <w:rsid w:val="00D040AC"/>
    <w:rsid w:val="00D042CB"/>
    <w:rsid w:val="00D044CD"/>
    <w:rsid w:val="00D056C3"/>
    <w:rsid w:val="00D05D15"/>
    <w:rsid w:val="00D0631B"/>
    <w:rsid w:val="00D06351"/>
    <w:rsid w:val="00D06512"/>
    <w:rsid w:val="00D0659C"/>
    <w:rsid w:val="00D06FD4"/>
    <w:rsid w:val="00D07601"/>
    <w:rsid w:val="00D079CE"/>
    <w:rsid w:val="00D07C06"/>
    <w:rsid w:val="00D07DC7"/>
    <w:rsid w:val="00D07F02"/>
    <w:rsid w:val="00D10328"/>
    <w:rsid w:val="00D10E72"/>
    <w:rsid w:val="00D11BB8"/>
    <w:rsid w:val="00D123BC"/>
    <w:rsid w:val="00D126A0"/>
    <w:rsid w:val="00D12E2F"/>
    <w:rsid w:val="00D131F7"/>
    <w:rsid w:val="00D1343F"/>
    <w:rsid w:val="00D13449"/>
    <w:rsid w:val="00D134F7"/>
    <w:rsid w:val="00D135B9"/>
    <w:rsid w:val="00D1364F"/>
    <w:rsid w:val="00D13BE3"/>
    <w:rsid w:val="00D15431"/>
    <w:rsid w:val="00D1557E"/>
    <w:rsid w:val="00D156D9"/>
    <w:rsid w:val="00D1598E"/>
    <w:rsid w:val="00D15B4B"/>
    <w:rsid w:val="00D162AB"/>
    <w:rsid w:val="00D166F1"/>
    <w:rsid w:val="00D16A00"/>
    <w:rsid w:val="00D17001"/>
    <w:rsid w:val="00D17455"/>
    <w:rsid w:val="00D177C8"/>
    <w:rsid w:val="00D1793B"/>
    <w:rsid w:val="00D20182"/>
    <w:rsid w:val="00D20191"/>
    <w:rsid w:val="00D20E75"/>
    <w:rsid w:val="00D21906"/>
    <w:rsid w:val="00D2275E"/>
    <w:rsid w:val="00D22A35"/>
    <w:rsid w:val="00D22F5D"/>
    <w:rsid w:val="00D2327C"/>
    <w:rsid w:val="00D23A98"/>
    <w:rsid w:val="00D23C01"/>
    <w:rsid w:val="00D24B97"/>
    <w:rsid w:val="00D25BA3"/>
    <w:rsid w:val="00D27083"/>
    <w:rsid w:val="00D2723B"/>
    <w:rsid w:val="00D2740B"/>
    <w:rsid w:val="00D279B4"/>
    <w:rsid w:val="00D30616"/>
    <w:rsid w:val="00D30658"/>
    <w:rsid w:val="00D30F06"/>
    <w:rsid w:val="00D311BD"/>
    <w:rsid w:val="00D32414"/>
    <w:rsid w:val="00D32597"/>
    <w:rsid w:val="00D32853"/>
    <w:rsid w:val="00D332F0"/>
    <w:rsid w:val="00D340FC"/>
    <w:rsid w:val="00D34159"/>
    <w:rsid w:val="00D356BF"/>
    <w:rsid w:val="00D359D4"/>
    <w:rsid w:val="00D36265"/>
    <w:rsid w:val="00D366B7"/>
    <w:rsid w:val="00D36765"/>
    <w:rsid w:val="00D3702F"/>
    <w:rsid w:val="00D372CD"/>
    <w:rsid w:val="00D37A65"/>
    <w:rsid w:val="00D37AFA"/>
    <w:rsid w:val="00D37F9E"/>
    <w:rsid w:val="00D405D0"/>
    <w:rsid w:val="00D40B6C"/>
    <w:rsid w:val="00D41684"/>
    <w:rsid w:val="00D41AB6"/>
    <w:rsid w:val="00D41E22"/>
    <w:rsid w:val="00D41F80"/>
    <w:rsid w:val="00D421F4"/>
    <w:rsid w:val="00D42212"/>
    <w:rsid w:val="00D42BBA"/>
    <w:rsid w:val="00D4305F"/>
    <w:rsid w:val="00D4343B"/>
    <w:rsid w:val="00D434A6"/>
    <w:rsid w:val="00D4369F"/>
    <w:rsid w:val="00D43AAA"/>
    <w:rsid w:val="00D43C3C"/>
    <w:rsid w:val="00D4404D"/>
    <w:rsid w:val="00D447B1"/>
    <w:rsid w:val="00D44996"/>
    <w:rsid w:val="00D44EF8"/>
    <w:rsid w:val="00D451B4"/>
    <w:rsid w:val="00D45581"/>
    <w:rsid w:val="00D45959"/>
    <w:rsid w:val="00D459D3"/>
    <w:rsid w:val="00D45DE0"/>
    <w:rsid w:val="00D4665E"/>
    <w:rsid w:val="00D4688F"/>
    <w:rsid w:val="00D46C91"/>
    <w:rsid w:val="00D470B5"/>
    <w:rsid w:val="00D47140"/>
    <w:rsid w:val="00D47704"/>
    <w:rsid w:val="00D47888"/>
    <w:rsid w:val="00D47C5B"/>
    <w:rsid w:val="00D47D3D"/>
    <w:rsid w:val="00D47E4F"/>
    <w:rsid w:val="00D5075D"/>
    <w:rsid w:val="00D50E7F"/>
    <w:rsid w:val="00D51461"/>
    <w:rsid w:val="00D51647"/>
    <w:rsid w:val="00D51B02"/>
    <w:rsid w:val="00D523DB"/>
    <w:rsid w:val="00D5281B"/>
    <w:rsid w:val="00D52871"/>
    <w:rsid w:val="00D52A2C"/>
    <w:rsid w:val="00D53495"/>
    <w:rsid w:val="00D548CC"/>
    <w:rsid w:val="00D55862"/>
    <w:rsid w:val="00D5653F"/>
    <w:rsid w:val="00D56959"/>
    <w:rsid w:val="00D56F0A"/>
    <w:rsid w:val="00D57469"/>
    <w:rsid w:val="00D57A9F"/>
    <w:rsid w:val="00D605F7"/>
    <w:rsid w:val="00D60782"/>
    <w:rsid w:val="00D60EDE"/>
    <w:rsid w:val="00D61032"/>
    <w:rsid w:val="00D6136F"/>
    <w:rsid w:val="00D61753"/>
    <w:rsid w:val="00D61885"/>
    <w:rsid w:val="00D61F44"/>
    <w:rsid w:val="00D62B57"/>
    <w:rsid w:val="00D62E51"/>
    <w:rsid w:val="00D6326E"/>
    <w:rsid w:val="00D63285"/>
    <w:rsid w:val="00D63798"/>
    <w:rsid w:val="00D63AAE"/>
    <w:rsid w:val="00D63BEB"/>
    <w:rsid w:val="00D63E5E"/>
    <w:rsid w:val="00D63F9D"/>
    <w:rsid w:val="00D64A7F"/>
    <w:rsid w:val="00D65333"/>
    <w:rsid w:val="00D660C5"/>
    <w:rsid w:val="00D6663B"/>
    <w:rsid w:val="00D66C2B"/>
    <w:rsid w:val="00D67352"/>
    <w:rsid w:val="00D67581"/>
    <w:rsid w:val="00D67C84"/>
    <w:rsid w:val="00D7020C"/>
    <w:rsid w:val="00D70275"/>
    <w:rsid w:val="00D70566"/>
    <w:rsid w:val="00D7159A"/>
    <w:rsid w:val="00D71C50"/>
    <w:rsid w:val="00D71E0F"/>
    <w:rsid w:val="00D72CF4"/>
    <w:rsid w:val="00D72DA3"/>
    <w:rsid w:val="00D73507"/>
    <w:rsid w:val="00D739B5"/>
    <w:rsid w:val="00D73B70"/>
    <w:rsid w:val="00D740AC"/>
    <w:rsid w:val="00D74833"/>
    <w:rsid w:val="00D751AD"/>
    <w:rsid w:val="00D7568E"/>
    <w:rsid w:val="00D7576E"/>
    <w:rsid w:val="00D75CF3"/>
    <w:rsid w:val="00D7666F"/>
    <w:rsid w:val="00D7704F"/>
    <w:rsid w:val="00D77730"/>
    <w:rsid w:val="00D778CE"/>
    <w:rsid w:val="00D77A9E"/>
    <w:rsid w:val="00D81E77"/>
    <w:rsid w:val="00D81EA9"/>
    <w:rsid w:val="00D82144"/>
    <w:rsid w:val="00D82181"/>
    <w:rsid w:val="00D823C2"/>
    <w:rsid w:val="00D82465"/>
    <w:rsid w:val="00D829C5"/>
    <w:rsid w:val="00D82AEF"/>
    <w:rsid w:val="00D82CF0"/>
    <w:rsid w:val="00D84000"/>
    <w:rsid w:val="00D84A86"/>
    <w:rsid w:val="00D84B98"/>
    <w:rsid w:val="00D850CA"/>
    <w:rsid w:val="00D85820"/>
    <w:rsid w:val="00D85DD6"/>
    <w:rsid w:val="00D85DE2"/>
    <w:rsid w:val="00D8636F"/>
    <w:rsid w:val="00D8645B"/>
    <w:rsid w:val="00D87232"/>
    <w:rsid w:val="00D877E3"/>
    <w:rsid w:val="00D90310"/>
    <w:rsid w:val="00D910C7"/>
    <w:rsid w:val="00D91CF6"/>
    <w:rsid w:val="00D91F18"/>
    <w:rsid w:val="00D92153"/>
    <w:rsid w:val="00D93039"/>
    <w:rsid w:val="00D93663"/>
    <w:rsid w:val="00D93668"/>
    <w:rsid w:val="00D93CCB"/>
    <w:rsid w:val="00D94715"/>
    <w:rsid w:val="00D949BB"/>
    <w:rsid w:val="00D951CD"/>
    <w:rsid w:val="00D95293"/>
    <w:rsid w:val="00D9569B"/>
    <w:rsid w:val="00D95C7F"/>
    <w:rsid w:val="00D962F2"/>
    <w:rsid w:val="00D96530"/>
    <w:rsid w:val="00D9665D"/>
    <w:rsid w:val="00D96731"/>
    <w:rsid w:val="00D9748D"/>
    <w:rsid w:val="00D977BE"/>
    <w:rsid w:val="00D97A55"/>
    <w:rsid w:val="00D97D70"/>
    <w:rsid w:val="00DA0124"/>
    <w:rsid w:val="00DA01EF"/>
    <w:rsid w:val="00DA0AFB"/>
    <w:rsid w:val="00DA0F2F"/>
    <w:rsid w:val="00DA1002"/>
    <w:rsid w:val="00DA116F"/>
    <w:rsid w:val="00DA1B40"/>
    <w:rsid w:val="00DA1C02"/>
    <w:rsid w:val="00DA1DF3"/>
    <w:rsid w:val="00DA1FD9"/>
    <w:rsid w:val="00DA24FE"/>
    <w:rsid w:val="00DA25BB"/>
    <w:rsid w:val="00DA2BBE"/>
    <w:rsid w:val="00DA2D01"/>
    <w:rsid w:val="00DA2E72"/>
    <w:rsid w:val="00DA3C79"/>
    <w:rsid w:val="00DA41C3"/>
    <w:rsid w:val="00DA479F"/>
    <w:rsid w:val="00DA4904"/>
    <w:rsid w:val="00DA49B2"/>
    <w:rsid w:val="00DA4A9F"/>
    <w:rsid w:val="00DA4E05"/>
    <w:rsid w:val="00DA6159"/>
    <w:rsid w:val="00DA6775"/>
    <w:rsid w:val="00DA6997"/>
    <w:rsid w:val="00DA6DD5"/>
    <w:rsid w:val="00DA741F"/>
    <w:rsid w:val="00DA7442"/>
    <w:rsid w:val="00DA7E05"/>
    <w:rsid w:val="00DB00BF"/>
    <w:rsid w:val="00DB028C"/>
    <w:rsid w:val="00DB03CF"/>
    <w:rsid w:val="00DB0878"/>
    <w:rsid w:val="00DB1152"/>
    <w:rsid w:val="00DB1CB3"/>
    <w:rsid w:val="00DB2D99"/>
    <w:rsid w:val="00DB3539"/>
    <w:rsid w:val="00DB3855"/>
    <w:rsid w:val="00DB3F6D"/>
    <w:rsid w:val="00DB43D3"/>
    <w:rsid w:val="00DB47AF"/>
    <w:rsid w:val="00DB487F"/>
    <w:rsid w:val="00DB4ABC"/>
    <w:rsid w:val="00DB5034"/>
    <w:rsid w:val="00DB52AB"/>
    <w:rsid w:val="00DB5856"/>
    <w:rsid w:val="00DB6389"/>
    <w:rsid w:val="00DB6E8D"/>
    <w:rsid w:val="00DB75AC"/>
    <w:rsid w:val="00DB7704"/>
    <w:rsid w:val="00DB7C71"/>
    <w:rsid w:val="00DB7D9C"/>
    <w:rsid w:val="00DC0FBE"/>
    <w:rsid w:val="00DC115A"/>
    <w:rsid w:val="00DC1301"/>
    <w:rsid w:val="00DC1471"/>
    <w:rsid w:val="00DC2316"/>
    <w:rsid w:val="00DC233F"/>
    <w:rsid w:val="00DC2967"/>
    <w:rsid w:val="00DC2C69"/>
    <w:rsid w:val="00DC2DD7"/>
    <w:rsid w:val="00DC32FA"/>
    <w:rsid w:val="00DC3337"/>
    <w:rsid w:val="00DC3484"/>
    <w:rsid w:val="00DC3E91"/>
    <w:rsid w:val="00DC4451"/>
    <w:rsid w:val="00DC48EE"/>
    <w:rsid w:val="00DC5445"/>
    <w:rsid w:val="00DC5655"/>
    <w:rsid w:val="00DC5860"/>
    <w:rsid w:val="00DC604F"/>
    <w:rsid w:val="00DC6CD6"/>
    <w:rsid w:val="00DD00B5"/>
    <w:rsid w:val="00DD0213"/>
    <w:rsid w:val="00DD033D"/>
    <w:rsid w:val="00DD08E3"/>
    <w:rsid w:val="00DD0AD5"/>
    <w:rsid w:val="00DD0EC2"/>
    <w:rsid w:val="00DD1389"/>
    <w:rsid w:val="00DD19B2"/>
    <w:rsid w:val="00DD2B27"/>
    <w:rsid w:val="00DD2CF4"/>
    <w:rsid w:val="00DD2E89"/>
    <w:rsid w:val="00DD399C"/>
    <w:rsid w:val="00DD3E2E"/>
    <w:rsid w:val="00DD637B"/>
    <w:rsid w:val="00DD6A6D"/>
    <w:rsid w:val="00DD6CDE"/>
    <w:rsid w:val="00DD6CF3"/>
    <w:rsid w:val="00DD71A6"/>
    <w:rsid w:val="00DD7A3D"/>
    <w:rsid w:val="00DD7C97"/>
    <w:rsid w:val="00DE0299"/>
    <w:rsid w:val="00DE0D56"/>
    <w:rsid w:val="00DE0E23"/>
    <w:rsid w:val="00DE0F74"/>
    <w:rsid w:val="00DE1D5E"/>
    <w:rsid w:val="00DE1F23"/>
    <w:rsid w:val="00DE23B0"/>
    <w:rsid w:val="00DE2AA3"/>
    <w:rsid w:val="00DE2BCE"/>
    <w:rsid w:val="00DE365F"/>
    <w:rsid w:val="00DE3EEA"/>
    <w:rsid w:val="00DE468E"/>
    <w:rsid w:val="00DE543A"/>
    <w:rsid w:val="00DE69AF"/>
    <w:rsid w:val="00DE7534"/>
    <w:rsid w:val="00DE7ED3"/>
    <w:rsid w:val="00DF0604"/>
    <w:rsid w:val="00DF07DF"/>
    <w:rsid w:val="00DF1590"/>
    <w:rsid w:val="00DF1C62"/>
    <w:rsid w:val="00DF1EC1"/>
    <w:rsid w:val="00DF2243"/>
    <w:rsid w:val="00DF24D6"/>
    <w:rsid w:val="00DF2D39"/>
    <w:rsid w:val="00DF35AA"/>
    <w:rsid w:val="00DF37AE"/>
    <w:rsid w:val="00DF413B"/>
    <w:rsid w:val="00DF41A0"/>
    <w:rsid w:val="00DF4391"/>
    <w:rsid w:val="00DF4791"/>
    <w:rsid w:val="00DF4A97"/>
    <w:rsid w:val="00DF66F8"/>
    <w:rsid w:val="00DF72F1"/>
    <w:rsid w:val="00DF771F"/>
    <w:rsid w:val="00E00338"/>
    <w:rsid w:val="00E00770"/>
    <w:rsid w:val="00E00DC3"/>
    <w:rsid w:val="00E00F1A"/>
    <w:rsid w:val="00E0103E"/>
    <w:rsid w:val="00E01213"/>
    <w:rsid w:val="00E013F8"/>
    <w:rsid w:val="00E0198F"/>
    <w:rsid w:val="00E01B35"/>
    <w:rsid w:val="00E02B19"/>
    <w:rsid w:val="00E03A8E"/>
    <w:rsid w:val="00E03C38"/>
    <w:rsid w:val="00E043B4"/>
    <w:rsid w:val="00E0472A"/>
    <w:rsid w:val="00E05465"/>
    <w:rsid w:val="00E0574D"/>
    <w:rsid w:val="00E05C4F"/>
    <w:rsid w:val="00E05CC6"/>
    <w:rsid w:val="00E05F47"/>
    <w:rsid w:val="00E05F68"/>
    <w:rsid w:val="00E061C2"/>
    <w:rsid w:val="00E063B3"/>
    <w:rsid w:val="00E068BD"/>
    <w:rsid w:val="00E06A09"/>
    <w:rsid w:val="00E07A1B"/>
    <w:rsid w:val="00E07AEB"/>
    <w:rsid w:val="00E1016D"/>
    <w:rsid w:val="00E106A2"/>
    <w:rsid w:val="00E10967"/>
    <w:rsid w:val="00E10BB0"/>
    <w:rsid w:val="00E111C6"/>
    <w:rsid w:val="00E11241"/>
    <w:rsid w:val="00E115BF"/>
    <w:rsid w:val="00E11B72"/>
    <w:rsid w:val="00E12338"/>
    <w:rsid w:val="00E123CC"/>
    <w:rsid w:val="00E12A92"/>
    <w:rsid w:val="00E12CE8"/>
    <w:rsid w:val="00E1360C"/>
    <w:rsid w:val="00E13745"/>
    <w:rsid w:val="00E13847"/>
    <w:rsid w:val="00E14C6F"/>
    <w:rsid w:val="00E152AC"/>
    <w:rsid w:val="00E1531C"/>
    <w:rsid w:val="00E15567"/>
    <w:rsid w:val="00E15EA8"/>
    <w:rsid w:val="00E160EE"/>
    <w:rsid w:val="00E169C3"/>
    <w:rsid w:val="00E16DA0"/>
    <w:rsid w:val="00E16F5F"/>
    <w:rsid w:val="00E1732D"/>
    <w:rsid w:val="00E17707"/>
    <w:rsid w:val="00E20D7D"/>
    <w:rsid w:val="00E21652"/>
    <w:rsid w:val="00E216E4"/>
    <w:rsid w:val="00E21AEF"/>
    <w:rsid w:val="00E21DD8"/>
    <w:rsid w:val="00E233A7"/>
    <w:rsid w:val="00E233D4"/>
    <w:rsid w:val="00E2375B"/>
    <w:rsid w:val="00E23A38"/>
    <w:rsid w:val="00E23FD6"/>
    <w:rsid w:val="00E251CF"/>
    <w:rsid w:val="00E258C7"/>
    <w:rsid w:val="00E25B82"/>
    <w:rsid w:val="00E26D1C"/>
    <w:rsid w:val="00E26EA2"/>
    <w:rsid w:val="00E26F98"/>
    <w:rsid w:val="00E27C8F"/>
    <w:rsid w:val="00E3015A"/>
    <w:rsid w:val="00E30608"/>
    <w:rsid w:val="00E30695"/>
    <w:rsid w:val="00E30926"/>
    <w:rsid w:val="00E30DA0"/>
    <w:rsid w:val="00E317A5"/>
    <w:rsid w:val="00E31F81"/>
    <w:rsid w:val="00E320C9"/>
    <w:rsid w:val="00E3261C"/>
    <w:rsid w:val="00E32DA4"/>
    <w:rsid w:val="00E33BB8"/>
    <w:rsid w:val="00E340D5"/>
    <w:rsid w:val="00E34226"/>
    <w:rsid w:val="00E34C8E"/>
    <w:rsid w:val="00E34D28"/>
    <w:rsid w:val="00E35902"/>
    <w:rsid w:val="00E35BA2"/>
    <w:rsid w:val="00E363F0"/>
    <w:rsid w:val="00E36F2C"/>
    <w:rsid w:val="00E36F96"/>
    <w:rsid w:val="00E37166"/>
    <w:rsid w:val="00E3717F"/>
    <w:rsid w:val="00E375C0"/>
    <w:rsid w:val="00E37984"/>
    <w:rsid w:val="00E4017B"/>
    <w:rsid w:val="00E401FE"/>
    <w:rsid w:val="00E4070A"/>
    <w:rsid w:val="00E40D53"/>
    <w:rsid w:val="00E41AD0"/>
    <w:rsid w:val="00E421C6"/>
    <w:rsid w:val="00E43044"/>
    <w:rsid w:val="00E43A36"/>
    <w:rsid w:val="00E44023"/>
    <w:rsid w:val="00E4411D"/>
    <w:rsid w:val="00E45BBD"/>
    <w:rsid w:val="00E46823"/>
    <w:rsid w:val="00E46C2E"/>
    <w:rsid w:val="00E46CF8"/>
    <w:rsid w:val="00E4700B"/>
    <w:rsid w:val="00E476B7"/>
    <w:rsid w:val="00E47957"/>
    <w:rsid w:val="00E47C2B"/>
    <w:rsid w:val="00E5010D"/>
    <w:rsid w:val="00E50B1E"/>
    <w:rsid w:val="00E51807"/>
    <w:rsid w:val="00E51E06"/>
    <w:rsid w:val="00E5242F"/>
    <w:rsid w:val="00E5354F"/>
    <w:rsid w:val="00E53859"/>
    <w:rsid w:val="00E543DF"/>
    <w:rsid w:val="00E5481B"/>
    <w:rsid w:val="00E54E1F"/>
    <w:rsid w:val="00E550CE"/>
    <w:rsid w:val="00E553A0"/>
    <w:rsid w:val="00E5577A"/>
    <w:rsid w:val="00E55BEC"/>
    <w:rsid w:val="00E55D7D"/>
    <w:rsid w:val="00E56555"/>
    <w:rsid w:val="00E56A31"/>
    <w:rsid w:val="00E57ABF"/>
    <w:rsid w:val="00E606E8"/>
    <w:rsid w:val="00E60AD1"/>
    <w:rsid w:val="00E60B6D"/>
    <w:rsid w:val="00E60DEF"/>
    <w:rsid w:val="00E6119B"/>
    <w:rsid w:val="00E619B8"/>
    <w:rsid w:val="00E61A4B"/>
    <w:rsid w:val="00E621AB"/>
    <w:rsid w:val="00E62357"/>
    <w:rsid w:val="00E62580"/>
    <w:rsid w:val="00E62905"/>
    <w:rsid w:val="00E6308A"/>
    <w:rsid w:val="00E6310F"/>
    <w:rsid w:val="00E638EE"/>
    <w:rsid w:val="00E63994"/>
    <w:rsid w:val="00E643E6"/>
    <w:rsid w:val="00E64425"/>
    <w:rsid w:val="00E64ACA"/>
    <w:rsid w:val="00E64DEF"/>
    <w:rsid w:val="00E6507B"/>
    <w:rsid w:val="00E656E9"/>
    <w:rsid w:val="00E65798"/>
    <w:rsid w:val="00E65FA6"/>
    <w:rsid w:val="00E661A9"/>
    <w:rsid w:val="00E6699E"/>
    <w:rsid w:val="00E671A4"/>
    <w:rsid w:val="00E67D3E"/>
    <w:rsid w:val="00E67FA6"/>
    <w:rsid w:val="00E70417"/>
    <w:rsid w:val="00E707B4"/>
    <w:rsid w:val="00E70E78"/>
    <w:rsid w:val="00E70F63"/>
    <w:rsid w:val="00E7126E"/>
    <w:rsid w:val="00E7149B"/>
    <w:rsid w:val="00E71757"/>
    <w:rsid w:val="00E717A3"/>
    <w:rsid w:val="00E71B97"/>
    <w:rsid w:val="00E71B9F"/>
    <w:rsid w:val="00E7322C"/>
    <w:rsid w:val="00E7339B"/>
    <w:rsid w:val="00E73427"/>
    <w:rsid w:val="00E73CA6"/>
    <w:rsid w:val="00E73D40"/>
    <w:rsid w:val="00E74026"/>
    <w:rsid w:val="00E7527E"/>
    <w:rsid w:val="00E7543C"/>
    <w:rsid w:val="00E767E4"/>
    <w:rsid w:val="00E768A1"/>
    <w:rsid w:val="00E76DE0"/>
    <w:rsid w:val="00E775FA"/>
    <w:rsid w:val="00E77BB7"/>
    <w:rsid w:val="00E77CEE"/>
    <w:rsid w:val="00E80A9B"/>
    <w:rsid w:val="00E80C5E"/>
    <w:rsid w:val="00E80D32"/>
    <w:rsid w:val="00E816A4"/>
    <w:rsid w:val="00E822DD"/>
    <w:rsid w:val="00E823E9"/>
    <w:rsid w:val="00E82F39"/>
    <w:rsid w:val="00E834B9"/>
    <w:rsid w:val="00E83504"/>
    <w:rsid w:val="00E83CA8"/>
    <w:rsid w:val="00E83E7A"/>
    <w:rsid w:val="00E8428D"/>
    <w:rsid w:val="00E84ADB"/>
    <w:rsid w:val="00E84C6E"/>
    <w:rsid w:val="00E84F5C"/>
    <w:rsid w:val="00E85409"/>
    <w:rsid w:val="00E85B78"/>
    <w:rsid w:val="00E863F6"/>
    <w:rsid w:val="00E87265"/>
    <w:rsid w:val="00E90030"/>
    <w:rsid w:val="00E903C1"/>
    <w:rsid w:val="00E90B1A"/>
    <w:rsid w:val="00E90B26"/>
    <w:rsid w:val="00E90C19"/>
    <w:rsid w:val="00E90CFC"/>
    <w:rsid w:val="00E90DB7"/>
    <w:rsid w:val="00E91059"/>
    <w:rsid w:val="00E913B1"/>
    <w:rsid w:val="00E9163E"/>
    <w:rsid w:val="00E91959"/>
    <w:rsid w:val="00E920BB"/>
    <w:rsid w:val="00E921CE"/>
    <w:rsid w:val="00E928D4"/>
    <w:rsid w:val="00E92F08"/>
    <w:rsid w:val="00E9326A"/>
    <w:rsid w:val="00E93696"/>
    <w:rsid w:val="00E94016"/>
    <w:rsid w:val="00E9405B"/>
    <w:rsid w:val="00E942DB"/>
    <w:rsid w:val="00E9436D"/>
    <w:rsid w:val="00E944D9"/>
    <w:rsid w:val="00E94B8F"/>
    <w:rsid w:val="00E94EB2"/>
    <w:rsid w:val="00E9513C"/>
    <w:rsid w:val="00E95514"/>
    <w:rsid w:val="00E95620"/>
    <w:rsid w:val="00E95E0C"/>
    <w:rsid w:val="00E965F0"/>
    <w:rsid w:val="00E96DA7"/>
    <w:rsid w:val="00EA15DA"/>
    <w:rsid w:val="00EA19D2"/>
    <w:rsid w:val="00EA2278"/>
    <w:rsid w:val="00EA23DA"/>
    <w:rsid w:val="00EA248E"/>
    <w:rsid w:val="00EA27EE"/>
    <w:rsid w:val="00EA2E7B"/>
    <w:rsid w:val="00EA2F7E"/>
    <w:rsid w:val="00EA301E"/>
    <w:rsid w:val="00EA318B"/>
    <w:rsid w:val="00EA3873"/>
    <w:rsid w:val="00EA4ACF"/>
    <w:rsid w:val="00EA6A95"/>
    <w:rsid w:val="00EA70A1"/>
    <w:rsid w:val="00EA7921"/>
    <w:rsid w:val="00EA795A"/>
    <w:rsid w:val="00EA7BD5"/>
    <w:rsid w:val="00EB02BD"/>
    <w:rsid w:val="00EB08E2"/>
    <w:rsid w:val="00EB0AEA"/>
    <w:rsid w:val="00EB27B9"/>
    <w:rsid w:val="00EB2C8A"/>
    <w:rsid w:val="00EB2CEC"/>
    <w:rsid w:val="00EB3748"/>
    <w:rsid w:val="00EB43E9"/>
    <w:rsid w:val="00EB45B4"/>
    <w:rsid w:val="00EB45EA"/>
    <w:rsid w:val="00EB460B"/>
    <w:rsid w:val="00EB48E7"/>
    <w:rsid w:val="00EB58C4"/>
    <w:rsid w:val="00EB5FF0"/>
    <w:rsid w:val="00EB625C"/>
    <w:rsid w:val="00EB64B3"/>
    <w:rsid w:val="00EB6F28"/>
    <w:rsid w:val="00EB6F50"/>
    <w:rsid w:val="00EB7A11"/>
    <w:rsid w:val="00EB7AF4"/>
    <w:rsid w:val="00EC0090"/>
    <w:rsid w:val="00EC0768"/>
    <w:rsid w:val="00EC0AD3"/>
    <w:rsid w:val="00EC117A"/>
    <w:rsid w:val="00EC1241"/>
    <w:rsid w:val="00EC14EA"/>
    <w:rsid w:val="00EC1949"/>
    <w:rsid w:val="00EC199A"/>
    <w:rsid w:val="00EC21F1"/>
    <w:rsid w:val="00EC27C9"/>
    <w:rsid w:val="00EC2BD4"/>
    <w:rsid w:val="00EC30ED"/>
    <w:rsid w:val="00EC370C"/>
    <w:rsid w:val="00EC3B2A"/>
    <w:rsid w:val="00EC3F69"/>
    <w:rsid w:val="00EC4267"/>
    <w:rsid w:val="00EC4423"/>
    <w:rsid w:val="00EC46C3"/>
    <w:rsid w:val="00EC477C"/>
    <w:rsid w:val="00EC50A0"/>
    <w:rsid w:val="00EC5583"/>
    <w:rsid w:val="00EC6F8E"/>
    <w:rsid w:val="00EC6FF0"/>
    <w:rsid w:val="00EC70C5"/>
    <w:rsid w:val="00EC7731"/>
    <w:rsid w:val="00EC77AA"/>
    <w:rsid w:val="00ED005A"/>
    <w:rsid w:val="00ED0198"/>
    <w:rsid w:val="00ED086D"/>
    <w:rsid w:val="00ED1675"/>
    <w:rsid w:val="00ED1864"/>
    <w:rsid w:val="00ED1AF7"/>
    <w:rsid w:val="00ED1B31"/>
    <w:rsid w:val="00ED212F"/>
    <w:rsid w:val="00ED27FB"/>
    <w:rsid w:val="00ED3276"/>
    <w:rsid w:val="00ED377D"/>
    <w:rsid w:val="00ED4192"/>
    <w:rsid w:val="00ED43A7"/>
    <w:rsid w:val="00ED46FE"/>
    <w:rsid w:val="00ED541F"/>
    <w:rsid w:val="00ED5765"/>
    <w:rsid w:val="00ED5B1B"/>
    <w:rsid w:val="00ED5C7A"/>
    <w:rsid w:val="00ED6A87"/>
    <w:rsid w:val="00ED722C"/>
    <w:rsid w:val="00ED78B9"/>
    <w:rsid w:val="00ED7B2D"/>
    <w:rsid w:val="00EE000E"/>
    <w:rsid w:val="00EE0291"/>
    <w:rsid w:val="00EE086D"/>
    <w:rsid w:val="00EE0CFC"/>
    <w:rsid w:val="00EE12CD"/>
    <w:rsid w:val="00EE1B4C"/>
    <w:rsid w:val="00EE230D"/>
    <w:rsid w:val="00EE283A"/>
    <w:rsid w:val="00EE2A35"/>
    <w:rsid w:val="00EE2E73"/>
    <w:rsid w:val="00EE2EC2"/>
    <w:rsid w:val="00EE3785"/>
    <w:rsid w:val="00EE3A61"/>
    <w:rsid w:val="00EE4746"/>
    <w:rsid w:val="00EE47DB"/>
    <w:rsid w:val="00EE4FD2"/>
    <w:rsid w:val="00EE5406"/>
    <w:rsid w:val="00EE5B28"/>
    <w:rsid w:val="00EE6044"/>
    <w:rsid w:val="00EE6CFC"/>
    <w:rsid w:val="00EE700B"/>
    <w:rsid w:val="00EE7BD2"/>
    <w:rsid w:val="00EE7C39"/>
    <w:rsid w:val="00EF07FF"/>
    <w:rsid w:val="00EF0B03"/>
    <w:rsid w:val="00EF0F72"/>
    <w:rsid w:val="00EF1D07"/>
    <w:rsid w:val="00EF2285"/>
    <w:rsid w:val="00EF25A2"/>
    <w:rsid w:val="00EF2C44"/>
    <w:rsid w:val="00EF3D0B"/>
    <w:rsid w:val="00EF40E8"/>
    <w:rsid w:val="00EF450F"/>
    <w:rsid w:val="00EF4B0A"/>
    <w:rsid w:val="00EF51E5"/>
    <w:rsid w:val="00EF5C3B"/>
    <w:rsid w:val="00EF6717"/>
    <w:rsid w:val="00EF68FA"/>
    <w:rsid w:val="00EF75D8"/>
    <w:rsid w:val="00EF7B0B"/>
    <w:rsid w:val="00EF7D03"/>
    <w:rsid w:val="00EF7F1B"/>
    <w:rsid w:val="00EF7F89"/>
    <w:rsid w:val="00F0017D"/>
    <w:rsid w:val="00F002E7"/>
    <w:rsid w:val="00F00378"/>
    <w:rsid w:val="00F00409"/>
    <w:rsid w:val="00F00539"/>
    <w:rsid w:val="00F00AEC"/>
    <w:rsid w:val="00F011AC"/>
    <w:rsid w:val="00F01244"/>
    <w:rsid w:val="00F017A6"/>
    <w:rsid w:val="00F0305A"/>
    <w:rsid w:val="00F03F0A"/>
    <w:rsid w:val="00F04B67"/>
    <w:rsid w:val="00F07292"/>
    <w:rsid w:val="00F07332"/>
    <w:rsid w:val="00F074AB"/>
    <w:rsid w:val="00F10C86"/>
    <w:rsid w:val="00F10E1C"/>
    <w:rsid w:val="00F10E5A"/>
    <w:rsid w:val="00F11CAC"/>
    <w:rsid w:val="00F120C9"/>
    <w:rsid w:val="00F12192"/>
    <w:rsid w:val="00F12DBF"/>
    <w:rsid w:val="00F130A2"/>
    <w:rsid w:val="00F132C5"/>
    <w:rsid w:val="00F136FD"/>
    <w:rsid w:val="00F13F0B"/>
    <w:rsid w:val="00F1426D"/>
    <w:rsid w:val="00F146C4"/>
    <w:rsid w:val="00F14A1F"/>
    <w:rsid w:val="00F14C83"/>
    <w:rsid w:val="00F14FB5"/>
    <w:rsid w:val="00F15AA5"/>
    <w:rsid w:val="00F15C02"/>
    <w:rsid w:val="00F1687A"/>
    <w:rsid w:val="00F16A5E"/>
    <w:rsid w:val="00F16AA4"/>
    <w:rsid w:val="00F16F65"/>
    <w:rsid w:val="00F17CE6"/>
    <w:rsid w:val="00F20876"/>
    <w:rsid w:val="00F20F67"/>
    <w:rsid w:val="00F2105F"/>
    <w:rsid w:val="00F216ED"/>
    <w:rsid w:val="00F2231B"/>
    <w:rsid w:val="00F224E5"/>
    <w:rsid w:val="00F2258C"/>
    <w:rsid w:val="00F22673"/>
    <w:rsid w:val="00F2291E"/>
    <w:rsid w:val="00F22A3A"/>
    <w:rsid w:val="00F22AA0"/>
    <w:rsid w:val="00F231F4"/>
    <w:rsid w:val="00F232EF"/>
    <w:rsid w:val="00F233E6"/>
    <w:rsid w:val="00F236B7"/>
    <w:rsid w:val="00F24183"/>
    <w:rsid w:val="00F24AD8"/>
    <w:rsid w:val="00F255DC"/>
    <w:rsid w:val="00F25C2E"/>
    <w:rsid w:val="00F27228"/>
    <w:rsid w:val="00F275F7"/>
    <w:rsid w:val="00F27C6B"/>
    <w:rsid w:val="00F30202"/>
    <w:rsid w:val="00F3028B"/>
    <w:rsid w:val="00F306A2"/>
    <w:rsid w:val="00F309AA"/>
    <w:rsid w:val="00F30B4E"/>
    <w:rsid w:val="00F3131C"/>
    <w:rsid w:val="00F313BE"/>
    <w:rsid w:val="00F31505"/>
    <w:rsid w:val="00F31D29"/>
    <w:rsid w:val="00F325CF"/>
    <w:rsid w:val="00F32A94"/>
    <w:rsid w:val="00F32B50"/>
    <w:rsid w:val="00F330E1"/>
    <w:rsid w:val="00F33406"/>
    <w:rsid w:val="00F33890"/>
    <w:rsid w:val="00F33B2F"/>
    <w:rsid w:val="00F33D78"/>
    <w:rsid w:val="00F33FC1"/>
    <w:rsid w:val="00F341CE"/>
    <w:rsid w:val="00F34B83"/>
    <w:rsid w:val="00F3586A"/>
    <w:rsid w:val="00F359BE"/>
    <w:rsid w:val="00F35BBD"/>
    <w:rsid w:val="00F35CA3"/>
    <w:rsid w:val="00F35CEC"/>
    <w:rsid w:val="00F366E1"/>
    <w:rsid w:val="00F3685C"/>
    <w:rsid w:val="00F368D3"/>
    <w:rsid w:val="00F36E1A"/>
    <w:rsid w:val="00F37517"/>
    <w:rsid w:val="00F378B7"/>
    <w:rsid w:val="00F37FD2"/>
    <w:rsid w:val="00F40024"/>
    <w:rsid w:val="00F4011D"/>
    <w:rsid w:val="00F40214"/>
    <w:rsid w:val="00F40D52"/>
    <w:rsid w:val="00F41095"/>
    <w:rsid w:val="00F42122"/>
    <w:rsid w:val="00F426AE"/>
    <w:rsid w:val="00F42C04"/>
    <w:rsid w:val="00F42C6C"/>
    <w:rsid w:val="00F42E56"/>
    <w:rsid w:val="00F4406E"/>
    <w:rsid w:val="00F442F2"/>
    <w:rsid w:val="00F44527"/>
    <w:rsid w:val="00F44F6A"/>
    <w:rsid w:val="00F450AC"/>
    <w:rsid w:val="00F4559E"/>
    <w:rsid w:val="00F45B1B"/>
    <w:rsid w:val="00F45D41"/>
    <w:rsid w:val="00F46218"/>
    <w:rsid w:val="00F47028"/>
    <w:rsid w:val="00F47234"/>
    <w:rsid w:val="00F4763B"/>
    <w:rsid w:val="00F47D98"/>
    <w:rsid w:val="00F47ED8"/>
    <w:rsid w:val="00F503F3"/>
    <w:rsid w:val="00F50872"/>
    <w:rsid w:val="00F50CF2"/>
    <w:rsid w:val="00F5198E"/>
    <w:rsid w:val="00F51A1F"/>
    <w:rsid w:val="00F51DB7"/>
    <w:rsid w:val="00F51F87"/>
    <w:rsid w:val="00F541AA"/>
    <w:rsid w:val="00F54398"/>
    <w:rsid w:val="00F5466C"/>
    <w:rsid w:val="00F54B0A"/>
    <w:rsid w:val="00F54D28"/>
    <w:rsid w:val="00F555CA"/>
    <w:rsid w:val="00F55DA3"/>
    <w:rsid w:val="00F55DA7"/>
    <w:rsid w:val="00F55FAA"/>
    <w:rsid w:val="00F56063"/>
    <w:rsid w:val="00F56408"/>
    <w:rsid w:val="00F56501"/>
    <w:rsid w:val="00F56AC7"/>
    <w:rsid w:val="00F56BD5"/>
    <w:rsid w:val="00F56E0A"/>
    <w:rsid w:val="00F574E9"/>
    <w:rsid w:val="00F57AE3"/>
    <w:rsid w:val="00F57F5A"/>
    <w:rsid w:val="00F602D6"/>
    <w:rsid w:val="00F60C18"/>
    <w:rsid w:val="00F60FE6"/>
    <w:rsid w:val="00F62446"/>
    <w:rsid w:val="00F62BC8"/>
    <w:rsid w:val="00F62C71"/>
    <w:rsid w:val="00F63038"/>
    <w:rsid w:val="00F63381"/>
    <w:rsid w:val="00F633FC"/>
    <w:rsid w:val="00F637CE"/>
    <w:rsid w:val="00F639AC"/>
    <w:rsid w:val="00F63D95"/>
    <w:rsid w:val="00F641BB"/>
    <w:rsid w:val="00F646FD"/>
    <w:rsid w:val="00F655C4"/>
    <w:rsid w:val="00F65CED"/>
    <w:rsid w:val="00F661B0"/>
    <w:rsid w:val="00F66428"/>
    <w:rsid w:val="00F66496"/>
    <w:rsid w:val="00F670C4"/>
    <w:rsid w:val="00F6735B"/>
    <w:rsid w:val="00F67369"/>
    <w:rsid w:val="00F67E32"/>
    <w:rsid w:val="00F7007D"/>
    <w:rsid w:val="00F7049D"/>
    <w:rsid w:val="00F7056E"/>
    <w:rsid w:val="00F705EC"/>
    <w:rsid w:val="00F70B73"/>
    <w:rsid w:val="00F70CB4"/>
    <w:rsid w:val="00F70E9E"/>
    <w:rsid w:val="00F7142B"/>
    <w:rsid w:val="00F71606"/>
    <w:rsid w:val="00F71C8B"/>
    <w:rsid w:val="00F721C6"/>
    <w:rsid w:val="00F7230D"/>
    <w:rsid w:val="00F72604"/>
    <w:rsid w:val="00F727F8"/>
    <w:rsid w:val="00F729F2"/>
    <w:rsid w:val="00F736E8"/>
    <w:rsid w:val="00F742B6"/>
    <w:rsid w:val="00F752B9"/>
    <w:rsid w:val="00F753CC"/>
    <w:rsid w:val="00F76945"/>
    <w:rsid w:val="00F77B1F"/>
    <w:rsid w:val="00F80100"/>
    <w:rsid w:val="00F80C60"/>
    <w:rsid w:val="00F81000"/>
    <w:rsid w:val="00F819D3"/>
    <w:rsid w:val="00F81D05"/>
    <w:rsid w:val="00F82466"/>
    <w:rsid w:val="00F82880"/>
    <w:rsid w:val="00F84134"/>
    <w:rsid w:val="00F84769"/>
    <w:rsid w:val="00F84B25"/>
    <w:rsid w:val="00F84BFE"/>
    <w:rsid w:val="00F84D51"/>
    <w:rsid w:val="00F85453"/>
    <w:rsid w:val="00F86157"/>
    <w:rsid w:val="00F861C0"/>
    <w:rsid w:val="00F861FD"/>
    <w:rsid w:val="00F8640A"/>
    <w:rsid w:val="00F866C1"/>
    <w:rsid w:val="00F86829"/>
    <w:rsid w:val="00F8688C"/>
    <w:rsid w:val="00F868D9"/>
    <w:rsid w:val="00F86FAE"/>
    <w:rsid w:val="00F8759F"/>
    <w:rsid w:val="00F87C35"/>
    <w:rsid w:val="00F90527"/>
    <w:rsid w:val="00F90771"/>
    <w:rsid w:val="00F90D79"/>
    <w:rsid w:val="00F913B5"/>
    <w:rsid w:val="00F91BD2"/>
    <w:rsid w:val="00F93FBD"/>
    <w:rsid w:val="00F9416B"/>
    <w:rsid w:val="00F94980"/>
    <w:rsid w:val="00F94E4F"/>
    <w:rsid w:val="00F94EE4"/>
    <w:rsid w:val="00F963D7"/>
    <w:rsid w:val="00F968EC"/>
    <w:rsid w:val="00F96F2F"/>
    <w:rsid w:val="00F977C1"/>
    <w:rsid w:val="00F97AA0"/>
    <w:rsid w:val="00FA05B6"/>
    <w:rsid w:val="00FA06D1"/>
    <w:rsid w:val="00FA0F35"/>
    <w:rsid w:val="00FA145E"/>
    <w:rsid w:val="00FA1A23"/>
    <w:rsid w:val="00FA1AE2"/>
    <w:rsid w:val="00FA1EDD"/>
    <w:rsid w:val="00FA21F7"/>
    <w:rsid w:val="00FA258F"/>
    <w:rsid w:val="00FA2EF3"/>
    <w:rsid w:val="00FA3234"/>
    <w:rsid w:val="00FA4366"/>
    <w:rsid w:val="00FA497F"/>
    <w:rsid w:val="00FA4B69"/>
    <w:rsid w:val="00FA4BEB"/>
    <w:rsid w:val="00FA5317"/>
    <w:rsid w:val="00FA577F"/>
    <w:rsid w:val="00FA63AA"/>
    <w:rsid w:val="00FA63E8"/>
    <w:rsid w:val="00FA6470"/>
    <w:rsid w:val="00FA6632"/>
    <w:rsid w:val="00FA6855"/>
    <w:rsid w:val="00FA6C55"/>
    <w:rsid w:val="00FA723F"/>
    <w:rsid w:val="00FA77AC"/>
    <w:rsid w:val="00FA79B2"/>
    <w:rsid w:val="00FA7E2D"/>
    <w:rsid w:val="00FB0573"/>
    <w:rsid w:val="00FB0792"/>
    <w:rsid w:val="00FB0A0B"/>
    <w:rsid w:val="00FB1867"/>
    <w:rsid w:val="00FB1FD7"/>
    <w:rsid w:val="00FB2062"/>
    <w:rsid w:val="00FB26EA"/>
    <w:rsid w:val="00FB29CE"/>
    <w:rsid w:val="00FB2E5D"/>
    <w:rsid w:val="00FB33EA"/>
    <w:rsid w:val="00FB3BAE"/>
    <w:rsid w:val="00FB3EF4"/>
    <w:rsid w:val="00FB414D"/>
    <w:rsid w:val="00FB451D"/>
    <w:rsid w:val="00FB4545"/>
    <w:rsid w:val="00FB458C"/>
    <w:rsid w:val="00FB47D2"/>
    <w:rsid w:val="00FB5038"/>
    <w:rsid w:val="00FB5CA9"/>
    <w:rsid w:val="00FB69AB"/>
    <w:rsid w:val="00FB6E28"/>
    <w:rsid w:val="00FB71B8"/>
    <w:rsid w:val="00FB7248"/>
    <w:rsid w:val="00FC01AB"/>
    <w:rsid w:val="00FC044C"/>
    <w:rsid w:val="00FC09D1"/>
    <w:rsid w:val="00FC1065"/>
    <w:rsid w:val="00FC2159"/>
    <w:rsid w:val="00FC272D"/>
    <w:rsid w:val="00FC2A5F"/>
    <w:rsid w:val="00FC2AAB"/>
    <w:rsid w:val="00FC3226"/>
    <w:rsid w:val="00FC33FD"/>
    <w:rsid w:val="00FC3C3B"/>
    <w:rsid w:val="00FC4274"/>
    <w:rsid w:val="00FC4697"/>
    <w:rsid w:val="00FC48DE"/>
    <w:rsid w:val="00FC5018"/>
    <w:rsid w:val="00FC64F9"/>
    <w:rsid w:val="00FC65B5"/>
    <w:rsid w:val="00FC69F1"/>
    <w:rsid w:val="00FC6BC6"/>
    <w:rsid w:val="00FC70AE"/>
    <w:rsid w:val="00FC789C"/>
    <w:rsid w:val="00FC7D70"/>
    <w:rsid w:val="00FC7FF9"/>
    <w:rsid w:val="00FD073C"/>
    <w:rsid w:val="00FD09E6"/>
    <w:rsid w:val="00FD0D6B"/>
    <w:rsid w:val="00FD11CB"/>
    <w:rsid w:val="00FD13DE"/>
    <w:rsid w:val="00FD2597"/>
    <w:rsid w:val="00FD31B7"/>
    <w:rsid w:val="00FD33DC"/>
    <w:rsid w:val="00FD35F2"/>
    <w:rsid w:val="00FD3678"/>
    <w:rsid w:val="00FD3B5D"/>
    <w:rsid w:val="00FD4613"/>
    <w:rsid w:val="00FD598F"/>
    <w:rsid w:val="00FD5AC6"/>
    <w:rsid w:val="00FD5F9C"/>
    <w:rsid w:val="00FD603C"/>
    <w:rsid w:val="00FD609D"/>
    <w:rsid w:val="00FD6143"/>
    <w:rsid w:val="00FD77C2"/>
    <w:rsid w:val="00FD78E2"/>
    <w:rsid w:val="00FD7CBF"/>
    <w:rsid w:val="00FE010A"/>
    <w:rsid w:val="00FE0112"/>
    <w:rsid w:val="00FE063C"/>
    <w:rsid w:val="00FE0C38"/>
    <w:rsid w:val="00FE22F0"/>
    <w:rsid w:val="00FE26C3"/>
    <w:rsid w:val="00FE27A1"/>
    <w:rsid w:val="00FE2801"/>
    <w:rsid w:val="00FE34F3"/>
    <w:rsid w:val="00FE38DD"/>
    <w:rsid w:val="00FE42B7"/>
    <w:rsid w:val="00FE47A0"/>
    <w:rsid w:val="00FE506B"/>
    <w:rsid w:val="00FE62DF"/>
    <w:rsid w:val="00FE6603"/>
    <w:rsid w:val="00FE683B"/>
    <w:rsid w:val="00FE7608"/>
    <w:rsid w:val="00FF0165"/>
    <w:rsid w:val="00FF0980"/>
    <w:rsid w:val="00FF100C"/>
    <w:rsid w:val="00FF1C2D"/>
    <w:rsid w:val="00FF1DC6"/>
    <w:rsid w:val="00FF1EC4"/>
    <w:rsid w:val="00FF24D1"/>
    <w:rsid w:val="00FF2A78"/>
    <w:rsid w:val="00FF307B"/>
    <w:rsid w:val="00FF3610"/>
    <w:rsid w:val="00FF3F37"/>
    <w:rsid w:val="00FF55DF"/>
    <w:rsid w:val="00FF6024"/>
    <w:rsid w:val="00FF6044"/>
    <w:rsid w:val="00FF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896282D"/>
  <w15:chartTrackingRefBased/>
  <w15:docId w15:val="{B1409701-AB89-924A-A3F9-A4485CE64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1BB"/>
    <w:rPr>
      <w:rFonts w:ascii="Meiryo UI" w:eastAsia="Meiryo UI" w:hAnsi="SimSun" w:cs="SimSun"/>
      <w:kern w:val="0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D23A8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D23A8"/>
    <w:rPr>
      <w:rFonts w:ascii="Meiryo UI" w:eastAsia="Meiryo UI" w:hAnsi="SimSun" w:cs="SimSun"/>
      <w:kern w:val="0"/>
      <w:sz w:val="24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5D23A8"/>
  </w:style>
  <w:style w:type="character" w:styleId="LineNumber">
    <w:name w:val="line number"/>
    <w:basedOn w:val="DefaultParagraphFont"/>
    <w:uiPriority w:val="99"/>
    <w:semiHidden/>
    <w:unhideWhenUsed/>
    <w:rsid w:val="00841A71"/>
  </w:style>
  <w:style w:type="character" w:customStyle="1" w:styleId="apple-converted-space">
    <w:name w:val="apple-converted-space"/>
    <w:basedOn w:val="DefaultParagraphFont"/>
    <w:rsid w:val="00841A71"/>
  </w:style>
  <w:style w:type="character" w:styleId="Hyperlink">
    <w:name w:val="Hyperlink"/>
    <w:basedOn w:val="DefaultParagraphFont"/>
    <w:uiPriority w:val="99"/>
    <w:unhideWhenUsed/>
    <w:rsid w:val="0071702A"/>
    <w:rPr>
      <w:color w:val="0563C1" w:themeColor="hyperlink"/>
      <w:u w:val="single"/>
    </w:rPr>
  </w:style>
  <w:style w:type="paragraph" w:customStyle="1" w:styleId="EndNoteBibliography">
    <w:name w:val="EndNote Bibliography"/>
    <w:basedOn w:val="Normal"/>
    <w:link w:val="EndNoteBibliography0"/>
    <w:rsid w:val="001F19A9"/>
  </w:style>
  <w:style w:type="character" w:customStyle="1" w:styleId="EndNoteBibliography0">
    <w:name w:val="EndNote Bibliography 字符"/>
    <w:basedOn w:val="DefaultParagraphFont"/>
    <w:link w:val="EndNoteBibliography"/>
    <w:rsid w:val="001F19A9"/>
    <w:rPr>
      <w:rFonts w:ascii="Meiryo UI" w:eastAsia="Meiryo UI" w:hAnsi="SimSun" w:cs="SimSun"/>
      <w:kern w:val="0"/>
      <w:sz w:val="24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85354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354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3542"/>
    <w:rPr>
      <w:rFonts w:ascii="Meiryo UI" w:eastAsia="Meiryo UI" w:hAnsi="SimSun" w:cs="SimSun"/>
      <w:kern w:val="0"/>
      <w:sz w:val="24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35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3542"/>
    <w:rPr>
      <w:rFonts w:ascii="Meiryo UI" w:eastAsia="Meiryo UI" w:hAnsi="SimSun" w:cs="SimSun"/>
      <w:b/>
      <w:bCs/>
      <w:kern w:val="0"/>
      <w:sz w:val="24"/>
      <w:lang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94294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921CE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DA49B2"/>
    <w:rPr>
      <w:rFonts w:ascii="Meiryo UI" w:eastAsia="Meiryo UI" w:hAnsi="SimSun" w:cs="SimSun"/>
      <w:kern w:val="0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94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D781987-8E9A-7341-ADB0-1A23828A0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1089</TotalTime>
  <Pages>6</Pages>
  <Words>961</Words>
  <Characters>5481</Characters>
  <Application>Microsoft Office Word</Application>
  <DocSecurity>0</DocSecurity>
  <Lines>45</Lines>
  <Paragraphs>12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Yamaguchi Nobutoshi</dc:creator>
  <cp:keywords/>
  <dc:description/>
  <cp:lastModifiedBy>Poonam Mutha</cp:lastModifiedBy>
  <cp:revision>1212</cp:revision>
  <dcterms:created xsi:type="dcterms:W3CDTF">2023-12-19T14:50:00Z</dcterms:created>
  <dcterms:modified xsi:type="dcterms:W3CDTF">2024-03-11T06:25:00Z</dcterms:modified>
</cp:coreProperties>
</file>