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60B4" w:rsidRPr="00A1661D" w:rsidRDefault="005760B4" w:rsidP="00620851">
      <w:pPr>
        <w:pStyle w:val="normalwriting"/>
        <w:spacing w:before="0" w:after="0" w:line="276" w:lineRule="auto"/>
        <w:jc w:val="center"/>
        <w:rPr>
          <w:rFonts w:eastAsia="Times New Roman" w:cs="Times New Roman"/>
          <w:bCs/>
          <w:color w:val="000000"/>
          <w:szCs w:val="24"/>
          <w:lang w:val="en-US" w:eastAsia="de-DE" w:bidi="en-US"/>
        </w:rPr>
      </w:pPr>
      <w:r w:rsidRPr="00A1661D">
        <w:rPr>
          <w:rFonts w:eastAsia="Times New Roman" w:cs="Times New Roman"/>
          <w:b/>
          <w:color w:val="000000"/>
          <w:szCs w:val="24"/>
          <w:lang w:val="en-US" w:eastAsia="de-DE" w:bidi="en-US"/>
        </w:rPr>
        <w:t>Table 1:</w:t>
      </w:r>
      <w:r w:rsidRPr="00A1661D">
        <w:rPr>
          <w:rFonts w:eastAsia="Times New Roman" w:cs="Times New Roman"/>
          <w:bCs/>
          <w:color w:val="000000"/>
          <w:szCs w:val="24"/>
          <w:lang w:val="en-US" w:eastAsia="de-DE" w:bidi="en-US"/>
        </w:rPr>
        <w:t xml:space="preserve"> Description of rainfall stations in Temengor catchment.</w:t>
      </w:r>
    </w:p>
    <w:tbl>
      <w:tblPr>
        <w:tblW w:w="10305" w:type="dxa"/>
        <w:jc w:val="center"/>
        <w:tblLayout w:type="fixed"/>
        <w:tblLook w:val="04A0" w:firstRow="1" w:lastRow="0" w:firstColumn="1" w:lastColumn="0" w:noHBand="0" w:noVBand="1"/>
      </w:tblPr>
      <w:tblGrid>
        <w:gridCol w:w="2122"/>
        <w:gridCol w:w="2122"/>
        <w:gridCol w:w="2093"/>
        <w:gridCol w:w="1275"/>
        <w:gridCol w:w="1418"/>
        <w:gridCol w:w="1275"/>
      </w:tblGrid>
      <w:tr w:rsidR="005760B4" w:rsidRPr="00A1661D" w:rsidTr="00D40DB5">
        <w:trPr>
          <w:trHeight w:val="284"/>
          <w:jc w:val="center"/>
        </w:trPr>
        <w:tc>
          <w:tcPr>
            <w:tcW w:w="2122" w:type="dxa"/>
            <w:vMerge w:val="restart"/>
            <w:tcBorders>
              <w:top w:val="single" w:sz="4" w:space="0" w:color="auto"/>
            </w:tcBorders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1661D">
              <w:rPr>
                <w:rFonts w:ascii="Times New Roman" w:hAnsi="Times New Roman"/>
                <w:b/>
                <w:sz w:val="24"/>
                <w:szCs w:val="24"/>
              </w:rPr>
              <w:t>Station Name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1661D">
              <w:rPr>
                <w:rFonts w:ascii="Times New Roman" w:hAnsi="Times New Roman"/>
                <w:b/>
                <w:sz w:val="24"/>
                <w:szCs w:val="24"/>
              </w:rPr>
              <w:t>Station Number</w:t>
            </w:r>
          </w:p>
        </w:tc>
        <w:tc>
          <w:tcPr>
            <w:tcW w:w="2093" w:type="dxa"/>
            <w:vMerge w:val="restart"/>
            <w:tcBorders>
              <w:top w:val="single" w:sz="4" w:space="0" w:color="auto"/>
            </w:tcBorders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1661D">
              <w:rPr>
                <w:rFonts w:ascii="Times New Roman" w:hAnsi="Times New Roman"/>
                <w:b/>
                <w:sz w:val="24"/>
                <w:szCs w:val="24"/>
              </w:rPr>
              <w:t>Station height above MSL(m)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1661D">
              <w:rPr>
                <w:rFonts w:ascii="Times New Roman" w:hAnsi="Times New Roman"/>
                <w:b/>
                <w:sz w:val="24"/>
                <w:szCs w:val="24"/>
              </w:rPr>
              <w:t>Coordinate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1661D">
              <w:rPr>
                <w:rFonts w:ascii="Times New Roman" w:hAnsi="Times New Roman"/>
                <w:b/>
                <w:sz w:val="24"/>
                <w:szCs w:val="24"/>
              </w:rPr>
              <w:t>Type of supplied data</w:t>
            </w:r>
          </w:p>
        </w:tc>
      </w:tr>
      <w:tr w:rsidR="005760B4" w:rsidRPr="00A1661D" w:rsidTr="00D40DB5">
        <w:trPr>
          <w:trHeight w:val="284"/>
          <w:jc w:val="center"/>
        </w:trPr>
        <w:tc>
          <w:tcPr>
            <w:tcW w:w="2122" w:type="dxa"/>
            <w:vMerge/>
            <w:tcBorders>
              <w:bottom w:val="single" w:sz="4" w:space="0" w:color="auto"/>
            </w:tcBorders>
          </w:tcPr>
          <w:p w:rsidR="005760B4" w:rsidRPr="00A1661D" w:rsidRDefault="005760B4" w:rsidP="00D40D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760B4" w:rsidRPr="00A1661D" w:rsidRDefault="005760B4" w:rsidP="00D40D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  <w:vMerge/>
            <w:tcBorders>
              <w:bottom w:val="single" w:sz="4" w:space="0" w:color="auto"/>
            </w:tcBorders>
          </w:tcPr>
          <w:p w:rsidR="005760B4" w:rsidRPr="00A1661D" w:rsidRDefault="005760B4" w:rsidP="00D40D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1661D">
              <w:rPr>
                <w:rFonts w:ascii="Times New Roman" w:hAnsi="Times New Roman"/>
                <w:b/>
                <w:sz w:val="24"/>
                <w:szCs w:val="24"/>
              </w:rPr>
              <w:t>Lat.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1661D">
              <w:rPr>
                <w:rFonts w:ascii="Times New Roman" w:hAnsi="Times New Roman"/>
                <w:b/>
                <w:sz w:val="24"/>
                <w:szCs w:val="24"/>
              </w:rPr>
              <w:t>Long.</w:t>
            </w: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760B4" w:rsidRPr="00A1661D" w:rsidRDefault="005760B4" w:rsidP="00D40D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60B4" w:rsidRPr="00A1661D" w:rsidTr="00D40DB5">
        <w:trPr>
          <w:trHeight w:val="284"/>
          <w:jc w:val="center"/>
        </w:trPr>
        <w:tc>
          <w:tcPr>
            <w:tcW w:w="2122" w:type="dxa"/>
            <w:tcBorders>
              <w:top w:val="single" w:sz="4" w:space="0" w:color="auto"/>
            </w:tcBorders>
            <w:vAlign w:val="bottom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61D">
              <w:rPr>
                <w:rFonts w:ascii="Times New Roman" w:hAnsi="Times New Roman"/>
                <w:sz w:val="24"/>
                <w:szCs w:val="24"/>
              </w:rPr>
              <w:t>Sg. Sara</w:t>
            </w:r>
          </w:p>
        </w:tc>
        <w:tc>
          <w:tcPr>
            <w:tcW w:w="2122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1661D">
              <w:rPr>
                <w:rFonts w:ascii="Times New Roman" w:hAnsi="Times New Roman"/>
                <w:b/>
                <w:sz w:val="24"/>
                <w:szCs w:val="24"/>
              </w:rPr>
              <w:t>9138</w:t>
            </w:r>
          </w:p>
        </w:tc>
        <w:tc>
          <w:tcPr>
            <w:tcW w:w="2093" w:type="dxa"/>
            <w:tcBorders>
              <w:top w:val="single" w:sz="4" w:space="0" w:color="auto"/>
            </w:tcBorders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61D">
              <w:rPr>
                <w:rFonts w:ascii="Times New Roman" w:hAnsi="Times New Roman"/>
                <w:sz w:val="24"/>
                <w:szCs w:val="24"/>
              </w:rPr>
              <w:t>270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61D">
              <w:rPr>
                <w:rFonts w:ascii="Times New Roman" w:hAnsi="Times New Roman"/>
                <w:sz w:val="24"/>
                <w:szCs w:val="24"/>
              </w:rPr>
              <w:t>05 25 32N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61D">
              <w:rPr>
                <w:rFonts w:ascii="Times New Roman" w:hAnsi="Times New Roman"/>
                <w:sz w:val="24"/>
                <w:szCs w:val="24"/>
              </w:rPr>
              <w:t>101 25 56E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61D">
              <w:rPr>
                <w:rFonts w:ascii="Times New Roman" w:hAnsi="Times New Roman"/>
                <w:sz w:val="24"/>
                <w:szCs w:val="24"/>
              </w:rPr>
              <w:t>MDS</w:t>
            </w:r>
            <w:r w:rsidRPr="00A1661D">
              <w:rPr>
                <w:rFonts w:ascii="Cambria Math" w:hAnsi="Cambria Math" w:cs="Cambria Math"/>
                <w:sz w:val="24"/>
                <w:szCs w:val="24"/>
              </w:rPr>
              <w:t>∗</w:t>
            </w:r>
          </w:p>
        </w:tc>
      </w:tr>
      <w:tr w:rsidR="005760B4" w:rsidRPr="00A1661D" w:rsidTr="00D40DB5">
        <w:trPr>
          <w:trHeight w:val="284"/>
          <w:jc w:val="center"/>
        </w:trPr>
        <w:tc>
          <w:tcPr>
            <w:tcW w:w="2122" w:type="dxa"/>
            <w:vAlign w:val="bottom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61D">
              <w:rPr>
                <w:rFonts w:ascii="Times New Roman" w:hAnsi="Times New Roman"/>
                <w:sz w:val="24"/>
                <w:szCs w:val="24"/>
              </w:rPr>
              <w:t>Pos 7, Lebuhraya Timur /Barat</w:t>
            </w:r>
          </w:p>
        </w:tc>
        <w:tc>
          <w:tcPr>
            <w:tcW w:w="2122" w:type="dxa"/>
            <w:shd w:val="clear" w:color="auto" w:fill="auto"/>
            <w:vAlign w:val="bottom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1661D">
              <w:rPr>
                <w:rFonts w:ascii="Times New Roman" w:hAnsi="Times New Roman"/>
                <w:b/>
                <w:sz w:val="24"/>
                <w:szCs w:val="24"/>
              </w:rPr>
              <w:t>9132</w:t>
            </w:r>
          </w:p>
        </w:tc>
        <w:tc>
          <w:tcPr>
            <w:tcW w:w="2093" w:type="dxa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61D">
              <w:rPr>
                <w:rFonts w:ascii="Times New Roman" w:hAnsi="Times New Roman"/>
                <w:sz w:val="24"/>
                <w:szCs w:val="24"/>
              </w:rPr>
              <w:t>1042</w:t>
            </w:r>
          </w:p>
        </w:tc>
        <w:tc>
          <w:tcPr>
            <w:tcW w:w="1275" w:type="dxa"/>
            <w:shd w:val="clear" w:color="auto" w:fill="auto"/>
            <w:vAlign w:val="bottom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61D">
              <w:rPr>
                <w:rFonts w:ascii="Times New Roman" w:hAnsi="Times New Roman"/>
                <w:sz w:val="24"/>
                <w:szCs w:val="24"/>
              </w:rPr>
              <w:t>05 36 20N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61D">
              <w:rPr>
                <w:rFonts w:ascii="Times New Roman" w:hAnsi="Times New Roman"/>
                <w:sz w:val="24"/>
                <w:szCs w:val="24"/>
              </w:rPr>
              <w:t>101 32 54E</w:t>
            </w:r>
          </w:p>
        </w:tc>
        <w:tc>
          <w:tcPr>
            <w:tcW w:w="1275" w:type="dxa"/>
            <w:shd w:val="clear" w:color="auto" w:fill="auto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61D">
              <w:rPr>
                <w:rFonts w:ascii="Times New Roman" w:hAnsi="Times New Roman"/>
                <w:sz w:val="24"/>
                <w:szCs w:val="24"/>
              </w:rPr>
              <w:t>MDS</w:t>
            </w:r>
          </w:p>
        </w:tc>
      </w:tr>
      <w:tr w:rsidR="005760B4" w:rsidRPr="00A1661D" w:rsidTr="00D40DB5">
        <w:trPr>
          <w:trHeight w:val="284"/>
          <w:jc w:val="center"/>
        </w:trPr>
        <w:tc>
          <w:tcPr>
            <w:tcW w:w="2122" w:type="dxa"/>
            <w:vAlign w:val="bottom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61D">
              <w:rPr>
                <w:rFonts w:ascii="Times New Roman" w:hAnsi="Times New Roman"/>
                <w:sz w:val="24"/>
                <w:szCs w:val="24"/>
              </w:rPr>
              <w:t>Kg. Sungai Tiang</w:t>
            </w:r>
          </w:p>
        </w:tc>
        <w:tc>
          <w:tcPr>
            <w:tcW w:w="2122" w:type="dxa"/>
            <w:shd w:val="clear" w:color="auto" w:fill="auto"/>
            <w:vAlign w:val="bottom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1661D">
              <w:rPr>
                <w:rFonts w:ascii="Times New Roman" w:hAnsi="Times New Roman"/>
                <w:b/>
                <w:sz w:val="24"/>
                <w:szCs w:val="24"/>
              </w:rPr>
              <w:t>9120</w:t>
            </w:r>
          </w:p>
        </w:tc>
        <w:tc>
          <w:tcPr>
            <w:tcW w:w="2093" w:type="dxa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61D">
              <w:rPr>
                <w:rFonts w:ascii="Times New Roman" w:hAnsi="Times New Roman"/>
                <w:sz w:val="24"/>
                <w:szCs w:val="24"/>
              </w:rPr>
              <w:t>260</w:t>
            </w:r>
          </w:p>
        </w:tc>
        <w:tc>
          <w:tcPr>
            <w:tcW w:w="1275" w:type="dxa"/>
            <w:shd w:val="clear" w:color="auto" w:fill="auto"/>
            <w:vAlign w:val="bottom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61D">
              <w:rPr>
                <w:rFonts w:ascii="Times New Roman" w:hAnsi="Times New Roman"/>
                <w:sz w:val="24"/>
                <w:szCs w:val="24"/>
              </w:rPr>
              <w:t>05 41 38N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61D">
              <w:rPr>
                <w:rFonts w:ascii="Times New Roman" w:hAnsi="Times New Roman"/>
                <w:sz w:val="24"/>
                <w:szCs w:val="24"/>
              </w:rPr>
              <w:t>101 26 38E</w:t>
            </w:r>
          </w:p>
        </w:tc>
        <w:tc>
          <w:tcPr>
            <w:tcW w:w="1275" w:type="dxa"/>
            <w:shd w:val="clear" w:color="auto" w:fill="auto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61D">
              <w:rPr>
                <w:rFonts w:ascii="Times New Roman" w:hAnsi="Times New Roman"/>
                <w:sz w:val="24"/>
                <w:szCs w:val="24"/>
              </w:rPr>
              <w:t>MDS</w:t>
            </w:r>
          </w:p>
        </w:tc>
      </w:tr>
      <w:tr w:rsidR="005760B4" w:rsidRPr="00A1661D" w:rsidTr="00D40DB5">
        <w:trPr>
          <w:trHeight w:val="284"/>
          <w:jc w:val="center"/>
        </w:trPr>
        <w:tc>
          <w:tcPr>
            <w:tcW w:w="2122" w:type="dxa"/>
            <w:vAlign w:val="bottom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61D">
              <w:rPr>
                <w:rFonts w:ascii="Times New Roman" w:hAnsi="Times New Roman"/>
                <w:sz w:val="24"/>
                <w:szCs w:val="24"/>
              </w:rPr>
              <w:t>Pejabat Perikanan Banding</w:t>
            </w:r>
          </w:p>
        </w:tc>
        <w:tc>
          <w:tcPr>
            <w:tcW w:w="2122" w:type="dxa"/>
            <w:shd w:val="clear" w:color="auto" w:fill="auto"/>
            <w:vAlign w:val="bottom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1661D">
              <w:rPr>
                <w:rFonts w:ascii="Times New Roman" w:hAnsi="Times New Roman"/>
                <w:b/>
                <w:sz w:val="24"/>
                <w:szCs w:val="24"/>
              </w:rPr>
              <w:t>9187</w:t>
            </w:r>
          </w:p>
        </w:tc>
        <w:tc>
          <w:tcPr>
            <w:tcW w:w="2093" w:type="dxa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61D">
              <w:rPr>
                <w:rFonts w:ascii="Times New Roman" w:hAnsi="Times New Roman"/>
                <w:sz w:val="24"/>
                <w:szCs w:val="24"/>
              </w:rPr>
              <w:t>285</w:t>
            </w:r>
          </w:p>
        </w:tc>
        <w:tc>
          <w:tcPr>
            <w:tcW w:w="1275" w:type="dxa"/>
            <w:shd w:val="clear" w:color="auto" w:fill="auto"/>
            <w:vAlign w:val="bottom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61D">
              <w:rPr>
                <w:rFonts w:ascii="Times New Roman" w:hAnsi="Times New Roman"/>
                <w:sz w:val="24"/>
                <w:szCs w:val="24"/>
              </w:rPr>
              <w:t>05 33 06N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61D">
              <w:rPr>
                <w:rFonts w:ascii="Times New Roman" w:hAnsi="Times New Roman"/>
                <w:sz w:val="24"/>
                <w:szCs w:val="24"/>
              </w:rPr>
              <w:t>101 21 13 E</w:t>
            </w:r>
          </w:p>
        </w:tc>
        <w:tc>
          <w:tcPr>
            <w:tcW w:w="1275" w:type="dxa"/>
            <w:shd w:val="clear" w:color="auto" w:fill="auto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61D">
              <w:rPr>
                <w:rFonts w:ascii="Times New Roman" w:hAnsi="Times New Roman"/>
                <w:sz w:val="24"/>
                <w:szCs w:val="24"/>
              </w:rPr>
              <w:t>MDS</w:t>
            </w:r>
          </w:p>
        </w:tc>
      </w:tr>
      <w:tr w:rsidR="005760B4" w:rsidRPr="00A1661D" w:rsidTr="00D40DB5">
        <w:trPr>
          <w:trHeight w:val="284"/>
          <w:jc w:val="center"/>
        </w:trPr>
        <w:tc>
          <w:tcPr>
            <w:tcW w:w="2122" w:type="dxa"/>
            <w:vAlign w:val="bottom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61D">
              <w:rPr>
                <w:rFonts w:ascii="Times New Roman" w:hAnsi="Times New Roman"/>
                <w:sz w:val="24"/>
                <w:szCs w:val="24"/>
              </w:rPr>
              <w:t>Sg. Kelian</w:t>
            </w:r>
          </w:p>
        </w:tc>
        <w:tc>
          <w:tcPr>
            <w:tcW w:w="2122" w:type="dxa"/>
            <w:shd w:val="clear" w:color="auto" w:fill="auto"/>
            <w:vAlign w:val="bottom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1661D">
              <w:rPr>
                <w:rFonts w:ascii="Times New Roman" w:hAnsi="Times New Roman"/>
                <w:b/>
                <w:sz w:val="24"/>
                <w:szCs w:val="24"/>
              </w:rPr>
              <w:t>9139</w:t>
            </w:r>
          </w:p>
        </w:tc>
        <w:tc>
          <w:tcPr>
            <w:tcW w:w="2093" w:type="dxa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61D">
              <w:rPr>
                <w:rFonts w:ascii="Times New Roman" w:hAnsi="Times New Roman"/>
                <w:sz w:val="24"/>
                <w:szCs w:val="24"/>
              </w:rPr>
              <w:t>259</w:t>
            </w:r>
          </w:p>
        </w:tc>
        <w:tc>
          <w:tcPr>
            <w:tcW w:w="1275" w:type="dxa"/>
            <w:shd w:val="clear" w:color="auto" w:fill="auto"/>
            <w:vAlign w:val="bottom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61D">
              <w:rPr>
                <w:rFonts w:ascii="Times New Roman" w:hAnsi="Times New Roman"/>
                <w:sz w:val="24"/>
                <w:szCs w:val="24"/>
              </w:rPr>
              <w:t>05 19 37N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61D">
              <w:rPr>
                <w:rFonts w:ascii="Times New Roman" w:hAnsi="Times New Roman"/>
                <w:sz w:val="24"/>
                <w:szCs w:val="24"/>
              </w:rPr>
              <w:t>101 21 43 E</w:t>
            </w:r>
          </w:p>
        </w:tc>
        <w:tc>
          <w:tcPr>
            <w:tcW w:w="1275" w:type="dxa"/>
            <w:shd w:val="clear" w:color="auto" w:fill="auto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61D">
              <w:rPr>
                <w:rFonts w:ascii="Times New Roman" w:hAnsi="Times New Roman"/>
                <w:sz w:val="24"/>
                <w:szCs w:val="24"/>
              </w:rPr>
              <w:t>MDS</w:t>
            </w:r>
          </w:p>
        </w:tc>
      </w:tr>
      <w:tr w:rsidR="005760B4" w:rsidRPr="00A1661D" w:rsidTr="00D40DB5">
        <w:trPr>
          <w:trHeight w:val="284"/>
          <w:jc w:val="center"/>
        </w:trPr>
        <w:tc>
          <w:tcPr>
            <w:tcW w:w="2122" w:type="dxa"/>
            <w:vAlign w:val="center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61D">
              <w:rPr>
                <w:rFonts w:ascii="Times New Roman" w:hAnsi="Times New Roman"/>
                <w:sz w:val="24"/>
                <w:szCs w:val="24"/>
              </w:rPr>
              <w:t>Empangan Temengor</w:t>
            </w:r>
          </w:p>
        </w:tc>
        <w:tc>
          <w:tcPr>
            <w:tcW w:w="2122" w:type="dxa"/>
            <w:shd w:val="clear" w:color="auto" w:fill="auto"/>
            <w:vAlign w:val="bottom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1661D">
              <w:rPr>
                <w:rFonts w:ascii="Times New Roman" w:hAnsi="Times New Roman"/>
                <w:b/>
                <w:sz w:val="24"/>
                <w:szCs w:val="24"/>
              </w:rPr>
              <w:t>9061</w:t>
            </w:r>
          </w:p>
        </w:tc>
        <w:tc>
          <w:tcPr>
            <w:tcW w:w="2093" w:type="dxa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61D">
              <w:rPr>
                <w:rFonts w:ascii="Times New Roman" w:hAnsi="Times New Roman"/>
                <w:sz w:val="24"/>
                <w:szCs w:val="24"/>
              </w:rPr>
              <w:t>185</w:t>
            </w:r>
          </w:p>
        </w:tc>
        <w:tc>
          <w:tcPr>
            <w:tcW w:w="1275" w:type="dxa"/>
            <w:shd w:val="clear" w:color="auto" w:fill="auto"/>
            <w:vAlign w:val="bottom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61D">
              <w:rPr>
                <w:rFonts w:ascii="Times New Roman" w:hAnsi="Times New Roman"/>
                <w:sz w:val="24"/>
                <w:szCs w:val="24"/>
              </w:rPr>
              <w:t>05 24 23N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61D">
              <w:rPr>
                <w:rFonts w:ascii="Times New Roman" w:hAnsi="Times New Roman"/>
                <w:sz w:val="24"/>
                <w:szCs w:val="24"/>
              </w:rPr>
              <w:t>101 17 38 E</w:t>
            </w:r>
          </w:p>
        </w:tc>
        <w:tc>
          <w:tcPr>
            <w:tcW w:w="1275" w:type="dxa"/>
            <w:shd w:val="clear" w:color="auto" w:fill="auto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61D">
              <w:rPr>
                <w:rFonts w:ascii="Times New Roman" w:hAnsi="Times New Roman"/>
                <w:sz w:val="24"/>
                <w:szCs w:val="24"/>
              </w:rPr>
              <w:t>MDS</w:t>
            </w:r>
          </w:p>
        </w:tc>
      </w:tr>
      <w:tr w:rsidR="005760B4" w:rsidRPr="00A1661D" w:rsidTr="00D40DB5">
        <w:trPr>
          <w:trHeight w:val="284"/>
          <w:jc w:val="center"/>
        </w:trPr>
        <w:tc>
          <w:tcPr>
            <w:tcW w:w="2122" w:type="dxa"/>
            <w:tcBorders>
              <w:bottom w:val="single" w:sz="4" w:space="0" w:color="auto"/>
            </w:tcBorders>
            <w:vAlign w:val="bottom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61D">
              <w:rPr>
                <w:rFonts w:ascii="Times New Roman" w:hAnsi="Times New Roman"/>
                <w:sz w:val="24"/>
                <w:szCs w:val="24"/>
              </w:rPr>
              <w:t>Sg. Tan Hain</w:t>
            </w:r>
          </w:p>
        </w:tc>
        <w:tc>
          <w:tcPr>
            <w:tcW w:w="212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1661D">
              <w:rPr>
                <w:rFonts w:ascii="Times New Roman" w:hAnsi="Times New Roman"/>
                <w:b/>
                <w:sz w:val="24"/>
                <w:szCs w:val="24"/>
              </w:rPr>
              <w:t>9119</w:t>
            </w:r>
          </w:p>
        </w:tc>
        <w:tc>
          <w:tcPr>
            <w:tcW w:w="2093" w:type="dxa"/>
            <w:tcBorders>
              <w:bottom w:val="single" w:sz="4" w:space="0" w:color="auto"/>
            </w:tcBorders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61D">
              <w:rPr>
                <w:rFonts w:ascii="Times New Roman" w:hAnsi="Times New Roman"/>
                <w:sz w:val="24"/>
                <w:szCs w:val="24"/>
              </w:rPr>
              <w:t>258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61D">
              <w:rPr>
                <w:rFonts w:ascii="Times New Roman" w:hAnsi="Times New Roman"/>
                <w:sz w:val="24"/>
                <w:szCs w:val="24"/>
              </w:rPr>
              <w:t>05 44 51N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61D">
              <w:rPr>
                <w:rFonts w:ascii="Times New Roman" w:hAnsi="Times New Roman"/>
                <w:sz w:val="24"/>
                <w:szCs w:val="24"/>
              </w:rPr>
              <w:t>101 23 18 E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:rsidR="005760B4" w:rsidRPr="00A1661D" w:rsidRDefault="005760B4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61D">
              <w:rPr>
                <w:rFonts w:ascii="Times New Roman" w:hAnsi="Times New Roman"/>
                <w:sz w:val="24"/>
                <w:szCs w:val="24"/>
              </w:rPr>
              <w:t>MDS</w:t>
            </w:r>
          </w:p>
        </w:tc>
      </w:tr>
    </w:tbl>
    <w:p w:rsidR="005760B4" w:rsidRPr="00A1661D" w:rsidRDefault="005760B4" w:rsidP="007E0BBC">
      <w:pPr>
        <w:pStyle w:val="MDPI42tablebody"/>
        <w:spacing w:line="240" w:lineRule="auto"/>
        <w:jc w:val="right"/>
        <w:rPr>
          <w:rFonts w:ascii="Times New Roman" w:hAnsi="Times New Roman"/>
          <w:sz w:val="24"/>
          <w:szCs w:val="24"/>
        </w:rPr>
      </w:pPr>
      <w:r w:rsidRPr="00A1661D">
        <w:rPr>
          <w:rFonts w:ascii="Cambria Math" w:hAnsi="Cambria Math" w:cs="Cambria Math"/>
          <w:sz w:val="24"/>
          <w:szCs w:val="24"/>
        </w:rPr>
        <w:t>∗</w:t>
      </w:r>
      <w:r w:rsidRPr="00A1661D">
        <w:rPr>
          <w:rFonts w:ascii="Times New Roman" w:hAnsi="Times New Roman"/>
          <w:sz w:val="24"/>
          <w:szCs w:val="24"/>
        </w:rPr>
        <w:t xml:space="preserve"> Manually Data Supply </w:t>
      </w:r>
    </w:p>
    <w:p w:rsidR="009A0740" w:rsidRDefault="009A0740" w:rsidP="005760B4">
      <w:pPr>
        <w:bidi w:val="0"/>
        <w:rPr>
          <w:lang w:bidi="ar-IQ"/>
        </w:rPr>
      </w:pPr>
    </w:p>
    <w:p w:rsidR="00382B4C" w:rsidRPr="00382B4C" w:rsidRDefault="00382B4C" w:rsidP="00382B4C">
      <w:pPr>
        <w:jc w:val="center"/>
        <w:rPr>
          <w:rFonts w:ascii="Times New Roman" w:hAnsi="Times New Roman" w:cs="Times New Roman"/>
          <w:bCs/>
          <w:sz w:val="24"/>
          <w:szCs w:val="32"/>
          <w:lang w:bidi="en-US"/>
        </w:rPr>
      </w:pPr>
      <w:r w:rsidRPr="007E0BBC">
        <w:rPr>
          <w:rFonts w:ascii="Times New Roman" w:hAnsi="Times New Roman" w:cs="Times New Roman"/>
          <w:b/>
          <w:sz w:val="24"/>
          <w:szCs w:val="32"/>
          <w:lang w:bidi="en-US"/>
        </w:rPr>
        <w:t>Table 2</w:t>
      </w:r>
      <w:r w:rsidRPr="00382B4C">
        <w:rPr>
          <w:rFonts w:ascii="Times New Roman" w:hAnsi="Times New Roman" w:cs="Times New Roman"/>
          <w:bCs/>
          <w:sz w:val="24"/>
          <w:szCs w:val="32"/>
          <w:lang w:bidi="en-US"/>
        </w:rPr>
        <w:t xml:space="preserve">: Weight estimated for different rainfall stations using the Thiessen polygon method </w:t>
      </w:r>
      <w:bookmarkStart w:id="0" w:name="_GoBack"/>
      <w:bookmarkEnd w:id="0"/>
      <w:r w:rsidR="00FA3529">
        <w:rPr>
          <w:rFonts w:ascii="Times New Roman" w:hAnsi="Times New Roman" w:cs="Times New Roman"/>
          <w:bCs/>
          <w:sz w:val="24"/>
          <w:szCs w:val="32"/>
          <w:lang w:bidi="en-US"/>
        </w:rPr>
        <w:t>to estimate</w:t>
      </w:r>
      <w:r w:rsidRPr="00382B4C">
        <w:rPr>
          <w:rFonts w:ascii="Times New Roman" w:hAnsi="Times New Roman" w:cs="Times New Roman"/>
          <w:bCs/>
          <w:sz w:val="24"/>
          <w:szCs w:val="32"/>
          <w:lang w:bidi="en-US"/>
        </w:rPr>
        <w:t xml:space="preserve"> areal rainfall over the Temengor catchment.</w:t>
      </w:r>
    </w:p>
    <w:tbl>
      <w:tblPr>
        <w:tblW w:w="7867" w:type="dxa"/>
        <w:jc w:val="center"/>
        <w:tblBorders>
          <w:top w:val="double" w:sz="4" w:space="0" w:color="000000"/>
          <w:bottom w:val="double" w:sz="4" w:space="0" w:color="000000"/>
        </w:tblBorders>
        <w:tblLook w:val="04A0" w:firstRow="1" w:lastRow="0" w:firstColumn="1" w:lastColumn="0" w:noHBand="0" w:noVBand="1"/>
      </w:tblPr>
      <w:tblGrid>
        <w:gridCol w:w="3493"/>
        <w:gridCol w:w="2187"/>
        <w:gridCol w:w="2187"/>
      </w:tblGrid>
      <w:tr w:rsidR="00382B4C" w:rsidRPr="00E63B52" w:rsidTr="00D40DB5">
        <w:trPr>
          <w:trHeight w:hRule="exact" w:val="363"/>
          <w:jc w:val="center"/>
        </w:trPr>
        <w:tc>
          <w:tcPr>
            <w:tcW w:w="34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94AA2">
              <w:rPr>
                <w:rFonts w:ascii="Times New Roman" w:hAnsi="Times New Roman"/>
                <w:b/>
                <w:bCs/>
                <w:sz w:val="24"/>
                <w:szCs w:val="24"/>
              </w:rPr>
              <w:t>Rainfall Station Name</w:t>
            </w:r>
          </w:p>
        </w:tc>
        <w:tc>
          <w:tcPr>
            <w:tcW w:w="21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94AA2">
              <w:rPr>
                <w:rFonts w:ascii="Times New Roman" w:hAnsi="Times New Roman"/>
                <w:b/>
                <w:bCs/>
                <w:sz w:val="24"/>
                <w:szCs w:val="24"/>
              </w:rPr>
              <w:t>Respective Weight</w:t>
            </w:r>
          </w:p>
        </w:tc>
        <w:tc>
          <w:tcPr>
            <w:tcW w:w="21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94AA2">
              <w:rPr>
                <w:rFonts w:ascii="Times New Roman" w:hAnsi="Times New Roman"/>
                <w:b/>
                <w:bCs/>
                <w:sz w:val="24"/>
                <w:szCs w:val="24"/>
              </w:rPr>
              <w:t>Area (Km2)</w:t>
            </w:r>
          </w:p>
        </w:tc>
      </w:tr>
      <w:tr w:rsidR="00382B4C" w:rsidRPr="00E63B52" w:rsidTr="00D40DB5">
        <w:trPr>
          <w:trHeight w:hRule="exact" w:val="336"/>
          <w:jc w:val="center"/>
        </w:trPr>
        <w:tc>
          <w:tcPr>
            <w:tcW w:w="3493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t>9138 Sg. Sara</w:t>
            </w:r>
          </w:p>
        </w:tc>
        <w:tc>
          <w:tcPr>
            <w:tcW w:w="2187" w:type="dxa"/>
            <w:tcBorders>
              <w:top w:val="single" w:sz="4" w:space="0" w:color="000000"/>
              <w:left w:val="nil"/>
              <w:right w:val="nil"/>
            </w:tcBorders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  <w:rtl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t>0.166</w:t>
            </w:r>
          </w:p>
        </w:tc>
        <w:tc>
          <w:tcPr>
            <w:tcW w:w="2187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t>571.417</w:t>
            </w:r>
          </w:p>
        </w:tc>
      </w:tr>
      <w:tr w:rsidR="00382B4C" w:rsidRPr="00E63B52" w:rsidTr="00D40DB5">
        <w:trPr>
          <w:trHeight w:hRule="exact" w:val="274"/>
          <w:jc w:val="center"/>
        </w:trPr>
        <w:tc>
          <w:tcPr>
            <w:tcW w:w="3493" w:type="dxa"/>
            <w:tcBorders>
              <w:left w:val="nil"/>
              <w:right w:val="nil"/>
            </w:tcBorders>
            <w:shd w:val="clear" w:color="auto" w:fill="auto"/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t>9132 Pos 7, Lebuhraya Timur-Barat</w:t>
            </w:r>
          </w:p>
        </w:tc>
        <w:tc>
          <w:tcPr>
            <w:tcW w:w="2187" w:type="dxa"/>
            <w:tcBorders>
              <w:left w:val="nil"/>
              <w:right w:val="nil"/>
            </w:tcBorders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t>0.232</w:t>
            </w:r>
          </w:p>
        </w:tc>
        <w:tc>
          <w:tcPr>
            <w:tcW w:w="2187" w:type="dxa"/>
            <w:tcBorders>
              <w:left w:val="nil"/>
              <w:right w:val="nil"/>
            </w:tcBorders>
            <w:shd w:val="clear" w:color="auto" w:fill="auto"/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t>797.926</w:t>
            </w:r>
          </w:p>
        </w:tc>
      </w:tr>
      <w:tr w:rsidR="00382B4C" w:rsidRPr="00E63B52" w:rsidTr="00D40DB5">
        <w:trPr>
          <w:trHeight w:hRule="exact" w:val="278"/>
          <w:jc w:val="center"/>
        </w:trPr>
        <w:tc>
          <w:tcPr>
            <w:tcW w:w="3493" w:type="dxa"/>
            <w:tcBorders>
              <w:left w:val="nil"/>
              <w:right w:val="nil"/>
            </w:tcBorders>
            <w:shd w:val="clear" w:color="auto" w:fill="auto"/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t>9120 Kg. Sg. Tiang</w:t>
            </w:r>
          </w:p>
        </w:tc>
        <w:tc>
          <w:tcPr>
            <w:tcW w:w="2187" w:type="dxa"/>
            <w:tcBorders>
              <w:left w:val="nil"/>
              <w:right w:val="nil"/>
            </w:tcBorders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t>0.125</w:t>
            </w:r>
          </w:p>
        </w:tc>
        <w:tc>
          <w:tcPr>
            <w:tcW w:w="2187" w:type="dxa"/>
            <w:tcBorders>
              <w:left w:val="nil"/>
              <w:right w:val="nil"/>
            </w:tcBorders>
            <w:shd w:val="clear" w:color="auto" w:fill="auto"/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t>431.013</w:t>
            </w:r>
          </w:p>
        </w:tc>
      </w:tr>
      <w:tr w:rsidR="00382B4C" w:rsidRPr="00E63B52" w:rsidTr="00D40DB5">
        <w:trPr>
          <w:trHeight w:hRule="exact" w:val="282"/>
          <w:jc w:val="center"/>
        </w:trPr>
        <w:tc>
          <w:tcPr>
            <w:tcW w:w="3493" w:type="dxa"/>
            <w:tcBorders>
              <w:left w:val="nil"/>
              <w:right w:val="nil"/>
            </w:tcBorders>
            <w:shd w:val="clear" w:color="auto" w:fill="auto"/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t>9187 Pejabat Perikanan Banding</w:t>
            </w:r>
          </w:p>
        </w:tc>
        <w:tc>
          <w:tcPr>
            <w:tcW w:w="2187" w:type="dxa"/>
            <w:tcBorders>
              <w:left w:val="nil"/>
              <w:right w:val="nil"/>
            </w:tcBorders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t>0.125</w:t>
            </w:r>
          </w:p>
        </w:tc>
        <w:tc>
          <w:tcPr>
            <w:tcW w:w="2187" w:type="dxa"/>
            <w:tcBorders>
              <w:left w:val="nil"/>
              <w:right w:val="nil"/>
            </w:tcBorders>
            <w:shd w:val="clear" w:color="auto" w:fill="auto"/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t>430.361</w:t>
            </w:r>
          </w:p>
        </w:tc>
      </w:tr>
      <w:tr w:rsidR="00382B4C" w:rsidRPr="00E63B52" w:rsidTr="00D40DB5">
        <w:trPr>
          <w:trHeight w:hRule="exact" w:val="285"/>
          <w:jc w:val="center"/>
        </w:trPr>
        <w:tc>
          <w:tcPr>
            <w:tcW w:w="3493" w:type="dxa"/>
            <w:tcBorders>
              <w:left w:val="nil"/>
              <w:right w:val="nil"/>
            </w:tcBorders>
            <w:shd w:val="clear" w:color="auto" w:fill="auto"/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t>9139 Sg. Kelian</w:t>
            </w:r>
          </w:p>
        </w:tc>
        <w:tc>
          <w:tcPr>
            <w:tcW w:w="2187" w:type="dxa"/>
            <w:tcBorders>
              <w:left w:val="nil"/>
              <w:right w:val="nil"/>
            </w:tcBorders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t>0.175</w:t>
            </w:r>
          </w:p>
        </w:tc>
        <w:tc>
          <w:tcPr>
            <w:tcW w:w="2187" w:type="dxa"/>
            <w:tcBorders>
              <w:left w:val="nil"/>
              <w:right w:val="nil"/>
            </w:tcBorders>
            <w:shd w:val="clear" w:color="auto" w:fill="auto"/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t>600.925</w:t>
            </w:r>
          </w:p>
        </w:tc>
      </w:tr>
      <w:tr w:rsidR="00382B4C" w:rsidRPr="00E63B52" w:rsidTr="00D40DB5">
        <w:trPr>
          <w:trHeight w:hRule="exact" w:val="290"/>
          <w:jc w:val="center"/>
        </w:trPr>
        <w:tc>
          <w:tcPr>
            <w:tcW w:w="3493" w:type="dxa"/>
            <w:tcBorders>
              <w:left w:val="nil"/>
              <w:right w:val="nil"/>
            </w:tcBorders>
            <w:shd w:val="clear" w:color="auto" w:fill="auto"/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t>9061 Empangan Temengor</w:t>
            </w:r>
          </w:p>
        </w:tc>
        <w:tc>
          <w:tcPr>
            <w:tcW w:w="2187" w:type="dxa"/>
            <w:tcBorders>
              <w:left w:val="nil"/>
              <w:right w:val="nil"/>
            </w:tcBorders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t>0.033</w:t>
            </w:r>
          </w:p>
        </w:tc>
        <w:tc>
          <w:tcPr>
            <w:tcW w:w="2187" w:type="dxa"/>
            <w:tcBorders>
              <w:left w:val="nil"/>
              <w:right w:val="nil"/>
            </w:tcBorders>
            <w:shd w:val="clear" w:color="auto" w:fill="auto"/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t>112.374</w:t>
            </w:r>
          </w:p>
        </w:tc>
      </w:tr>
      <w:tr w:rsidR="00382B4C" w:rsidRPr="00E63B52" w:rsidTr="00D40DB5">
        <w:trPr>
          <w:trHeight w:hRule="exact" w:val="280"/>
          <w:jc w:val="center"/>
        </w:trPr>
        <w:tc>
          <w:tcPr>
            <w:tcW w:w="3493" w:type="dxa"/>
            <w:tcBorders>
              <w:left w:val="nil"/>
              <w:right w:val="nil"/>
            </w:tcBorders>
            <w:shd w:val="clear" w:color="auto" w:fill="auto"/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t>9119 Sg. Tan Hain</w:t>
            </w:r>
          </w:p>
        </w:tc>
        <w:tc>
          <w:tcPr>
            <w:tcW w:w="2187" w:type="dxa"/>
            <w:tcBorders>
              <w:left w:val="nil"/>
              <w:right w:val="nil"/>
            </w:tcBorders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t>0.143</w:t>
            </w:r>
          </w:p>
        </w:tc>
        <w:tc>
          <w:tcPr>
            <w:tcW w:w="2187" w:type="dxa"/>
            <w:tcBorders>
              <w:left w:val="nil"/>
              <w:right w:val="nil"/>
            </w:tcBorders>
            <w:shd w:val="clear" w:color="auto" w:fill="auto"/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t>490.445</w:t>
            </w:r>
          </w:p>
        </w:tc>
      </w:tr>
      <w:tr w:rsidR="00382B4C" w:rsidRPr="00E63B52" w:rsidTr="00D40DB5">
        <w:trPr>
          <w:trHeight w:hRule="exact" w:val="307"/>
          <w:jc w:val="center"/>
        </w:trPr>
        <w:tc>
          <w:tcPr>
            <w:tcW w:w="3493" w:type="dxa"/>
            <w:tcBorders>
              <w:left w:val="nil"/>
              <w:bottom w:val="double" w:sz="4" w:space="0" w:color="000000"/>
              <w:right w:val="nil"/>
            </w:tcBorders>
            <w:shd w:val="clear" w:color="auto" w:fill="auto"/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87" w:type="dxa"/>
            <w:tcBorders>
              <w:left w:val="nil"/>
              <w:bottom w:val="double" w:sz="4" w:space="0" w:color="000000"/>
              <w:right w:val="nil"/>
            </w:tcBorders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t>∑Respective Weight =1</w:t>
            </w:r>
          </w:p>
        </w:tc>
        <w:tc>
          <w:tcPr>
            <w:tcW w:w="2187" w:type="dxa"/>
            <w:tcBorders>
              <w:left w:val="nil"/>
              <w:bottom w:val="double" w:sz="4" w:space="0" w:color="000000"/>
              <w:right w:val="nil"/>
            </w:tcBorders>
            <w:shd w:val="clear" w:color="auto" w:fill="auto"/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t>∑ Area = 3434.461</w:t>
            </w:r>
          </w:p>
        </w:tc>
      </w:tr>
    </w:tbl>
    <w:p w:rsidR="00382B4C" w:rsidRPr="00E94D82" w:rsidRDefault="00382B4C" w:rsidP="00E94D82">
      <w:pPr>
        <w:jc w:val="center"/>
        <w:rPr>
          <w:rFonts w:ascii="Times New Roman" w:hAnsi="Times New Roman" w:cs="Times New Roman"/>
          <w:bCs/>
          <w:sz w:val="24"/>
          <w:szCs w:val="32"/>
          <w:lang w:bidi="en-US"/>
        </w:rPr>
      </w:pPr>
    </w:p>
    <w:p w:rsidR="007E0BBC" w:rsidRDefault="007E0BBC" w:rsidP="00382B4C">
      <w:pPr>
        <w:pStyle w:val="MDPI41tablecaption"/>
        <w:spacing w:before="0"/>
        <w:jc w:val="center"/>
        <w:rPr>
          <w:rFonts w:ascii="Times New Roman" w:hAnsi="Times New Roman"/>
          <w:b/>
          <w:sz w:val="24"/>
          <w:szCs w:val="32"/>
        </w:rPr>
      </w:pPr>
    </w:p>
    <w:p w:rsidR="007E0BBC" w:rsidRDefault="007E0BBC" w:rsidP="00382B4C">
      <w:pPr>
        <w:pStyle w:val="MDPI41tablecaption"/>
        <w:spacing w:before="0"/>
        <w:jc w:val="center"/>
        <w:rPr>
          <w:rFonts w:ascii="Times New Roman" w:hAnsi="Times New Roman"/>
          <w:b/>
          <w:sz w:val="24"/>
          <w:szCs w:val="32"/>
        </w:rPr>
      </w:pPr>
    </w:p>
    <w:p w:rsidR="007E0BBC" w:rsidRDefault="007E0BBC" w:rsidP="00382B4C">
      <w:pPr>
        <w:pStyle w:val="MDPI41tablecaption"/>
        <w:spacing w:before="0"/>
        <w:jc w:val="center"/>
        <w:rPr>
          <w:rFonts w:ascii="Times New Roman" w:hAnsi="Times New Roman"/>
          <w:b/>
          <w:sz w:val="24"/>
          <w:szCs w:val="32"/>
        </w:rPr>
      </w:pPr>
    </w:p>
    <w:p w:rsidR="007E0BBC" w:rsidRDefault="007E0BBC" w:rsidP="00382B4C">
      <w:pPr>
        <w:pStyle w:val="MDPI41tablecaption"/>
        <w:spacing w:before="0"/>
        <w:jc w:val="center"/>
        <w:rPr>
          <w:rFonts w:ascii="Times New Roman" w:hAnsi="Times New Roman"/>
          <w:b/>
          <w:sz w:val="24"/>
          <w:szCs w:val="32"/>
        </w:rPr>
      </w:pPr>
    </w:p>
    <w:p w:rsidR="007E0BBC" w:rsidRDefault="007E0BBC" w:rsidP="00382B4C">
      <w:pPr>
        <w:pStyle w:val="MDPI41tablecaption"/>
        <w:spacing w:before="0"/>
        <w:jc w:val="center"/>
        <w:rPr>
          <w:rFonts w:ascii="Times New Roman" w:hAnsi="Times New Roman"/>
          <w:b/>
          <w:sz w:val="24"/>
          <w:szCs w:val="32"/>
        </w:rPr>
      </w:pPr>
    </w:p>
    <w:p w:rsidR="007E0BBC" w:rsidRDefault="007E0BBC" w:rsidP="00382B4C">
      <w:pPr>
        <w:pStyle w:val="MDPI41tablecaption"/>
        <w:spacing w:before="0"/>
        <w:jc w:val="center"/>
        <w:rPr>
          <w:rFonts w:ascii="Times New Roman" w:hAnsi="Times New Roman"/>
          <w:b/>
          <w:sz w:val="24"/>
          <w:szCs w:val="32"/>
        </w:rPr>
      </w:pPr>
    </w:p>
    <w:p w:rsidR="007E0BBC" w:rsidRDefault="007E0BBC" w:rsidP="00382B4C">
      <w:pPr>
        <w:pStyle w:val="MDPI41tablecaption"/>
        <w:spacing w:before="0"/>
        <w:jc w:val="center"/>
        <w:rPr>
          <w:rFonts w:ascii="Times New Roman" w:hAnsi="Times New Roman"/>
          <w:b/>
          <w:sz w:val="24"/>
          <w:szCs w:val="32"/>
        </w:rPr>
      </w:pPr>
    </w:p>
    <w:p w:rsidR="007E0BBC" w:rsidRDefault="007E0BBC" w:rsidP="00382B4C">
      <w:pPr>
        <w:pStyle w:val="MDPI41tablecaption"/>
        <w:spacing w:before="0"/>
        <w:jc w:val="center"/>
        <w:rPr>
          <w:rFonts w:ascii="Times New Roman" w:hAnsi="Times New Roman"/>
          <w:b/>
          <w:sz w:val="24"/>
          <w:szCs w:val="32"/>
        </w:rPr>
      </w:pPr>
    </w:p>
    <w:p w:rsidR="007E0BBC" w:rsidRDefault="007E0BBC" w:rsidP="00382B4C">
      <w:pPr>
        <w:pStyle w:val="MDPI41tablecaption"/>
        <w:spacing w:before="0"/>
        <w:jc w:val="center"/>
        <w:rPr>
          <w:rFonts w:ascii="Times New Roman" w:hAnsi="Times New Roman"/>
          <w:b/>
          <w:sz w:val="24"/>
          <w:szCs w:val="32"/>
        </w:rPr>
      </w:pPr>
    </w:p>
    <w:p w:rsidR="007E0BBC" w:rsidRDefault="007E0BBC" w:rsidP="00382B4C">
      <w:pPr>
        <w:pStyle w:val="MDPI41tablecaption"/>
        <w:spacing w:before="0"/>
        <w:jc w:val="center"/>
        <w:rPr>
          <w:rFonts w:ascii="Times New Roman" w:hAnsi="Times New Roman"/>
          <w:b/>
          <w:sz w:val="24"/>
          <w:szCs w:val="32"/>
        </w:rPr>
      </w:pPr>
    </w:p>
    <w:p w:rsidR="007E0BBC" w:rsidRDefault="007E0BBC" w:rsidP="00382B4C">
      <w:pPr>
        <w:pStyle w:val="MDPI41tablecaption"/>
        <w:spacing w:before="0"/>
        <w:jc w:val="center"/>
        <w:rPr>
          <w:rFonts w:ascii="Times New Roman" w:hAnsi="Times New Roman"/>
          <w:b/>
          <w:sz w:val="24"/>
          <w:szCs w:val="32"/>
        </w:rPr>
      </w:pPr>
    </w:p>
    <w:p w:rsidR="007E0BBC" w:rsidRDefault="007E0BBC" w:rsidP="00382B4C">
      <w:pPr>
        <w:pStyle w:val="MDPI41tablecaption"/>
        <w:spacing w:before="0"/>
        <w:jc w:val="center"/>
        <w:rPr>
          <w:rFonts w:ascii="Times New Roman" w:hAnsi="Times New Roman"/>
          <w:b/>
          <w:sz w:val="24"/>
          <w:szCs w:val="32"/>
        </w:rPr>
      </w:pPr>
    </w:p>
    <w:p w:rsidR="00382B4C" w:rsidRPr="00382B4C" w:rsidRDefault="00382B4C" w:rsidP="00382B4C">
      <w:pPr>
        <w:pStyle w:val="MDPI41tablecaption"/>
        <w:spacing w:before="0"/>
        <w:jc w:val="center"/>
        <w:rPr>
          <w:rFonts w:ascii="Times New Roman" w:hAnsi="Times New Roman"/>
          <w:bCs/>
          <w:sz w:val="24"/>
          <w:szCs w:val="32"/>
        </w:rPr>
      </w:pPr>
      <w:r w:rsidRPr="00382B4C">
        <w:rPr>
          <w:rFonts w:ascii="Times New Roman" w:hAnsi="Times New Roman"/>
          <w:b/>
          <w:sz w:val="24"/>
          <w:szCs w:val="32"/>
        </w:rPr>
        <w:lastRenderedPageBreak/>
        <w:t>Table 3:</w:t>
      </w:r>
      <w:r w:rsidRPr="00382B4C">
        <w:rPr>
          <w:rFonts w:ascii="Times New Roman" w:hAnsi="Times New Roman"/>
          <w:bCs/>
          <w:sz w:val="24"/>
          <w:szCs w:val="32"/>
        </w:rPr>
        <w:t xml:space="preserve"> Statistical indices used in the study for the assessment of model performance</w:t>
      </w:r>
    </w:p>
    <w:tbl>
      <w:tblPr>
        <w:tblW w:w="9322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7272"/>
        <w:gridCol w:w="870"/>
        <w:gridCol w:w="1217"/>
      </w:tblGrid>
      <w:tr w:rsidR="00382B4C" w:rsidRPr="00E63B52" w:rsidTr="00D40DB5">
        <w:trPr>
          <w:jc w:val="center"/>
        </w:trPr>
        <w:tc>
          <w:tcPr>
            <w:tcW w:w="71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94AA2">
              <w:rPr>
                <w:rFonts w:ascii="Times New Roman" w:hAnsi="Times New Roman"/>
                <w:b/>
                <w:bCs/>
                <w:sz w:val="24"/>
                <w:szCs w:val="24"/>
              </w:rPr>
              <w:t>Statistical Index Equation</w:t>
            </w:r>
          </w:p>
        </w:tc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94AA2">
              <w:rPr>
                <w:rFonts w:ascii="Times New Roman" w:hAnsi="Times New Roman"/>
                <w:b/>
                <w:bCs/>
                <w:sz w:val="24"/>
                <w:szCs w:val="24"/>
              </w:rPr>
              <w:t>Range</w:t>
            </w:r>
          </w:p>
        </w:tc>
        <w:tc>
          <w:tcPr>
            <w:tcW w:w="1145" w:type="dxa"/>
            <w:tcBorders>
              <w:top w:val="single" w:sz="4" w:space="0" w:color="auto"/>
              <w:bottom w:val="single" w:sz="4" w:space="0" w:color="auto"/>
            </w:tcBorders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94AA2">
              <w:rPr>
                <w:rFonts w:ascii="Times New Roman" w:hAnsi="Times New Roman"/>
                <w:b/>
                <w:bCs/>
                <w:sz w:val="24"/>
                <w:szCs w:val="24"/>
              </w:rPr>
              <w:t>Optimum</w:t>
            </w:r>
          </w:p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94AA2">
              <w:rPr>
                <w:rFonts w:ascii="Times New Roman" w:hAnsi="Times New Roman"/>
                <w:b/>
                <w:bCs/>
                <w:sz w:val="24"/>
                <w:szCs w:val="24"/>
              </w:rPr>
              <w:t>Value</w:t>
            </w:r>
          </w:p>
        </w:tc>
      </w:tr>
      <w:tr w:rsidR="00382B4C" w:rsidRPr="00E63B52" w:rsidTr="00D40DB5">
        <w:trPr>
          <w:jc w:val="center"/>
        </w:trPr>
        <w:tc>
          <w:tcPr>
            <w:tcW w:w="719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 xml:space="preserve">MAE= </m:t>
                </m:r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naryPr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i=1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n</m:t>
                        </m:r>
                      </m:sup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(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Simi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Obsi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)</m:t>
                        </m:r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n</m:t>
                    </m:r>
                  </m:den>
                </m:f>
              </m:oMath>
            </m:oMathPara>
          </w:p>
        </w:tc>
        <w:tc>
          <w:tcPr>
            <w:tcW w:w="98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t>-</w:t>
            </w:r>
            <w:r w:rsidRPr="00A94AA2">
              <w:rPr>
                <w:rFonts w:ascii="Times New Roman" w:hAnsi="Times New Roman"/>
                <w:sz w:val="24"/>
                <w:szCs w:val="24"/>
              </w:rPr>
              <w:sym w:font="Symbol" w:char="F0A5"/>
            </w:r>
            <w:r w:rsidRPr="00A94AA2">
              <w:rPr>
                <w:rFonts w:ascii="Times New Roman" w:hAnsi="Times New Roman"/>
                <w:sz w:val="24"/>
                <w:szCs w:val="24"/>
              </w:rPr>
              <w:t xml:space="preserve"> to +</w:t>
            </w:r>
            <w:r w:rsidRPr="00A94AA2">
              <w:rPr>
                <w:rFonts w:ascii="Times New Roman" w:hAnsi="Times New Roman"/>
                <w:sz w:val="24"/>
                <w:szCs w:val="24"/>
              </w:rPr>
              <w:sym w:font="Symbol" w:char="F0A5"/>
            </w:r>
          </w:p>
        </w:tc>
        <w:tc>
          <w:tcPr>
            <w:tcW w:w="1145" w:type="dxa"/>
            <w:tcBorders>
              <w:top w:val="single" w:sz="4" w:space="0" w:color="auto"/>
            </w:tcBorders>
            <w:vAlign w:val="center"/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382B4C" w:rsidRPr="00E63B52" w:rsidTr="00D40DB5">
        <w:trPr>
          <w:jc w:val="center"/>
        </w:trPr>
        <w:tc>
          <w:tcPr>
            <w:tcW w:w="7190" w:type="dxa"/>
            <w:shd w:val="clear" w:color="auto" w:fill="auto"/>
            <w:vAlign w:val="center"/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  <w:rtl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 xml:space="preserve">% BIAS= </m:t>
                </m:r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naryPr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i=1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n</m:t>
                        </m:r>
                      </m:sup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(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Simi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Obsi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)</m:t>
                        </m:r>
                      </m:e>
                    </m:nary>
                  </m:num>
                  <m:den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naryPr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i=1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n</m:t>
                        </m:r>
                      </m:sup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Obsi</m:t>
                            </m:r>
                          </m:sub>
                        </m:sSub>
                      </m:e>
                    </m:nary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×100</m:t>
                </m:r>
              </m:oMath>
            </m:oMathPara>
          </w:p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t>-</w:t>
            </w:r>
            <w:r w:rsidRPr="00A94AA2">
              <w:rPr>
                <w:rFonts w:ascii="Times New Roman" w:hAnsi="Times New Roman"/>
                <w:sz w:val="24"/>
                <w:szCs w:val="24"/>
              </w:rPr>
              <w:sym w:font="Symbol" w:char="F0A5"/>
            </w:r>
            <w:r w:rsidRPr="00A94AA2">
              <w:rPr>
                <w:rFonts w:ascii="Times New Roman" w:hAnsi="Times New Roman"/>
                <w:sz w:val="24"/>
                <w:szCs w:val="24"/>
              </w:rPr>
              <w:t xml:space="preserve"> to +</w:t>
            </w:r>
            <w:r w:rsidRPr="00A94AA2">
              <w:rPr>
                <w:rFonts w:ascii="Times New Roman" w:hAnsi="Times New Roman"/>
                <w:sz w:val="24"/>
                <w:szCs w:val="24"/>
              </w:rPr>
              <w:sym w:font="Symbol" w:char="F0A5"/>
            </w:r>
          </w:p>
        </w:tc>
        <w:tc>
          <w:tcPr>
            <w:tcW w:w="1145" w:type="dxa"/>
            <w:vAlign w:val="center"/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382B4C" w:rsidRPr="00E63B52" w:rsidTr="00D40DB5">
        <w:trPr>
          <w:jc w:val="center"/>
        </w:trPr>
        <w:tc>
          <w:tcPr>
            <w:tcW w:w="7190" w:type="dxa"/>
            <w:shd w:val="clear" w:color="auto" w:fill="auto"/>
            <w:vAlign w:val="center"/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PCC=</m:t>
                </m:r>
                <m:f>
                  <m:fPr>
                    <m:ctrlPr>
                      <w:rPr>
                        <w:rFonts w:ascii="Cambria Math" w:hAnsi="Cambria Math"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n</m:t>
                    </m:r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/>
                            <w:iCs/>
                            <w:sz w:val="24"/>
                            <w:szCs w:val="24"/>
                          </w:rPr>
                        </m:ctrlPr>
                      </m:naryPr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i=1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n</m:t>
                        </m:r>
                      </m:sup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Simi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 xml:space="preserve"> 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noProof/>
                                <w:sz w:val="24"/>
                                <w:szCs w:val="24"/>
                              </w:rPr>
                              <m:t>obsi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 xml:space="preserve">- </m:t>
                        </m:r>
                        <m:nary>
                          <m:naryPr>
                            <m:chr m:val="∑"/>
                            <m:limLoc m:val="undOvr"/>
                            <m:ctrlPr>
                              <w:rPr>
                                <w:rFonts w:ascii="Cambria Math" w:hAnsi="Cambria Math"/>
                                <w:iCs/>
                                <w:sz w:val="24"/>
                                <w:szCs w:val="24"/>
                              </w:rPr>
                            </m:ctrlPr>
                          </m:naryPr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i=1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n</m:t>
                            </m:r>
                          </m:sup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Cs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</w:rPr>
                                  <m:t>Q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</w:rPr>
                                  <m:t>Simi</m:t>
                                </m:r>
                              </m:sub>
                            </m:sSub>
                            <m:nary>
                              <m:naryPr>
                                <m:chr m:val="∑"/>
                                <m:limLoc m:val="undOvr"/>
                                <m:ctrlPr>
                                  <w:rPr>
                                    <w:rFonts w:ascii="Cambria Math" w:hAnsi="Cambria Math"/>
                                    <w:iCs/>
                                    <w:sz w:val="24"/>
                                    <w:szCs w:val="24"/>
                                  </w:rPr>
                                </m:ctrlPr>
                              </m:naryPr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</w:rPr>
                                  <m:t>i=1</m:t>
                                </m:r>
                              </m:sub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</w:rPr>
                                  <m:t>n</m:t>
                                </m:r>
                              </m:sup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Cs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4"/>
                                        <w:szCs w:val="24"/>
                                      </w:rPr>
                                      <m:t>Q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noProof/>
                                        <w:sz w:val="24"/>
                                        <w:szCs w:val="24"/>
                                      </w:rPr>
                                      <m:t>obsi</m:t>
                                    </m:r>
                                  </m:sub>
                                </m:sSub>
                              </m:e>
                            </m:nary>
                          </m:e>
                        </m:nary>
                      </m:e>
                    </m:nary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Cs/>
                            <w:sz w:val="24"/>
                            <w:szCs w:val="24"/>
                          </w:rPr>
                        </m:ctrlPr>
                      </m:radPr>
                      <m:deg/>
                      <m:e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hAnsi="Cambria Math"/>
                                <w:iCs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n</m:t>
                            </m:r>
                            <m:nary>
                              <m:naryPr>
                                <m:chr m:val="∑"/>
                                <m:limLoc m:val="undOvr"/>
                                <m:ctrlPr>
                                  <w:rPr>
                                    <w:rFonts w:ascii="Cambria Math" w:hAnsi="Cambria Math"/>
                                    <w:iCs/>
                                    <w:sz w:val="24"/>
                                    <w:szCs w:val="24"/>
                                  </w:rPr>
                                </m:ctrlPr>
                              </m:naryPr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</w:rPr>
                                  <m:t>i=1</m:t>
                                </m:r>
                              </m:sub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</w:rPr>
                                  <m:t>n</m:t>
                                </m:r>
                              </m:sup>
                              <m:e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Cs/>
                                        <w:sz w:val="24"/>
                                        <w:szCs w:val="24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4"/>
                                        <w:szCs w:val="24"/>
                                      </w:rPr>
                                      <m:t>(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iCs/>
                                            <w:sz w:val="24"/>
                                            <w:szCs w:val="24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  <w:sz w:val="24"/>
                                            <w:szCs w:val="24"/>
                                          </w:rPr>
                                          <m:t>Q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  <w:sz w:val="24"/>
                                            <w:szCs w:val="24"/>
                                          </w:rPr>
                                          <m:t>Simi</m:t>
                                        </m:r>
                                      </m:sub>
                                    </m:s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4"/>
                                        <w:szCs w:val="24"/>
                                      </w:rPr>
                                      <m:t>)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4"/>
                                        <w:szCs w:val="24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</w:rPr>
                                  <m:t>-</m:t>
                                </m:r>
                              </m:e>
                            </m:nary>
                            <m:nary>
                              <m:naryPr>
                                <m:chr m:val="∑"/>
                                <m:limLoc m:val="undOvr"/>
                                <m:ctrlPr>
                                  <w:rPr>
                                    <w:rFonts w:ascii="Cambria Math" w:hAnsi="Cambria Math"/>
                                    <w:iCs/>
                                    <w:sz w:val="24"/>
                                    <w:szCs w:val="24"/>
                                  </w:rPr>
                                </m:ctrlPr>
                              </m:naryPr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</w:rPr>
                                  <m:t>i=1</m:t>
                                </m:r>
                              </m:sub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</w:rPr>
                                  <m:t>n</m:t>
                                </m:r>
                              </m:sup>
                              <m:e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Cs/>
                                        <w:sz w:val="24"/>
                                        <w:szCs w:val="24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4"/>
                                        <w:szCs w:val="24"/>
                                      </w:rPr>
                                      <m:t>(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iCs/>
                                            <w:sz w:val="24"/>
                                            <w:szCs w:val="24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  <w:sz w:val="24"/>
                                            <w:szCs w:val="24"/>
                                          </w:rPr>
                                          <m:t>Q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  <w:sz w:val="24"/>
                                            <w:szCs w:val="24"/>
                                          </w:rPr>
                                          <m:t>Simi</m:t>
                                        </m:r>
                                      </m:sub>
                                    </m:s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4"/>
                                        <w:szCs w:val="24"/>
                                      </w:rPr>
                                      <m:t>)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4"/>
                                        <w:szCs w:val="24"/>
                                      </w:rPr>
                                      <m:t>2</m:t>
                                    </m:r>
                                  </m:sup>
                                </m:sSup>
                              </m:e>
                            </m:nary>
                          </m:e>
                        </m:d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 xml:space="preserve"> </m:t>
                        </m:r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hAnsi="Cambria Math"/>
                                <w:iCs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hAnsi="Cambria Math"/>
                                    <w:iCs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</w:rPr>
                                  <m:t>n</m:t>
                                </m:r>
                                <m:nary>
                                  <m:naryPr>
                                    <m:chr m:val="∑"/>
                                    <m:limLoc m:val="undOvr"/>
                                    <m:ctrlPr>
                                      <w:rPr>
                                        <w:rFonts w:ascii="Cambria Math" w:hAnsi="Cambria Math"/>
                                        <w:iCs/>
                                        <w:sz w:val="24"/>
                                        <w:szCs w:val="24"/>
                                      </w:rPr>
                                    </m:ctrlPr>
                                  </m:naryPr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4"/>
                                        <w:szCs w:val="24"/>
                                      </w:rPr>
                                      <m:t>i=1</m:t>
                                    </m:r>
                                  </m:sub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4"/>
                                        <w:szCs w:val="24"/>
                                      </w:rPr>
                                      <m:t>n</m:t>
                                    </m:r>
                                  </m:sup>
                                  <m:e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Cs/>
                                            <w:sz w:val="24"/>
                                            <w:szCs w:val="24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  <w:sz w:val="24"/>
                                            <w:szCs w:val="24"/>
                                          </w:rPr>
                                          <m:t>(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/>
                                                <w:iCs/>
                                                <w:sz w:val="24"/>
                                                <w:szCs w:val="24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/>
                                                <w:sz w:val="24"/>
                                                <w:szCs w:val="24"/>
                                              </w:rPr>
                                              <m:t>Q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/>
                                                <w:noProof/>
                                                <w:sz w:val="24"/>
                                                <w:szCs w:val="24"/>
                                              </w:rPr>
                                              <m:t>obsi</m:t>
                                            </m:r>
                                          </m:sub>
                                        </m:sSub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  <w:sz w:val="24"/>
                                            <w:szCs w:val="24"/>
                                          </w:rPr>
                                          <m:t>)</m:t>
                                        </m:r>
                                      </m:e>
                                      <m:sup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  <w:sz w:val="24"/>
                                            <w:szCs w:val="24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4"/>
                                        <w:szCs w:val="24"/>
                                      </w:rPr>
                                      <m:t>-</m:t>
                                    </m:r>
                                  </m:e>
                                </m:nary>
                                <m:nary>
                                  <m:naryPr>
                                    <m:chr m:val="∑"/>
                                    <m:limLoc m:val="undOvr"/>
                                    <m:ctrlPr>
                                      <w:rPr>
                                        <w:rFonts w:ascii="Cambria Math" w:hAnsi="Cambria Math"/>
                                        <w:iCs/>
                                        <w:sz w:val="24"/>
                                        <w:szCs w:val="24"/>
                                      </w:rPr>
                                    </m:ctrlPr>
                                  </m:naryPr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4"/>
                                        <w:szCs w:val="24"/>
                                      </w:rPr>
                                      <m:t>i=1</m:t>
                                    </m:r>
                                  </m:sub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4"/>
                                        <w:szCs w:val="24"/>
                                      </w:rPr>
                                      <m:t>n</m:t>
                                    </m:r>
                                  </m:sup>
                                  <m:e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Cs/>
                                            <w:sz w:val="24"/>
                                            <w:szCs w:val="24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  <w:sz w:val="24"/>
                                            <w:szCs w:val="24"/>
                                          </w:rPr>
                                          <m:t>(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/>
                                                <w:iCs/>
                                                <w:sz w:val="24"/>
                                                <w:szCs w:val="24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/>
                                                <w:sz w:val="24"/>
                                                <w:szCs w:val="24"/>
                                              </w:rPr>
                                              <m:t>Q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/>
                                                <w:noProof/>
                                                <w:sz w:val="24"/>
                                                <w:szCs w:val="24"/>
                                              </w:rPr>
                                              <m:t>obsi</m:t>
                                            </m:r>
                                          </m:sub>
                                        </m:sSub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  <w:sz w:val="24"/>
                                            <w:szCs w:val="24"/>
                                          </w:rPr>
                                          <m:t>)</m:t>
                                        </m:r>
                                      </m:e>
                                      <m:sup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  <w:sz w:val="24"/>
                                            <w:szCs w:val="24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e>
                                </m:nary>
                              </m:e>
                            </m:d>
                          </m:e>
                        </m:d>
                      </m:e>
                    </m:rad>
                  </m:den>
                </m:f>
              </m:oMath>
            </m:oMathPara>
          </w:p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t>-1 to +1</w:t>
            </w:r>
          </w:p>
        </w:tc>
        <w:tc>
          <w:tcPr>
            <w:tcW w:w="1145" w:type="dxa"/>
            <w:vAlign w:val="center"/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t>-1 or +1</w:t>
            </w:r>
          </w:p>
        </w:tc>
      </w:tr>
      <w:tr w:rsidR="00382B4C" w:rsidRPr="00E63B52" w:rsidTr="00D40DB5">
        <w:trPr>
          <w:jc w:val="center"/>
        </w:trPr>
        <w:tc>
          <w:tcPr>
            <w:tcW w:w="7190" w:type="dxa"/>
            <w:shd w:val="clear" w:color="auto" w:fill="auto"/>
            <w:vAlign w:val="center"/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EI=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 xml:space="preserve">1.0- </m:t>
                </m:r>
                <m:f>
                  <m:fPr>
                    <m:ctrlPr>
                      <w:rPr>
                        <w:rFonts w:ascii="Cambria Math" w:hAnsi="Cambria Math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/>
                            <w:i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d>
                          <m:dPr>
                            <m:begChr m:val="|"/>
                            <m:endChr m:val="|"/>
                            <m:ctrlPr>
                              <w:rPr>
                                <w:rFonts w:ascii="Cambria Math" w:hAnsi="Cambria Math"/>
                                <w:i/>
                                <w:iCs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f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iCs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4"/>
                                        <w:szCs w:val="24"/>
                                      </w:rPr>
                                      <m:t>Q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4"/>
                                        <w:szCs w:val="24"/>
                                      </w:rPr>
                                      <m:t>Sim</m:t>
                                    </m:r>
                                  </m:sub>
                                </m:sSub>
                              </m:e>
                            </m:d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-f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(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</w:rPr>
                                  <m:t>Q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</w:rPr>
                                  <m:t>Obs)</m:t>
                                </m:r>
                              </m:sub>
                            </m:s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)</m:t>
                            </m:r>
                          </m:e>
                        </m:d>
                      </m:e>
                    </m:nary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d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Q</m:t>
                    </m:r>
                  </m:num>
                  <m:den>
                    <m:nary>
                      <m:naryPr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/>
                            <w:i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iCs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</w:rPr>
                                  <m:t>Q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</w:rPr>
                                  <m:t>Obs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d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Q</m:t>
                        </m:r>
                      </m:e>
                    </m:nary>
                  </m:den>
                </m:f>
              </m:oMath>
            </m:oMathPara>
          </w:p>
        </w:tc>
        <w:tc>
          <w:tcPr>
            <w:tcW w:w="987" w:type="dxa"/>
            <w:shd w:val="clear" w:color="auto" w:fill="auto"/>
            <w:vAlign w:val="center"/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t>1 to 0</w:t>
            </w:r>
          </w:p>
        </w:tc>
        <w:tc>
          <w:tcPr>
            <w:tcW w:w="1145" w:type="dxa"/>
            <w:vAlign w:val="center"/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82B4C" w:rsidRPr="00E63B52" w:rsidTr="00D40DB5">
        <w:trPr>
          <w:jc w:val="center"/>
        </w:trPr>
        <w:tc>
          <w:tcPr>
            <w:tcW w:w="7190" w:type="dxa"/>
            <w:shd w:val="clear" w:color="auto" w:fill="auto"/>
            <w:vAlign w:val="center"/>
          </w:tcPr>
          <w:p w:rsidR="00382B4C" w:rsidRPr="00A94AA2" w:rsidRDefault="00382B4C" w:rsidP="00EC5017">
            <w:pPr>
              <w:pStyle w:val="MDPI42tablebody"/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object w:dxaOrig="3640" w:dyaOrig="11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81.5pt;height:60.75pt" o:ole="">
                  <v:imagedata r:id="rId6" o:title=""/>
                </v:shape>
                <o:OLEObject Type="Embed" ProgID="Equation.3" ShapeID="_x0000_i1025" DrawAspect="Content" ObjectID="_1689949055" r:id="rId7"/>
              </w:object>
            </w:r>
          </w:p>
        </w:tc>
        <w:tc>
          <w:tcPr>
            <w:tcW w:w="987" w:type="dxa"/>
            <w:shd w:val="clear" w:color="auto" w:fill="auto"/>
            <w:vAlign w:val="center"/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t>1 to 0</w:t>
            </w:r>
          </w:p>
        </w:tc>
        <w:tc>
          <w:tcPr>
            <w:tcW w:w="1145" w:type="dxa"/>
            <w:vAlign w:val="center"/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82B4C" w:rsidRPr="00E63B52" w:rsidTr="00D40DB5">
        <w:trPr>
          <w:jc w:val="center"/>
        </w:trPr>
        <w:tc>
          <w:tcPr>
            <w:tcW w:w="7190" w:type="dxa"/>
            <w:shd w:val="clear" w:color="auto" w:fill="auto"/>
            <w:vAlign w:val="center"/>
          </w:tcPr>
          <w:p w:rsidR="00382B4C" w:rsidRPr="00A94AA2" w:rsidRDefault="00382B4C" w:rsidP="00EC5017">
            <w:pPr>
              <w:pStyle w:val="MDPI42tablebody"/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object w:dxaOrig="2340" w:dyaOrig="1340">
                <v:shape id="_x0000_i1026" type="#_x0000_t75" style="width:117.75pt;height:67.5pt" o:ole="">
                  <v:imagedata r:id="rId8" o:title=""/>
                </v:shape>
                <o:OLEObject Type="Embed" ProgID="Equation.3" ShapeID="_x0000_i1026" DrawAspect="Content" ObjectID="_1689949056" r:id="rId9"/>
              </w:object>
            </w:r>
          </w:p>
        </w:tc>
        <w:tc>
          <w:tcPr>
            <w:tcW w:w="987" w:type="dxa"/>
            <w:shd w:val="clear" w:color="auto" w:fill="auto"/>
            <w:vAlign w:val="center"/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t>0 to 1</w:t>
            </w:r>
          </w:p>
        </w:tc>
        <w:tc>
          <w:tcPr>
            <w:tcW w:w="1145" w:type="dxa"/>
            <w:vAlign w:val="center"/>
          </w:tcPr>
          <w:p w:rsidR="00382B4C" w:rsidRPr="00A94AA2" w:rsidRDefault="00382B4C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4AA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382B4C" w:rsidRPr="00E63B52" w:rsidRDefault="00382B4C" w:rsidP="00382B4C">
      <w:pPr>
        <w:pStyle w:val="MDPI22heading2"/>
        <w:spacing w:before="0" w:after="0"/>
        <w:jc w:val="both"/>
      </w:pPr>
    </w:p>
    <w:p w:rsidR="00382B4C" w:rsidRPr="003055B4" w:rsidRDefault="00382B4C" w:rsidP="00382B4C">
      <w:pPr>
        <w:pStyle w:val="MDPI22heading2"/>
        <w:spacing w:before="0" w:after="0"/>
        <w:jc w:val="both"/>
        <w:rPr>
          <w:rFonts w:ascii="Times New Roman" w:hAnsi="Times New Roman"/>
          <w:i w:val="0"/>
          <w:iCs/>
          <w:sz w:val="24"/>
          <w:szCs w:val="24"/>
        </w:rPr>
      </w:pPr>
      <w:r w:rsidRPr="003055B4">
        <w:rPr>
          <w:rFonts w:ascii="Times New Roman" w:hAnsi="Times New Roman"/>
          <w:i w:val="0"/>
          <w:iCs/>
          <w:sz w:val="24"/>
          <w:szCs w:val="24"/>
        </w:rPr>
        <w:t>where: Q</w:t>
      </w:r>
      <w:r w:rsidRPr="007307C5">
        <w:rPr>
          <w:rFonts w:ascii="Times New Roman" w:hAnsi="Times New Roman"/>
          <w:i w:val="0"/>
          <w:iCs/>
          <w:sz w:val="24"/>
          <w:szCs w:val="24"/>
          <w:vertAlign w:val="subscript"/>
        </w:rPr>
        <w:t>obsi</w:t>
      </w:r>
      <w:r w:rsidRPr="003055B4">
        <w:rPr>
          <w:rFonts w:ascii="Times New Roman" w:hAnsi="Times New Roman"/>
          <w:i w:val="0"/>
          <w:iCs/>
          <w:sz w:val="24"/>
          <w:szCs w:val="24"/>
        </w:rPr>
        <w:t xml:space="preserve"> and Q</w:t>
      </w:r>
      <w:r w:rsidRPr="007307C5">
        <w:rPr>
          <w:rFonts w:ascii="Times New Roman" w:hAnsi="Times New Roman"/>
          <w:i w:val="0"/>
          <w:iCs/>
          <w:sz w:val="24"/>
          <w:szCs w:val="24"/>
          <w:vertAlign w:val="subscript"/>
        </w:rPr>
        <w:t>simi</w:t>
      </w:r>
      <w:r w:rsidRPr="003055B4">
        <w:rPr>
          <w:rFonts w:ascii="Times New Roman" w:hAnsi="Times New Roman"/>
          <w:i w:val="0"/>
          <w:iCs/>
          <w:sz w:val="24"/>
          <w:szCs w:val="24"/>
        </w:rPr>
        <w:t xml:space="preserve"> represent the observed and simulated discharge respectively at time i, n is the number of data used. </w:t>
      </w:r>
    </w:p>
    <w:p w:rsidR="00532E66" w:rsidRDefault="00532E66" w:rsidP="00532E66">
      <w:pPr>
        <w:bidi w:val="0"/>
        <w:jc w:val="center"/>
        <w:rPr>
          <w:rFonts w:ascii="Times New Roman" w:hAnsi="Times New Roman" w:cs="Times New Roman"/>
          <w:sz w:val="24"/>
          <w:szCs w:val="24"/>
          <w:lang w:bidi="en-US"/>
        </w:rPr>
      </w:pPr>
    </w:p>
    <w:p w:rsidR="00EA646A" w:rsidRPr="00EA646A" w:rsidRDefault="007E0BBC" w:rsidP="00EA646A">
      <w:pPr>
        <w:pStyle w:val="MDPI22heading2"/>
        <w:spacing w:before="0" w:after="0" w:line="360" w:lineRule="auto"/>
        <w:jc w:val="both"/>
        <w:rPr>
          <w:rFonts w:ascii="Times New Roman" w:hAnsi="Times New Roman"/>
          <w:i w:val="0"/>
          <w:iCs/>
          <w:sz w:val="24"/>
          <w:szCs w:val="28"/>
        </w:rPr>
      </w:pPr>
      <w:r>
        <w:rPr>
          <w:rFonts w:ascii="Times New Roman" w:hAnsi="Times New Roman"/>
          <w:b/>
          <w:bCs/>
          <w:i w:val="0"/>
          <w:iCs/>
          <w:sz w:val="24"/>
          <w:szCs w:val="28"/>
        </w:rPr>
        <w:t>Table 4</w:t>
      </w:r>
      <w:r w:rsidR="00EA646A" w:rsidRPr="00EA646A">
        <w:rPr>
          <w:rFonts w:ascii="Times New Roman" w:hAnsi="Times New Roman"/>
          <w:i w:val="0"/>
          <w:iCs/>
          <w:sz w:val="24"/>
          <w:szCs w:val="28"/>
        </w:rPr>
        <w:t>: List of Mike NAM parameters and their optimum values estimated during model calibration.</w:t>
      </w:r>
    </w:p>
    <w:tbl>
      <w:tblPr>
        <w:tblpPr w:leftFromText="180" w:rightFromText="180" w:vertAnchor="text" w:horzAnchor="margin" w:tblpXSpec="center" w:tblpY="78"/>
        <w:tblW w:w="0" w:type="auto"/>
        <w:tblBorders>
          <w:top w:val="double" w:sz="4" w:space="0" w:color="000000"/>
          <w:bottom w:val="doub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46"/>
        <w:gridCol w:w="1843"/>
        <w:gridCol w:w="1135"/>
        <w:gridCol w:w="1135"/>
        <w:gridCol w:w="1421"/>
      </w:tblGrid>
      <w:tr w:rsidR="00EA646A" w:rsidRPr="00E63B52" w:rsidTr="00D40DB5">
        <w:trPr>
          <w:trHeight w:val="20"/>
        </w:trPr>
        <w:tc>
          <w:tcPr>
            <w:tcW w:w="144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b/>
                <w:bCs/>
                <w:i w:val="0"/>
                <w:iCs/>
                <w:sz w:val="24"/>
                <w:szCs w:val="28"/>
              </w:rPr>
              <w:t>Parameters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b/>
                <w:bCs/>
                <w:i w:val="0"/>
                <w:iCs/>
                <w:sz w:val="24"/>
                <w:szCs w:val="28"/>
              </w:rPr>
              <w:t>Unit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</w:tcBorders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b/>
                <w:bCs/>
                <w:i w:val="0"/>
                <w:iCs/>
                <w:sz w:val="24"/>
                <w:szCs w:val="28"/>
              </w:rPr>
              <w:t>Upper Limit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</w:tcBorders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b/>
                <w:bCs/>
                <w:i w:val="0"/>
                <w:iCs/>
                <w:sz w:val="24"/>
                <w:szCs w:val="28"/>
              </w:rPr>
              <w:t>Lower Limit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b/>
                <w:bCs/>
                <w:i w:val="0"/>
                <w:iCs/>
                <w:sz w:val="24"/>
                <w:szCs w:val="28"/>
              </w:rPr>
              <w:t>Calibrated Value</w:t>
            </w:r>
          </w:p>
        </w:tc>
      </w:tr>
      <w:tr w:rsidR="00EA646A" w:rsidRPr="00E63B52" w:rsidTr="00D40DB5">
        <w:trPr>
          <w:trHeight w:val="20"/>
        </w:trPr>
        <w:tc>
          <w:tcPr>
            <w:tcW w:w="1446" w:type="dxa"/>
            <w:tcBorders>
              <w:top w:val="single" w:sz="4" w:space="0" w:color="000000"/>
            </w:tcBorders>
            <w:shd w:val="clear" w:color="auto" w:fill="auto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b/>
                <w:bCs/>
                <w:i w:val="0"/>
                <w:iCs/>
                <w:sz w:val="24"/>
                <w:szCs w:val="28"/>
              </w:rPr>
              <w:t>Umax</w:t>
            </w:r>
          </w:p>
        </w:tc>
        <w:tc>
          <w:tcPr>
            <w:tcW w:w="1843" w:type="dxa"/>
            <w:tcBorders>
              <w:top w:val="single" w:sz="4" w:space="0" w:color="000000"/>
            </w:tcBorders>
            <w:shd w:val="clear" w:color="auto" w:fill="auto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i w:val="0"/>
                <w:iCs/>
                <w:sz w:val="24"/>
                <w:szCs w:val="28"/>
              </w:rPr>
              <w:t>mm</w:t>
            </w:r>
          </w:p>
        </w:tc>
        <w:tc>
          <w:tcPr>
            <w:tcW w:w="1135" w:type="dxa"/>
            <w:tcBorders>
              <w:top w:val="single" w:sz="4" w:space="0" w:color="000000"/>
            </w:tcBorders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i w:val="0"/>
                <w:iCs/>
                <w:sz w:val="24"/>
                <w:szCs w:val="28"/>
              </w:rPr>
              <w:t>5</w:t>
            </w:r>
          </w:p>
        </w:tc>
        <w:tc>
          <w:tcPr>
            <w:tcW w:w="1135" w:type="dxa"/>
            <w:tcBorders>
              <w:top w:val="single" w:sz="4" w:space="0" w:color="000000"/>
            </w:tcBorders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i w:val="0"/>
                <w:iCs/>
                <w:sz w:val="24"/>
                <w:szCs w:val="28"/>
              </w:rPr>
              <w:t>35</w:t>
            </w:r>
          </w:p>
        </w:tc>
        <w:tc>
          <w:tcPr>
            <w:tcW w:w="1421" w:type="dxa"/>
            <w:tcBorders>
              <w:top w:val="single" w:sz="4" w:space="0" w:color="000000"/>
            </w:tcBorders>
            <w:shd w:val="clear" w:color="auto" w:fill="auto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i w:val="0"/>
                <w:iCs/>
                <w:sz w:val="24"/>
                <w:szCs w:val="28"/>
              </w:rPr>
              <w:t>10</w:t>
            </w:r>
          </w:p>
        </w:tc>
      </w:tr>
      <w:tr w:rsidR="00EA646A" w:rsidRPr="00E63B52" w:rsidTr="00D40DB5">
        <w:trPr>
          <w:trHeight w:val="20"/>
        </w:trPr>
        <w:tc>
          <w:tcPr>
            <w:tcW w:w="1446" w:type="dxa"/>
            <w:shd w:val="clear" w:color="auto" w:fill="auto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b/>
                <w:bCs/>
                <w:i w:val="0"/>
                <w:iCs/>
                <w:sz w:val="24"/>
                <w:szCs w:val="28"/>
              </w:rPr>
              <w:t>Lmax</w:t>
            </w:r>
          </w:p>
        </w:tc>
        <w:tc>
          <w:tcPr>
            <w:tcW w:w="1843" w:type="dxa"/>
            <w:shd w:val="clear" w:color="auto" w:fill="auto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i w:val="0"/>
                <w:iCs/>
                <w:sz w:val="24"/>
                <w:szCs w:val="28"/>
              </w:rPr>
              <w:t>mm</w:t>
            </w:r>
          </w:p>
        </w:tc>
        <w:tc>
          <w:tcPr>
            <w:tcW w:w="1135" w:type="dxa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i w:val="0"/>
                <w:iCs/>
                <w:sz w:val="24"/>
                <w:szCs w:val="28"/>
              </w:rPr>
              <w:t>5</w:t>
            </w:r>
          </w:p>
        </w:tc>
        <w:tc>
          <w:tcPr>
            <w:tcW w:w="1135" w:type="dxa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i w:val="0"/>
                <w:iCs/>
                <w:sz w:val="24"/>
                <w:szCs w:val="28"/>
              </w:rPr>
              <w:t>350</w:t>
            </w:r>
          </w:p>
        </w:tc>
        <w:tc>
          <w:tcPr>
            <w:tcW w:w="1421" w:type="dxa"/>
            <w:shd w:val="clear" w:color="auto" w:fill="auto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i w:val="0"/>
                <w:iCs/>
                <w:sz w:val="24"/>
                <w:szCs w:val="28"/>
              </w:rPr>
              <w:t>220</w:t>
            </w:r>
          </w:p>
        </w:tc>
      </w:tr>
      <w:tr w:rsidR="00EA646A" w:rsidRPr="00E63B52" w:rsidTr="00D40DB5">
        <w:trPr>
          <w:trHeight w:val="20"/>
        </w:trPr>
        <w:tc>
          <w:tcPr>
            <w:tcW w:w="1446" w:type="dxa"/>
            <w:shd w:val="clear" w:color="auto" w:fill="auto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b/>
                <w:bCs/>
                <w:i w:val="0"/>
                <w:iCs/>
                <w:sz w:val="24"/>
                <w:szCs w:val="28"/>
              </w:rPr>
              <w:t>CQOF</w:t>
            </w:r>
          </w:p>
        </w:tc>
        <w:tc>
          <w:tcPr>
            <w:tcW w:w="1843" w:type="dxa"/>
            <w:shd w:val="clear" w:color="auto" w:fill="auto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i w:val="0"/>
                <w:iCs/>
                <w:sz w:val="28"/>
                <w:szCs w:val="28"/>
                <w:rtl/>
              </w:rPr>
            </w:pPr>
            <w:r w:rsidRPr="00EA646A">
              <w:rPr>
                <w:rFonts w:ascii="Times New Roman" w:hAnsi="Times New Roman"/>
                <w:i w:val="0"/>
                <w:iCs/>
                <w:sz w:val="24"/>
                <w:szCs w:val="28"/>
              </w:rPr>
              <w:t>-</w:t>
            </w:r>
          </w:p>
        </w:tc>
        <w:tc>
          <w:tcPr>
            <w:tcW w:w="1135" w:type="dxa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i w:val="0"/>
                <w:iCs/>
                <w:sz w:val="24"/>
                <w:szCs w:val="28"/>
              </w:rPr>
              <w:t>0.0</w:t>
            </w:r>
          </w:p>
        </w:tc>
        <w:tc>
          <w:tcPr>
            <w:tcW w:w="1135" w:type="dxa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i w:val="0"/>
                <w:iCs/>
                <w:sz w:val="24"/>
                <w:szCs w:val="28"/>
              </w:rPr>
              <w:t>1.0</w:t>
            </w:r>
          </w:p>
        </w:tc>
        <w:tc>
          <w:tcPr>
            <w:tcW w:w="1421" w:type="dxa"/>
            <w:shd w:val="clear" w:color="auto" w:fill="auto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i w:val="0"/>
                <w:iCs/>
                <w:sz w:val="24"/>
                <w:szCs w:val="28"/>
              </w:rPr>
              <w:t>0.35</w:t>
            </w:r>
          </w:p>
        </w:tc>
      </w:tr>
      <w:tr w:rsidR="00EA646A" w:rsidRPr="00E63B52" w:rsidTr="00D40DB5">
        <w:trPr>
          <w:trHeight w:val="20"/>
        </w:trPr>
        <w:tc>
          <w:tcPr>
            <w:tcW w:w="1446" w:type="dxa"/>
            <w:shd w:val="clear" w:color="auto" w:fill="auto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b/>
                <w:bCs/>
                <w:i w:val="0"/>
                <w:iCs/>
                <w:sz w:val="24"/>
                <w:szCs w:val="28"/>
              </w:rPr>
              <w:t>CKIF</w:t>
            </w:r>
          </w:p>
        </w:tc>
        <w:tc>
          <w:tcPr>
            <w:tcW w:w="1843" w:type="dxa"/>
            <w:shd w:val="clear" w:color="auto" w:fill="auto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i w:val="0"/>
                <w:iCs/>
                <w:sz w:val="24"/>
                <w:szCs w:val="28"/>
              </w:rPr>
              <w:t>hrs</w:t>
            </w:r>
          </w:p>
        </w:tc>
        <w:tc>
          <w:tcPr>
            <w:tcW w:w="1135" w:type="dxa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i w:val="0"/>
                <w:iCs/>
                <w:sz w:val="24"/>
                <w:szCs w:val="28"/>
              </w:rPr>
              <w:t>500</w:t>
            </w:r>
          </w:p>
        </w:tc>
        <w:tc>
          <w:tcPr>
            <w:tcW w:w="1135" w:type="dxa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i w:val="0"/>
                <w:iCs/>
                <w:sz w:val="24"/>
                <w:szCs w:val="28"/>
              </w:rPr>
              <w:t>1000</w:t>
            </w:r>
          </w:p>
        </w:tc>
        <w:tc>
          <w:tcPr>
            <w:tcW w:w="1421" w:type="dxa"/>
            <w:shd w:val="clear" w:color="auto" w:fill="auto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i w:val="0"/>
                <w:iCs/>
                <w:sz w:val="24"/>
                <w:szCs w:val="28"/>
              </w:rPr>
              <w:t>511.9</w:t>
            </w:r>
          </w:p>
        </w:tc>
      </w:tr>
      <w:tr w:rsidR="00EA646A" w:rsidRPr="00E63B52" w:rsidTr="00D40DB5">
        <w:trPr>
          <w:trHeight w:val="20"/>
        </w:trPr>
        <w:tc>
          <w:tcPr>
            <w:tcW w:w="1446" w:type="dxa"/>
            <w:shd w:val="clear" w:color="auto" w:fill="auto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b/>
                <w:bCs/>
                <w:i w:val="0"/>
                <w:iCs/>
                <w:sz w:val="24"/>
                <w:szCs w:val="28"/>
              </w:rPr>
              <w:t>TOF</w:t>
            </w:r>
          </w:p>
        </w:tc>
        <w:tc>
          <w:tcPr>
            <w:tcW w:w="1843" w:type="dxa"/>
            <w:shd w:val="clear" w:color="auto" w:fill="auto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i w:val="0"/>
                <w:iCs/>
                <w:sz w:val="24"/>
                <w:szCs w:val="28"/>
              </w:rPr>
              <w:t>-</w:t>
            </w:r>
          </w:p>
        </w:tc>
        <w:tc>
          <w:tcPr>
            <w:tcW w:w="1135" w:type="dxa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i w:val="0"/>
                <w:iCs/>
                <w:sz w:val="24"/>
                <w:szCs w:val="28"/>
              </w:rPr>
              <w:t>0.0</w:t>
            </w:r>
          </w:p>
        </w:tc>
        <w:tc>
          <w:tcPr>
            <w:tcW w:w="1135" w:type="dxa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i w:val="0"/>
                <w:iCs/>
                <w:sz w:val="24"/>
                <w:szCs w:val="28"/>
              </w:rPr>
              <w:t>0.99</w:t>
            </w:r>
          </w:p>
        </w:tc>
        <w:tc>
          <w:tcPr>
            <w:tcW w:w="1421" w:type="dxa"/>
            <w:shd w:val="clear" w:color="auto" w:fill="auto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i w:val="0"/>
                <w:iCs/>
                <w:sz w:val="24"/>
                <w:szCs w:val="28"/>
              </w:rPr>
              <w:t>0.024</w:t>
            </w:r>
          </w:p>
        </w:tc>
      </w:tr>
      <w:tr w:rsidR="00EA646A" w:rsidRPr="00E63B52" w:rsidTr="00D40DB5">
        <w:trPr>
          <w:trHeight w:val="20"/>
        </w:trPr>
        <w:tc>
          <w:tcPr>
            <w:tcW w:w="1446" w:type="dxa"/>
            <w:shd w:val="clear" w:color="auto" w:fill="auto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b/>
                <w:bCs/>
                <w:i w:val="0"/>
                <w:iCs/>
                <w:sz w:val="24"/>
                <w:szCs w:val="28"/>
              </w:rPr>
              <w:t>CK1,2</w:t>
            </w:r>
          </w:p>
        </w:tc>
        <w:tc>
          <w:tcPr>
            <w:tcW w:w="1843" w:type="dxa"/>
            <w:shd w:val="clear" w:color="auto" w:fill="auto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i w:val="0"/>
                <w:iCs/>
                <w:sz w:val="24"/>
                <w:szCs w:val="28"/>
              </w:rPr>
              <w:t>hrs</w:t>
            </w:r>
          </w:p>
        </w:tc>
        <w:tc>
          <w:tcPr>
            <w:tcW w:w="1135" w:type="dxa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i w:val="0"/>
                <w:iCs/>
                <w:sz w:val="24"/>
                <w:szCs w:val="28"/>
              </w:rPr>
              <w:t>3</w:t>
            </w:r>
          </w:p>
        </w:tc>
        <w:tc>
          <w:tcPr>
            <w:tcW w:w="1135" w:type="dxa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i w:val="0"/>
                <w:iCs/>
                <w:sz w:val="24"/>
                <w:szCs w:val="28"/>
              </w:rPr>
              <w:t>80</w:t>
            </w:r>
          </w:p>
        </w:tc>
        <w:tc>
          <w:tcPr>
            <w:tcW w:w="1421" w:type="dxa"/>
            <w:shd w:val="clear" w:color="auto" w:fill="auto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i w:val="0"/>
                <w:iCs/>
                <w:sz w:val="24"/>
                <w:szCs w:val="28"/>
              </w:rPr>
              <w:t>20.2</w:t>
            </w:r>
          </w:p>
        </w:tc>
      </w:tr>
      <w:tr w:rsidR="00EA646A" w:rsidRPr="00E63B52" w:rsidTr="00D40DB5">
        <w:trPr>
          <w:trHeight w:val="20"/>
        </w:trPr>
        <w:tc>
          <w:tcPr>
            <w:tcW w:w="1446" w:type="dxa"/>
            <w:shd w:val="clear" w:color="auto" w:fill="auto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b/>
                <w:bCs/>
                <w:i w:val="0"/>
                <w:iCs/>
                <w:sz w:val="24"/>
                <w:szCs w:val="28"/>
              </w:rPr>
              <w:t>TIF</w:t>
            </w:r>
          </w:p>
        </w:tc>
        <w:tc>
          <w:tcPr>
            <w:tcW w:w="1843" w:type="dxa"/>
            <w:shd w:val="clear" w:color="auto" w:fill="auto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i w:val="0"/>
                <w:iCs/>
                <w:sz w:val="24"/>
                <w:szCs w:val="28"/>
              </w:rPr>
              <w:t>-</w:t>
            </w:r>
          </w:p>
        </w:tc>
        <w:tc>
          <w:tcPr>
            <w:tcW w:w="1135" w:type="dxa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i w:val="0"/>
                <w:iCs/>
                <w:sz w:val="24"/>
                <w:szCs w:val="28"/>
              </w:rPr>
              <w:t>0.0</w:t>
            </w:r>
          </w:p>
        </w:tc>
        <w:tc>
          <w:tcPr>
            <w:tcW w:w="1135" w:type="dxa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i w:val="0"/>
                <w:iCs/>
                <w:sz w:val="24"/>
                <w:szCs w:val="28"/>
              </w:rPr>
              <w:t>0.99</w:t>
            </w:r>
          </w:p>
        </w:tc>
        <w:tc>
          <w:tcPr>
            <w:tcW w:w="1421" w:type="dxa"/>
            <w:shd w:val="clear" w:color="auto" w:fill="auto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i w:val="0"/>
                <w:iCs/>
                <w:sz w:val="24"/>
                <w:szCs w:val="28"/>
              </w:rPr>
              <w:t>0.004</w:t>
            </w:r>
          </w:p>
        </w:tc>
      </w:tr>
      <w:tr w:rsidR="00EA646A" w:rsidRPr="00E63B52" w:rsidTr="00D40DB5">
        <w:trPr>
          <w:trHeight w:val="20"/>
        </w:trPr>
        <w:tc>
          <w:tcPr>
            <w:tcW w:w="1446" w:type="dxa"/>
            <w:shd w:val="clear" w:color="auto" w:fill="auto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b/>
                <w:bCs/>
                <w:i w:val="0"/>
                <w:iCs/>
                <w:sz w:val="24"/>
                <w:szCs w:val="28"/>
              </w:rPr>
              <w:t>TG</w:t>
            </w:r>
          </w:p>
        </w:tc>
        <w:tc>
          <w:tcPr>
            <w:tcW w:w="1843" w:type="dxa"/>
            <w:shd w:val="clear" w:color="auto" w:fill="auto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i w:val="0"/>
                <w:iCs/>
                <w:sz w:val="24"/>
                <w:szCs w:val="28"/>
              </w:rPr>
              <w:t>-</w:t>
            </w:r>
          </w:p>
        </w:tc>
        <w:tc>
          <w:tcPr>
            <w:tcW w:w="1135" w:type="dxa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i w:val="0"/>
                <w:iCs/>
                <w:sz w:val="24"/>
                <w:szCs w:val="28"/>
              </w:rPr>
              <w:t>0.0</w:t>
            </w:r>
          </w:p>
        </w:tc>
        <w:tc>
          <w:tcPr>
            <w:tcW w:w="1135" w:type="dxa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i w:val="0"/>
                <w:iCs/>
                <w:sz w:val="24"/>
                <w:szCs w:val="28"/>
              </w:rPr>
              <w:t>0.99</w:t>
            </w:r>
          </w:p>
        </w:tc>
        <w:tc>
          <w:tcPr>
            <w:tcW w:w="1421" w:type="dxa"/>
            <w:shd w:val="clear" w:color="auto" w:fill="auto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i w:val="0"/>
                <w:iCs/>
                <w:sz w:val="24"/>
                <w:szCs w:val="28"/>
              </w:rPr>
              <w:t>0.026</w:t>
            </w:r>
          </w:p>
        </w:tc>
      </w:tr>
      <w:tr w:rsidR="00EA646A" w:rsidRPr="00E63B52" w:rsidTr="00D40DB5">
        <w:trPr>
          <w:trHeight w:val="20"/>
        </w:trPr>
        <w:tc>
          <w:tcPr>
            <w:tcW w:w="1446" w:type="dxa"/>
            <w:tcBorders>
              <w:bottom w:val="single" w:sz="4" w:space="0" w:color="000000"/>
            </w:tcBorders>
            <w:shd w:val="clear" w:color="auto" w:fill="auto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b/>
                <w:bCs/>
                <w:i w:val="0"/>
                <w:iCs/>
                <w:sz w:val="24"/>
                <w:szCs w:val="28"/>
              </w:rPr>
              <w:t>CKBf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  <w:shd w:val="clear" w:color="auto" w:fill="auto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i w:val="0"/>
                <w:iCs/>
                <w:sz w:val="24"/>
                <w:szCs w:val="28"/>
              </w:rPr>
              <w:t>hrs</w:t>
            </w:r>
          </w:p>
        </w:tc>
        <w:tc>
          <w:tcPr>
            <w:tcW w:w="1135" w:type="dxa"/>
            <w:tcBorders>
              <w:bottom w:val="single" w:sz="4" w:space="0" w:color="000000"/>
            </w:tcBorders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i w:val="0"/>
                <w:iCs/>
                <w:sz w:val="24"/>
                <w:szCs w:val="28"/>
              </w:rPr>
              <w:t>500</w:t>
            </w:r>
          </w:p>
        </w:tc>
        <w:tc>
          <w:tcPr>
            <w:tcW w:w="1135" w:type="dxa"/>
            <w:tcBorders>
              <w:bottom w:val="single" w:sz="4" w:space="0" w:color="000000"/>
            </w:tcBorders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i w:val="0"/>
                <w:iCs/>
                <w:sz w:val="24"/>
                <w:szCs w:val="28"/>
              </w:rPr>
              <w:t>6000</w:t>
            </w:r>
          </w:p>
        </w:tc>
        <w:tc>
          <w:tcPr>
            <w:tcW w:w="1421" w:type="dxa"/>
            <w:tcBorders>
              <w:bottom w:val="single" w:sz="4" w:space="0" w:color="000000"/>
            </w:tcBorders>
            <w:shd w:val="clear" w:color="auto" w:fill="auto"/>
          </w:tcPr>
          <w:p w:rsidR="00EA646A" w:rsidRPr="00EA646A" w:rsidRDefault="00EA646A" w:rsidP="00D40DB5">
            <w:pPr>
              <w:pStyle w:val="MDPI22heading2"/>
              <w:spacing w:before="0" w:after="0"/>
              <w:jc w:val="center"/>
              <w:rPr>
                <w:rFonts w:ascii="Times New Roman" w:hAnsi="Times New Roman"/>
                <w:i w:val="0"/>
                <w:iCs/>
                <w:sz w:val="24"/>
                <w:szCs w:val="28"/>
              </w:rPr>
            </w:pPr>
            <w:r w:rsidRPr="00EA646A">
              <w:rPr>
                <w:rFonts w:ascii="Times New Roman" w:hAnsi="Times New Roman"/>
                <w:i w:val="0"/>
                <w:iCs/>
                <w:sz w:val="24"/>
                <w:szCs w:val="28"/>
              </w:rPr>
              <w:t>1083</w:t>
            </w:r>
          </w:p>
        </w:tc>
      </w:tr>
    </w:tbl>
    <w:p w:rsidR="00EA646A" w:rsidRPr="00E63B52" w:rsidRDefault="00EA646A" w:rsidP="00EA646A">
      <w:pPr>
        <w:pStyle w:val="MDPI21heading1"/>
        <w:jc w:val="center"/>
      </w:pPr>
    </w:p>
    <w:p w:rsidR="00EA646A" w:rsidRPr="00E63B52" w:rsidRDefault="00EA646A" w:rsidP="00EA646A">
      <w:pPr>
        <w:pStyle w:val="MDPI21heading1"/>
        <w:jc w:val="center"/>
      </w:pPr>
    </w:p>
    <w:p w:rsidR="00EA646A" w:rsidRPr="00E63B52" w:rsidRDefault="00EA646A" w:rsidP="00EA646A">
      <w:pPr>
        <w:pStyle w:val="MDPI21heading1"/>
        <w:jc w:val="center"/>
      </w:pPr>
    </w:p>
    <w:p w:rsidR="00EA646A" w:rsidRPr="00E63B52" w:rsidRDefault="00EA646A" w:rsidP="00EA646A">
      <w:pPr>
        <w:pStyle w:val="MDPI21heading1"/>
        <w:jc w:val="center"/>
      </w:pPr>
    </w:p>
    <w:p w:rsidR="00EA646A" w:rsidRPr="00E63B52" w:rsidRDefault="00EA646A" w:rsidP="00EA646A">
      <w:pPr>
        <w:pStyle w:val="MDPI21heading1"/>
        <w:jc w:val="center"/>
      </w:pPr>
    </w:p>
    <w:p w:rsidR="00EA646A" w:rsidRPr="00E63B52" w:rsidRDefault="00EA646A" w:rsidP="00EA646A">
      <w:pPr>
        <w:pStyle w:val="MDPI21heading1"/>
        <w:jc w:val="center"/>
      </w:pPr>
    </w:p>
    <w:p w:rsidR="007E0BBC" w:rsidRDefault="007E0BBC" w:rsidP="000A68C8">
      <w:pPr>
        <w:jc w:val="center"/>
        <w:rPr>
          <w:rFonts w:ascii="Times New Roman" w:hAnsi="Times New Roman" w:cs="Times New Roman"/>
          <w:b/>
          <w:bCs/>
          <w:sz w:val="24"/>
          <w:szCs w:val="32"/>
          <w:lang w:bidi="en-US"/>
        </w:rPr>
      </w:pPr>
    </w:p>
    <w:p w:rsidR="007E0BBC" w:rsidRDefault="007E0BBC" w:rsidP="000A68C8">
      <w:pPr>
        <w:jc w:val="center"/>
        <w:rPr>
          <w:rFonts w:ascii="Times New Roman" w:hAnsi="Times New Roman" w:cs="Times New Roman"/>
          <w:b/>
          <w:bCs/>
          <w:sz w:val="24"/>
          <w:szCs w:val="32"/>
          <w:lang w:bidi="en-US"/>
        </w:rPr>
      </w:pPr>
    </w:p>
    <w:p w:rsidR="007E0BBC" w:rsidRDefault="007E0BBC" w:rsidP="000A68C8">
      <w:pPr>
        <w:jc w:val="center"/>
        <w:rPr>
          <w:rFonts w:ascii="Times New Roman" w:hAnsi="Times New Roman" w:cs="Times New Roman"/>
          <w:b/>
          <w:bCs/>
          <w:sz w:val="24"/>
          <w:szCs w:val="32"/>
          <w:lang w:bidi="en-US"/>
        </w:rPr>
      </w:pPr>
    </w:p>
    <w:p w:rsidR="000A68C8" w:rsidRPr="000A68C8" w:rsidRDefault="007E0BBC" w:rsidP="000A68C8">
      <w:pPr>
        <w:jc w:val="center"/>
        <w:rPr>
          <w:rFonts w:ascii="Times New Roman" w:hAnsi="Times New Roman" w:cs="Times New Roman"/>
          <w:sz w:val="24"/>
          <w:szCs w:val="32"/>
          <w:lang w:bidi="en-US"/>
        </w:rPr>
      </w:pPr>
      <w:r>
        <w:rPr>
          <w:rFonts w:ascii="Times New Roman" w:hAnsi="Times New Roman" w:cs="Times New Roman"/>
          <w:b/>
          <w:bCs/>
          <w:sz w:val="24"/>
          <w:szCs w:val="32"/>
          <w:lang w:bidi="en-US"/>
        </w:rPr>
        <w:lastRenderedPageBreak/>
        <w:t>Table 5</w:t>
      </w:r>
      <w:r w:rsidR="000A68C8" w:rsidRPr="000A68C8">
        <w:rPr>
          <w:rFonts w:ascii="Times New Roman" w:hAnsi="Times New Roman" w:cs="Times New Roman"/>
          <w:b/>
          <w:bCs/>
          <w:sz w:val="24"/>
          <w:szCs w:val="32"/>
          <w:lang w:bidi="en-US"/>
        </w:rPr>
        <w:t>:</w:t>
      </w:r>
      <w:r w:rsidR="000A68C8" w:rsidRPr="000A68C8">
        <w:rPr>
          <w:rFonts w:ascii="Times New Roman" w:hAnsi="Times New Roman" w:cs="Times New Roman"/>
          <w:sz w:val="24"/>
          <w:szCs w:val="32"/>
          <w:lang w:bidi="en-US"/>
        </w:rPr>
        <w:t xml:space="preserve"> Performance of hydrological model based on statistical metrics during model calibration</w:t>
      </w:r>
    </w:p>
    <w:tbl>
      <w:tblPr>
        <w:tblpPr w:leftFromText="180" w:rightFromText="180" w:vertAnchor="text" w:horzAnchor="margin" w:tblpXSpec="center" w:tblpY="78"/>
        <w:tblW w:w="4854" w:type="dxa"/>
        <w:tblBorders>
          <w:top w:val="double" w:sz="4" w:space="0" w:color="000000"/>
          <w:bottom w:val="doub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02"/>
        <w:gridCol w:w="2052"/>
      </w:tblGrid>
      <w:tr w:rsidR="000A68C8" w:rsidRPr="00E63B52" w:rsidTr="00D40DB5">
        <w:trPr>
          <w:trHeight w:hRule="exact" w:val="284"/>
        </w:trPr>
        <w:tc>
          <w:tcPr>
            <w:tcW w:w="280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0A68C8" w:rsidRPr="000A68C8" w:rsidRDefault="000A68C8" w:rsidP="00D40DB5">
            <w:pPr>
              <w:pStyle w:val="MDPI42tablebody"/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A68C8">
              <w:rPr>
                <w:rFonts w:ascii="Times New Roman" w:hAnsi="Times New Roman"/>
                <w:b/>
                <w:bCs/>
                <w:sz w:val="24"/>
                <w:szCs w:val="24"/>
              </w:rPr>
              <w:t>Statistical Index</w:t>
            </w:r>
          </w:p>
        </w:tc>
        <w:tc>
          <w:tcPr>
            <w:tcW w:w="205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0A68C8" w:rsidRPr="000A68C8" w:rsidRDefault="000A68C8" w:rsidP="00D40DB5">
            <w:pPr>
              <w:pStyle w:val="MDPI42tablebody"/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A68C8">
              <w:rPr>
                <w:rFonts w:ascii="Times New Roman" w:hAnsi="Times New Roman"/>
                <w:b/>
                <w:bCs/>
                <w:sz w:val="24"/>
                <w:szCs w:val="24"/>
              </w:rPr>
              <w:t>Value</w:t>
            </w:r>
          </w:p>
        </w:tc>
      </w:tr>
      <w:tr w:rsidR="000A68C8" w:rsidRPr="00E63B52" w:rsidTr="00D40DB5">
        <w:trPr>
          <w:trHeight w:hRule="exact" w:val="284"/>
        </w:trPr>
        <w:tc>
          <w:tcPr>
            <w:tcW w:w="2802" w:type="dxa"/>
            <w:tcBorders>
              <w:top w:val="single" w:sz="4" w:space="0" w:color="000000"/>
            </w:tcBorders>
            <w:shd w:val="clear" w:color="auto" w:fill="auto"/>
          </w:tcPr>
          <w:p w:rsidR="000A68C8" w:rsidRPr="000A68C8" w:rsidRDefault="000A68C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68C8">
              <w:rPr>
                <w:rFonts w:ascii="Times New Roman" w:hAnsi="Times New Roman"/>
                <w:sz w:val="24"/>
                <w:szCs w:val="24"/>
              </w:rPr>
              <w:t>RMSE</w:t>
            </w:r>
          </w:p>
        </w:tc>
        <w:tc>
          <w:tcPr>
            <w:tcW w:w="2052" w:type="dxa"/>
            <w:tcBorders>
              <w:top w:val="single" w:sz="4" w:space="0" w:color="000000"/>
            </w:tcBorders>
            <w:shd w:val="clear" w:color="auto" w:fill="auto"/>
          </w:tcPr>
          <w:p w:rsidR="000A68C8" w:rsidRPr="000A68C8" w:rsidRDefault="000A68C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68C8">
              <w:rPr>
                <w:rFonts w:ascii="Times New Roman" w:hAnsi="Times New Roman"/>
                <w:sz w:val="24"/>
                <w:szCs w:val="24"/>
              </w:rPr>
              <w:t>34.94 (m3/s)</w:t>
            </w:r>
          </w:p>
        </w:tc>
      </w:tr>
      <w:tr w:rsidR="000A68C8" w:rsidRPr="00E63B52" w:rsidTr="00D40DB5">
        <w:trPr>
          <w:trHeight w:hRule="exact" w:val="284"/>
        </w:trPr>
        <w:tc>
          <w:tcPr>
            <w:tcW w:w="2802" w:type="dxa"/>
            <w:shd w:val="clear" w:color="auto" w:fill="auto"/>
          </w:tcPr>
          <w:p w:rsidR="000A68C8" w:rsidRPr="000A68C8" w:rsidRDefault="000A68C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68C8">
              <w:rPr>
                <w:rFonts w:ascii="Times New Roman" w:hAnsi="Times New Roman"/>
                <w:sz w:val="24"/>
                <w:szCs w:val="24"/>
              </w:rPr>
              <w:t>MAE</w:t>
            </w:r>
          </w:p>
        </w:tc>
        <w:tc>
          <w:tcPr>
            <w:tcW w:w="2052" w:type="dxa"/>
            <w:shd w:val="clear" w:color="auto" w:fill="auto"/>
          </w:tcPr>
          <w:p w:rsidR="000A68C8" w:rsidRPr="000A68C8" w:rsidRDefault="000A68C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68C8">
              <w:rPr>
                <w:rFonts w:ascii="Times New Roman" w:hAnsi="Times New Roman"/>
                <w:sz w:val="24"/>
                <w:szCs w:val="24"/>
              </w:rPr>
              <w:t>29.02 (m3/s)</w:t>
            </w:r>
          </w:p>
        </w:tc>
      </w:tr>
      <w:tr w:rsidR="000A68C8" w:rsidRPr="00E63B52" w:rsidTr="00D40DB5">
        <w:trPr>
          <w:trHeight w:hRule="exact" w:val="284"/>
        </w:trPr>
        <w:tc>
          <w:tcPr>
            <w:tcW w:w="2802" w:type="dxa"/>
            <w:shd w:val="clear" w:color="auto" w:fill="auto"/>
          </w:tcPr>
          <w:p w:rsidR="000A68C8" w:rsidRPr="000A68C8" w:rsidRDefault="000A68C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68C8">
              <w:rPr>
                <w:rFonts w:ascii="Times New Roman" w:hAnsi="Times New Roman"/>
                <w:sz w:val="24"/>
                <w:szCs w:val="24"/>
              </w:rPr>
              <w:t>MRE</w:t>
            </w:r>
          </w:p>
        </w:tc>
        <w:tc>
          <w:tcPr>
            <w:tcW w:w="2052" w:type="dxa"/>
            <w:shd w:val="clear" w:color="auto" w:fill="auto"/>
          </w:tcPr>
          <w:p w:rsidR="000A68C8" w:rsidRPr="000A68C8" w:rsidRDefault="000A68C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68C8">
              <w:rPr>
                <w:rFonts w:ascii="Times New Roman" w:hAnsi="Times New Roman"/>
                <w:sz w:val="24"/>
                <w:szCs w:val="24"/>
              </w:rPr>
              <w:t>0.1 (m3/s)</w:t>
            </w:r>
          </w:p>
        </w:tc>
      </w:tr>
      <w:tr w:rsidR="000A68C8" w:rsidRPr="00E63B52" w:rsidTr="00D40DB5">
        <w:trPr>
          <w:trHeight w:hRule="exact" w:val="284"/>
        </w:trPr>
        <w:tc>
          <w:tcPr>
            <w:tcW w:w="2802" w:type="dxa"/>
            <w:shd w:val="clear" w:color="auto" w:fill="auto"/>
          </w:tcPr>
          <w:p w:rsidR="000A68C8" w:rsidRPr="000A68C8" w:rsidRDefault="000A68C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68C8">
              <w:rPr>
                <w:rFonts w:ascii="Times New Roman" w:hAnsi="Times New Roman"/>
                <w:sz w:val="24"/>
                <w:szCs w:val="24"/>
              </w:rPr>
              <w:t>R2</w:t>
            </w:r>
          </w:p>
        </w:tc>
        <w:tc>
          <w:tcPr>
            <w:tcW w:w="2052" w:type="dxa"/>
            <w:shd w:val="clear" w:color="auto" w:fill="auto"/>
          </w:tcPr>
          <w:p w:rsidR="000A68C8" w:rsidRPr="000A68C8" w:rsidRDefault="000A68C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  <w:rtl/>
              </w:rPr>
            </w:pPr>
            <w:r w:rsidRPr="000A68C8">
              <w:rPr>
                <w:rFonts w:ascii="Times New Roman" w:hAnsi="Times New Roman"/>
                <w:sz w:val="24"/>
                <w:szCs w:val="24"/>
              </w:rPr>
              <w:t>0.87</w:t>
            </w:r>
          </w:p>
        </w:tc>
      </w:tr>
      <w:tr w:rsidR="000A68C8" w:rsidRPr="00E63B52" w:rsidTr="00D40DB5">
        <w:trPr>
          <w:trHeight w:hRule="exact" w:val="284"/>
        </w:trPr>
        <w:tc>
          <w:tcPr>
            <w:tcW w:w="2802" w:type="dxa"/>
            <w:shd w:val="clear" w:color="auto" w:fill="auto"/>
          </w:tcPr>
          <w:p w:rsidR="000A68C8" w:rsidRPr="000A68C8" w:rsidRDefault="000A68C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68C8">
              <w:rPr>
                <w:rFonts w:ascii="Times New Roman" w:hAnsi="Times New Roman"/>
                <w:sz w:val="24"/>
                <w:szCs w:val="24"/>
              </w:rPr>
              <w:t>NSE</w:t>
            </w:r>
          </w:p>
        </w:tc>
        <w:tc>
          <w:tcPr>
            <w:tcW w:w="2052" w:type="dxa"/>
            <w:shd w:val="clear" w:color="auto" w:fill="auto"/>
          </w:tcPr>
          <w:p w:rsidR="000A68C8" w:rsidRPr="000A68C8" w:rsidRDefault="000A68C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68C8">
              <w:rPr>
                <w:rFonts w:ascii="Times New Roman" w:hAnsi="Times New Roman"/>
                <w:sz w:val="24"/>
                <w:szCs w:val="24"/>
              </w:rPr>
              <w:t>0.74</w:t>
            </w:r>
          </w:p>
        </w:tc>
      </w:tr>
      <w:tr w:rsidR="000A68C8" w:rsidRPr="00E63B52" w:rsidTr="00D40DB5">
        <w:trPr>
          <w:trHeight w:hRule="exact" w:val="284"/>
        </w:trPr>
        <w:tc>
          <w:tcPr>
            <w:tcW w:w="2802" w:type="dxa"/>
            <w:shd w:val="clear" w:color="auto" w:fill="auto"/>
          </w:tcPr>
          <w:p w:rsidR="000A68C8" w:rsidRPr="000A68C8" w:rsidRDefault="000A68C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68C8">
              <w:rPr>
                <w:rFonts w:ascii="Times New Roman" w:hAnsi="Times New Roman"/>
                <w:sz w:val="24"/>
                <w:szCs w:val="24"/>
              </w:rPr>
              <w:t>IA</w:t>
            </w:r>
          </w:p>
        </w:tc>
        <w:tc>
          <w:tcPr>
            <w:tcW w:w="2052" w:type="dxa"/>
            <w:shd w:val="clear" w:color="auto" w:fill="auto"/>
          </w:tcPr>
          <w:p w:rsidR="000A68C8" w:rsidRPr="000A68C8" w:rsidRDefault="000A68C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68C8">
              <w:rPr>
                <w:rFonts w:ascii="Times New Roman" w:hAnsi="Times New Roman"/>
                <w:sz w:val="24"/>
                <w:szCs w:val="24"/>
              </w:rPr>
              <w:t>0.93</w:t>
            </w:r>
          </w:p>
        </w:tc>
      </w:tr>
      <w:tr w:rsidR="000A68C8" w:rsidRPr="00E63B52" w:rsidTr="00D40DB5">
        <w:trPr>
          <w:trHeight w:hRule="exact" w:val="284"/>
        </w:trPr>
        <w:tc>
          <w:tcPr>
            <w:tcW w:w="2802" w:type="dxa"/>
            <w:shd w:val="clear" w:color="auto" w:fill="auto"/>
          </w:tcPr>
          <w:p w:rsidR="000A68C8" w:rsidRPr="000A68C8" w:rsidRDefault="000A68C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68C8">
              <w:rPr>
                <w:rFonts w:ascii="Times New Roman" w:hAnsi="Times New Roman"/>
                <w:sz w:val="24"/>
                <w:szCs w:val="24"/>
              </w:rPr>
              <w:t>PCC</w:t>
            </w:r>
          </w:p>
        </w:tc>
        <w:tc>
          <w:tcPr>
            <w:tcW w:w="2052" w:type="dxa"/>
            <w:shd w:val="clear" w:color="auto" w:fill="auto"/>
          </w:tcPr>
          <w:p w:rsidR="000A68C8" w:rsidRPr="000A68C8" w:rsidRDefault="000A68C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68C8">
              <w:rPr>
                <w:rFonts w:ascii="Times New Roman" w:hAnsi="Times New Roman"/>
                <w:sz w:val="24"/>
                <w:szCs w:val="24"/>
              </w:rPr>
              <w:t>0.87</w:t>
            </w:r>
          </w:p>
        </w:tc>
      </w:tr>
      <w:tr w:rsidR="000A68C8" w:rsidRPr="00E63B52" w:rsidTr="00D40DB5">
        <w:trPr>
          <w:trHeight w:hRule="exact" w:val="284"/>
        </w:trPr>
        <w:tc>
          <w:tcPr>
            <w:tcW w:w="2802" w:type="dxa"/>
            <w:shd w:val="clear" w:color="auto" w:fill="auto"/>
          </w:tcPr>
          <w:p w:rsidR="000A68C8" w:rsidRPr="000A68C8" w:rsidRDefault="000A68C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68C8">
              <w:rPr>
                <w:rFonts w:ascii="Times New Roman" w:hAnsi="Times New Roman"/>
                <w:sz w:val="24"/>
                <w:szCs w:val="24"/>
              </w:rPr>
              <w:t>EI</w:t>
            </w:r>
          </w:p>
        </w:tc>
        <w:tc>
          <w:tcPr>
            <w:tcW w:w="2052" w:type="dxa"/>
            <w:shd w:val="clear" w:color="auto" w:fill="auto"/>
          </w:tcPr>
          <w:p w:rsidR="000A68C8" w:rsidRPr="000A68C8" w:rsidRDefault="000A68C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68C8">
              <w:rPr>
                <w:rFonts w:ascii="Times New Roman" w:hAnsi="Times New Roman"/>
                <w:sz w:val="24"/>
                <w:szCs w:val="24"/>
              </w:rPr>
              <w:t>0.88</w:t>
            </w:r>
          </w:p>
        </w:tc>
      </w:tr>
      <w:tr w:rsidR="000A68C8" w:rsidRPr="00E63B52" w:rsidTr="00D40DB5">
        <w:trPr>
          <w:trHeight w:hRule="exact" w:val="284"/>
        </w:trPr>
        <w:tc>
          <w:tcPr>
            <w:tcW w:w="2802" w:type="dxa"/>
            <w:tcBorders>
              <w:bottom w:val="single" w:sz="4" w:space="0" w:color="000000"/>
            </w:tcBorders>
            <w:shd w:val="clear" w:color="auto" w:fill="auto"/>
          </w:tcPr>
          <w:p w:rsidR="000A68C8" w:rsidRPr="000A68C8" w:rsidRDefault="000A68C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68C8">
              <w:rPr>
                <w:rFonts w:ascii="Times New Roman" w:hAnsi="Times New Roman"/>
                <w:sz w:val="24"/>
                <w:szCs w:val="24"/>
              </w:rPr>
              <w:t>RSR</w:t>
            </w:r>
          </w:p>
        </w:tc>
        <w:tc>
          <w:tcPr>
            <w:tcW w:w="2052" w:type="dxa"/>
            <w:tcBorders>
              <w:bottom w:val="single" w:sz="4" w:space="0" w:color="000000"/>
            </w:tcBorders>
            <w:shd w:val="clear" w:color="auto" w:fill="auto"/>
          </w:tcPr>
          <w:p w:rsidR="000A68C8" w:rsidRPr="000A68C8" w:rsidRDefault="000A68C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68C8">
              <w:rPr>
                <w:rFonts w:ascii="Times New Roman" w:hAnsi="Times New Roman"/>
                <w:sz w:val="24"/>
                <w:szCs w:val="24"/>
              </w:rPr>
              <w:t>0.51</w:t>
            </w:r>
          </w:p>
        </w:tc>
      </w:tr>
    </w:tbl>
    <w:p w:rsidR="00FF3090" w:rsidRDefault="00FF3090" w:rsidP="000A68C8">
      <w:pPr>
        <w:pStyle w:val="MDPI22heading2"/>
        <w:spacing w:before="0" w:after="0"/>
        <w:rPr>
          <w:rFonts w:ascii="Times New Roman" w:hAnsi="Times New Roman"/>
          <w:i w:val="0"/>
          <w:iCs/>
          <w:sz w:val="24"/>
          <w:szCs w:val="28"/>
        </w:rPr>
      </w:pPr>
    </w:p>
    <w:p w:rsidR="00FF3090" w:rsidRPr="00FF3090" w:rsidRDefault="00FF3090" w:rsidP="00FF3090">
      <w:pPr>
        <w:rPr>
          <w:lang w:eastAsia="de-DE" w:bidi="en-US"/>
        </w:rPr>
      </w:pPr>
    </w:p>
    <w:p w:rsidR="00FF3090" w:rsidRPr="00FF3090" w:rsidRDefault="00FF3090" w:rsidP="00FF3090">
      <w:pPr>
        <w:rPr>
          <w:lang w:eastAsia="de-DE" w:bidi="en-US"/>
        </w:rPr>
      </w:pPr>
    </w:p>
    <w:p w:rsidR="00FF3090" w:rsidRPr="00FF3090" w:rsidRDefault="00FF3090" w:rsidP="00FF3090">
      <w:pPr>
        <w:rPr>
          <w:lang w:eastAsia="de-DE" w:bidi="en-US"/>
        </w:rPr>
      </w:pPr>
    </w:p>
    <w:p w:rsidR="00FF3090" w:rsidRPr="00FF3090" w:rsidRDefault="00FF3090" w:rsidP="00FF3090">
      <w:pPr>
        <w:rPr>
          <w:lang w:eastAsia="de-DE" w:bidi="en-US"/>
        </w:rPr>
      </w:pPr>
    </w:p>
    <w:p w:rsidR="00FF3090" w:rsidRPr="00FF3090" w:rsidRDefault="00FF3090" w:rsidP="00FF3090">
      <w:pPr>
        <w:rPr>
          <w:lang w:eastAsia="de-DE" w:bidi="en-US"/>
        </w:rPr>
      </w:pPr>
    </w:p>
    <w:p w:rsidR="00FF3090" w:rsidRPr="00FF3090" w:rsidRDefault="00FF3090" w:rsidP="00FF3090">
      <w:pPr>
        <w:rPr>
          <w:lang w:eastAsia="de-DE" w:bidi="en-US"/>
        </w:rPr>
      </w:pPr>
    </w:p>
    <w:p w:rsidR="00A136D0" w:rsidRPr="00A136D0" w:rsidRDefault="00A136D0" w:rsidP="00A136D0">
      <w:pPr>
        <w:pStyle w:val="MDPI22heading2"/>
        <w:spacing w:before="0" w:after="0"/>
        <w:jc w:val="both"/>
        <w:rPr>
          <w:rFonts w:asciiTheme="majorBidi" w:hAnsiTheme="majorBidi" w:cstheme="majorBidi"/>
          <w:i w:val="0"/>
          <w:iCs/>
          <w:sz w:val="24"/>
          <w:szCs w:val="24"/>
        </w:rPr>
      </w:pPr>
    </w:p>
    <w:p w:rsidR="00A136D0" w:rsidRPr="007E0BBC" w:rsidRDefault="00A136D0" w:rsidP="007E0BBC">
      <w:pPr>
        <w:pStyle w:val="tabletitle"/>
        <w:spacing w:before="0" w:after="0" w:line="276" w:lineRule="auto"/>
        <w:rPr>
          <w:rFonts w:asciiTheme="majorBidi" w:eastAsia="Times New Roman" w:hAnsiTheme="majorBidi" w:cstheme="majorBidi"/>
          <w:b/>
          <w:bCs w:val="0"/>
          <w:i w:val="0"/>
          <w:iCs/>
          <w:lang w:val="en-US" w:eastAsia="de-DE" w:bidi="en-US"/>
        </w:rPr>
      </w:pPr>
      <w:r w:rsidRPr="007E0BBC">
        <w:rPr>
          <w:rFonts w:asciiTheme="majorBidi" w:eastAsia="Times New Roman" w:hAnsiTheme="majorBidi" w:cstheme="majorBidi"/>
          <w:b/>
          <w:bCs w:val="0"/>
          <w:i w:val="0"/>
          <w:iCs/>
          <w:lang w:val="en-US" w:eastAsia="de-DE" w:bidi="en-US"/>
        </w:rPr>
        <w:t xml:space="preserve">Table </w:t>
      </w:r>
      <w:r w:rsidR="007E0BBC">
        <w:rPr>
          <w:rFonts w:asciiTheme="majorBidi" w:eastAsia="Times New Roman" w:hAnsiTheme="majorBidi" w:cstheme="majorBidi"/>
          <w:b/>
          <w:bCs w:val="0"/>
          <w:i w:val="0"/>
          <w:iCs/>
          <w:lang w:val="en-US" w:eastAsia="de-DE" w:bidi="en-US"/>
        </w:rPr>
        <w:t>6</w:t>
      </w:r>
      <w:r w:rsidRPr="007E0BBC">
        <w:rPr>
          <w:rFonts w:asciiTheme="majorBidi" w:eastAsia="Times New Roman" w:hAnsiTheme="majorBidi" w:cstheme="majorBidi"/>
          <w:i w:val="0"/>
          <w:iCs/>
          <w:lang w:val="en-US" w:eastAsia="de-DE" w:bidi="en-US"/>
        </w:rPr>
        <w:t>: Rainfall depth in Tenmengor catchment for different return period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540"/>
        <w:gridCol w:w="1019"/>
        <w:gridCol w:w="1020"/>
        <w:gridCol w:w="1019"/>
        <w:gridCol w:w="1020"/>
        <w:gridCol w:w="1019"/>
        <w:gridCol w:w="1020"/>
      </w:tblGrid>
      <w:tr w:rsidR="00A136D0" w:rsidRPr="00A136D0" w:rsidTr="00D40DB5">
        <w:trPr>
          <w:jc w:val="center"/>
        </w:trPr>
        <w:tc>
          <w:tcPr>
            <w:tcW w:w="2540" w:type="dxa"/>
            <w:shd w:val="clear" w:color="auto" w:fill="auto"/>
          </w:tcPr>
          <w:p w:rsidR="00A136D0" w:rsidRPr="00A136D0" w:rsidRDefault="00A136D0" w:rsidP="00D40DB5">
            <w:pPr>
              <w:pStyle w:val="MDPI42tablebody"/>
              <w:spacing w:line="240" w:lineRule="auto"/>
              <w:rPr>
                <w:rFonts w:asciiTheme="majorBidi" w:hAnsiTheme="majorBidi" w:cstheme="majorBidi"/>
                <w:iCs/>
                <w:sz w:val="24"/>
                <w:szCs w:val="24"/>
              </w:rPr>
            </w:pPr>
            <w:r w:rsidRPr="00A136D0">
              <w:rPr>
                <w:rFonts w:asciiTheme="majorBidi" w:hAnsiTheme="majorBidi" w:cstheme="majorBidi"/>
                <w:iCs/>
                <w:sz w:val="24"/>
                <w:szCs w:val="24"/>
              </w:rPr>
              <w:t>Return Period (years)</w:t>
            </w:r>
          </w:p>
        </w:tc>
        <w:tc>
          <w:tcPr>
            <w:tcW w:w="1019" w:type="dxa"/>
            <w:shd w:val="clear" w:color="auto" w:fill="auto"/>
          </w:tcPr>
          <w:p w:rsidR="00A136D0" w:rsidRPr="00A136D0" w:rsidRDefault="00A136D0" w:rsidP="00D40DB5">
            <w:pPr>
              <w:pStyle w:val="MDPI42tablebody"/>
              <w:spacing w:line="240" w:lineRule="auto"/>
              <w:rPr>
                <w:rFonts w:asciiTheme="majorBidi" w:hAnsiTheme="majorBidi" w:cstheme="majorBidi"/>
                <w:iCs/>
                <w:sz w:val="24"/>
                <w:szCs w:val="24"/>
              </w:rPr>
            </w:pPr>
            <w:r w:rsidRPr="00A136D0">
              <w:rPr>
                <w:rFonts w:asciiTheme="majorBidi" w:hAnsiTheme="majorBidi" w:cstheme="majorBidi"/>
                <w:iCs/>
                <w:sz w:val="24"/>
                <w:szCs w:val="24"/>
              </w:rPr>
              <w:t>5</w:t>
            </w:r>
          </w:p>
        </w:tc>
        <w:tc>
          <w:tcPr>
            <w:tcW w:w="1020" w:type="dxa"/>
            <w:shd w:val="clear" w:color="auto" w:fill="auto"/>
          </w:tcPr>
          <w:p w:rsidR="00A136D0" w:rsidRPr="00A136D0" w:rsidRDefault="00A136D0" w:rsidP="00D40DB5">
            <w:pPr>
              <w:pStyle w:val="MDPI42tablebody"/>
              <w:spacing w:line="240" w:lineRule="auto"/>
              <w:rPr>
                <w:rFonts w:asciiTheme="majorBidi" w:hAnsiTheme="majorBidi" w:cstheme="majorBidi"/>
                <w:iCs/>
                <w:sz w:val="24"/>
                <w:szCs w:val="24"/>
              </w:rPr>
            </w:pPr>
            <w:r w:rsidRPr="00A136D0">
              <w:rPr>
                <w:rFonts w:asciiTheme="majorBidi" w:hAnsiTheme="majorBidi" w:cstheme="majorBidi"/>
                <w:iCs/>
                <w:sz w:val="24"/>
                <w:szCs w:val="24"/>
              </w:rPr>
              <w:t>10</w:t>
            </w:r>
          </w:p>
        </w:tc>
        <w:tc>
          <w:tcPr>
            <w:tcW w:w="1019" w:type="dxa"/>
            <w:shd w:val="clear" w:color="auto" w:fill="auto"/>
          </w:tcPr>
          <w:p w:rsidR="00A136D0" w:rsidRPr="00A136D0" w:rsidRDefault="00A136D0" w:rsidP="00D40DB5">
            <w:pPr>
              <w:pStyle w:val="MDPI42tablebody"/>
              <w:spacing w:line="240" w:lineRule="auto"/>
              <w:rPr>
                <w:rFonts w:asciiTheme="majorBidi" w:hAnsiTheme="majorBidi" w:cstheme="majorBidi"/>
                <w:iCs/>
                <w:sz w:val="24"/>
                <w:szCs w:val="24"/>
              </w:rPr>
            </w:pPr>
            <w:r w:rsidRPr="00A136D0">
              <w:rPr>
                <w:rFonts w:asciiTheme="majorBidi" w:hAnsiTheme="majorBidi" w:cstheme="majorBidi"/>
                <w:iCs/>
                <w:sz w:val="24"/>
                <w:szCs w:val="24"/>
              </w:rPr>
              <w:t>50</w:t>
            </w:r>
          </w:p>
        </w:tc>
        <w:tc>
          <w:tcPr>
            <w:tcW w:w="1020" w:type="dxa"/>
            <w:shd w:val="clear" w:color="auto" w:fill="auto"/>
          </w:tcPr>
          <w:p w:rsidR="00A136D0" w:rsidRPr="00A136D0" w:rsidRDefault="00A136D0" w:rsidP="00D40DB5">
            <w:pPr>
              <w:pStyle w:val="MDPI42tablebody"/>
              <w:spacing w:line="240" w:lineRule="auto"/>
              <w:rPr>
                <w:rFonts w:asciiTheme="majorBidi" w:hAnsiTheme="majorBidi" w:cstheme="majorBidi"/>
                <w:iCs/>
                <w:sz w:val="24"/>
                <w:szCs w:val="24"/>
              </w:rPr>
            </w:pPr>
            <w:r w:rsidRPr="00A136D0">
              <w:rPr>
                <w:rFonts w:asciiTheme="majorBidi" w:hAnsiTheme="majorBidi" w:cstheme="majorBidi"/>
                <w:iCs/>
                <w:sz w:val="24"/>
                <w:szCs w:val="24"/>
              </w:rPr>
              <w:t>100</w:t>
            </w:r>
          </w:p>
        </w:tc>
        <w:tc>
          <w:tcPr>
            <w:tcW w:w="1019" w:type="dxa"/>
            <w:shd w:val="clear" w:color="auto" w:fill="auto"/>
          </w:tcPr>
          <w:p w:rsidR="00A136D0" w:rsidRPr="00A136D0" w:rsidRDefault="00A136D0" w:rsidP="00D40DB5">
            <w:pPr>
              <w:pStyle w:val="MDPI42tablebody"/>
              <w:spacing w:line="240" w:lineRule="auto"/>
              <w:rPr>
                <w:rFonts w:asciiTheme="majorBidi" w:hAnsiTheme="majorBidi" w:cstheme="majorBidi"/>
                <w:iCs/>
                <w:sz w:val="24"/>
                <w:szCs w:val="24"/>
              </w:rPr>
            </w:pPr>
            <w:r w:rsidRPr="00A136D0">
              <w:rPr>
                <w:rFonts w:asciiTheme="majorBidi" w:hAnsiTheme="majorBidi" w:cstheme="majorBidi"/>
                <w:iCs/>
                <w:sz w:val="24"/>
                <w:szCs w:val="24"/>
              </w:rPr>
              <w:t>500</w:t>
            </w:r>
          </w:p>
        </w:tc>
        <w:tc>
          <w:tcPr>
            <w:tcW w:w="1020" w:type="dxa"/>
            <w:shd w:val="clear" w:color="auto" w:fill="auto"/>
          </w:tcPr>
          <w:p w:rsidR="00A136D0" w:rsidRPr="00A136D0" w:rsidRDefault="00A136D0" w:rsidP="00D40DB5">
            <w:pPr>
              <w:pStyle w:val="MDPI42tablebody"/>
              <w:spacing w:line="240" w:lineRule="auto"/>
              <w:rPr>
                <w:rFonts w:asciiTheme="majorBidi" w:hAnsiTheme="majorBidi" w:cstheme="majorBidi"/>
                <w:iCs/>
                <w:sz w:val="24"/>
                <w:szCs w:val="24"/>
              </w:rPr>
            </w:pPr>
            <w:r w:rsidRPr="00A136D0">
              <w:rPr>
                <w:rFonts w:asciiTheme="majorBidi" w:hAnsiTheme="majorBidi" w:cstheme="majorBidi"/>
                <w:iCs/>
                <w:sz w:val="24"/>
                <w:szCs w:val="24"/>
              </w:rPr>
              <w:t>1000</w:t>
            </w:r>
          </w:p>
        </w:tc>
      </w:tr>
      <w:tr w:rsidR="00A136D0" w:rsidRPr="00A136D0" w:rsidTr="00D40DB5">
        <w:trPr>
          <w:jc w:val="center"/>
        </w:trPr>
        <w:tc>
          <w:tcPr>
            <w:tcW w:w="2540" w:type="dxa"/>
            <w:shd w:val="clear" w:color="auto" w:fill="auto"/>
          </w:tcPr>
          <w:p w:rsidR="00A136D0" w:rsidRPr="00A136D0" w:rsidRDefault="00A136D0" w:rsidP="00D40DB5">
            <w:pPr>
              <w:pStyle w:val="MDPI42tablebody"/>
              <w:spacing w:line="240" w:lineRule="auto"/>
              <w:rPr>
                <w:rFonts w:asciiTheme="majorBidi" w:hAnsiTheme="majorBidi" w:cstheme="majorBidi"/>
                <w:iCs/>
                <w:sz w:val="24"/>
                <w:szCs w:val="24"/>
              </w:rPr>
            </w:pPr>
            <w:r w:rsidRPr="00A136D0">
              <w:rPr>
                <w:rFonts w:asciiTheme="majorBidi" w:hAnsiTheme="majorBidi" w:cstheme="majorBidi"/>
                <w:iCs/>
                <w:sz w:val="24"/>
                <w:szCs w:val="24"/>
              </w:rPr>
              <w:t>Rainfall Depth (mm)</w:t>
            </w:r>
          </w:p>
        </w:tc>
        <w:tc>
          <w:tcPr>
            <w:tcW w:w="1019" w:type="dxa"/>
            <w:shd w:val="clear" w:color="auto" w:fill="auto"/>
          </w:tcPr>
          <w:p w:rsidR="00A136D0" w:rsidRPr="00A136D0" w:rsidRDefault="00A136D0" w:rsidP="00D40DB5">
            <w:pPr>
              <w:pStyle w:val="MDPI42tablebody"/>
              <w:spacing w:line="240" w:lineRule="auto"/>
              <w:rPr>
                <w:rFonts w:asciiTheme="majorBidi" w:hAnsiTheme="majorBidi" w:cstheme="majorBidi"/>
                <w:iCs/>
                <w:sz w:val="24"/>
                <w:szCs w:val="24"/>
              </w:rPr>
            </w:pPr>
            <w:r w:rsidRPr="00A136D0">
              <w:rPr>
                <w:rFonts w:asciiTheme="majorBidi" w:hAnsiTheme="majorBidi" w:cstheme="majorBidi"/>
                <w:iCs/>
                <w:sz w:val="24"/>
                <w:szCs w:val="24"/>
              </w:rPr>
              <w:t>89.5</w:t>
            </w:r>
          </w:p>
        </w:tc>
        <w:tc>
          <w:tcPr>
            <w:tcW w:w="1020" w:type="dxa"/>
            <w:shd w:val="clear" w:color="auto" w:fill="auto"/>
          </w:tcPr>
          <w:p w:rsidR="00A136D0" w:rsidRPr="00A136D0" w:rsidRDefault="00A136D0" w:rsidP="00D40DB5">
            <w:pPr>
              <w:pStyle w:val="MDPI42tablebody"/>
              <w:spacing w:line="240" w:lineRule="auto"/>
              <w:rPr>
                <w:rFonts w:asciiTheme="majorBidi" w:hAnsiTheme="majorBidi" w:cstheme="majorBidi"/>
                <w:iCs/>
                <w:sz w:val="24"/>
                <w:szCs w:val="24"/>
              </w:rPr>
            </w:pPr>
            <w:r w:rsidRPr="00A136D0">
              <w:rPr>
                <w:rFonts w:asciiTheme="majorBidi" w:hAnsiTheme="majorBidi" w:cstheme="majorBidi"/>
                <w:iCs/>
                <w:sz w:val="24"/>
                <w:szCs w:val="24"/>
              </w:rPr>
              <w:t>106.3</w:t>
            </w:r>
          </w:p>
        </w:tc>
        <w:tc>
          <w:tcPr>
            <w:tcW w:w="1019" w:type="dxa"/>
            <w:shd w:val="clear" w:color="auto" w:fill="auto"/>
          </w:tcPr>
          <w:p w:rsidR="00A136D0" w:rsidRPr="00A136D0" w:rsidRDefault="00A136D0" w:rsidP="00D40DB5">
            <w:pPr>
              <w:pStyle w:val="MDPI42tablebody"/>
              <w:spacing w:line="240" w:lineRule="auto"/>
              <w:rPr>
                <w:rFonts w:asciiTheme="majorBidi" w:hAnsiTheme="majorBidi" w:cstheme="majorBidi"/>
                <w:iCs/>
                <w:sz w:val="24"/>
                <w:szCs w:val="24"/>
              </w:rPr>
            </w:pPr>
            <w:r w:rsidRPr="00A136D0">
              <w:rPr>
                <w:rFonts w:asciiTheme="majorBidi" w:hAnsiTheme="majorBidi" w:cstheme="majorBidi"/>
                <w:iCs/>
                <w:sz w:val="24"/>
                <w:szCs w:val="24"/>
              </w:rPr>
              <w:t>143.3</w:t>
            </w:r>
          </w:p>
        </w:tc>
        <w:tc>
          <w:tcPr>
            <w:tcW w:w="1020" w:type="dxa"/>
            <w:shd w:val="clear" w:color="auto" w:fill="auto"/>
          </w:tcPr>
          <w:p w:rsidR="00A136D0" w:rsidRPr="00A136D0" w:rsidRDefault="00A136D0" w:rsidP="00D40DB5">
            <w:pPr>
              <w:pStyle w:val="MDPI42tablebody"/>
              <w:spacing w:line="240" w:lineRule="auto"/>
              <w:rPr>
                <w:rFonts w:asciiTheme="majorBidi" w:hAnsiTheme="majorBidi" w:cstheme="majorBidi"/>
                <w:iCs/>
                <w:sz w:val="24"/>
                <w:szCs w:val="24"/>
              </w:rPr>
            </w:pPr>
            <w:r w:rsidRPr="00A136D0">
              <w:rPr>
                <w:rFonts w:asciiTheme="majorBidi" w:hAnsiTheme="majorBidi" w:cstheme="majorBidi"/>
                <w:iCs/>
                <w:sz w:val="24"/>
                <w:szCs w:val="24"/>
              </w:rPr>
              <w:t>159.0</w:t>
            </w:r>
          </w:p>
        </w:tc>
        <w:tc>
          <w:tcPr>
            <w:tcW w:w="1019" w:type="dxa"/>
            <w:shd w:val="clear" w:color="auto" w:fill="auto"/>
          </w:tcPr>
          <w:p w:rsidR="00A136D0" w:rsidRPr="00A136D0" w:rsidRDefault="00A136D0" w:rsidP="00D40DB5">
            <w:pPr>
              <w:pStyle w:val="MDPI42tablebody"/>
              <w:spacing w:line="240" w:lineRule="auto"/>
              <w:rPr>
                <w:rFonts w:asciiTheme="majorBidi" w:hAnsiTheme="majorBidi" w:cstheme="majorBidi"/>
                <w:iCs/>
                <w:sz w:val="24"/>
                <w:szCs w:val="24"/>
              </w:rPr>
            </w:pPr>
            <w:r w:rsidRPr="00A136D0">
              <w:rPr>
                <w:rFonts w:asciiTheme="majorBidi" w:hAnsiTheme="majorBidi" w:cstheme="majorBidi"/>
                <w:iCs/>
                <w:sz w:val="24"/>
                <w:szCs w:val="24"/>
              </w:rPr>
              <w:t>195.1</w:t>
            </w:r>
          </w:p>
        </w:tc>
        <w:tc>
          <w:tcPr>
            <w:tcW w:w="1020" w:type="dxa"/>
            <w:shd w:val="clear" w:color="auto" w:fill="auto"/>
          </w:tcPr>
          <w:p w:rsidR="00A136D0" w:rsidRPr="00A136D0" w:rsidRDefault="00A136D0" w:rsidP="00D40DB5">
            <w:pPr>
              <w:pStyle w:val="MDPI42tablebody"/>
              <w:spacing w:line="240" w:lineRule="auto"/>
              <w:rPr>
                <w:rFonts w:asciiTheme="majorBidi" w:hAnsiTheme="majorBidi" w:cstheme="majorBidi"/>
                <w:iCs/>
                <w:sz w:val="24"/>
                <w:szCs w:val="24"/>
              </w:rPr>
            </w:pPr>
            <w:r w:rsidRPr="00A136D0">
              <w:rPr>
                <w:rFonts w:asciiTheme="majorBidi" w:hAnsiTheme="majorBidi" w:cstheme="majorBidi"/>
                <w:iCs/>
                <w:sz w:val="24"/>
                <w:szCs w:val="24"/>
              </w:rPr>
              <w:t>210.7</w:t>
            </w:r>
          </w:p>
        </w:tc>
      </w:tr>
    </w:tbl>
    <w:p w:rsidR="007E1678" w:rsidRPr="007E1678" w:rsidRDefault="007E1678" w:rsidP="007E1678">
      <w:pPr>
        <w:rPr>
          <w:lang w:eastAsia="de-DE" w:bidi="en-US"/>
        </w:rPr>
      </w:pPr>
    </w:p>
    <w:p w:rsidR="007E1678" w:rsidRPr="007E1678" w:rsidRDefault="007E1678" w:rsidP="002B7840">
      <w:pPr>
        <w:pStyle w:val="Caption"/>
        <w:spacing w:after="0" w:line="276" w:lineRule="auto"/>
        <w:jc w:val="center"/>
        <w:rPr>
          <w:rFonts w:ascii="Times New Roman" w:eastAsia="Times New Roman" w:hAnsi="Times New Roman" w:cs="Times New Roman"/>
          <w:b w:val="0"/>
          <w:i/>
          <w:iCs/>
          <w:color w:val="000000"/>
          <w:sz w:val="24"/>
          <w:szCs w:val="24"/>
          <w:lang w:eastAsia="de-DE" w:bidi="en-US"/>
        </w:rPr>
      </w:pPr>
      <w:r w:rsidRPr="007E1678">
        <w:rPr>
          <w:rFonts w:ascii="Times New Roman" w:eastAsia="Times New Roman" w:hAnsi="Times New Roman" w:cs="Times New Roman"/>
          <w:color w:val="000000"/>
          <w:sz w:val="24"/>
          <w:szCs w:val="24"/>
          <w:lang w:eastAsia="de-DE" w:bidi="en-US"/>
        </w:rPr>
        <w:t xml:space="preserve">Table </w:t>
      </w:r>
      <w:r w:rsidR="002B7840">
        <w:rPr>
          <w:rFonts w:ascii="Times New Roman" w:eastAsia="Times New Roman" w:hAnsi="Times New Roman" w:cs="Times New Roman"/>
          <w:color w:val="000000"/>
          <w:sz w:val="24"/>
          <w:szCs w:val="24"/>
          <w:lang w:eastAsia="de-DE" w:bidi="en-US"/>
        </w:rPr>
        <w:t>7</w:t>
      </w:r>
      <w:r w:rsidRPr="007E1678">
        <w:rPr>
          <w:rFonts w:ascii="Times New Roman" w:eastAsia="Times New Roman" w:hAnsi="Times New Roman" w:cs="Times New Roman"/>
          <w:color w:val="000000"/>
          <w:sz w:val="24"/>
          <w:szCs w:val="24"/>
          <w:lang w:eastAsia="de-DE" w:bidi="en-US"/>
        </w:rPr>
        <w:t xml:space="preserve">: PMF (m3/s) simulation for different return periods of rainfall for historical and two future time </w:t>
      </w:r>
    </w:p>
    <w:tbl>
      <w:tblPr>
        <w:tblW w:w="8724" w:type="dxa"/>
        <w:jc w:val="center"/>
        <w:tblBorders>
          <w:top w:val="double" w:sz="4" w:space="0" w:color="auto"/>
          <w:bottom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4"/>
        <w:gridCol w:w="1028"/>
        <w:gridCol w:w="1029"/>
        <w:gridCol w:w="1028"/>
        <w:gridCol w:w="1029"/>
        <w:gridCol w:w="1028"/>
        <w:gridCol w:w="1029"/>
        <w:gridCol w:w="1029"/>
      </w:tblGrid>
      <w:tr w:rsidR="007E1678" w:rsidRPr="007E1678" w:rsidTr="00D40DB5">
        <w:trPr>
          <w:trHeight w:hRule="exact" w:val="426"/>
          <w:jc w:val="center"/>
        </w:trPr>
        <w:tc>
          <w:tcPr>
            <w:tcW w:w="1524" w:type="dxa"/>
            <w:vMerge w:val="restart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:rsidR="007E1678" w:rsidRPr="007E1678" w:rsidRDefault="007E1678" w:rsidP="00D40DB5">
            <w:pPr>
              <w:pStyle w:val="MDPI42tablebody"/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E1678">
              <w:rPr>
                <w:rFonts w:ascii="Times New Roman" w:hAnsi="Times New Roman"/>
                <w:b/>
                <w:bCs/>
                <w:sz w:val="24"/>
                <w:szCs w:val="24"/>
              </w:rPr>
              <w:t>Period (years)</w:t>
            </w:r>
          </w:p>
        </w:tc>
        <w:tc>
          <w:tcPr>
            <w:tcW w:w="7200" w:type="dxa"/>
            <w:gridSpan w:val="7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</w:tcPr>
          <w:p w:rsidR="007E1678" w:rsidRPr="007E1678" w:rsidRDefault="007E1678" w:rsidP="00D40DB5">
            <w:pPr>
              <w:pStyle w:val="MDPI42tablebody"/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E1678">
              <w:rPr>
                <w:rFonts w:ascii="Times New Roman" w:hAnsi="Times New Roman"/>
                <w:b/>
                <w:bCs/>
                <w:sz w:val="24"/>
                <w:szCs w:val="24"/>
              </w:rPr>
              <w:t>Return Period (years)</w:t>
            </w:r>
          </w:p>
        </w:tc>
      </w:tr>
      <w:tr w:rsidR="007E1678" w:rsidRPr="007E1678" w:rsidTr="00D40DB5">
        <w:trPr>
          <w:trHeight w:hRule="exact" w:val="282"/>
          <w:jc w:val="center"/>
        </w:trPr>
        <w:tc>
          <w:tcPr>
            <w:tcW w:w="1524" w:type="dxa"/>
            <w:vMerge/>
            <w:tcBorders>
              <w:top w:val="nil"/>
              <w:bottom w:val="double" w:sz="4" w:space="0" w:color="auto"/>
            </w:tcBorders>
            <w:shd w:val="clear" w:color="auto" w:fill="auto"/>
          </w:tcPr>
          <w:p w:rsidR="007E1678" w:rsidRPr="007E1678" w:rsidRDefault="007E167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</w:tcPr>
          <w:p w:rsidR="007E1678" w:rsidRPr="007E1678" w:rsidRDefault="007E1678" w:rsidP="00D40DB5">
            <w:pPr>
              <w:pStyle w:val="MDPI42tablebody"/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E1678">
              <w:rPr>
                <w:rFonts w:ascii="Times New Roman" w:hAnsi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029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</w:tcPr>
          <w:p w:rsidR="007E1678" w:rsidRPr="007E1678" w:rsidRDefault="007E1678" w:rsidP="00D40DB5">
            <w:pPr>
              <w:pStyle w:val="MDPI42tablebody"/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E1678">
              <w:rPr>
                <w:rFonts w:ascii="Times New Roman" w:hAnsi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028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</w:tcPr>
          <w:p w:rsidR="007E1678" w:rsidRPr="007E1678" w:rsidRDefault="007E1678" w:rsidP="00D40DB5">
            <w:pPr>
              <w:pStyle w:val="MDPI42tablebody"/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E1678">
              <w:rPr>
                <w:rFonts w:ascii="Times New Roman" w:hAnsi="Times New Roman"/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1029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</w:tcPr>
          <w:p w:rsidR="007E1678" w:rsidRPr="007E1678" w:rsidRDefault="007E1678" w:rsidP="00D40DB5">
            <w:pPr>
              <w:pStyle w:val="MDPI42tablebody"/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E1678">
              <w:rPr>
                <w:rFonts w:ascii="Times New Roman" w:hAnsi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1028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</w:tcPr>
          <w:p w:rsidR="007E1678" w:rsidRPr="007E1678" w:rsidRDefault="007E1678" w:rsidP="00D40DB5">
            <w:pPr>
              <w:pStyle w:val="MDPI42tablebody"/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E1678">
              <w:rPr>
                <w:rFonts w:ascii="Times New Roman" w:hAnsi="Times New Roman"/>
                <w:b/>
                <w:bCs/>
                <w:sz w:val="24"/>
                <w:szCs w:val="24"/>
              </w:rPr>
              <w:t>500</w:t>
            </w:r>
          </w:p>
        </w:tc>
        <w:tc>
          <w:tcPr>
            <w:tcW w:w="1029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</w:tcPr>
          <w:p w:rsidR="007E1678" w:rsidRPr="007E1678" w:rsidRDefault="007E1678" w:rsidP="00D40DB5">
            <w:pPr>
              <w:pStyle w:val="MDPI42tablebody"/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E1678">
              <w:rPr>
                <w:rFonts w:ascii="Times New Roman" w:hAnsi="Times New Roman"/>
                <w:b/>
                <w:bCs/>
                <w:sz w:val="24"/>
                <w:szCs w:val="24"/>
              </w:rPr>
              <w:t>1000</w:t>
            </w:r>
          </w:p>
        </w:tc>
        <w:tc>
          <w:tcPr>
            <w:tcW w:w="1029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</w:tcPr>
          <w:p w:rsidR="007E1678" w:rsidRPr="007E1678" w:rsidRDefault="007E1678" w:rsidP="00D40DB5">
            <w:pPr>
              <w:pStyle w:val="MDPI42tablebody"/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E1678">
              <w:rPr>
                <w:rFonts w:ascii="Times New Roman" w:hAnsi="Times New Roman"/>
                <w:b/>
                <w:bCs/>
                <w:sz w:val="24"/>
                <w:szCs w:val="24"/>
              </w:rPr>
              <w:t>PMF</w:t>
            </w:r>
          </w:p>
        </w:tc>
      </w:tr>
      <w:tr w:rsidR="007E1678" w:rsidRPr="007E1678" w:rsidTr="00D40DB5">
        <w:trPr>
          <w:trHeight w:hRule="exact" w:val="444"/>
          <w:jc w:val="center"/>
        </w:trPr>
        <w:tc>
          <w:tcPr>
            <w:tcW w:w="1524" w:type="dxa"/>
            <w:tcBorders>
              <w:top w:val="double" w:sz="4" w:space="0" w:color="auto"/>
            </w:tcBorders>
            <w:shd w:val="clear" w:color="auto" w:fill="auto"/>
          </w:tcPr>
          <w:p w:rsidR="007E1678" w:rsidRPr="007E1678" w:rsidRDefault="007E1678" w:rsidP="00D40DB5">
            <w:pPr>
              <w:pStyle w:val="MDPI42tablebody"/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E1678">
              <w:rPr>
                <w:rFonts w:ascii="Times New Roman" w:hAnsi="Times New Roman"/>
                <w:b/>
                <w:bCs/>
                <w:sz w:val="24"/>
                <w:szCs w:val="24"/>
              </w:rPr>
              <w:t>2001 – 2015</w:t>
            </w:r>
          </w:p>
        </w:tc>
        <w:tc>
          <w:tcPr>
            <w:tcW w:w="1028" w:type="dxa"/>
            <w:tcBorders>
              <w:top w:val="double" w:sz="4" w:space="0" w:color="auto"/>
            </w:tcBorders>
            <w:shd w:val="clear" w:color="auto" w:fill="auto"/>
          </w:tcPr>
          <w:p w:rsidR="007E1678" w:rsidRPr="007E1678" w:rsidRDefault="007E167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1678">
              <w:rPr>
                <w:rFonts w:ascii="Times New Roman" w:hAnsi="Times New Roman"/>
                <w:sz w:val="24"/>
                <w:szCs w:val="24"/>
              </w:rPr>
              <w:t>102.7</w:t>
            </w:r>
          </w:p>
        </w:tc>
        <w:tc>
          <w:tcPr>
            <w:tcW w:w="1029" w:type="dxa"/>
            <w:tcBorders>
              <w:top w:val="double" w:sz="4" w:space="0" w:color="auto"/>
            </w:tcBorders>
            <w:shd w:val="clear" w:color="auto" w:fill="auto"/>
          </w:tcPr>
          <w:p w:rsidR="007E1678" w:rsidRPr="007E1678" w:rsidRDefault="007E167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1678">
              <w:rPr>
                <w:rFonts w:ascii="Times New Roman" w:hAnsi="Times New Roman"/>
                <w:sz w:val="24"/>
                <w:szCs w:val="24"/>
              </w:rPr>
              <w:t>163.2</w:t>
            </w:r>
          </w:p>
        </w:tc>
        <w:tc>
          <w:tcPr>
            <w:tcW w:w="1028" w:type="dxa"/>
            <w:tcBorders>
              <w:top w:val="double" w:sz="4" w:space="0" w:color="auto"/>
            </w:tcBorders>
            <w:shd w:val="clear" w:color="auto" w:fill="auto"/>
          </w:tcPr>
          <w:p w:rsidR="007E1678" w:rsidRPr="007E1678" w:rsidRDefault="007E167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1678">
              <w:rPr>
                <w:rFonts w:ascii="Times New Roman" w:hAnsi="Times New Roman"/>
                <w:sz w:val="24"/>
                <w:szCs w:val="24"/>
              </w:rPr>
              <w:t>309.8</w:t>
            </w:r>
          </w:p>
        </w:tc>
        <w:tc>
          <w:tcPr>
            <w:tcW w:w="1029" w:type="dxa"/>
            <w:tcBorders>
              <w:top w:val="double" w:sz="4" w:space="0" w:color="auto"/>
            </w:tcBorders>
            <w:shd w:val="clear" w:color="auto" w:fill="auto"/>
          </w:tcPr>
          <w:p w:rsidR="007E1678" w:rsidRPr="007E1678" w:rsidRDefault="007E167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1678">
              <w:rPr>
                <w:rFonts w:ascii="Times New Roman" w:hAnsi="Times New Roman"/>
                <w:sz w:val="24"/>
                <w:szCs w:val="24"/>
              </w:rPr>
              <w:t>375.1</w:t>
            </w:r>
          </w:p>
        </w:tc>
        <w:tc>
          <w:tcPr>
            <w:tcW w:w="1028" w:type="dxa"/>
            <w:tcBorders>
              <w:top w:val="double" w:sz="4" w:space="0" w:color="auto"/>
            </w:tcBorders>
            <w:shd w:val="clear" w:color="auto" w:fill="auto"/>
          </w:tcPr>
          <w:p w:rsidR="007E1678" w:rsidRPr="007E1678" w:rsidRDefault="007E167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  <w:rtl/>
              </w:rPr>
            </w:pPr>
            <w:r w:rsidRPr="007E1678">
              <w:rPr>
                <w:rFonts w:ascii="Times New Roman" w:hAnsi="Times New Roman"/>
                <w:sz w:val="24"/>
                <w:szCs w:val="24"/>
              </w:rPr>
              <w:t>577.1</w:t>
            </w:r>
          </w:p>
        </w:tc>
        <w:tc>
          <w:tcPr>
            <w:tcW w:w="1029" w:type="dxa"/>
            <w:tcBorders>
              <w:top w:val="double" w:sz="4" w:space="0" w:color="auto"/>
            </w:tcBorders>
            <w:shd w:val="clear" w:color="auto" w:fill="auto"/>
          </w:tcPr>
          <w:p w:rsidR="007E1678" w:rsidRPr="007E1678" w:rsidRDefault="007E167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  <w:rtl/>
              </w:rPr>
            </w:pPr>
            <w:r w:rsidRPr="007E1678">
              <w:rPr>
                <w:rFonts w:ascii="Times New Roman" w:hAnsi="Times New Roman"/>
                <w:sz w:val="24"/>
                <w:szCs w:val="24"/>
              </w:rPr>
              <w:t>706.5</w:t>
            </w:r>
          </w:p>
        </w:tc>
        <w:tc>
          <w:tcPr>
            <w:tcW w:w="1029" w:type="dxa"/>
            <w:tcBorders>
              <w:top w:val="double" w:sz="4" w:space="0" w:color="auto"/>
            </w:tcBorders>
            <w:shd w:val="clear" w:color="auto" w:fill="auto"/>
          </w:tcPr>
          <w:p w:rsidR="007E1678" w:rsidRPr="007E1678" w:rsidRDefault="007E167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  <w:rtl/>
              </w:rPr>
            </w:pPr>
            <w:r w:rsidRPr="007E1678">
              <w:rPr>
                <w:rFonts w:ascii="Times New Roman" w:hAnsi="Times New Roman"/>
                <w:sz w:val="24"/>
                <w:szCs w:val="24"/>
              </w:rPr>
              <w:t>2887.3</w:t>
            </w:r>
          </w:p>
        </w:tc>
      </w:tr>
      <w:tr w:rsidR="007E1678" w:rsidRPr="007E1678" w:rsidTr="00D40DB5">
        <w:trPr>
          <w:trHeight w:hRule="exact" w:val="414"/>
          <w:jc w:val="center"/>
        </w:trPr>
        <w:tc>
          <w:tcPr>
            <w:tcW w:w="1524" w:type="dxa"/>
            <w:shd w:val="clear" w:color="auto" w:fill="auto"/>
          </w:tcPr>
          <w:p w:rsidR="007E1678" w:rsidRPr="007E1678" w:rsidRDefault="007E1678" w:rsidP="00D40DB5">
            <w:pPr>
              <w:pStyle w:val="MDPI42tablebody"/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E1678">
              <w:rPr>
                <w:rFonts w:ascii="Times New Roman" w:hAnsi="Times New Roman"/>
                <w:b/>
                <w:bCs/>
                <w:sz w:val="24"/>
                <w:szCs w:val="24"/>
              </w:rPr>
              <w:t>2031 – 2045</w:t>
            </w:r>
          </w:p>
        </w:tc>
        <w:tc>
          <w:tcPr>
            <w:tcW w:w="1028" w:type="dxa"/>
            <w:shd w:val="clear" w:color="auto" w:fill="auto"/>
          </w:tcPr>
          <w:p w:rsidR="007E1678" w:rsidRPr="007E1678" w:rsidRDefault="007E167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1678">
              <w:rPr>
                <w:rFonts w:ascii="Times New Roman" w:hAnsi="Times New Roman"/>
                <w:sz w:val="24"/>
                <w:szCs w:val="24"/>
              </w:rPr>
              <w:t>623. 9</w:t>
            </w:r>
          </w:p>
        </w:tc>
        <w:tc>
          <w:tcPr>
            <w:tcW w:w="1029" w:type="dxa"/>
            <w:shd w:val="clear" w:color="auto" w:fill="auto"/>
          </w:tcPr>
          <w:p w:rsidR="007E1678" w:rsidRPr="007E1678" w:rsidRDefault="007E167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1678">
              <w:rPr>
                <w:rFonts w:ascii="Times New Roman" w:hAnsi="Times New Roman"/>
                <w:sz w:val="24"/>
                <w:szCs w:val="24"/>
              </w:rPr>
              <w:t>759.4</w:t>
            </w:r>
          </w:p>
        </w:tc>
        <w:tc>
          <w:tcPr>
            <w:tcW w:w="1028" w:type="dxa"/>
            <w:shd w:val="clear" w:color="auto" w:fill="auto"/>
          </w:tcPr>
          <w:p w:rsidR="007E1678" w:rsidRPr="007E1678" w:rsidRDefault="007E167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  <w:rtl/>
              </w:rPr>
            </w:pPr>
            <w:r w:rsidRPr="007E1678">
              <w:rPr>
                <w:rFonts w:ascii="Times New Roman" w:hAnsi="Times New Roman"/>
                <w:sz w:val="24"/>
                <w:szCs w:val="24"/>
              </w:rPr>
              <w:t>1101.1</w:t>
            </w:r>
          </w:p>
        </w:tc>
        <w:tc>
          <w:tcPr>
            <w:tcW w:w="1029" w:type="dxa"/>
            <w:shd w:val="clear" w:color="auto" w:fill="auto"/>
          </w:tcPr>
          <w:p w:rsidR="007E1678" w:rsidRPr="007E1678" w:rsidRDefault="007E167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  <w:rtl/>
              </w:rPr>
            </w:pPr>
            <w:r w:rsidRPr="007E1678">
              <w:rPr>
                <w:rFonts w:ascii="Times New Roman" w:hAnsi="Times New Roman"/>
                <w:sz w:val="24"/>
                <w:szCs w:val="24"/>
              </w:rPr>
              <w:t>1261.0</w:t>
            </w:r>
          </w:p>
        </w:tc>
        <w:tc>
          <w:tcPr>
            <w:tcW w:w="1028" w:type="dxa"/>
            <w:shd w:val="clear" w:color="auto" w:fill="auto"/>
          </w:tcPr>
          <w:p w:rsidR="007E1678" w:rsidRPr="007E1678" w:rsidRDefault="007E167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  <w:rtl/>
              </w:rPr>
            </w:pPr>
            <w:r w:rsidRPr="007E1678">
              <w:rPr>
                <w:rFonts w:ascii="Times New Roman" w:hAnsi="Times New Roman"/>
                <w:sz w:val="24"/>
                <w:szCs w:val="24"/>
              </w:rPr>
              <w:t>1667.8</w:t>
            </w:r>
          </w:p>
        </w:tc>
        <w:tc>
          <w:tcPr>
            <w:tcW w:w="1029" w:type="dxa"/>
            <w:shd w:val="clear" w:color="auto" w:fill="auto"/>
          </w:tcPr>
          <w:p w:rsidR="007E1678" w:rsidRPr="007E1678" w:rsidRDefault="007E167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  <w:rtl/>
              </w:rPr>
            </w:pPr>
            <w:r w:rsidRPr="007E1678">
              <w:rPr>
                <w:rFonts w:ascii="Times New Roman" w:hAnsi="Times New Roman"/>
                <w:sz w:val="24"/>
                <w:szCs w:val="24"/>
              </w:rPr>
              <w:t>1854.5</w:t>
            </w:r>
          </w:p>
        </w:tc>
        <w:tc>
          <w:tcPr>
            <w:tcW w:w="1029" w:type="dxa"/>
            <w:shd w:val="clear" w:color="auto" w:fill="auto"/>
          </w:tcPr>
          <w:p w:rsidR="007E1678" w:rsidRPr="007E1678" w:rsidRDefault="007E167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  <w:rtl/>
              </w:rPr>
            </w:pPr>
            <w:r w:rsidRPr="007E1678">
              <w:rPr>
                <w:rFonts w:ascii="Times New Roman" w:hAnsi="Times New Roman"/>
                <w:sz w:val="24"/>
                <w:szCs w:val="24"/>
              </w:rPr>
              <w:t>4299.4</w:t>
            </w:r>
          </w:p>
        </w:tc>
      </w:tr>
      <w:tr w:rsidR="007E1678" w:rsidRPr="007E1678" w:rsidTr="00D40DB5">
        <w:trPr>
          <w:trHeight w:hRule="exact" w:val="297"/>
          <w:jc w:val="center"/>
        </w:trPr>
        <w:tc>
          <w:tcPr>
            <w:tcW w:w="1524" w:type="dxa"/>
            <w:shd w:val="clear" w:color="auto" w:fill="auto"/>
          </w:tcPr>
          <w:p w:rsidR="007E1678" w:rsidRPr="007E1678" w:rsidRDefault="007E1678" w:rsidP="00D40DB5">
            <w:pPr>
              <w:pStyle w:val="MDPI42tablebody"/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E167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2061 – 2075</w:t>
            </w:r>
          </w:p>
        </w:tc>
        <w:tc>
          <w:tcPr>
            <w:tcW w:w="1028" w:type="dxa"/>
            <w:shd w:val="clear" w:color="auto" w:fill="auto"/>
          </w:tcPr>
          <w:p w:rsidR="007E1678" w:rsidRPr="007E1678" w:rsidRDefault="007E167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1678">
              <w:rPr>
                <w:rFonts w:ascii="Times New Roman" w:hAnsi="Times New Roman"/>
                <w:sz w:val="24"/>
                <w:szCs w:val="24"/>
              </w:rPr>
              <w:t>603.0</w:t>
            </w:r>
          </w:p>
        </w:tc>
        <w:tc>
          <w:tcPr>
            <w:tcW w:w="1029" w:type="dxa"/>
            <w:shd w:val="clear" w:color="auto" w:fill="auto"/>
          </w:tcPr>
          <w:p w:rsidR="007E1678" w:rsidRPr="007E1678" w:rsidRDefault="007E167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1678">
              <w:rPr>
                <w:rFonts w:ascii="Times New Roman" w:hAnsi="Times New Roman"/>
                <w:sz w:val="24"/>
                <w:szCs w:val="24"/>
              </w:rPr>
              <w:t>802.9</w:t>
            </w:r>
          </w:p>
        </w:tc>
        <w:tc>
          <w:tcPr>
            <w:tcW w:w="1028" w:type="dxa"/>
            <w:shd w:val="clear" w:color="auto" w:fill="auto"/>
          </w:tcPr>
          <w:p w:rsidR="007E1678" w:rsidRPr="007E1678" w:rsidRDefault="007E167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  <w:rtl/>
              </w:rPr>
            </w:pPr>
            <w:r w:rsidRPr="007E1678">
              <w:rPr>
                <w:rFonts w:ascii="Times New Roman" w:hAnsi="Times New Roman"/>
                <w:sz w:val="24"/>
                <w:szCs w:val="24"/>
              </w:rPr>
              <w:t>1332.2</w:t>
            </w:r>
          </w:p>
        </w:tc>
        <w:tc>
          <w:tcPr>
            <w:tcW w:w="1029" w:type="dxa"/>
            <w:shd w:val="clear" w:color="auto" w:fill="auto"/>
          </w:tcPr>
          <w:p w:rsidR="007E1678" w:rsidRPr="007E1678" w:rsidRDefault="007E167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  <w:rtl/>
              </w:rPr>
            </w:pPr>
            <w:r w:rsidRPr="007E1678">
              <w:rPr>
                <w:rFonts w:ascii="Times New Roman" w:hAnsi="Times New Roman"/>
                <w:sz w:val="24"/>
                <w:szCs w:val="24"/>
              </w:rPr>
              <w:t>1591.9</w:t>
            </w:r>
          </w:p>
        </w:tc>
        <w:tc>
          <w:tcPr>
            <w:tcW w:w="1028" w:type="dxa"/>
            <w:shd w:val="clear" w:color="auto" w:fill="auto"/>
          </w:tcPr>
          <w:p w:rsidR="007E1678" w:rsidRPr="007E1678" w:rsidRDefault="007E167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  <w:rtl/>
              </w:rPr>
            </w:pPr>
            <w:r w:rsidRPr="007E1678">
              <w:rPr>
                <w:rFonts w:ascii="Times New Roman" w:hAnsi="Times New Roman"/>
                <w:sz w:val="24"/>
                <w:szCs w:val="24"/>
              </w:rPr>
              <w:t>2241.8</w:t>
            </w:r>
          </w:p>
        </w:tc>
        <w:tc>
          <w:tcPr>
            <w:tcW w:w="1029" w:type="dxa"/>
            <w:shd w:val="clear" w:color="auto" w:fill="auto"/>
          </w:tcPr>
          <w:p w:rsidR="007E1678" w:rsidRPr="007E1678" w:rsidRDefault="007E167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  <w:rtl/>
              </w:rPr>
            </w:pPr>
            <w:r w:rsidRPr="007E1678">
              <w:rPr>
                <w:rFonts w:ascii="Times New Roman" w:hAnsi="Times New Roman"/>
                <w:sz w:val="24"/>
                <w:szCs w:val="24"/>
              </w:rPr>
              <w:t>2537.0</w:t>
            </w:r>
          </w:p>
        </w:tc>
        <w:tc>
          <w:tcPr>
            <w:tcW w:w="1029" w:type="dxa"/>
            <w:shd w:val="clear" w:color="auto" w:fill="auto"/>
          </w:tcPr>
          <w:p w:rsidR="007E1678" w:rsidRPr="007E1678" w:rsidRDefault="007E1678" w:rsidP="00D40DB5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  <w:rtl/>
              </w:rPr>
            </w:pPr>
            <w:r w:rsidRPr="007E1678">
              <w:rPr>
                <w:rFonts w:ascii="Times New Roman" w:hAnsi="Times New Roman"/>
                <w:sz w:val="24"/>
                <w:szCs w:val="24"/>
              </w:rPr>
              <w:t>6427.9</w:t>
            </w:r>
          </w:p>
        </w:tc>
      </w:tr>
    </w:tbl>
    <w:p w:rsidR="00EB4E57" w:rsidRPr="00842B06" w:rsidRDefault="00EB4E57" w:rsidP="007E0BBC">
      <w:pPr>
        <w:pStyle w:val="MDPI21heading1"/>
        <w:spacing w:line="360" w:lineRule="auto"/>
        <w:rPr>
          <w:rFonts w:ascii="Times New Roman" w:hAnsi="Times New Roman"/>
          <w:sz w:val="32"/>
          <w:szCs w:val="32"/>
          <w:lang w:bidi="ar-IQ"/>
        </w:rPr>
      </w:pPr>
    </w:p>
    <w:sectPr w:rsidR="00EB4E57" w:rsidRPr="00842B06" w:rsidSect="009A0740">
      <w:pgSz w:w="11906" w:h="16838"/>
      <w:pgMar w:top="1440" w:right="1134" w:bottom="1440" w:left="113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FD5458"/>
    <w:multiLevelType w:val="hybridMultilevel"/>
    <w:tmpl w:val="CE38EB8C"/>
    <w:lvl w:ilvl="0" w:tplc="649E736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A0194B"/>
    <w:multiLevelType w:val="hybridMultilevel"/>
    <w:tmpl w:val="EF2CEABE"/>
    <w:lvl w:ilvl="0" w:tplc="3DD8F88E">
      <w:start w:val="1"/>
      <w:numFmt w:val="lowerLetter"/>
      <w:lvlText w:val="%1-"/>
      <w:lvlJc w:val="left"/>
      <w:pPr>
        <w:ind w:left="47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3" w:hanging="360"/>
      </w:pPr>
    </w:lvl>
    <w:lvl w:ilvl="2" w:tplc="0409001B" w:tentative="1">
      <w:start w:val="1"/>
      <w:numFmt w:val="lowerRoman"/>
      <w:lvlText w:val="%3."/>
      <w:lvlJc w:val="right"/>
      <w:pPr>
        <w:ind w:left="1913" w:hanging="180"/>
      </w:pPr>
    </w:lvl>
    <w:lvl w:ilvl="3" w:tplc="0409000F" w:tentative="1">
      <w:start w:val="1"/>
      <w:numFmt w:val="decimal"/>
      <w:lvlText w:val="%4."/>
      <w:lvlJc w:val="left"/>
      <w:pPr>
        <w:ind w:left="2633" w:hanging="360"/>
      </w:pPr>
    </w:lvl>
    <w:lvl w:ilvl="4" w:tplc="04090019" w:tentative="1">
      <w:start w:val="1"/>
      <w:numFmt w:val="lowerLetter"/>
      <w:lvlText w:val="%5."/>
      <w:lvlJc w:val="left"/>
      <w:pPr>
        <w:ind w:left="3353" w:hanging="360"/>
      </w:pPr>
    </w:lvl>
    <w:lvl w:ilvl="5" w:tplc="0409001B" w:tentative="1">
      <w:start w:val="1"/>
      <w:numFmt w:val="lowerRoman"/>
      <w:lvlText w:val="%6."/>
      <w:lvlJc w:val="right"/>
      <w:pPr>
        <w:ind w:left="4073" w:hanging="180"/>
      </w:pPr>
    </w:lvl>
    <w:lvl w:ilvl="6" w:tplc="0409000F" w:tentative="1">
      <w:start w:val="1"/>
      <w:numFmt w:val="decimal"/>
      <w:lvlText w:val="%7."/>
      <w:lvlJc w:val="left"/>
      <w:pPr>
        <w:ind w:left="4793" w:hanging="360"/>
      </w:pPr>
    </w:lvl>
    <w:lvl w:ilvl="7" w:tplc="04090019" w:tentative="1">
      <w:start w:val="1"/>
      <w:numFmt w:val="lowerLetter"/>
      <w:lvlText w:val="%8."/>
      <w:lvlJc w:val="left"/>
      <w:pPr>
        <w:ind w:left="5513" w:hanging="360"/>
      </w:pPr>
    </w:lvl>
    <w:lvl w:ilvl="8" w:tplc="040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" w15:restartNumberingAfterBreak="0">
    <w:nsid w:val="5E162D15"/>
    <w:multiLevelType w:val="hybridMultilevel"/>
    <w:tmpl w:val="504849E6"/>
    <w:lvl w:ilvl="0" w:tplc="A21A4C7A"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843334"/>
    <w:multiLevelType w:val="multilevel"/>
    <w:tmpl w:val="2E96AC0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7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4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5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1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3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704" w:hanging="1800"/>
      </w:pPr>
      <w:rPr>
        <w:rFonts w:hint="default"/>
      </w:rPr>
    </w:lvl>
  </w:abstractNum>
  <w:abstractNum w:abstractNumId="4" w15:restartNumberingAfterBreak="0">
    <w:nsid w:val="64E86186"/>
    <w:multiLevelType w:val="hybridMultilevel"/>
    <w:tmpl w:val="AD984C90"/>
    <w:lvl w:ilvl="0" w:tplc="D7AA34EC">
      <w:start w:val="3"/>
      <w:numFmt w:val="bullet"/>
      <w:lvlText w:val="-"/>
      <w:lvlJc w:val="left"/>
      <w:pPr>
        <w:ind w:left="473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3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C1NDAwNrC0NDQ1MrJU0lEKTi0uzszPAykwNK4FAE1llUMtAAAA"/>
  </w:docVars>
  <w:rsids>
    <w:rsidRoot w:val="009A0740"/>
    <w:rsid w:val="000A68C8"/>
    <w:rsid w:val="000D7B8A"/>
    <w:rsid w:val="00120726"/>
    <w:rsid w:val="00177AE3"/>
    <w:rsid w:val="00196744"/>
    <w:rsid w:val="00217FA6"/>
    <w:rsid w:val="00254FC5"/>
    <w:rsid w:val="0029298D"/>
    <w:rsid w:val="002B7840"/>
    <w:rsid w:val="003055B4"/>
    <w:rsid w:val="00341EED"/>
    <w:rsid w:val="00382B4C"/>
    <w:rsid w:val="00393104"/>
    <w:rsid w:val="0040223D"/>
    <w:rsid w:val="00413616"/>
    <w:rsid w:val="004234B4"/>
    <w:rsid w:val="004434BB"/>
    <w:rsid w:val="004630D9"/>
    <w:rsid w:val="00532E66"/>
    <w:rsid w:val="005760B4"/>
    <w:rsid w:val="005D50FC"/>
    <w:rsid w:val="00620851"/>
    <w:rsid w:val="00635A05"/>
    <w:rsid w:val="00656B2C"/>
    <w:rsid w:val="006F2905"/>
    <w:rsid w:val="007307C5"/>
    <w:rsid w:val="007C03A3"/>
    <w:rsid w:val="007D4A47"/>
    <w:rsid w:val="007E0BBC"/>
    <w:rsid w:val="007E1678"/>
    <w:rsid w:val="00801C2E"/>
    <w:rsid w:val="0084011D"/>
    <w:rsid w:val="00842B06"/>
    <w:rsid w:val="00850B33"/>
    <w:rsid w:val="00887F0E"/>
    <w:rsid w:val="009030CE"/>
    <w:rsid w:val="009A0740"/>
    <w:rsid w:val="009D0469"/>
    <w:rsid w:val="009E75CD"/>
    <w:rsid w:val="00A136D0"/>
    <w:rsid w:val="00A1661D"/>
    <w:rsid w:val="00A82247"/>
    <w:rsid w:val="00A94AA2"/>
    <w:rsid w:val="00AC1A97"/>
    <w:rsid w:val="00AF3FF2"/>
    <w:rsid w:val="00B75302"/>
    <w:rsid w:val="00BD1F79"/>
    <w:rsid w:val="00BD248E"/>
    <w:rsid w:val="00BF03BF"/>
    <w:rsid w:val="00C14952"/>
    <w:rsid w:val="00C962FE"/>
    <w:rsid w:val="00CC6790"/>
    <w:rsid w:val="00CD11F7"/>
    <w:rsid w:val="00CF3025"/>
    <w:rsid w:val="00CF7DDA"/>
    <w:rsid w:val="00D4515A"/>
    <w:rsid w:val="00DA2634"/>
    <w:rsid w:val="00DC1AD1"/>
    <w:rsid w:val="00DD32C2"/>
    <w:rsid w:val="00E4167F"/>
    <w:rsid w:val="00E94D82"/>
    <w:rsid w:val="00EA646A"/>
    <w:rsid w:val="00EB4E57"/>
    <w:rsid w:val="00EC48E3"/>
    <w:rsid w:val="00EC5017"/>
    <w:rsid w:val="00F074E1"/>
    <w:rsid w:val="00F30F8B"/>
    <w:rsid w:val="00F70882"/>
    <w:rsid w:val="00F709D6"/>
    <w:rsid w:val="00F830D0"/>
    <w:rsid w:val="00FA3529"/>
    <w:rsid w:val="00FF3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8AD10F-82BA-4DA3-85A7-FA49B5043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bidi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62FE"/>
  </w:style>
  <w:style w:type="paragraph" w:styleId="Heading1">
    <w:name w:val="heading 1"/>
    <w:basedOn w:val="Normal"/>
    <w:next w:val="Normal"/>
    <w:link w:val="Heading1Char"/>
    <w:uiPriority w:val="9"/>
    <w:qFormat/>
    <w:rsid w:val="00C962F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62F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62F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62F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62F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62F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62FE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62F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5B9BD5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62FE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12title">
    <w:name w:val="MDPI_1.2_title"/>
    <w:next w:val="MDPI13authornames"/>
    <w:rsid w:val="009A0740"/>
    <w:pPr>
      <w:adjustRightInd w:val="0"/>
      <w:snapToGrid w:val="0"/>
      <w:spacing w:after="240" w:line="400" w:lineRule="exac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eastAsia="de-DE" w:bidi="en-US"/>
    </w:rPr>
  </w:style>
  <w:style w:type="paragraph" w:customStyle="1" w:styleId="MDPI13authornames">
    <w:name w:val="MDPI_1.3_authornames"/>
    <w:basedOn w:val="Normal"/>
    <w:next w:val="MDPI14history"/>
    <w:rsid w:val="009A0740"/>
    <w:pPr>
      <w:bidi w:val="0"/>
      <w:adjustRightInd w:val="0"/>
      <w:snapToGrid w:val="0"/>
      <w:spacing w:after="120" w:line="260" w:lineRule="atLeast"/>
    </w:pPr>
    <w:rPr>
      <w:rFonts w:ascii="Palatino Linotype" w:eastAsia="Times New Roman" w:hAnsi="Palatino Linotype" w:cs="Times New Roman"/>
      <w:b/>
      <w:color w:val="000000"/>
      <w:sz w:val="20"/>
      <w:lang w:eastAsia="de-DE" w:bidi="en-US"/>
    </w:rPr>
  </w:style>
  <w:style w:type="paragraph" w:customStyle="1" w:styleId="MDPI14history">
    <w:name w:val="MDPI_1.4_history"/>
    <w:basedOn w:val="Normal"/>
    <w:next w:val="Normal"/>
    <w:rsid w:val="009A0740"/>
    <w:pPr>
      <w:bidi w:val="0"/>
      <w:adjustRightInd w:val="0"/>
      <w:snapToGrid w:val="0"/>
      <w:spacing w:before="120" w:after="0" w:line="200" w:lineRule="atLeast"/>
      <w:ind w:left="113"/>
    </w:pPr>
    <w:rPr>
      <w:rFonts w:ascii="Palatino Linotype" w:eastAsia="Times New Roman" w:hAnsi="Palatino Linotype" w:cs="Times New Roman"/>
      <w:color w:val="000000"/>
      <w:sz w:val="18"/>
      <w:szCs w:val="20"/>
      <w:lang w:eastAsia="de-DE" w:bidi="en-US"/>
    </w:rPr>
  </w:style>
  <w:style w:type="paragraph" w:customStyle="1" w:styleId="MDPI16affiliation">
    <w:name w:val="MDPI_1.6_affiliation"/>
    <w:basedOn w:val="Normal"/>
    <w:qFormat/>
    <w:rsid w:val="009A0740"/>
    <w:pPr>
      <w:bidi w:val="0"/>
      <w:adjustRightInd w:val="0"/>
      <w:snapToGrid w:val="0"/>
      <w:spacing w:after="0" w:line="200" w:lineRule="atLeast"/>
      <w:ind w:left="311" w:hanging="198"/>
    </w:pPr>
    <w:rPr>
      <w:rFonts w:ascii="Palatino Linotype" w:eastAsia="Times New Roman" w:hAnsi="Palatino Linotype" w:cs="Times New Roman"/>
      <w:color w:val="000000"/>
      <w:sz w:val="18"/>
      <w:szCs w:val="18"/>
      <w:lang w:eastAsia="de-DE" w:bidi="en-US"/>
    </w:rPr>
  </w:style>
  <w:style w:type="character" w:styleId="Hyperlink">
    <w:name w:val="Hyperlink"/>
    <w:uiPriority w:val="99"/>
    <w:unhideWhenUsed/>
    <w:rsid w:val="009A0740"/>
    <w:rPr>
      <w:color w:val="0563C1"/>
      <w:u w:val="single"/>
    </w:rPr>
  </w:style>
  <w:style w:type="paragraph" w:customStyle="1" w:styleId="MDPI17abstract">
    <w:name w:val="MDPI_1.7_abstract"/>
    <w:basedOn w:val="Normal"/>
    <w:next w:val="MDPI18keywords"/>
    <w:rsid w:val="009A0740"/>
    <w:pPr>
      <w:bidi w:val="0"/>
      <w:adjustRightInd w:val="0"/>
      <w:snapToGrid w:val="0"/>
      <w:spacing w:before="240" w:after="0" w:line="260" w:lineRule="atLeast"/>
      <w:ind w:left="113"/>
      <w:jc w:val="both"/>
    </w:pPr>
    <w:rPr>
      <w:rFonts w:ascii="Palatino Linotype" w:eastAsia="Times New Roman" w:hAnsi="Palatino Linotype" w:cs="Times New Roman"/>
      <w:color w:val="000000"/>
      <w:sz w:val="20"/>
      <w:lang w:eastAsia="de-DE" w:bidi="en-US"/>
    </w:rPr>
  </w:style>
  <w:style w:type="paragraph" w:customStyle="1" w:styleId="MDPI18keywords">
    <w:name w:val="MDPI_1.8_keywords"/>
    <w:basedOn w:val="Normal"/>
    <w:next w:val="Normal"/>
    <w:rsid w:val="009A0740"/>
    <w:pPr>
      <w:bidi w:val="0"/>
      <w:adjustRightInd w:val="0"/>
      <w:snapToGrid w:val="0"/>
      <w:spacing w:before="240" w:after="0" w:line="260" w:lineRule="atLeast"/>
      <w:ind w:left="113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31text">
    <w:name w:val="MDPI_3.1_text"/>
    <w:rsid w:val="00801C2E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21heading1">
    <w:name w:val="MDPI_2.1_heading1"/>
    <w:basedOn w:val="Normal"/>
    <w:rsid w:val="00801C2E"/>
    <w:pPr>
      <w:bidi w:val="0"/>
      <w:adjustRightInd w:val="0"/>
      <w:snapToGrid w:val="0"/>
      <w:spacing w:before="240" w:after="120" w:line="260" w:lineRule="atLeast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lang w:eastAsia="de-DE" w:bidi="en-US"/>
    </w:rPr>
  </w:style>
  <w:style w:type="paragraph" w:customStyle="1" w:styleId="MDPI22heading2">
    <w:name w:val="MDPI_2.2_heading2"/>
    <w:basedOn w:val="Normal"/>
    <w:rsid w:val="005760B4"/>
    <w:pPr>
      <w:kinsoku w:val="0"/>
      <w:overflowPunct w:val="0"/>
      <w:autoSpaceDE w:val="0"/>
      <w:autoSpaceDN w:val="0"/>
      <w:bidi w:val="0"/>
      <w:adjustRightInd w:val="0"/>
      <w:snapToGrid w:val="0"/>
      <w:spacing w:before="240" w:after="120" w:line="260" w:lineRule="atLeast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lang w:eastAsia="de-DE" w:bidi="en-US"/>
    </w:rPr>
  </w:style>
  <w:style w:type="paragraph" w:customStyle="1" w:styleId="normalwriting">
    <w:name w:val="normal writing"/>
    <w:basedOn w:val="Normal"/>
    <w:next w:val="Normal"/>
    <w:link w:val="normalwritingChar"/>
    <w:rsid w:val="005760B4"/>
    <w:pPr>
      <w:bidi w:val="0"/>
      <w:spacing w:before="360" w:after="360" w:line="480" w:lineRule="auto"/>
      <w:jc w:val="both"/>
    </w:pPr>
    <w:rPr>
      <w:rFonts w:ascii="Times New Roman" w:eastAsia="Calibri" w:hAnsi="Times New Roman" w:cs="Arial"/>
      <w:sz w:val="24"/>
      <w:szCs w:val="20"/>
      <w:lang w:val="en-MY" w:bidi="ar-IQ"/>
    </w:rPr>
  </w:style>
  <w:style w:type="character" w:customStyle="1" w:styleId="normalwritingChar">
    <w:name w:val="normal writing Char"/>
    <w:link w:val="normalwriting"/>
    <w:rsid w:val="005760B4"/>
    <w:rPr>
      <w:rFonts w:ascii="Times New Roman" w:eastAsia="Calibri" w:hAnsi="Times New Roman" w:cs="Arial"/>
      <w:sz w:val="24"/>
      <w:szCs w:val="20"/>
      <w:lang w:val="en-MY" w:bidi="ar-IQ"/>
    </w:rPr>
  </w:style>
  <w:style w:type="paragraph" w:customStyle="1" w:styleId="MDPI42tablebody">
    <w:name w:val="MDPI_4.2_table_body"/>
    <w:rsid w:val="005760B4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eastAsia="de-DE" w:bidi="en-US"/>
    </w:rPr>
  </w:style>
  <w:style w:type="paragraph" w:customStyle="1" w:styleId="MDPI41tablecaption">
    <w:name w:val="MDPI_4.1_table_caption"/>
    <w:basedOn w:val="Normal"/>
    <w:rsid w:val="00382B4C"/>
    <w:pPr>
      <w:bidi w:val="0"/>
      <w:adjustRightInd w:val="0"/>
      <w:snapToGrid w:val="0"/>
      <w:spacing w:before="240" w:after="120" w:line="260" w:lineRule="atLeast"/>
      <w:ind w:left="425" w:right="425"/>
      <w:jc w:val="both"/>
    </w:pPr>
    <w:rPr>
      <w:rFonts w:ascii="Palatino Linotype" w:eastAsia="Times New Roman" w:hAnsi="Palatino Linotype" w:cs="Times New Roman"/>
      <w:color w:val="000000"/>
      <w:sz w:val="18"/>
      <w:lang w:eastAsia="de-DE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4FC5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4FC5"/>
    <w:rPr>
      <w:rFonts w:ascii="Tahoma" w:hAnsi="Tahoma" w:cs="Tahoma"/>
      <w:sz w:val="18"/>
      <w:szCs w:val="18"/>
    </w:rPr>
  </w:style>
  <w:style w:type="paragraph" w:customStyle="1" w:styleId="tabletitle">
    <w:name w:val="table title"/>
    <w:basedOn w:val="Caption"/>
    <w:link w:val="tabletitleChar"/>
    <w:rsid w:val="00A136D0"/>
    <w:pPr>
      <w:bidi w:val="0"/>
      <w:spacing w:before="960" w:after="240"/>
      <w:jc w:val="center"/>
    </w:pPr>
    <w:rPr>
      <w:rFonts w:ascii="Times New Roman" w:eastAsia="Calibri" w:hAnsi="Times New Roman" w:cs="Times New Roman"/>
      <w:b w:val="0"/>
      <w:i/>
      <w:color w:val="000000"/>
      <w:sz w:val="24"/>
      <w:szCs w:val="24"/>
      <w:lang w:val="en-MY" w:bidi="ar-IQ"/>
    </w:rPr>
  </w:style>
  <w:style w:type="character" w:customStyle="1" w:styleId="tabletitleChar">
    <w:name w:val="table title Char"/>
    <w:link w:val="tabletitle"/>
    <w:rsid w:val="00A136D0"/>
    <w:rPr>
      <w:rFonts w:ascii="Times New Roman" w:eastAsia="Calibri" w:hAnsi="Times New Roman" w:cs="Times New Roman"/>
      <w:b/>
      <w:iCs/>
      <w:color w:val="000000"/>
      <w:sz w:val="24"/>
      <w:szCs w:val="24"/>
      <w:lang w:val="en-MY" w:bidi="ar-IQ"/>
    </w:rPr>
  </w:style>
  <w:style w:type="paragraph" w:styleId="Caption">
    <w:name w:val="caption"/>
    <w:aliases w:val="Figure title"/>
    <w:basedOn w:val="Normal"/>
    <w:next w:val="Normal"/>
    <w:link w:val="CaptionChar"/>
    <w:uiPriority w:val="35"/>
    <w:unhideWhenUsed/>
    <w:qFormat/>
    <w:rsid w:val="00C962FE"/>
    <w:pPr>
      <w:spacing w:line="240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aliases w:val="Figure title Char"/>
    <w:link w:val="Caption"/>
    <w:uiPriority w:val="35"/>
    <w:rsid w:val="007E1678"/>
    <w:rPr>
      <w:b/>
      <w:bCs/>
      <w:color w:val="5B9BD5" w:themeColor="accent1"/>
      <w:sz w:val="18"/>
      <w:szCs w:val="18"/>
    </w:rPr>
  </w:style>
  <w:style w:type="paragraph" w:customStyle="1" w:styleId="MDPI64CoI">
    <w:name w:val="MDPI_6.4_CoI"/>
    <w:basedOn w:val="Normal"/>
    <w:rsid w:val="00EB4E57"/>
    <w:pPr>
      <w:bidi w:val="0"/>
      <w:adjustRightInd w:val="0"/>
      <w:snapToGrid w:val="0"/>
      <w:spacing w:before="120" w:after="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eastAsia="de-DE" w:bidi="en-US"/>
    </w:rPr>
  </w:style>
  <w:style w:type="character" w:customStyle="1" w:styleId="Heading1Char">
    <w:name w:val="Heading 1 Char"/>
    <w:basedOn w:val="DefaultParagraphFont"/>
    <w:link w:val="Heading1"/>
    <w:uiPriority w:val="9"/>
    <w:rsid w:val="00C962F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62F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62FE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62FE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62FE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62FE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62F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62FE"/>
    <w:rPr>
      <w:rFonts w:asciiTheme="majorHAnsi" w:eastAsiaTheme="majorEastAsia" w:hAnsiTheme="majorHAnsi" w:cstheme="majorBidi"/>
      <w:color w:val="5B9BD5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62F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962FE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962FE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62FE"/>
    <w:pPr>
      <w:numPr>
        <w:ilvl w:val="1"/>
      </w:numPr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962FE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C962FE"/>
    <w:rPr>
      <w:b/>
      <w:bCs/>
    </w:rPr>
  </w:style>
  <w:style w:type="character" w:styleId="Emphasis">
    <w:name w:val="Emphasis"/>
    <w:basedOn w:val="DefaultParagraphFont"/>
    <w:uiPriority w:val="20"/>
    <w:qFormat/>
    <w:rsid w:val="00C962FE"/>
    <w:rPr>
      <w:i/>
      <w:iCs/>
    </w:rPr>
  </w:style>
  <w:style w:type="paragraph" w:styleId="NoSpacing">
    <w:name w:val="No Spacing"/>
    <w:uiPriority w:val="1"/>
    <w:qFormat/>
    <w:rsid w:val="00C962F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962FE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C962FE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962FE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62FE"/>
    <w:pPr>
      <w:pBdr>
        <w:bottom w:val="single" w:sz="4" w:space="4" w:color="5B9BD5" w:themeColor="accent1"/>
      </w:pBdr>
      <w:spacing w:before="200" w:after="280"/>
      <w:ind w:left="936" w:right="936"/>
    </w:pPr>
    <w:rPr>
      <w:b/>
      <w:bCs/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62FE"/>
    <w:rPr>
      <w:b/>
      <w:bCs/>
      <w:i/>
      <w:iCs/>
      <w:color w:val="5B9BD5" w:themeColor="accent1"/>
    </w:rPr>
  </w:style>
  <w:style w:type="character" w:styleId="SubtleEmphasis">
    <w:name w:val="Subtle Emphasis"/>
    <w:basedOn w:val="DefaultParagraphFont"/>
    <w:uiPriority w:val="19"/>
    <w:qFormat/>
    <w:rsid w:val="00C962FE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C962FE"/>
    <w:rPr>
      <w:b/>
      <w:bCs/>
      <w:i/>
      <w:iCs/>
      <w:color w:val="5B9BD5" w:themeColor="accent1"/>
    </w:rPr>
  </w:style>
  <w:style w:type="character" w:styleId="SubtleReference">
    <w:name w:val="Subtle Reference"/>
    <w:basedOn w:val="DefaultParagraphFont"/>
    <w:uiPriority w:val="31"/>
    <w:qFormat/>
    <w:rsid w:val="00C962FE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C962FE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C962FE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962FE"/>
    <w:pPr>
      <w:outlineLvl w:val="9"/>
    </w:pPr>
  </w:style>
  <w:style w:type="paragraph" w:customStyle="1" w:styleId="yiv7017136748msonormal">
    <w:name w:val="yiv7017136748msonormal"/>
    <w:basedOn w:val="Normal"/>
    <w:rsid w:val="00635A05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951E11-3D80-4699-91DC-7D7F8B0074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436</Words>
  <Characters>2487</Characters>
  <Application>Microsoft Office Word</Application>
  <DocSecurity>0</DocSecurity>
  <Lines>20</Lines>
  <Paragraphs>5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عناوين</vt:lpstr>
      </vt:variant>
      <vt:variant>
        <vt:i4>12</vt:i4>
      </vt:variant>
    </vt:vector>
  </HeadingPairs>
  <TitlesOfParts>
    <vt:vector size="13" baseType="lpstr">
      <vt:lpstr/>
      <vt:lpstr>    </vt:lpstr>
      <vt:lpstr>    where: Qobsi and Qsimi represent the observed and simulated discharge respective</vt:lpstr>
      <vt:lpstr>    Table 4: List of Mike NAM parameters and their optimum values estimated during m</vt:lpstr>
      <vt:lpstr/>
      <vt:lpstr/>
      <vt:lpstr/>
      <vt:lpstr/>
      <vt:lpstr/>
      <vt:lpstr/>
      <vt:lpstr>    </vt:lpstr>
      <vt:lpstr>    </vt:lpstr>
      <vt:lpstr/>
    </vt:vector>
  </TitlesOfParts>
  <Company>Microsoft (C)</Company>
  <LinksUpToDate>false</LinksUpToDate>
  <CharactersWithSpaces>2918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FUJISU</dc:creator>
  <cp:keywords/>
  <dc:description/>
  <cp:lastModifiedBy>SHAMSUDDIN SHAHID</cp:lastModifiedBy>
  <cp:revision>4</cp:revision>
  <dcterms:created xsi:type="dcterms:W3CDTF">2021-05-20T17:28:00Z</dcterms:created>
  <dcterms:modified xsi:type="dcterms:W3CDTF">2021-08-08T09:31:00Z</dcterms:modified>
</cp:coreProperties>
</file>