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AECC" w14:textId="77777777" w:rsidR="00076B17" w:rsidRPr="00076B17" w:rsidRDefault="00076B17" w:rsidP="00076B17">
      <w:pPr>
        <w:rPr>
          <w:rFonts w:cstheme="minorHAnsi"/>
          <w:b/>
          <w:i/>
          <w:iCs/>
          <w:lang w:val="en-US"/>
        </w:rPr>
      </w:pPr>
      <w:r w:rsidRPr="00076B17">
        <w:rPr>
          <w:rFonts w:cstheme="minorHAnsi"/>
          <w:b/>
          <w:lang w:val="en-US"/>
        </w:rPr>
        <w:t xml:space="preserve">Genetic variation associated with increased lambda-cyhalothrin resistance in </w:t>
      </w:r>
      <w:r w:rsidRPr="00076B17">
        <w:rPr>
          <w:rFonts w:cstheme="minorHAnsi"/>
          <w:b/>
          <w:i/>
          <w:iCs/>
          <w:lang w:val="en-US"/>
        </w:rPr>
        <w:t xml:space="preserve">Spodoptera </w:t>
      </w:r>
      <w:proofErr w:type="spellStart"/>
      <w:r w:rsidRPr="00076B17">
        <w:rPr>
          <w:rFonts w:cstheme="minorHAnsi"/>
          <w:b/>
          <w:i/>
          <w:iCs/>
          <w:lang w:val="en-US"/>
        </w:rPr>
        <w:t>frugiperda</w:t>
      </w:r>
      <w:proofErr w:type="spellEnd"/>
      <w:r w:rsidRPr="00076B17">
        <w:rPr>
          <w:rFonts w:cstheme="minorHAnsi"/>
          <w:b/>
          <w:i/>
          <w:iCs/>
          <w:lang w:val="en-US"/>
        </w:rPr>
        <w:t xml:space="preserve"> </w:t>
      </w:r>
      <w:r w:rsidRPr="00076B17">
        <w:rPr>
          <w:rFonts w:cstheme="minorHAnsi"/>
          <w:b/>
          <w:lang w:val="en-US"/>
        </w:rPr>
        <w:t xml:space="preserve">(Lepidoptera: </w:t>
      </w:r>
      <w:proofErr w:type="spellStart"/>
      <w:r w:rsidRPr="00076B17">
        <w:rPr>
          <w:rFonts w:cstheme="minorHAnsi"/>
          <w:b/>
          <w:lang w:val="en-US"/>
        </w:rPr>
        <w:t>Noctuidae</w:t>
      </w:r>
      <w:proofErr w:type="spellEnd"/>
      <w:r w:rsidRPr="00076B17">
        <w:rPr>
          <w:rFonts w:cstheme="minorHAnsi"/>
          <w:b/>
          <w:lang w:val="en-US"/>
        </w:rPr>
        <w:t>) in West</w:t>
      </w:r>
      <w:r w:rsidRPr="00076B17">
        <w:rPr>
          <w:b/>
          <w:lang w:val="en-US"/>
        </w:rPr>
        <w:t xml:space="preserve"> </w:t>
      </w:r>
      <w:r w:rsidRPr="00076B17">
        <w:rPr>
          <w:rFonts w:cstheme="minorHAnsi"/>
          <w:b/>
          <w:lang w:val="en-US"/>
        </w:rPr>
        <w:t>Africa</w:t>
      </w:r>
    </w:p>
    <w:p w14:paraId="1C4D7F2F" w14:textId="77777777" w:rsidR="00076B17" w:rsidRPr="00076B17" w:rsidRDefault="00076B17" w:rsidP="00076B17">
      <w:pPr>
        <w:spacing w:after="0" w:line="240" w:lineRule="auto"/>
        <w:jc w:val="both"/>
        <w:rPr>
          <w:rFonts w:cstheme="minorHAnsi"/>
          <w:bCs/>
          <w:lang w:val="en-US"/>
        </w:rPr>
      </w:pPr>
      <w:r w:rsidRPr="00076B17">
        <w:rPr>
          <w:rFonts w:cstheme="minorHAnsi"/>
          <w:bCs/>
          <w:lang w:val="en-US"/>
        </w:rPr>
        <w:t>Eric Tossou</w:t>
      </w:r>
      <w:r w:rsidRPr="00076B17">
        <w:rPr>
          <w:rFonts w:cstheme="minorHAnsi"/>
          <w:bCs/>
          <w:vertAlign w:val="superscript"/>
          <w:lang w:val="en-US"/>
        </w:rPr>
        <w:t>1,2</w:t>
      </w:r>
      <w:r w:rsidRPr="00076B17">
        <w:rPr>
          <w:rFonts w:cstheme="minorHAnsi"/>
          <w:bCs/>
          <w:lang w:val="en-US"/>
        </w:rPr>
        <w:t>*, Ghislain T. Tepa-Yotto</w:t>
      </w:r>
      <w:r w:rsidRPr="00076B17">
        <w:rPr>
          <w:rFonts w:cstheme="minorHAnsi"/>
          <w:bCs/>
          <w:vertAlign w:val="superscript"/>
          <w:lang w:val="en-US"/>
        </w:rPr>
        <w:t>3,4</w:t>
      </w:r>
      <w:r w:rsidRPr="00076B17">
        <w:rPr>
          <w:rFonts w:cstheme="minorHAnsi"/>
          <w:bCs/>
          <w:lang w:val="en-US"/>
        </w:rPr>
        <w:t>, Georg Goergen</w:t>
      </w:r>
      <w:r w:rsidRPr="00076B17">
        <w:rPr>
          <w:rFonts w:cstheme="minorHAnsi"/>
          <w:bCs/>
          <w:vertAlign w:val="superscript"/>
          <w:lang w:val="en-US"/>
        </w:rPr>
        <w:t>3</w:t>
      </w:r>
      <w:r w:rsidRPr="00076B17">
        <w:rPr>
          <w:rFonts w:cstheme="minorHAnsi"/>
          <w:bCs/>
          <w:lang w:val="en-US"/>
        </w:rPr>
        <w:t>, Genevieve M. Tchigossou</w:t>
      </w:r>
      <w:r w:rsidRPr="00076B17">
        <w:rPr>
          <w:rFonts w:cstheme="minorHAnsi"/>
          <w:bCs/>
          <w:vertAlign w:val="superscript"/>
          <w:lang w:val="en-US"/>
        </w:rPr>
        <w:t>1,2</w:t>
      </w:r>
      <w:r w:rsidRPr="00076B17">
        <w:rPr>
          <w:rFonts w:cstheme="minorHAnsi"/>
          <w:bCs/>
          <w:lang w:val="en-US"/>
        </w:rPr>
        <w:t>, Magellan Tchouakui</w:t>
      </w:r>
      <w:r w:rsidRPr="00076B17">
        <w:rPr>
          <w:rFonts w:cstheme="minorHAnsi"/>
          <w:bCs/>
          <w:vertAlign w:val="superscript"/>
          <w:lang w:val="en-US"/>
        </w:rPr>
        <w:t>5,6</w:t>
      </w:r>
      <w:r w:rsidRPr="00076B17">
        <w:rPr>
          <w:rFonts w:cstheme="minorHAnsi"/>
          <w:bCs/>
          <w:lang w:val="en-US"/>
        </w:rPr>
        <w:t>, Daniel Nguiffo Nguete</w:t>
      </w:r>
      <w:r w:rsidRPr="00076B17">
        <w:rPr>
          <w:rFonts w:cstheme="minorHAnsi"/>
          <w:bCs/>
          <w:vertAlign w:val="superscript"/>
          <w:lang w:val="en-US"/>
        </w:rPr>
        <w:t>5</w:t>
      </w:r>
      <w:r w:rsidRPr="00076B17">
        <w:rPr>
          <w:rFonts w:cstheme="minorHAnsi"/>
          <w:bCs/>
          <w:lang w:val="en-US"/>
        </w:rPr>
        <w:t xml:space="preserve">, </w:t>
      </w:r>
      <w:proofErr w:type="spellStart"/>
      <w:r w:rsidRPr="00076B17">
        <w:rPr>
          <w:rFonts w:cstheme="minorHAnsi"/>
          <w:bCs/>
          <w:lang w:val="en-US"/>
        </w:rPr>
        <w:t>Laouali</w:t>
      </w:r>
      <w:proofErr w:type="spellEnd"/>
      <w:r w:rsidRPr="00076B17">
        <w:rPr>
          <w:rFonts w:cstheme="minorHAnsi"/>
          <w:bCs/>
          <w:lang w:val="en-US"/>
        </w:rPr>
        <w:t xml:space="preserve"> Amadou</w:t>
      </w:r>
      <w:r w:rsidRPr="00076B17">
        <w:rPr>
          <w:rFonts w:cstheme="minorHAnsi"/>
          <w:bCs/>
          <w:vertAlign w:val="superscript"/>
          <w:lang w:val="en-US"/>
        </w:rPr>
        <w:t>7</w:t>
      </w:r>
      <w:r w:rsidRPr="00076B17">
        <w:rPr>
          <w:rFonts w:cstheme="minorHAnsi"/>
          <w:bCs/>
          <w:lang w:val="en-US"/>
        </w:rPr>
        <w:t>, Moussa Noussourou</w:t>
      </w:r>
      <w:r w:rsidRPr="00076B17">
        <w:rPr>
          <w:rFonts w:cstheme="minorHAnsi"/>
          <w:bCs/>
          <w:vertAlign w:val="superscript"/>
          <w:lang w:val="en-US"/>
        </w:rPr>
        <w:t>8</w:t>
      </w:r>
      <w:r w:rsidRPr="00076B17">
        <w:rPr>
          <w:rFonts w:cstheme="minorHAnsi"/>
          <w:bCs/>
          <w:lang w:val="en-US"/>
        </w:rPr>
        <w:t>, Aimé H. Bokonon-Ganta</w:t>
      </w:r>
      <w:r w:rsidRPr="00076B17">
        <w:rPr>
          <w:rFonts w:cstheme="minorHAnsi"/>
          <w:bCs/>
          <w:vertAlign w:val="superscript"/>
          <w:lang w:val="en-US"/>
        </w:rPr>
        <w:t>2</w:t>
      </w:r>
      <w:r w:rsidRPr="00076B17">
        <w:rPr>
          <w:rFonts w:cstheme="minorHAnsi"/>
          <w:bCs/>
          <w:lang w:val="en-US"/>
        </w:rPr>
        <w:t>, Charles Wondji</w:t>
      </w:r>
      <w:r w:rsidRPr="00076B17">
        <w:rPr>
          <w:rFonts w:cstheme="minorHAnsi"/>
          <w:bCs/>
          <w:vertAlign w:val="superscript"/>
          <w:lang w:val="en-US"/>
        </w:rPr>
        <w:t>5,9</w:t>
      </w:r>
      <w:r w:rsidRPr="00076B17">
        <w:rPr>
          <w:rFonts w:cstheme="minorHAnsi"/>
          <w:bCs/>
          <w:lang w:val="en-US"/>
        </w:rPr>
        <w:t>, Manuele Tamò</w:t>
      </w:r>
      <w:r w:rsidRPr="00076B17">
        <w:rPr>
          <w:rFonts w:cstheme="minorHAnsi"/>
          <w:bCs/>
          <w:vertAlign w:val="superscript"/>
          <w:lang w:val="en-US"/>
        </w:rPr>
        <w:t>1</w:t>
      </w:r>
      <w:r w:rsidRPr="00076B17">
        <w:rPr>
          <w:rFonts w:cstheme="minorHAnsi"/>
          <w:bCs/>
          <w:lang w:val="en-US"/>
        </w:rPr>
        <w:t>, Rousseau Djouaka</w:t>
      </w:r>
      <w:r w:rsidRPr="00076B17">
        <w:rPr>
          <w:rFonts w:cstheme="minorHAnsi"/>
          <w:bCs/>
          <w:vertAlign w:val="superscript"/>
          <w:lang w:val="en-US"/>
        </w:rPr>
        <w:t>1</w:t>
      </w:r>
      <w:r w:rsidRPr="00076B17">
        <w:rPr>
          <w:rFonts w:cstheme="minorHAnsi"/>
          <w:bCs/>
          <w:lang w:val="en-US"/>
        </w:rPr>
        <w:t>*</w:t>
      </w:r>
    </w:p>
    <w:p w14:paraId="6254F3DB" w14:textId="77777777" w:rsidR="000670FE" w:rsidRPr="00743F0E" w:rsidRDefault="000670FE" w:rsidP="000670FE">
      <w:pPr>
        <w:spacing w:after="0" w:line="240" w:lineRule="auto"/>
        <w:jc w:val="both"/>
        <w:rPr>
          <w:rFonts w:cstheme="minorHAnsi"/>
          <w:bCs/>
          <w:lang w:val="en-US"/>
        </w:rPr>
      </w:pPr>
    </w:p>
    <w:p w14:paraId="33AECB77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Cs/>
          <w:color w:val="000000"/>
          <w:u w:val="single"/>
          <w:lang w:val="en-US"/>
        </w:rPr>
      </w:pPr>
    </w:p>
    <w:p w14:paraId="164EB11B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Cs/>
          <w:color w:val="000000"/>
          <w:u w:val="single"/>
          <w:lang w:val="en-US"/>
        </w:rPr>
      </w:pPr>
    </w:p>
    <w:p w14:paraId="4AD38702" w14:textId="3882020F" w:rsidR="000670FE" w:rsidRPr="00604935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Cs/>
          <w:color w:val="000000"/>
          <w:u w:val="single"/>
          <w:lang w:val="en-US"/>
        </w:rPr>
      </w:pPr>
      <w:r w:rsidRPr="00604935">
        <w:rPr>
          <w:rFonts w:cstheme="minorHAnsi"/>
          <w:b/>
          <w:bCs/>
          <w:iCs/>
          <w:color w:val="000000"/>
          <w:u w:val="single"/>
          <w:lang w:val="en-US"/>
        </w:rPr>
        <w:t xml:space="preserve">Supplementary </w:t>
      </w:r>
      <w:r w:rsidR="00076B17" w:rsidRPr="00604935">
        <w:rPr>
          <w:rFonts w:cstheme="minorHAnsi"/>
          <w:b/>
          <w:bCs/>
          <w:iCs/>
          <w:color w:val="000000"/>
          <w:u w:val="single"/>
          <w:lang w:val="en-US"/>
        </w:rPr>
        <w:t>information</w:t>
      </w:r>
      <w:r w:rsidR="00076B17">
        <w:rPr>
          <w:rFonts w:cstheme="minorHAnsi"/>
          <w:b/>
          <w:bCs/>
          <w:iCs/>
          <w:color w:val="000000"/>
          <w:u w:val="single"/>
          <w:lang w:val="en-US"/>
        </w:rPr>
        <w:t>’s</w:t>
      </w:r>
    </w:p>
    <w:p w14:paraId="2FEF28A7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04F75435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color w:val="000000"/>
          <w:lang w:val="en-US"/>
        </w:rPr>
      </w:pPr>
      <w:r w:rsidRPr="00604935">
        <w:rPr>
          <w:rFonts w:cstheme="minorHAnsi"/>
          <w:b/>
          <w:bCs/>
          <w:iCs/>
          <w:color w:val="000000"/>
          <w:lang w:val="en-US"/>
        </w:rPr>
        <w:t>Table S1:</w:t>
      </w:r>
      <w:r w:rsidRPr="00DD6522">
        <w:rPr>
          <w:rFonts w:cstheme="minorHAnsi"/>
          <w:iCs/>
          <w:color w:val="000000"/>
          <w:lang w:val="en-US"/>
        </w:rPr>
        <w:t xml:space="preserve"> RFLP-PCR technique for discrimination of </w:t>
      </w:r>
      <w:r w:rsidRPr="00DD6522">
        <w:rPr>
          <w:rFonts w:cstheme="minorHAnsi"/>
          <w:i/>
          <w:iCs/>
          <w:color w:val="000000"/>
          <w:lang w:val="en-US"/>
        </w:rPr>
        <w:t xml:space="preserve">Spodoptera </w:t>
      </w:r>
      <w:proofErr w:type="spellStart"/>
      <w:r w:rsidRPr="00DD6522">
        <w:rPr>
          <w:rFonts w:cstheme="minorHAnsi"/>
          <w:i/>
          <w:iCs/>
          <w:color w:val="000000"/>
          <w:lang w:val="en-US"/>
        </w:rPr>
        <w:t>frugiperda</w:t>
      </w:r>
      <w:proofErr w:type="spellEnd"/>
      <w:r w:rsidRPr="00DD6522">
        <w:rPr>
          <w:rFonts w:cstheme="minorHAnsi"/>
          <w:iCs/>
          <w:color w:val="000000"/>
          <w:lang w:val="en-US"/>
        </w:rPr>
        <w:t xml:space="preserve"> host plant strain (corn and rice strain) in field samples collected in Benin, Togo, Niger and Mali.</w:t>
      </w:r>
    </w:p>
    <w:p w14:paraId="1F6617F3" w14:textId="77777777" w:rsidR="000670FE" w:rsidRPr="00DD6522" w:rsidRDefault="000670FE" w:rsidP="000670FE">
      <w:pPr>
        <w:rPr>
          <w:rFonts w:cstheme="minorHAnsi"/>
          <w:lang w:val="en-US"/>
        </w:rPr>
      </w:pPr>
      <w:r w:rsidRPr="00DD6522">
        <w:rPr>
          <w:rFonts w:cstheme="minorHAnsi"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76E0679C" wp14:editId="19F3BA45">
            <wp:simplePos x="0" y="0"/>
            <wp:positionH relativeFrom="column">
              <wp:posOffset>120015</wp:posOffset>
            </wp:positionH>
            <wp:positionV relativeFrom="paragraph">
              <wp:posOffset>87630</wp:posOffset>
            </wp:positionV>
            <wp:extent cx="4114800" cy="4879975"/>
            <wp:effectExtent l="0" t="0" r="0" b="0"/>
            <wp:wrapTight wrapText="bothSides">
              <wp:wrapPolygon edited="0">
                <wp:start x="0" y="0"/>
                <wp:lineTo x="0" y="1349"/>
                <wp:lineTo x="3900" y="1602"/>
                <wp:lineTo x="3900" y="5144"/>
                <wp:lineTo x="1000" y="5396"/>
                <wp:lineTo x="1000" y="6577"/>
                <wp:lineTo x="4300" y="6999"/>
                <wp:lineTo x="3900" y="6999"/>
                <wp:lineTo x="4000" y="10793"/>
                <wp:lineTo x="4100" y="11973"/>
                <wp:lineTo x="0" y="12142"/>
                <wp:lineTo x="0" y="12311"/>
                <wp:lineTo x="3900" y="13491"/>
                <wp:lineTo x="1200" y="13828"/>
                <wp:lineTo x="1200" y="14334"/>
                <wp:lineTo x="3900" y="14840"/>
                <wp:lineTo x="3900" y="15852"/>
                <wp:lineTo x="4700" y="16189"/>
                <wp:lineTo x="6800" y="16189"/>
                <wp:lineTo x="0" y="16780"/>
                <wp:lineTo x="0" y="17370"/>
                <wp:lineTo x="1000" y="17707"/>
                <wp:lineTo x="900" y="18129"/>
                <wp:lineTo x="3900" y="18888"/>
                <wp:lineTo x="0" y="19815"/>
                <wp:lineTo x="0" y="19984"/>
                <wp:lineTo x="1000" y="20321"/>
                <wp:lineTo x="0" y="21502"/>
                <wp:lineTo x="21500" y="21502"/>
                <wp:lineTo x="20000" y="20321"/>
                <wp:lineTo x="21500" y="19984"/>
                <wp:lineTo x="21500" y="19900"/>
                <wp:lineTo x="20200" y="18888"/>
                <wp:lineTo x="20400" y="17792"/>
                <wp:lineTo x="21500" y="17539"/>
                <wp:lineTo x="21500" y="16189"/>
                <wp:lineTo x="20100" y="15936"/>
                <wp:lineTo x="19900" y="14840"/>
                <wp:lineTo x="20500" y="13491"/>
                <wp:lineTo x="21500" y="12226"/>
                <wp:lineTo x="21500" y="12142"/>
                <wp:lineTo x="20300" y="12142"/>
                <wp:lineTo x="20600" y="10962"/>
                <wp:lineTo x="20100" y="10540"/>
                <wp:lineTo x="20500" y="8685"/>
                <wp:lineTo x="20300" y="8095"/>
                <wp:lineTo x="20700" y="5649"/>
                <wp:lineTo x="19400" y="5481"/>
                <wp:lineTo x="20600" y="5144"/>
                <wp:lineTo x="20400" y="4047"/>
                <wp:lineTo x="20900" y="3710"/>
                <wp:lineTo x="20800" y="3373"/>
                <wp:lineTo x="20000" y="2698"/>
                <wp:lineTo x="20400" y="1349"/>
                <wp:lineTo x="21000" y="1349"/>
                <wp:lineTo x="21500" y="759"/>
                <wp:lineTo x="21500" y="0"/>
                <wp:lineTo x="0" y="0"/>
              </wp:wrapPolygon>
            </wp:wrapTight>
            <wp:docPr id="29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87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AB17C93" w14:textId="77777777" w:rsidR="000670FE" w:rsidRPr="00DD6522" w:rsidRDefault="000670FE" w:rsidP="000670FE">
      <w:pPr>
        <w:rPr>
          <w:rFonts w:cstheme="minorHAnsi"/>
          <w:lang w:val="en-US"/>
        </w:rPr>
      </w:pPr>
    </w:p>
    <w:p w14:paraId="7604EF30" w14:textId="77777777" w:rsidR="000670FE" w:rsidRPr="00DD6522" w:rsidRDefault="000670FE" w:rsidP="000670FE">
      <w:pPr>
        <w:rPr>
          <w:rFonts w:cstheme="minorHAnsi"/>
          <w:lang w:val="en-US"/>
        </w:rPr>
      </w:pPr>
    </w:p>
    <w:p w14:paraId="3658F1D5" w14:textId="77777777" w:rsidR="000670FE" w:rsidRPr="00DD6522" w:rsidRDefault="000670FE" w:rsidP="000670FE">
      <w:pPr>
        <w:rPr>
          <w:rFonts w:cstheme="minorHAnsi"/>
          <w:lang w:val="en-US"/>
        </w:rPr>
      </w:pPr>
    </w:p>
    <w:p w14:paraId="0D4259B7" w14:textId="77777777" w:rsidR="000670FE" w:rsidRPr="00DD6522" w:rsidRDefault="000670FE" w:rsidP="000670FE">
      <w:pPr>
        <w:rPr>
          <w:rFonts w:cstheme="minorHAnsi"/>
          <w:lang w:val="en-US"/>
        </w:rPr>
      </w:pPr>
    </w:p>
    <w:p w14:paraId="45787315" w14:textId="77777777" w:rsidR="000670FE" w:rsidRPr="00DD6522" w:rsidRDefault="000670FE" w:rsidP="000670FE">
      <w:pPr>
        <w:rPr>
          <w:rFonts w:cstheme="minorHAnsi"/>
          <w:lang w:val="en-US"/>
        </w:rPr>
      </w:pPr>
    </w:p>
    <w:p w14:paraId="38E3CFE9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16ABEAF9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5C621751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3A25557E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454D9F29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4DDFC04F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1BE17D6E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34959990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6A30F06B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7284212B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51F968D4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683770BE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31ED2029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70F79763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6577B0A4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3BC07133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60C38166" w14:textId="77777777" w:rsidR="000670FE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47481805" w14:textId="77777777" w:rsidR="000670FE" w:rsidRDefault="000670FE" w:rsidP="000670FE">
      <w:pPr>
        <w:rPr>
          <w:rFonts w:cstheme="minorHAnsi"/>
          <w:lang w:val="en-US" w:eastAsia="fr-FR"/>
        </w:rPr>
      </w:pPr>
    </w:p>
    <w:p w14:paraId="33CE5C39" w14:textId="77777777" w:rsidR="000670FE" w:rsidRPr="00DD6522" w:rsidRDefault="000670FE" w:rsidP="000670FE">
      <w:pPr>
        <w:rPr>
          <w:rFonts w:cstheme="minorHAnsi"/>
          <w:lang w:val="en-US" w:eastAsia="fr-FR"/>
        </w:rPr>
      </w:pPr>
      <w:r w:rsidRPr="00604935">
        <w:rPr>
          <w:rFonts w:cstheme="minorHAnsi"/>
          <w:b/>
          <w:bCs/>
          <w:i/>
          <w:iCs/>
          <w:noProof/>
          <w:color w:val="000000"/>
          <w:lang w:eastAsia="fr-FR"/>
        </w:rPr>
        <w:lastRenderedPageBreak/>
        <w:drawing>
          <wp:anchor distT="0" distB="0" distL="114300" distR="114300" simplePos="0" relativeHeight="251660288" behindDoc="1" locked="0" layoutInCell="1" allowOverlap="1" wp14:anchorId="363DABFA" wp14:editId="76FB7786">
            <wp:simplePos x="0" y="0"/>
            <wp:positionH relativeFrom="column">
              <wp:posOffset>-79375</wp:posOffset>
            </wp:positionH>
            <wp:positionV relativeFrom="paragraph">
              <wp:posOffset>319405</wp:posOffset>
            </wp:positionV>
            <wp:extent cx="5874385" cy="3944620"/>
            <wp:effectExtent l="0" t="0" r="0" b="0"/>
            <wp:wrapTight wrapText="bothSides">
              <wp:wrapPolygon edited="0">
                <wp:start x="0" y="0"/>
                <wp:lineTo x="0" y="1147"/>
                <wp:lineTo x="10787" y="1669"/>
                <wp:lineTo x="0" y="1773"/>
                <wp:lineTo x="0" y="1982"/>
                <wp:lineTo x="2592" y="3338"/>
                <wp:lineTo x="2592" y="6676"/>
                <wp:lineTo x="630" y="7093"/>
                <wp:lineTo x="771" y="8032"/>
                <wp:lineTo x="2662" y="8449"/>
                <wp:lineTo x="2592" y="11683"/>
                <wp:lineTo x="0" y="12935"/>
                <wp:lineTo x="0" y="13144"/>
                <wp:lineTo x="2592" y="13352"/>
                <wp:lineTo x="2592" y="14708"/>
                <wp:lineTo x="771" y="15021"/>
                <wp:lineTo x="841" y="16586"/>
                <wp:lineTo x="210" y="17003"/>
                <wp:lineTo x="0" y="17838"/>
                <wp:lineTo x="2592" y="18359"/>
                <wp:lineTo x="630" y="18672"/>
                <wp:lineTo x="630" y="19194"/>
                <wp:lineTo x="2592" y="20028"/>
                <wp:lineTo x="140" y="20341"/>
                <wp:lineTo x="0" y="20446"/>
                <wp:lineTo x="0" y="21489"/>
                <wp:lineTo x="21504" y="21489"/>
                <wp:lineTo x="21504" y="20446"/>
                <wp:lineTo x="21014" y="20028"/>
                <wp:lineTo x="20874" y="18881"/>
                <wp:lineTo x="20734" y="18359"/>
                <wp:lineTo x="21504" y="17733"/>
                <wp:lineTo x="21504" y="17629"/>
                <wp:lineTo x="20734" y="16690"/>
                <wp:lineTo x="20944" y="15230"/>
                <wp:lineTo x="20804" y="13352"/>
                <wp:lineTo x="21504" y="13144"/>
                <wp:lineTo x="21504" y="13039"/>
                <wp:lineTo x="20944" y="11683"/>
                <wp:lineTo x="20944" y="3338"/>
                <wp:lineTo x="21504" y="1878"/>
                <wp:lineTo x="21504" y="0"/>
                <wp:lineTo x="0" y="0"/>
              </wp:wrapPolygon>
            </wp:wrapTight>
            <wp:docPr id="3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394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4935">
        <w:rPr>
          <w:rFonts w:cstheme="minorHAnsi"/>
          <w:b/>
          <w:bCs/>
          <w:lang w:val="en-US" w:eastAsia="fr-FR"/>
        </w:rPr>
        <w:t>Table S2:</w:t>
      </w:r>
      <w:r w:rsidRPr="00DD6522">
        <w:rPr>
          <w:rFonts w:cstheme="minorHAnsi"/>
          <w:lang w:val="en-US" w:eastAsia="fr-FR"/>
        </w:rPr>
        <w:t xml:space="preserve"> Allelic frequency</w:t>
      </w:r>
    </w:p>
    <w:p w14:paraId="0EB4B979" w14:textId="77777777" w:rsidR="000670FE" w:rsidRPr="008F30CA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noProof/>
          <w:color w:val="000000"/>
          <w:lang w:val="en-US" w:eastAsia="fr-FR"/>
        </w:rPr>
      </w:pPr>
    </w:p>
    <w:p w14:paraId="463C045D" w14:textId="77777777" w:rsidR="000670FE" w:rsidRDefault="000670FE" w:rsidP="000670FE">
      <w:pPr>
        <w:tabs>
          <w:tab w:val="left" w:pos="963"/>
        </w:tabs>
        <w:rPr>
          <w:rFonts w:cstheme="minorHAnsi"/>
          <w:lang w:val="en-US"/>
        </w:rPr>
      </w:pPr>
    </w:p>
    <w:p w14:paraId="0780407A" w14:textId="77777777" w:rsidR="000670FE" w:rsidRPr="001006DD" w:rsidRDefault="000670FE" w:rsidP="000670FE">
      <w:pPr>
        <w:rPr>
          <w:rFonts w:cstheme="minorHAnsi"/>
          <w:lang w:val="en-US"/>
        </w:rPr>
      </w:pPr>
    </w:p>
    <w:p w14:paraId="5E362FE2" w14:textId="77777777" w:rsidR="000670FE" w:rsidRPr="001006DD" w:rsidRDefault="000670FE" w:rsidP="000670FE">
      <w:pPr>
        <w:rPr>
          <w:rFonts w:cstheme="minorHAnsi"/>
          <w:lang w:val="en-US"/>
        </w:rPr>
      </w:pPr>
    </w:p>
    <w:p w14:paraId="5FD7C758" w14:textId="77777777" w:rsidR="000670FE" w:rsidRPr="001006DD" w:rsidRDefault="000670FE" w:rsidP="000670FE">
      <w:pPr>
        <w:rPr>
          <w:rFonts w:cstheme="minorHAnsi"/>
          <w:lang w:val="en-US"/>
        </w:rPr>
      </w:pPr>
    </w:p>
    <w:p w14:paraId="7407576D" w14:textId="77777777" w:rsidR="000670FE" w:rsidRPr="001006DD" w:rsidRDefault="000670FE" w:rsidP="000670FE">
      <w:pPr>
        <w:rPr>
          <w:rFonts w:cstheme="minorHAnsi"/>
          <w:lang w:val="en-US"/>
        </w:rPr>
      </w:pPr>
    </w:p>
    <w:p w14:paraId="58B1F658" w14:textId="77777777" w:rsidR="000670FE" w:rsidRPr="001006DD" w:rsidRDefault="000670FE" w:rsidP="000670FE">
      <w:pPr>
        <w:rPr>
          <w:rFonts w:cstheme="minorHAnsi"/>
          <w:lang w:val="en-US"/>
        </w:rPr>
      </w:pPr>
    </w:p>
    <w:p w14:paraId="4E9C7BDC" w14:textId="1F21095E" w:rsidR="000670FE" w:rsidRDefault="000670FE" w:rsidP="000670FE">
      <w:pPr>
        <w:rPr>
          <w:rFonts w:cstheme="minorHAnsi"/>
          <w:lang w:val="en-US"/>
        </w:rPr>
      </w:pPr>
    </w:p>
    <w:p w14:paraId="517123E7" w14:textId="7C7B3D11" w:rsidR="000670FE" w:rsidRDefault="000670FE" w:rsidP="000670FE">
      <w:pPr>
        <w:rPr>
          <w:rFonts w:cstheme="minorHAnsi"/>
          <w:lang w:val="en-US"/>
        </w:rPr>
      </w:pPr>
    </w:p>
    <w:p w14:paraId="1EE2A173" w14:textId="77587E62" w:rsidR="000670FE" w:rsidRDefault="000670FE" w:rsidP="000670FE">
      <w:pPr>
        <w:rPr>
          <w:rFonts w:cstheme="minorHAnsi"/>
          <w:lang w:val="en-US"/>
        </w:rPr>
      </w:pPr>
    </w:p>
    <w:p w14:paraId="18F56BFE" w14:textId="1A3CA274" w:rsidR="000670FE" w:rsidRDefault="000670FE" w:rsidP="000670FE">
      <w:pPr>
        <w:rPr>
          <w:rFonts w:cstheme="minorHAnsi"/>
          <w:lang w:val="en-US"/>
        </w:rPr>
      </w:pPr>
    </w:p>
    <w:p w14:paraId="2330F1F1" w14:textId="77777777" w:rsidR="000670FE" w:rsidRDefault="000670FE" w:rsidP="000670FE">
      <w:pPr>
        <w:rPr>
          <w:rFonts w:cstheme="minorHAnsi"/>
          <w:lang w:val="en-US"/>
        </w:rPr>
      </w:pPr>
    </w:p>
    <w:p w14:paraId="644887CD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color w:val="000000"/>
          <w:lang w:val="en-US"/>
        </w:rPr>
      </w:pPr>
      <w:r w:rsidRPr="00DD6522">
        <w:rPr>
          <w:rFonts w:cstheme="minorHAnsi"/>
          <w:iCs/>
          <w:noProof/>
          <w:color w:val="000000"/>
          <w:lang w:eastAsia="fr-FR"/>
        </w:rPr>
        <w:lastRenderedPageBreak/>
        <w:drawing>
          <wp:anchor distT="0" distB="0" distL="114300" distR="114300" simplePos="0" relativeHeight="251661312" behindDoc="1" locked="0" layoutInCell="1" allowOverlap="1" wp14:anchorId="28254A7D" wp14:editId="39A76C29">
            <wp:simplePos x="0" y="0"/>
            <wp:positionH relativeFrom="margin">
              <wp:align>right</wp:align>
            </wp:positionH>
            <wp:positionV relativeFrom="paragraph">
              <wp:posOffset>416169</wp:posOffset>
            </wp:positionV>
            <wp:extent cx="5730875" cy="2229485"/>
            <wp:effectExtent l="0" t="0" r="3175" b="0"/>
            <wp:wrapTight wrapText="bothSides">
              <wp:wrapPolygon edited="0">
                <wp:start x="0" y="0"/>
                <wp:lineTo x="0" y="2953"/>
                <wp:lineTo x="1077" y="2953"/>
                <wp:lineTo x="1005" y="3876"/>
                <wp:lineTo x="7036" y="5906"/>
                <wp:lineTo x="0" y="7936"/>
                <wp:lineTo x="0" y="8305"/>
                <wp:lineTo x="359" y="8859"/>
                <wp:lineTo x="359" y="9782"/>
                <wp:lineTo x="7611" y="11812"/>
                <wp:lineTo x="10770" y="11812"/>
                <wp:lineTo x="0" y="13104"/>
                <wp:lineTo x="0" y="14580"/>
                <wp:lineTo x="1795" y="14765"/>
                <wp:lineTo x="1723" y="15688"/>
                <wp:lineTo x="7180" y="17718"/>
                <wp:lineTo x="7108" y="18087"/>
                <wp:lineTo x="7467" y="20671"/>
                <wp:lineTo x="0" y="21040"/>
                <wp:lineTo x="0" y="21409"/>
                <wp:lineTo x="21540" y="21409"/>
                <wp:lineTo x="21540" y="21040"/>
                <wp:lineTo x="15437" y="20671"/>
                <wp:lineTo x="21253" y="19933"/>
                <wp:lineTo x="21253" y="19010"/>
                <wp:lineTo x="15796" y="17718"/>
                <wp:lineTo x="21397" y="17164"/>
                <wp:lineTo x="21397" y="16426"/>
                <wp:lineTo x="15796" y="14765"/>
                <wp:lineTo x="21540" y="14396"/>
                <wp:lineTo x="21540" y="12366"/>
                <wp:lineTo x="14073" y="11812"/>
                <wp:lineTo x="21468" y="9782"/>
                <wp:lineTo x="21540" y="7936"/>
                <wp:lineTo x="16586" y="5906"/>
                <wp:lineTo x="21397" y="3876"/>
                <wp:lineTo x="21540" y="2953"/>
                <wp:lineTo x="21540" y="0"/>
                <wp:lineTo x="0" y="0"/>
              </wp:wrapPolygon>
            </wp:wrapTight>
            <wp:docPr id="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22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6522">
        <w:rPr>
          <w:rFonts w:cstheme="minorHAnsi"/>
          <w:iCs/>
          <w:color w:val="000000"/>
          <w:lang w:val="en-US"/>
        </w:rPr>
        <w:t>Table S</w:t>
      </w:r>
      <w:r>
        <w:rPr>
          <w:rFonts w:cstheme="minorHAnsi"/>
          <w:iCs/>
          <w:color w:val="000000"/>
          <w:lang w:val="en-US"/>
        </w:rPr>
        <w:t>3</w:t>
      </w:r>
      <w:r w:rsidRPr="00DD6522">
        <w:rPr>
          <w:rFonts w:cstheme="minorHAnsi"/>
          <w:iCs/>
          <w:color w:val="000000"/>
          <w:lang w:val="en-US"/>
        </w:rPr>
        <w:t xml:space="preserve">: List of primers for RFLP-PCR and fluorescence probe assay used for the identification of different target-site mutation and </w:t>
      </w:r>
      <w:r w:rsidRPr="00DD6522">
        <w:rPr>
          <w:rFonts w:cstheme="minorHAnsi"/>
          <w:i/>
          <w:iCs/>
          <w:color w:val="000000"/>
          <w:lang w:val="en-US"/>
        </w:rPr>
        <w:t xml:space="preserve">Spodoptera </w:t>
      </w:r>
      <w:proofErr w:type="spellStart"/>
      <w:r w:rsidRPr="00DD6522">
        <w:rPr>
          <w:rFonts w:cstheme="minorHAnsi"/>
          <w:i/>
          <w:iCs/>
          <w:color w:val="000000"/>
          <w:lang w:val="en-US"/>
        </w:rPr>
        <w:t>frugiperda</w:t>
      </w:r>
      <w:proofErr w:type="spellEnd"/>
      <w:r w:rsidRPr="00DD6522">
        <w:rPr>
          <w:rFonts w:cstheme="minorHAnsi"/>
          <w:iCs/>
          <w:color w:val="000000"/>
          <w:lang w:val="en-US"/>
        </w:rPr>
        <w:t xml:space="preserve"> strain identification and Sanger sequencing</w:t>
      </w:r>
    </w:p>
    <w:p w14:paraId="4D8EBE5B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color w:val="000000"/>
          <w:lang w:val="en-US"/>
        </w:rPr>
      </w:pPr>
    </w:p>
    <w:p w14:paraId="78297EB3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6AEE8A77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5C42F7BB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1026AE8F" w14:textId="77777777" w:rsidR="000670FE" w:rsidRPr="00DD6522" w:rsidRDefault="000670FE" w:rsidP="000670F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lang w:val="en-US"/>
        </w:rPr>
      </w:pPr>
    </w:p>
    <w:p w14:paraId="37034D76" w14:textId="77777777" w:rsidR="000670FE" w:rsidRDefault="000670FE" w:rsidP="000670FE">
      <w:pPr>
        <w:ind w:firstLine="708"/>
        <w:rPr>
          <w:rFonts w:cstheme="minorHAnsi"/>
          <w:lang w:val="en-US"/>
        </w:rPr>
      </w:pPr>
    </w:p>
    <w:p w14:paraId="14BF7379" w14:textId="77777777" w:rsidR="000670FE" w:rsidRDefault="000670FE" w:rsidP="000670FE">
      <w:pPr>
        <w:ind w:firstLine="708"/>
        <w:rPr>
          <w:rFonts w:cstheme="minorHAnsi"/>
          <w:lang w:val="en-US"/>
        </w:rPr>
      </w:pPr>
    </w:p>
    <w:p w14:paraId="0FBDA700" w14:textId="77777777" w:rsidR="000670FE" w:rsidRDefault="000670FE" w:rsidP="000670FE">
      <w:pPr>
        <w:ind w:firstLine="708"/>
        <w:rPr>
          <w:rFonts w:cstheme="minorHAnsi"/>
          <w:lang w:val="en-US"/>
        </w:rPr>
      </w:pPr>
    </w:p>
    <w:p w14:paraId="6C2C7972" w14:textId="27BE6E10" w:rsidR="000670FE" w:rsidRDefault="000670FE" w:rsidP="000670FE">
      <w:pPr>
        <w:ind w:firstLine="708"/>
        <w:rPr>
          <w:rFonts w:cstheme="minorHAnsi"/>
          <w:lang w:val="en-US"/>
        </w:rPr>
      </w:pPr>
    </w:p>
    <w:p w14:paraId="4F91288A" w14:textId="0ECD0FFA" w:rsidR="000670FE" w:rsidRDefault="000670FE" w:rsidP="000670FE">
      <w:pPr>
        <w:ind w:firstLine="708"/>
        <w:rPr>
          <w:rFonts w:cstheme="minorHAnsi"/>
          <w:lang w:val="en-US"/>
        </w:rPr>
      </w:pPr>
    </w:p>
    <w:p w14:paraId="6BEA9520" w14:textId="2167EC61" w:rsidR="000670FE" w:rsidRDefault="000670FE" w:rsidP="000670FE">
      <w:pPr>
        <w:ind w:firstLine="708"/>
        <w:rPr>
          <w:rFonts w:cstheme="minorHAnsi"/>
          <w:lang w:val="en-US"/>
        </w:rPr>
      </w:pPr>
    </w:p>
    <w:p w14:paraId="2AE4138A" w14:textId="0ACE67DB" w:rsidR="000670FE" w:rsidRDefault="000670FE" w:rsidP="000670FE">
      <w:pPr>
        <w:ind w:firstLine="708"/>
        <w:rPr>
          <w:rFonts w:cstheme="minorHAnsi"/>
          <w:lang w:val="en-US"/>
        </w:rPr>
      </w:pPr>
    </w:p>
    <w:p w14:paraId="2B73046B" w14:textId="767D37C3" w:rsidR="000670FE" w:rsidRDefault="000670FE" w:rsidP="000670FE">
      <w:pPr>
        <w:ind w:firstLine="708"/>
        <w:rPr>
          <w:rFonts w:cstheme="minorHAnsi"/>
          <w:lang w:val="en-US"/>
        </w:rPr>
      </w:pPr>
    </w:p>
    <w:p w14:paraId="3CD12B33" w14:textId="3F732B01" w:rsidR="000670FE" w:rsidRDefault="000670FE" w:rsidP="000670FE">
      <w:pPr>
        <w:ind w:firstLine="708"/>
        <w:rPr>
          <w:rFonts w:cstheme="minorHAnsi"/>
          <w:lang w:val="en-US"/>
        </w:rPr>
      </w:pPr>
    </w:p>
    <w:p w14:paraId="40459949" w14:textId="491649C7" w:rsidR="000670FE" w:rsidRDefault="000670FE" w:rsidP="000670FE">
      <w:pPr>
        <w:ind w:firstLine="708"/>
        <w:rPr>
          <w:rFonts w:cstheme="minorHAnsi"/>
          <w:lang w:val="en-US"/>
        </w:rPr>
      </w:pPr>
    </w:p>
    <w:p w14:paraId="77194356" w14:textId="1F393799" w:rsidR="000670FE" w:rsidRDefault="000670FE" w:rsidP="000670FE">
      <w:pPr>
        <w:ind w:firstLine="708"/>
        <w:rPr>
          <w:rFonts w:cstheme="minorHAnsi"/>
          <w:lang w:val="en-US"/>
        </w:rPr>
      </w:pPr>
    </w:p>
    <w:p w14:paraId="7116BE13" w14:textId="1086C269" w:rsidR="000670FE" w:rsidRDefault="000670FE" w:rsidP="000670FE">
      <w:pPr>
        <w:ind w:firstLine="708"/>
        <w:rPr>
          <w:rFonts w:cstheme="minorHAnsi"/>
          <w:lang w:val="en-US"/>
        </w:rPr>
      </w:pPr>
    </w:p>
    <w:p w14:paraId="1CDCF204" w14:textId="633D3BF2" w:rsidR="000670FE" w:rsidRDefault="000670FE" w:rsidP="000670FE">
      <w:pPr>
        <w:ind w:firstLine="708"/>
        <w:rPr>
          <w:rFonts w:cstheme="minorHAnsi"/>
          <w:lang w:val="en-US"/>
        </w:rPr>
      </w:pPr>
    </w:p>
    <w:p w14:paraId="3F31B178" w14:textId="70721A6A" w:rsidR="000670FE" w:rsidRDefault="000670FE" w:rsidP="000670FE">
      <w:pPr>
        <w:ind w:firstLine="708"/>
        <w:rPr>
          <w:rFonts w:cstheme="minorHAnsi"/>
          <w:lang w:val="en-US"/>
        </w:rPr>
      </w:pPr>
    </w:p>
    <w:p w14:paraId="646C3BD5" w14:textId="274046CD" w:rsidR="000670FE" w:rsidRDefault="000670FE" w:rsidP="000670FE">
      <w:pPr>
        <w:ind w:firstLine="708"/>
        <w:rPr>
          <w:rFonts w:cstheme="minorHAnsi"/>
          <w:lang w:val="en-US"/>
        </w:rPr>
      </w:pPr>
    </w:p>
    <w:p w14:paraId="67E8F9F1" w14:textId="6FC979B9" w:rsidR="000670FE" w:rsidRDefault="000670FE" w:rsidP="000670FE">
      <w:pPr>
        <w:ind w:firstLine="708"/>
        <w:rPr>
          <w:rFonts w:cstheme="minorHAnsi"/>
          <w:lang w:val="en-US"/>
        </w:rPr>
      </w:pPr>
    </w:p>
    <w:p w14:paraId="33463DA6" w14:textId="28B7C805" w:rsidR="000670FE" w:rsidRDefault="000670FE" w:rsidP="000670FE">
      <w:pPr>
        <w:ind w:firstLine="708"/>
        <w:rPr>
          <w:rFonts w:cstheme="minorHAnsi"/>
          <w:lang w:val="en-US"/>
        </w:rPr>
      </w:pPr>
    </w:p>
    <w:p w14:paraId="4B73B448" w14:textId="77777777" w:rsidR="000670FE" w:rsidRDefault="000670FE" w:rsidP="000670FE">
      <w:pPr>
        <w:ind w:firstLine="708"/>
        <w:rPr>
          <w:rFonts w:cstheme="minorHAnsi"/>
          <w:lang w:val="en-US"/>
        </w:rPr>
      </w:pPr>
    </w:p>
    <w:p w14:paraId="013C06E0" w14:textId="77777777" w:rsidR="000670FE" w:rsidRDefault="000670FE" w:rsidP="000670FE">
      <w:pPr>
        <w:rPr>
          <w:rFonts w:cstheme="minorHAnsi"/>
          <w:lang w:val="en-US"/>
        </w:rPr>
      </w:pPr>
      <w:r w:rsidRPr="00604935">
        <w:rPr>
          <w:rFonts w:cstheme="minorHAnsi"/>
          <w:b/>
          <w:bCs/>
          <w:lang w:val="en-US"/>
        </w:rPr>
        <w:lastRenderedPageBreak/>
        <w:t>Figure S1</w:t>
      </w:r>
      <w:r>
        <w:rPr>
          <w:rFonts w:cstheme="minorHAnsi"/>
          <w:lang w:val="en-US"/>
        </w:rPr>
        <w:t>: Phylogenetic tree</w:t>
      </w:r>
    </w:p>
    <w:p w14:paraId="03B7E1C6" w14:textId="37F4E638" w:rsidR="007B58CC" w:rsidRPr="000670FE" w:rsidRDefault="000670FE">
      <w:pPr>
        <w:rPr>
          <w:lang w:val="en-US"/>
        </w:rPr>
      </w:pPr>
      <w:r w:rsidRPr="001006DD">
        <w:rPr>
          <w:rFonts w:cstheme="minorHAnsi"/>
          <w:noProof/>
        </w:rPr>
        <w:drawing>
          <wp:inline distT="0" distB="0" distL="0" distR="0" wp14:anchorId="4930BD32" wp14:editId="6DD7129C">
            <wp:extent cx="4763965" cy="5519926"/>
            <wp:effectExtent l="19050" t="19050" r="17780" b="24130"/>
            <wp:docPr id="6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362C0B5-D585-E64B-9C84-1EB7C7F2C8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5362C0B5-D585-E64B-9C84-1EB7C7F2C8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832" cy="5545263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7B58CC" w:rsidRPr="00067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FE"/>
    <w:rsid w:val="000670FE"/>
    <w:rsid w:val="00076B17"/>
    <w:rsid w:val="0008746C"/>
    <w:rsid w:val="0016554B"/>
    <w:rsid w:val="007B58CC"/>
    <w:rsid w:val="00904BB3"/>
    <w:rsid w:val="00B2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BEE9C"/>
  <w15:chartTrackingRefBased/>
  <w15:docId w15:val="{28AB32A0-92FA-4AE9-8AA7-FD930E1AD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0FE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Tossou, Eric (IITA)</dc:creator>
  <cp:keywords/>
  <dc:description/>
  <cp:lastModifiedBy>Tossou, Eric (IITA)</cp:lastModifiedBy>
  <cp:revision>3</cp:revision>
  <dcterms:created xsi:type="dcterms:W3CDTF">2023-12-12T17:04:00Z</dcterms:created>
  <dcterms:modified xsi:type="dcterms:W3CDTF">2023-12-26T08:11:00Z</dcterms:modified>
</cp:coreProperties>
</file>