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48E61" w14:textId="77777777" w:rsidR="00680B73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Hlk159608580"/>
      <w:r w:rsidRPr="00B52DED">
        <w:rPr>
          <w:rFonts w:ascii="Times New Roman" w:hAnsi="Times New Roman" w:cs="Times New Roman"/>
          <w:b/>
          <w:sz w:val="24"/>
          <w:szCs w:val="24"/>
        </w:rPr>
        <w:t>Supplementary Fig. S1.</w:t>
      </w:r>
    </w:p>
    <w:p w14:paraId="37B6CD2C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2DED">
        <w:rPr>
          <w:rFonts w:ascii="Times New Roman" w:hAnsi="Times New Roman" w:cs="Times New Roman"/>
          <w:bCs/>
          <w:sz w:val="24"/>
          <w:szCs w:val="24"/>
        </w:rPr>
        <w:t>Sample recruitment flow.</w:t>
      </w:r>
    </w:p>
    <w:p w14:paraId="7AE9D1B8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2DED">
        <w:rPr>
          <w:rFonts w:ascii="Times New Roman" w:hAnsi="Times New Roman" w:cs="Times New Roman"/>
          <w:sz w:val="24"/>
          <w:szCs w:val="24"/>
        </w:rPr>
        <w:t xml:space="preserve">* Because we introduced the use of the CBCL questionnaire (primary outcome)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B52DED">
        <w:rPr>
          <w:rFonts w:ascii="Times New Roman" w:hAnsi="Times New Roman" w:cs="Times New Roman"/>
          <w:sz w:val="24"/>
          <w:szCs w:val="24"/>
        </w:rPr>
        <w:t xml:space="preserve"> November 2019, the available samples included children born between November 2016 and July 2020 who were expected to have a completed questionnaire at the age of 3 years between 2019 and 2023.</w:t>
      </w:r>
    </w:p>
    <w:p w14:paraId="771F7DA5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4223F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noProof/>
          <w:sz w:val="24"/>
          <w:szCs w:val="24"/>
          <w:lang w:eastAsia="zh-TW" w:bidi="ar-S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45DA840" wp14:editId="680C5E0A">
                <wp:simplePos x="0" y="0"/>
                <wp:positionH relativeFrom="column">
                  <wp:posOffset>2518410</wp:posOffset>
                </wp:positionH>
                <wp:positionV relativeFrom="paragraph">
                  <wp:posOffset>230294</wp:posOffset>
                </wp:positionV>
                <wp:extent cx="5207000" cy="1404620"/>
                <wp:effectExtent l="0" t="0" r="12700" b="25400"/>
                <wp:wrapSquare wrapText="bothSides"/>
                <wp:docPr id="15350306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21CB6" w14:textId="77777777" w:rsidR="00680B73" w:rsidRDefault="00680B73" w:rsidP="00680B7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I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nfants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born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between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November 2016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and 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July 2020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with 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the CBCL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questionnaire completed at the age of 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years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*</w:t>
                            </w:r>
                          </w:p>
                          <w:p w14:paraId="0F843EB2" w14:textId="77777777" w:rsidR="00680B73" w:rsidRPr="00760D89" w:rsidRDefault="00680B73" w:rsidP="00680B7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(n = 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506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45DA8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8.3pt;margin-top:18.15pt;width:410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">
                <v:textbox style="mso-fit-shape-to-text:t">
                  <w:txbxContent>
                    <w:p w14:paraId="1A321CB6" w14:textId="77777777" w:rsidR="00680B73" w:rsidRDefault="00680B73" w:rsidP="00680B73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I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nfants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born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between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November 2016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and 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July 2020 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with 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the CBCL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questionnaire completed at the age of 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years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*</w:t>
                      </w:r>
                    </w:p>
                    <w:p w14:paraId="0F843EB2" w14:textId="77777777" w:rsidR="00680B73" w:rsidRPr="00760D89" w:rsidRDefault="00680B73" w:rsidP="00680B73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(n = 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506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B4295BE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775F1B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887AC8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noProof/>
          <w:sz w:val="24"/>
          <w:szCs w:val="24"/>
          <w:lang w:eastAsia="zh-TW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087B7" wp14:editId="06E34868">
                <wp:simplePos x="0" y="0"/>
                <wp:positionH relativeFrom="column">
                  <wp:posOffset>5033222</wp:posOffset>
                </wp:positionH>
                <wp:positionV relativeFrom="paragraph">
                  <wp:posOffset>131869</wp:posOffset>
                </wp:positionV>
                <wp:extent cx="0" cy="2048510"/>
                <wp:effectExtent l="57150" t="0" r="57150" b="46990"/>
                <wp:wrapNone/>
                <wp:docPr id="673784195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4851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9C65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96.3pt;margin-top:10.4pt;width:0;height:161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" strokecolor="#156082 [3204]" strokeweight="2.25pt">
                <v:stroke endarrow="block" joinstyle="miter"/>
              </v:shape>
            </w:pict>
          </mc:Fallback>
        </mc:AlternateContent>
      </w:r>
    </w:p>
    <w:p w14:paraId="58DB1AAE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9B5EC0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noProof/>
          <w:sz w:val="24"/>
          <w:szCs w:val="24"/>
          <w:lang w:eastAsia="zh-TW" w:bidi="ar-SA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85D77D9" wp14:editId="14CBB745">
                <wp:simplePos x="0" y="0"/>
                <wp:positionH relativeFrom="column">
                  <wp:posOffset>6457950</wp:posOffset>
                </wp:positionH>
                <wp:positionV relativeFrom="paragraph">
                  <wp:posOffset>212090</wp:posOffset>
                </wp:positionV>
                <wp:extent cx="3486150" cy="1404620"/>
                <wp:effectExtent l="0" t="0" r="19050" b="17145"/>
                <wp:wrapSquare wrapText="bothSides"/>
                <wp:docPr id="9851717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E3DA96" w14:textId="77777777" w:rsidR="00680B73" w:rsidRPr="00CE28B7" w:rsidRDefault="00680B73" w:rsidP="00680B73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CE28B7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Exclusion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 (n = 230):</w:t>
                            </w:r>
                          </w:p>
                          <w:p w14:paraId="4E45AB7F" w14:textId="77777777" w:rsidR="00680B73" w:rsidRPr="00CE28B7" w:rsidRDefault="00680B73" w:rsidP="00680B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E28B7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229 lost to follow-up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loss of</w:t>
                            </w:r>
                            <w:r w:rsidRPr="00CE28B7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contact after CBCL questionnaire was sent out)</w:t>
                            </w:r>
                          </w:p>
                          <w:p w14:paraId="61D0FC67" w14:textId="77777777" w:rsidR="00680B73" w:rsidRPr="00CE28B7" w:rsidRDefault="00680B73" w:rsidP="00680B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CE28B7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1 incomplete CBCL questionnaire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5D77D9" id="_x0000_s1027" type="#_x0000_t202" style="position:absolute;left:0;text-align:left;margin-left:508.5pt;margin-top:16.7pt;width:274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">
                <v:textbox style="mso-fit-shape-to-text:t">
                  <w:txbxContent>
                    <w:p w14:paraId="66E3DA96" w14:textId="77777777" w:rsidR="00680B73" w:rsidRPr="00CE28B7" w:rsidRDefault="00680B73" w:rsidP="00680B73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CE28B7">
                        <w:rPr>
                          <w:rFonts w:ascii="Times New Roman" w:hAnsi="Times New Roman" w:cs="Times New Roman"/>
                          <w:sz w:val="28"/>
                        </w:rPr>
                        <w:t>Exclusion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 (n = 230):</w:t>
                      </w:r>
                    </w:p>
                    <w:p w14:paraId="4E45AB7F" w14:textId="77777777" w:rsidR="00680B73" w:rsidRPr="00CE28B7" w:rsidRDefault="00680B73" w:rsidP="00680B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E28B7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229 lost to follow-up (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loss of</w:t>
                      </w:r>
                      <w:r w:rsidRPr="00CE28B7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contact after CBCL questionnaire was sent out)</w:t>
                      </w:r>
                    </w:p>
                    <w:p w14:paraId="61D0FC67" w14:textId="77777777" w:rsidR="00680B73" w:rsidRPr="00CE28B7" w:rsidRDefault="00680B73" w:rsidP="00680B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CE28B7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1 incomplete CBCL questionnaire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8EC7EA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noProof/>
          <w:sz w:val="24"/>
          <w:szCs w:val="24"/>
          <w:lang w:eastAsia="zh-TW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429A12" wp14:editId="241D93BC">
                <wp:simplePos x="0" y="0"/>
                <wp:positionH relativeFrom="column">
                  <wp:posOffset>5317490</wp:posOffset>
                </wp:positionH>
                <wp:positionV relativeFrom="paragraph">
                  <wp:posOffset>283845</wp:posOffset>
                </wp:positionV>
                <wp:extent cx="838200" cy="0"/>
                <wp:effectExtent l="0" t="76200" r="19050" b="95250"/>
                <wp:wrapNone/>
                <wp:docPr id="1149133556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C395CB" id="Straight Arrow Connector 3" o:spid="_x0000_s1026" type="#_x0000_t32" style="position:absolute;margin-left:418.7pt;margin-top:22.35pt;width:66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" strokecolor="#156082 [3204]" strokeweight="1pt">
                <v:stroke endarrow="block" joinstyle="miter"/>
              </v:shape>
            </w:pict>
          </mc:Fallback>
        </mc:AlternateContent>
      </w:r>
    </w:p>
    <w:p w14:paraId="1F981F85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DFE0B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7C5D7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D746B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noProof/>
          <w:sz w:val="24"/>
          <w:szCs w:val="24"/>
          <w:lang w:eastAsia="zh-TW" w:bidi="ar-SA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DB95C0E" wp14:editId="6B0D46DF">
                <wp:simplePos x="0" y="0"/>
                <wp:positionH relativeFrom="column">
                  <wp:posOffset>2248535</wp:posOffset>
                </wp:positionH>
                <wp:positionV relativeFrom="paragraph">
                  <wp:posOffset>250825</wp:posOffset>
                </wp:positionV>
                <wp:extent cx="5727700" cy="1404620"/>
                <wp:effectExtent l="0" t="0" r="12700" b="12065"/>
                <wp:wrapSquare wrapText="bothSides"/>
                <wp:docPr id="15396494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7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65A7D5" w14:textId="77777777" w:rsidR="00680B73" w:rsidRDefault="00680B73" w:rsidP="00680B7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Children with c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ompleted CBCL assessment</w:t>
                            </w:r>
                          </w:p>
                          <w:p w14:paraId="44E4741D" w14:textId="77777777" w:rsidR="00680B73" w:rsidRPr="00760D89" w:rsidRDefault="00680B73" w:rsidP="00680B7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(n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760D8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276)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B95C0E" id="_x0000_s1028" type="#_x0000_t202" style="position:absolute;left:0;text-align:left;margin-left:177.05pt;margin-top:19.75pt;width:451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">
                <v:textbox style="mso-fit-shape-to-text:t">
                  <w:txbxContent>
                    <w:p w14:paraId="4665A7D5" w14:textId="77777777" w:rsidR="00680B73" w:rsidRDefault="00680B73" w:rsidP="00680B73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Children with c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ompleted CBCL assessment</w:t>
                      </w:r>
                    </w:p>
                    <w:p w14:paraId="44E4741D" w14:textId="77777777" w:rsidR="00680B73" w:rsidRPr="00760D89" w:rsidRDefault="00680B73" w:rsidP="00680B73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(n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=</w:t>
                      </w:r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760D8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276)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1A7DFE5" w14:textId="77777777" w:rsidR="00680B73" w:rsidRPr="00B52DED" w:rsidRDefault="00680B73" w:rsidP="00680B7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504548C7" w14:textId="77777777" w:rsidR="00680B73" w:rsidRPr="00B52DED" w:rsidRDefault="00680B73" w:rsidP="00680B73">
      <w:pPr>
        <w:widowControl w:val="0"/>
        <w:tabs>
          <w:tab w:val="left" w:pos="672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80B73" w:rsidRPr="00B52DED" w:rsidSect="005C4D04">
      <w:pgSz w:w="16838" w:h="11906" w:orient="landscape" w:code="9"/>
      <w:pgMar w:top="533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80984"/>
    <w:multiLevelType w:val="hybridMultilevel"/>
    <w:tmpl w:val="91DAD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25A07"/>
    <w:multiLevelType w:val="multilevel"/>
    <w:tmpl w:val="56542A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4B955046"/>
    <w:multiLevelType w:val="hybridMultilevel"/>
    <w:tmpl w:val="6ABE8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315FA"/>
    <w:multiLevelType w:val="multilevel"/>
    <w:tmpl w:val="C274649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 w16cid:durableId="795366077">
    <w:abstractNumId w:val="1"/>
  </w:num>
  <w:num w:numId="2" w16cid:durableId="648435774">
    <w:abstractNumId w:val="3"/>
  </w:num>
  <w:num w:numId="3" w16cid:durableId="426314751">
    <w:abstractNumId w:val="2"/>
  </w:num>
  <w:num w:numId="4" w16cid:durableId="623315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0MzQwNTUyNzQzMzNX0lEKTi0uzszPAykwrAUAwIfm1SwAAAA="/>
  </w:docVars>
  <w:rsids>
    <w:rsidRoot w:val="00680B73"/>
    <w:rsid w:val="005C4D04"/>
    <w:rsid w:val="00680B73"/>
    <w:rsid w:val="006F77D2"/>
    <w:rsid w:val="00F4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1C43D"/>
  <w15:chartTrackingRefBased/>
  <w15:docId w15:val="{D7B31632-2102-4A12-A4F8-CF118457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B73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0B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B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B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B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B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B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B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B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B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B73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B73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B73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B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B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B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B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B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B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B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680B7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B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680B7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80B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0B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B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0B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B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B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B7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80B7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680B73"/>
    <w:rPr>
      <w:rFonts w:eastAsiaTheme="minorEastAsia"/>
      <w:sz w:val="20"/>
      <w:szCs w:val="20"/>
      <w:lang w:eastAsia="zh-TW" w:bidi="ar-SA"/>
      <w14:ligatures w14:val="none"/>
    </w:rPr>
  </w:style>
  <w:style w:type="paragraph" w:styleId="NormalWeb">
    <w:name w:val="Normal (Web)"/>
    <w:basedOn w:val="Normal"/>
    <w:uiPriority w:val="99"/>
    <w:unhideWhenUsed/>
    <w:rsid w:val="00680B73"/>
    <w:pPr>
      <w:spacing w:before="100" w:beforeAutospacing="1" w:after="100" w:afterAutospacing="1" w:line="240" w:lineRule="auto"/>
    </w:pPr>
    <w:rPr>
      <w:rFonts w:ascii="PMingLiU" w:eastAsia="PMingLiU" w:hAnsi="PMingLiU" w:cs="PMingLiU"/>
      <w:kern w:val="0"/>
      <w:sz w:val="24"/>
      <w:szCs w:val="24"/>
      <w:lang w:eastAsia="zh-TW" w:bidi="ar-S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680B7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80B73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80B7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80B73"/>
    <w:rPr>
      <w:rFonts w:ascii="Calibri" w:eastAsiaTheme="minorEastAsia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680B73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0B7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80B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0B73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0B73"/>
    <w:rPr>
      <w:rFonts w:eastAsiaTheme="minorEastAsia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0B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0B73"/>
    <w:rPr>
      <w:rFonts w:eastAsiaTheme="minorEastAsia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B73"/>
    <w:pPr>
      <w:spacing w:after="0" w:line="240" w:lineRule="auto"/>
    </w:pPr>
    <w:rPr>
      <w:rFonts w:asciiTheme="majorHAnsi" w:eastAsiaTheme="majorEastAsia" w:hAnsiTheme="majorHAnsi" w:cstheme="majorBid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B73"/>
    <w:rPr>
      <w:rFonts w:asciiTheme="majorHAnsi" w:eastAsiaTheme="majorEastAsia" w:hAnsiTheme="majorHAnsi" w:cstheme="majorBidi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680B73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HeaderChar">
    <w:name w:val="Header Char"/>
    <w:basedOn w:val="DefaultParagraphFont"/>
    <w:link w:val="Header"/>
    <w:uiPriority w:val="99"/>
    <w:rsid w:val="00680B73"/>
    <w:rPr>
      <w:rFonts w:eastAsiaTheme="minorEastAsia"/>
      <w:sz w:val="20"/>
      <w:szCs w:val="2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80B7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80B7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80B7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bidi="ar-SA"/>
    </w:rPr>
  </w:style>
  <w:style w:type="paragraph" w:styleId="Revision">
    <w:name w:val="Revision"/>
    <w:hidden/>
    <w:uiPriority w:val="99"/>
    <w:semiHidden/>
    <w:rsid w:val="00680B73"/>
    <w:pPr>
      <w:spacing w:after="0" w:line="240" w:lineRule="auto"/>
    </w:pPr>
    <w:rPr>
      <w:rFonts w:eastAsiaTheme="minorEastAsia"/>
    </w:rPr>
  </w:style>
  <w:style w:type="character" w:customStyle="1" w:styleId="1">
    <w:name w:val="未解析的提及1"/>
    <w:basedOn w:val="DefaultParagraphFont"/>
    <w:uiPriority w:val="99"/>
    <w:semiHidden/>
    <w:unhideWhenUsed/>
    <w:rsid w:val="00680B7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80B7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680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290</Characters>
  <Application>Microsoft Office Word</Application>
  <DocSecurity>0</DocSecurity>
  <Lines>4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PAIROTE CHAKRANON</dc:creator>
  <cp:keywords/>
  <dc:description/>
  <cp:lastModifiedBy>PAIROTE CHAKRANON</cp:lastModifiedBy>
  <cp:revision>1</cp:revision>
  <dcterms:created xsi:type="dcterms:W3CDTF">2024-02-23T11:24:00Z</dcterms:created>
  <dcterms:modified xsi:type="dcterms:W3CDTF">2024-02-23T11:25:00Z</dcterms:modified>
</cp:coreProperties>
</file>