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W w:w="10221" w:type="dxa"/>
        <w:tblInd w:w="93" w:type="dxa"/>
        <w:tblLook w:val="04A0" w:firstRow="1" w:lastRow="0" w:firstColumn="1" w:lastColumn="0" w:noHBand="0" w:noVBand="1"/>
      </w:tblPr>
      <w:tblGrid>
        <w:gridCol w:w="8151"/>
        <w:gridCol w:w="369"/>
        <w:gridCol w:w="720"/>
        <w:gridCol w:w="981"/>
      </w:tblGrid>
      <w:tr w:rsidR="00465A01" w:rsidRPr="00465A01" w:rsidTr="00465A01">
        <w:trPr>
          <w:gridAfter w:val="1"/>
          <w:wAfter w:w="981" w:type="dxa"/>
          <w:trHeight w:val="315"/>
        </w:trPr>
        <w:tc>
          <w:tcPr>
            <w:tcW w:w="8151" w:type="dxa"/>
            <w:tcBorders>
              <w:top w:val="nil"/>
              <w:left w:val="nil"/>
              <w:bottom w:val="nil"/>
              <w:right w:val="nil"/>
            </w:tcBorders>
            <w:shd w:val="clear" w:color="auto" w:fill="auto"/>
            <w:vAlign w:val="bottom"/>
            <w:hideMark/>
          </w:tcPr>
          <w:p w:rsidR="00465A01" w:rsidRPr="00465A01" w:rsidRDefault="00465A01" w:rsidP="00465A01">
            <w:pPr>
              <w:spacing w:after="0" w:line="240" w:lineRule="auto"/>
              <w:rPr>
                <w:rFonts w:ascii="Calibri" w:eastAsia="Times New Roman" w:hAnsi="Calibri" w:cs="Times New Roman"/>
                <w:b/>
                <w:bCs/>
                <w:color w:val="000000"/>
                <w:sz w:val="24"/>
                <w:szCs w:val="24"/>
              </w:rPr>
            </w:pPr>
            <w:bookmarkStart w:id="0" w:name="RANGE!A1:B86"/>
            <w:r w:rsidRPr="00465A01">
              <w:rPr>
                <w:rFonts w:ascii="Calibri" w:eastAsia="Times New Roman" w:hAnsi="Calibri" w:cs="Times New Roman"/>
                <w:b/>
                <w:bCs/>
                <w:color w:val="000000"/>
                <w:sz w:val="24"/>
                <w:szCs w:val="24"/>
              </w:rPr>
              <w:t>Research and reporting methodology</w:t>
            </w:r>
            <w:bookmarkEnd w:id="0"/>
          </w:p>
        </w:tc>
        <w:tc>
          <w:tcPr>
            <w:tcW w:w="1089" w:type="dxa"/>
            <w:gridSpan w:val="2"/>
            <w:tcBorders>
              <w:top w:val="nil"/>
              <w:left w:val="nil"/>
              <w:bottom w:val="nil"/>
              <w:right w:val="nil"/>
            </w:tcBorders>
            <w:shd w:val="clear" w:color="auto" w:fill="auto"/>
            <w:noWrap/>
            <w:vAlign w:val="bottom"/>
            <w:hideMark/>
          </w:tcPr>
          <w:p w:rsidR="00465A01" w:rsidRPr="00465A01" w:rsidRDefault="00465A01" w:rsidP="00465A01">
            <w:pPr>
              <w:spacing w:after="0" w:line="240" w:lineRule="auto"/>
              <w:rPr>
                <w:rFonts w:ascii="Calibri" w:eastAsia="Times New Roman" w:hAnsi="Calibri" w:cs="Times New Roman"/>
                <w:color w:val="000000"/>
              </w:rPr>
            </w:pPr>
          </w:p>
        </w:tc>
      </w:tr>
      <w:tr w:rsidR="00465A01" w:rsidRPr="00465A01" w:rsidTr="00465A01">
        <w:trPr>
          <w:gridAfter w:val="1"/>
          <w:wAfter w:w="981" w:type="dxa"/>
          <w:trHeight w:val="315"/>
        </w:trPr>
        <w:tc>
          <w:tcPr>
            <w:tcW w:w="8151" w:type="dxa"/>
            <w:tcBorders>
              <w:top w:val="nil"/>
              <w:left w:val="nil"/>
              <w:bottom w:val="nil"/>
              <w:right w:val="nil"/>
            </w:tcBorders>
            <w:shd w:val="clear" w:color="auto" w:fill="auto"/>
            <w:vAlign w:val="bottom"/>
            <w:hideMark/>
          </w:tcPr>
          <w:p w:rsidR="00465A01" w:rsidRPr="00465A01" w:rsidRDefault="00465A01" w:rsidP="00465A01">
            <w:pPr>
              <w:spacing w:after="0" w:line="240" w:lineRule="auto"/>
              <w:rPr>
                <w:rFonts w:ascii="Calibri" w:eastAsia="Times New Roman" w:hAnsi="Calibri" w:cs="Times New Roman"/>
                <w:color w:val="000000"/>
                <w:sz w:val="24"/>
                <w:szCs w:val="24"/>
              </w:rPr>
            </w:pPr>
            <w:r w:rsidRPr="00465A01">
              <w:rPr>
                <w:rFonts w:ascii="Calibri" w:eastAsia="Times New Roman" w:hAnsi="Calibri" w:cs="Times New Roman"/>
                <w:color w:val="000000"/>
                <w:sz w:val="24"/>
                <w:szCs w:val="24"/>
              </w:rPr>
              <w:t xml:space="preserve">Revised </w:t>
            </w:r>
            <w:r w:rsidRPr="00465A01">
              <w:rPr>
                <w:rFonts w:ascii="Calibri" w:eastAsia="Times New Roman" w:hAnsi="Calibri" w:cs="Times New Roman"/>
                <w:b/>
                <w:bCs/>
                <w:color w:val="000000"/>
                <w:sz w:val="24"/>
                <w:szCs w:val="24"/>
              </w:rPr>
              <w:t xml:space="preserve">Standards for </w:t>
            </w:r>
            <w:proofErr w:type="spellStart"/>
            <w:r w:rsidRPr="00465A01">
              <w:rPr>
                <w:rFonts w:ascii="Calibri" w:eastAsia="Times New Roman" w:hAnsi="Calibri" w:cs="Times New Roman"/>
                <w:b/>
                <w:bCs/>
                <w:color w:val="000000"/>
                <w:sz w:val="24"/>
                <w:szCs w:val="24"/>
              </w:rPr>
              <w:t>QUality</w:t>
            </w:r>
            <w:proofErr w:type="spellEnd"/>
            <w:r w:rsidRPr="00465A01">
              <w:rPr>
                <w:rFonts w:ascii="Calibri" w:eastAsia="Times New Roman" w:hAnsi="Calibri" w:cs="Times New Roman"/>
                <w:b/>
                <w:bCs/>
                <w:color w:val="000000"/>
                <w:sz w:val="24"/>
                <w:szCs w:val="24"/>
              </w:rPr>
              <w:t xml:space="preserve"> Improvement Reporting Excellence</w:t>
            </w:r>
            <w:r w:rsidRPr="00465A01">
              <w:rPr>
                <w:rFonts w:ascii="Calibri" w:eastAsia="Times New Roman" w:hAnsi="Calibri" w:cs="Times New Roman"/>
                <w:color w:val="000000"/>
                <w:sz w:val="24"/>
                <w:szCs w:val="24"/>
              </w:rPr>
              <w:t xml:space="preserve"> (</w:t>
            </w:r>
            <w:r w:rsidRPr="00465A01">
              <w:rPr>
                <w:rFonts w:ascii="Calibri" w:eastAsia="Times New Roman" w:hAnsi="Calibri" w:cs="Times New Roman"/>
                <w:b/>
                <w:bCs/>
                <w:color w:val="000000"/>
                <w:sz w:val="24"/>
                <w:szCs w:val="24"/>
              </w:rPr>
              <w:t>SQUIRE 2.0</w:t>
            </w:r>
            <w:r w:rsidRPr="00465A01">
              <w:rPr>
                <w:rFonts w:ascii="Calibri" w:eastAsia="Times New Roman" w:hAnsi="Calibri" w:cs="Times New Roman"/>
                <w:color w:val="000000"/>
                <w:sz w:val="24"/>
                <w:szCs w:val="24"/>
              </w:rPr>
              <w:t>) publication guidelines</w:t>
            </w:r>
          </w:p>
        </w:tc>
        <w:tc>
          <w:tcPr>
            <w:tcW w:w="1089" w:type="dxa"/>
            <w:gridSpan w:val="2"/>
            <w:tcBorders>
              <w:top w:val="nil"/>
              <w:left w:val="nil"/>
              <w:bottom w:val="nil"/>
              <w:right w:val="nil"/>
            </w:tcBorders>
            <w:shd w:val="clear" w:color="auto" w:fill="auto"/>
            <w:noWrap/>
            <w:vAlign w:val="bottom"/>
            <w:hideMark/>
          </w:tcPr>
          <w:p w:rsidR="00465A01" w:rsidRPr="00465A01" w:rsidRDefault="00465A01" w:rsidP="00465A01">
            <w:pPr>
              <w:spacing w:after="0" w:line="240" w:lineRule="auto"/>
              <w:rPr>
                <w:rFonts w:ascii="Calibri" w:eastAsia="Times New Roman" w:hAnsi="Calibri" w:cs="Times New Roman"/>
                <w:color w:val="000000"/>
              </w:rPr>
            </w:pPr>
          </w:p>
        </w:tc>
      </w:tr>
      <w:tr w:rsidR="00465A01" w:rsidRPr="00465A01" w:rsidTr="00465A01">
        <w:trPr>
          <w:gridAfter w:val="1"/>
          <w:wAfter w:w="981" w:type="dxa"/>
          <w:trHeight w:val="315"/>
        </w:trPr>
        <w:tc>
          <w:tcPr>
            <w:tcW w:w="8151" w:type="dxa"/>
            <w:tcBorders>
              <w:top w:val="nil"/>
              <w:left w:val="nil"/>
              <w:bottom w:val="nil"/>
              <w:right w:val="nil"/>
            </w:tcBorders>
            <w:shd w:val="clear" w:color="auto" w:fill="auto"/>
            <w:vAlign w:val="bottom"/>
            <w:hideMark/>
          </w:tcPr>
          <w:p w:rsidR="00465A01" w:rsidRPr="00465A01" w:rsidRDefault="00465A01" w:rsidP="00465A01">
            <w:pPr>
              <w:spacing w:after="0" w:line="240" w:lineRule="auto"/>
              <w:rPr>
                <w:rFonts w:ascii="Calibri" w:eastAsia="Times New Roman" w:hAnsi="Calibri" w:cs="Times New Roman"/>
                <w:color w:val="000000"/>
              </w:rPr>
            </w:pPr>
          </w:p>
        </w:tc>
        <w:tc>
          <w:tcPr>
            <w:tcW w:w="1089" w:type="dxa"/>
            <w:gridSpan w:val="2"/>
            <w:tcBorders>
              <w:top w:val="nil"/>
              <w:left w:val="nil"/>
              <w:bottom w:val="nil"/>
              <w:right w:val="nil"/>
            </w:tcBorders>
            <w:shd w:val="clear" w:color="auto" w:fill="auto"/>
            <w:noWrap/>
            <w:vAlign w:val="bottom"/>
            <w:hideMark/>
          </w:tcPr>
          <w:p w:rsidR="00465A01" w:rsidRPr="00465A01" w:rsidRDefault="00465A01" w:rsidP="00465A01">
            <w:pPr>
              <w:spacing w:after="0" w:line="240" w:lineRule="auto"/>
              <w:rPr>
                <w:rFonts w:ascii="Calibri" w:eastAsia="Times New Roman" w:hAnsi="Calibri" w:cs="Times New Roman"/>
                <w:color w:val="000000"/>
              </w:rPr>
            </w:pPr>
          </w:p>
        </w:tc>
      </w:tr>
      <w:tr w:rsidR="00465A01" w:rsidRPr="00465A01" w:rsidTr="00465A01">
        <w:trPr>
          <w:gridAfter w:val="1"/>
          <w:wAfter w:w="981" w:type="dxa"/>
          <w:trHeight w:val="300"/>
        </w:trPr>
        <w:tc>
          <w:tcPr>
            <w:tcW w:w="8151" w:type="dxa"/>
            <w:tcBorders>
              <w:top w:val="single" w:sz="8" w:space="0" w:color="auto"/>
              <w:left w:val="single" w:sz="8" w:space="0" w:color="auto"/>
              <w:bottom w:val="nil"/>
              <w:right w:val="single" w:sz="8" w:space="0" w:color="auto"/>
            </w:tcBorders>
            <w:shd w:val="clear" w:color="auto" w:fill="auto"/>
            <w:vAlign w:val="bottom"/>
            <w:hideMark/>
          </w:tcPr>
          <w:p w:rsidR="00465A01" w:rsidRPr="00465A01" w:rsidRDefault="00465A01" w:rsidP="00465A01">
            <w:pPr>
              <w:spacing w:after="0" w:line="240" w:lineRule="auto"/>
              <w:rPr>
                <w:rFonts w:ascii="Calibri" w:eastAsia="Times New Roman" w:hAnsi="Calibri" w:cs="Times New Roman"/>
                <w:b/>
                <w:bCs/>
                <w:color w:val="000000"/>
              </w:rPr>
            </w:pPr>
            <w:r w:rsidRPr="00465A01">
              <w:rPr>
                <w:rFonts w:ascii="Calibri" w:eastAsia="Times New Roman" w:hAnsi="Calibri" w:cs="Times New Roman"/>
                <w:b/>
                <w:bCs/>
                <w:color w:val="000000"/>
              </w:rPr>
              <w:t>Notes to authors</w:t>
            </w:r>
          </w:p>
        </w:tc>
        <w:tc>
          <w:tcPr>
            <w:tcW w:w="1089" w:type="dxa"/>
            <w:gridSpan w:val="2"/>
            <w:tcBorders>
              <w:top w:val="nil"/>
              <w:left w:val="nil"/>
              <w:bottom w:val="nil"/>
              <w:right w:val="nil"/>
            </w:tcBorders>
            <w:shd w:val="clear" w:color="auto" w:fill="auto"/>
            <w:noWrap/>
            <w:vAlign w:val="bottom"/>
            <w:hideMark/>
          </w:tcPr>
          <w:p w:rsidR="00465A01" w:rsidRPr="00465A01" w:rsidRDefault="00465A01" w:rsidP="00465A01">
            <w:pPr>
              <w:spacing w:after="0" w:line="240" w:lineRule="auto"/>
              <w:rPr>
                <w:rFonts w:ascii="Calibri" w:eastAsia="Times New Roman" w:hAnsi="Calibri" w:cs="Times New Roman"/>
                <w:b/>
                <w:bCs/>
                <w:color w:val="000000"/>
              </w:rPr>
            </w:pPr>
          </w:p>
        </w:tc>
      </w:tr>
      <w:tr w:rsidR="00465A01" w:rsidRPr="00465A01" w:rsidTr="00465A01">
        <w:trPr>
          <w:gridAfter w:val="1"/>
          <w:wAfter w:w="981" w:type="dxa"/>
          <w:trHeight w:val="300"/>
        </w:trPr>
        <w:tc>
          <w:tcPr>
            <w:tcW w:w="8151" w:type="dxa"/>
            <w:tcBorders>
              <w:top w:val="nil"/>
              <w:left w:val="single" w:sz="8" w:space="0" w:color="auto"/>
              <w:bottom w:val="nil"/>
              <w:right w:val="single" w:sz="8" w:space="0" w:color="auto"/>
            </w:tcBorders>
            <w:shd w:val="clear" w:color="auto" w:fill="auto"/>
            <w:vAlign w:val="bottom"/>
            <w:hideMark/>
          </w:tcPr>
          <w:p w:rsidR="00465A01" w:rsidRPr="00465A01" w:rsidRDefault="00465A01" w:rsidP="00465A01">
            <w:pPr>
              <w:spacing w:after="0" w:line="240" w:lineRule="auto"/>
              <w:rPr>
                <w:rFonts w:ascii="Calibri" w:eastAsia="Times New Roman" w:hAnsi="Calibri" w:cs="Times New Roman"/>
                <w:color w:val="000000"/>
              </w:rPr>
            </w:pPr>
            <w:r w:rsidRPr="00465A01">
              <w:rPr>
                <w:rFonts w:ascii="MS Gothic" w:eastAsia="MS Gothic" w:hAnsi="MS Gothic" w:cs="MS Gothic"/>
                <w:color w:val="000000"/>
              </w:rPr>
              <w:t>▸</w:t>
            </w:r>
            <w:r w:rsidRPr="00465A01">
              <w:rPr>
                <w:rFonts w:ascii="Calibri" w:eastAsia="Times New Roman" w:hAnsi="Calibri" w:cs="Times New Roman"/>
                <w:color w:val="000000"/>
              </w:rPr>
              <w:t xml:space="preserve"> The SQUIRE guidelines provide a framework for reporting new knowledge about how to improve healthcare.</w:t>
            </w:r>
          </w:p>
        </w:tc>
        <w:tc>
          <w:tcPr>
            <w:tcW w:w="1089" w:type="dxa"/>
            <w:gridSpan w:val="2"/>
            <w:tcBorders>
              <w:top w:val="nil"/>
              <w:left w:val="nil"/>
              <w:bottom w:val="nil"/>
              <w:right w:val="nil"/>
            </w:tcBorders>
            <w:shd w:val="clear" w:color="auto" w:fill="auto"/>
            <w:noWrap/>
            <w:vAlign w:val="bottom"/>
            <w:hideMark/>
          </w:tcPr>
          <w:p w:rsidR="00465A01" w:rsidRPr="00465A01" w:rsidRDefault="00465A01" w:rsidP="00465A01">
            <w:pPr>
              <w:spacing w:after="0" w:line="240" w:lineRule="auto"/>
              <w:rPr>
                <w:rFonts w:ascii="Calibri" w:eastAsia="Times New Roman" w:hAnsi="Calibri" w:cs="Times New Roman"/>
                <w:color w:val="000000"/>
              </w:rPr>
            </w:pPr>
          </w:p>
        </w:tc>
      </w:tr>
      <w:tr w:rsidR="00465A01" w:rsidRPr="00465A01" w:rsidTr="00465A01">
        <w:trPr>
          <w:gridAfter w:val="1"/>
          <w:wAfter w:w="981" w:type="dxa"/>
          <w:trHeight w:val="900"/>
        </w:trPr>
        <w:tc>
          <w:tcPr>
            <w:tcW w:w="8151" w:type="dxa"/>
            <w:tcBorders>
              <w:top w:val="nil"/>
              <w:left w:val="single" w:sz="8" w:space="0" w:color="auto"/>
              <w:bottom w:val="nil"/>
              <w:right w:val="single" w:sz="8" w:space="0" w:color="auto"/>
            </w:tcBorders>
            <w:shd w:val="clear" w:color="auto" w:fill="auto"/>
            <w:vAlign w:val="bottom"/>
            <w:hideMark/>
          </w:tcPr>
          <w:p w:rsidR="00465A01" w:rsidRPr="00465A01" w:rsidRDefault="00465A01" w:rsidP="00465A01">
            <w:pPr>
              <w:spacing w:after="0" w:line="240" w:lineRule="auto"/>
              <w:rPr>
                <w:rFonts w:ascii="Calibri" w:eastAsia="Times New Roman" w:hAnsi="Calibri" w:cs="Times New Roman"/>
                <w:color w:val="000000"/>
              </w:rPr>
            </w:pPr>
            <w:r w:rsidRPr="00465A01">
              <w:rPr>
                <w:rFonts w:ascii="MS Gothic" w:eastAsia="MS Gothic" w:hAnsi="MS Gothic" w:cs="MS Gothic"/>
                <w:color w:val="000000"/>
              </w:rPr>
              <w:t>▸</w:t>
            </w:r>
            <w:r w:rsidRPr="00465A01">
              <w:rPr>
                <w:rFonts w:ascii="Calibri" w:eastAsia="Times New Roman" w:hAnsi="Calibri" w:cs="Times New Roman"/>
                <w:color w:val="000000"/>
              </w:rPr>
              <w:t xml:space="preserve"> The SQUIRE guidelines are intended for reports that describe system level work to improve the quality, safety and value of healthcare, and used methods to establish that observed outcomes were due to the intervention(s).</w:t>
            </w:r>
          </w:p>
        </w:tc>
        <w:tc>
          <w:tcPr>
            <w:tcW w:w="1089" w:type="dxa"/>
            <w:gridSpan w:val="2"/>
            <w:tcBorders>
              <w:top w:val="nil"/>
              <w:left w:val="nil"/>
              <w:bottom w:val="nil"/>
              <w:right w:val="nil"/>
            </w:tcBorders>
            <w:shd w:val="clear" w:color="auto" w:fill="auto"/>
            <w:noWrap/>
            <w:vAlign w:val="bottom"/>
            <w:hideMark/>
          </w:tcPr>
          <w:p w:rsidR="00465A01" w:rsidRPr="00465A01" w:rsidRDefault="00465A01" w:rsidP="00465A01">
            <w:pPr>
              <w:spacing w:after="0" w:line="240" w:lineRule="auto"/>
              <w:rPr>
                <w:rFonts w:ascii="Calibri" w:eastAsia="Times New Roman" w:hAnsi="Calibri" w:cs="Times New Roman"/>
                <w:color w:val="000000"/>
              </w:rPr>
            </w:pPr>
          </w:p>
        </w:tc>
      </w:tr>
      <w:tr w:rsidR="00465A01" w:rsidRPr="00465A01" w:rsidTr="00465A01">
        <w:trPr>
          <w:gridAfter w:val="1"/>
          <w:wAfter w:w="981" w:type="dxa"/>
          <w:trHeight w:val="300"/>
        </w:trPr>
        <w:tc>
          <w:tcPr>
            <w:tcW w:w="8151" w:type="dxa"/>
            <w:tcBorders>
              <w:top w:val="nil"/>
              <w:left w:val="single" w:sz="8" w:space="0" w:color="auto"/>
              <w:bottom w:val="nil"/>
              <w:right w:val="single" w:sz="8" w:space="0" w:color="auto"/>
            </w:tcBorders>
            <w:shd w:val="clear" w:color="auto" w:fill="auto"/>
            <w:vAlign w:val="bottom"/>
            <w:hideMark/>
          </w:tcPr>
          <w:p w:rsidR="00465A01" w:rsidRPr="00465A01" w:rsidRDefault="00465A01" w:rsidP="00465A01">
            <w:pPr>
              <w:spacing w:after="0" w:line="240" w:lineRule="auto"/>
              <w:rPr>
                <w:rFonts w:ascii="Calibri" w:eastAsia="Times New Roman" w:hAnsi="Calibri" w:cs="Times New Roman"/>
                <w:color w:val="000000"/>
              </w:rPr>
            </w:pPr>
            <w:r w:rsidRPr="00465A01">
              <w:rPr>
                <w:rFonts w:ascii="MS Gothic" w:eastAsia="MS Gothic" w:hAnsi="MS Gothic" w:cs="MS Gothic"/>
                <w:color w:val="000000"/>
              </w:rPr>
              <w:t>▸</w:t>
            </w:r>
            <w:r w:rsidRPr="00465A01">
              <w:rPr>
                <w:rFonts w:ascii="Calibri" w:eastAsia="Times New Roman" w:hAnsi="Calibri" w:cs="Times New Roman"/>
                <w:color w:val="000000"/>
              </w:rPr>
              <w:t xml:space="preserve"> A range of approaches exists for improving healthcare. SQUIRE may be adapted for reporting any of these.</w:t>
            </w:r>
          </w:p>
        </w:tc>
        <w:tc>
          <w:tcPr>
            <w:tcW w:w="1089" w:type="dxa"/>
            <w:gridSpan w:val="2"/>
            <w:tcBorders>
              <w:top w:val="nil"/>
              <w:left w:val="nil"/>
              <w:bottom w:val="nil"/>
              <w:right w:val="nil"/>
            </w:tcBorders>
            <w:shd w:val="clear" w:color="auto" w:fill="auto"/>
            <w:noWrap/>
            <w:vAlign w:val="bottom"/>
            <w:hideMark/>
          </w:tcPr>
          <w:p w:rsidR="00465A01" w:rsidRPr="00465A01" w:rsidRDefault="00465A01" w:rsidP="00465A01">
            <w:pPr>
              <w:spacing w:after="0" w:line="240" w:lineRule="auto"/>
              <w:rPr>
                <w:rFonts w:ascii="Calibri" w:eastAsia="Times New Roman" w:hAnsi="Calibri" w:cs="Times New Roman"/>
                <w:color w:val="000000"/>
              </w:rPr>
            </w:pPr>
          </w:p>
        </w:tc>
      </w:tr>
      <w:tr w:rsidR="00465A01" w:rsidRPr="00465A01" w:rsidTr="00465A01">
        <w:trPr>
          <w:gridAfter w:val="1"/>
          <w:wAfter w:w="981" w:type="dxa"/>
          <w:trHeight w:val="600"/>
        </w:trPr>
        <w:tc>
          <w:tcPr>
            <w:tcW w:w="8151" w:type="dxa"/>
            <w:tcBorders>
              <w:top w:val="nil"/>
              <w:left w:val="single" w:sz="8" w:space="0" w:color="auto"/>
              <w:bottom w:val="nil"/>
              <w:right w:val="single" w:sz="8" w:space="0" w:color="auto"/>
            </w:tcBorders>
            <w:shd w:val="clear" w:color="auto" w:fill="auto"/>
            <w:vAlign w:val="bottom"/>
            <w:hideMark/>
          </w:tcPr>
          <w:p w:rsidR="00465A01" w:rsidRPr="00465A01" w:rsidRDefault="00465A01" w:rsidP="00465A01">
            <w:pPr>
              <w:spacing w:after="0" w:line="240" w:lineRule="auto"/>
              <w:rPr>
                <w:rFonts w:ascii="Calibri" w:eastAsia="Times New Roman" w:hAnsi="Calibri" w:cs="Times New Roman"/>
                <w:color w:val="000000"/>
              </w:rPr>
            </w:pPr>
            <w:r w:rsidRPr="00465A01">
              <w:rPr>
                <w:rFonts w:ascii="MS Gothic" w:eastAsia="MS Gothic" w:hAnsi="MS Gothic" w:cs="MS Gothic"/>
                <w:color w:val="000000"/>
              </w:rPr>
              <w:t>▸</w:t>
            </w:r>
            <w:r w:rsidRPr="00465A01">
              <w:rPr>
                <w:rFonts w:ascii="Calibri" w:eastAsia="Times New Roman" w:hAnsi="Calibri" w:cs="Times New Roman"/>
                <w:color w:val="000000"/>
              </w:rPr>
              <w:t xml:space="preserve"> Authors should consider every SQUIRE item, but it may be inappropriate or unnecessary to include every SQUIRE element in a particular manuscript.</w:t>
            </w:r>
          </w:p>
        </w:tc>
        <w:tc>
          <w:tcPr>
            <w:tcW w:w="1089" w:type="dxa"/>
            <w:gridSpan w:val="2"/>
            <w:tcBorders>
              <w:top w:val="nil"/>
              <w:left w:val="nil"/>
              <w:bottom w:val="nil"/>
              <w:right w:val="nil"/>
            </w:tcBorders>
            <w:shd w:val="clear" w:color="auto" w:fill="auto"/>
            <w:noWrap/>
            <w:vAlign w:val="bottom"/>
            <w:hideMark/>
          </w:tcPr>
          <w:p w:rsidR="00465A01" w:rsidRPr="00465A01" w:rsidRDefault="00465A01" w:rsidP="00465A01">
            <w:pPr>
              <w:spacing w:after="0" w:line="240" w:lineRule="auto"/>
              <w:rPr>
                <w:rFonts w:ascii="Calibri" w:eastAsia="Times New Roman" w:hAnsi="Calibri" w:cs="Times New Roman"/>
                <w:color w:val="000000"/>
              </w:rPr>
            </w:pPr>
          </w:p>
        </w:tc>
      </w:tr>
      <w:tr w:rsidR="00465A01" w:rsidRPr="00465A01" w:rsidTr="00465A01">
        <w:trPr>
          <w:gridAfter w:val="1"/>
          <w:wAfter w:w="981" w:type="dxa"/>
          <w:trHeight w:val="300"/>
        </w:trPr>
        <w:tc>
          <w:tcPr>
            <w:tcW w:w="8151" w:type="dxa"/>
            <w:tcBorders>
              <w:top w:val="nil"/>
              <w:left w:val="single" w:sz="8" w:space="0" w:color="auto"/>
              <w:bottom w:val="nil"/>
              <w:right w:val="single" w:sz="8" w:space="0" w:color="auto"/>
            </w:tcBorders>
            <w:shd w:val="clear" w:color="auto" w:fill="auto"/>
            <w:vAlign w:val="bottom"/>
            <w:hideMark/>
          </w:tcPr>
          <w:p w:rsidR="00465A01" w:rsidRPr="00465A01" w:rsidRDefault="00465A01" w:rsidP="00465A01">
            <w:pPr>
              <w:spacing w:after="0" w:line="240" w:lineRule="auto"/>
              <w:rPr>
                <w:rFonts w:ascii="Calibri" w:eastAsia="Times New Roman" w:hAnsi="Calibri" w:cs="Times New Roman"/>
                <w:color w:val="000000"/>
              </w:rPr>
            </w:pPr>
            <w:r w:rsidRPr="00465A01">
              <w:rPr>
                <w:rFonts w:ascii="MS Gothic" w:eastAsia="MS Gothic" w:hAnsi="MS Gothic" w:cs="MS Gothic"/>
                <w:color w:val="000000"/>
              </w:rPr>
              <w:t>▸</w:t>
            </w:r>
            <w:r w:rsidRPr="00465A01">
              <w:rPr>
                <w:rFonts w:ascii="Calibri" w:eastAsia="Times New Roman" w:hAnsi="Calibri" w:cs="Times New Roman"/>
                <w:color w:val="000000"/>
              </w:rPr>
              <w:t xml:space="preserve"> The SQUIRE glossary contains definitions of many of the key words in SQUIRE.</w:t>
            </w:r>
          </w:p>
        </w:tc>
        <w:tc>
          <w:tcPr>
            <w:tcW w:w="1089" w:type="dxa"/>
            <w:gridSpan w:val="2"/>
            <w:tcBorders>
              <w:top w:val="nil"/>
              <w:left w:val="nil"/>
              <w:bottom w:val="nil"/>
              <w:right w:val="nil"/>
            </w:tcBorders>
            <w:shd w:val="clear" w:color="auto" w:fill="auto"/>
            <w:noWrap/>
            <w:vAlign w:val="bottom"/>
            <w:hideMark/>
          </w:tcPr>
          <w:p w:rsidR="00465A01" w:rsidRPr="00465A01" w:rsidRDefault="00465A01" w:rsidP="00465A01">
            <w:pPr>
              <w:spacing w:after="0" w:line="240" w:lineRule="auto"/>
              <w:rPr>
                <w:rFonts w:ascii="Calibri" w:eastAsia="Times New Roman" w:hAnsi="Calibri" w:cs="Times New Roman"/>
                <w:color w:val="000000"/>
              </w:rPr>
            </w:pPr>
          </w:p>
        </w:tc>
      </w:tr>
      <w:tr w:rsidR="00465A01" w:rsidRPr="00465A01" w:rsidTr="00465A01">
        <w:trPr>
          <w:gridAfter w:val="1"/>
          <w:wAfter w:w="981" w:type="dxa"/>
          <w:trHeight w:val="600"/>
        </w:trPr>
        <w:tc>
          <w:tcPr>
            <w:tcW w:w="8151" w:type="dxa"/>
            <w:tcBorders>
              <w:top w:val="nil"/>
              <w:left w:val="single" w:sz="8" w:space="0" w:color="auto"/>
              <w:bottom w:val="nil"/>
              <w:right w:val="single" w:sz="8" w:space="0" w:color="auto"/>
            </w:tcBorders>
            <w:shd w:val="clear" w:color="auto" w:fill="auto"/>
            <w:vAlign w:val="bottom"/>
            <w:hideMark/>
          </w:tcPr>
          <w:p w:rsidR="00465A01" w:rsidRPr="00465A01" w:rsidRDefault="00465A01" w:rsidP="00465A01">
            <w:pPr>
              <w:spacing w:after="0" w:line="240" w:lineRule="auto"/>
              <w:rPr>
                <w:rFonts w:ascii="Calibri" w:eastAsia="Times New Roman" w:hAnsi="Calibri" w:cs="Times New Roman"/>
                <w:color w:val="000000"/>
              </w:rPr>
            </w:pPr>
            <w:r w:rsidRPr="00465A01">
              <w:rPr>
                <w:rFonts w:ascii="MS Gothic" w:eastAsia="MS Gothic" w:hAnsi="MS Gothic" w:cs="MS Gothic"/>
                <w:color w:val="000000"/>
              </w:rPr>
              <w:t>▸</w:t>
            </w:r>
            <w:r w:rsidRPr="00465A01">
              <w:rPr>
                <w:rFonts w:ascii="Calibri" w:eastAsia="Times New Roman" w:hAnsi="Calibri" w:cs="Times New Roman"/>
                <w:color w:val="000000"/>
              </w:rPr>
              <w:t xml:space="preserve"> The explanation and elaboration document provides specific examples of well-written SQUIRE items and an in-depth explanation of each item.</w:t>
            </w:r>
          </w:p>
        </w:tc>
        <w:tc>
          <w:tcPr>
            <w:tcW w:w="1089" w:type="dxa"/>
            <w:gridSpan w:val="2"/>
            <w:tcBorders>
              <w:top w:val="nil"/>
              <w:left w:val="nil"/>
              <w:bottom w:val="nil"/>
              <w:right w:val="nil"/>
            </w:tcBorders>
            <w:shd w:val="clear" w:color="auto" w:fill="auto"/>
            <w:noWrap/>
            <w:vAlign w:val="bottom"/>
            <w:hideMark/>
          </w:tcPr>
          <w:p w:rsidR="00465A01" w:rsidRPr="00465A01" w:rsidRDefault="00465A01" w:rsidP="00465A01">
            <w:pPr>
              <w:spacing w:after="0" w:line="240" w:lineRule="auto"/>
              <w:rPr>
                <w:rFonts w:ascii="Calibri" w:eastAsia="Times New Roman" w:hAnsi="Calibri" w:cs="Times New Roman"/>
                <w:color w:val="000000"/>
              </w:rPr>
            </w:pPr>
          </w:p>
        </w:tc>
      </w:tr>
      <w:tr w:rsidR="00465A01" w:rsidRPr="00465A01" w:rsidTr="00465A01">
        <w:trPr>
          <w:gridAfter w:val="1"/>
          <w:wAfter w:w="981" w:type="dxa"/>
          <w:trHeight w:val="315"/>
        </w:trPr>
        <w:tc>
          <w:tcPr>
            <w:tcW w:w="8151" w:type="dxa"/>
            <w:tcBorders>
              <w:top w:val="nil"/>
              <w:left w:val="single" w:sz="8" w:space="0" w:color="auto"/>
              <w:bottom w:val="single" w:sz="8" w:space="0" w:color="auto"/>
              <w:right w:val="single" w:sz="8" w:space="0" w:color="auto"/>
            </w:tcBorders>
            <w:shd w:val="clear" w:color="auto" w:fill="auto"/>
            <w:vAlign w:val="bottom"/>
            <w:hideMark/>
          </w:tcPr>
          <w:p w:rsidR="00465A01" w:rsidRPr="00465A01" w:rsidRDefault="00465A01" w:rsidP="00465A01">
            <w:pPr>
              <w:spacing w:after="0" w:line="240" w:lineRule="auto"/>
              <w:rPr>
                <w:rFonts w:ascii="Calibri" w:eastAsia="Times New Roman" w:hAnsi="Calibri" w:cs="Times New Roman"/>
                <w:color w:val="000000"/>
              </w:rPr>
            </w:pPr>
            <w:r w:rsidRPr="00465A01">
              <w:rPr>
                <w:rFonts w:ascii="MS Gothic" w:eastAsia="MS Gothic" w:hAnsi="MS Gothic" w:cs="MS Gothic"/>
                <w:color w:val="000000"/>
              </w:rPr>
              <w:t>▸</w:t>
            </w:r>
            <w:r w:rsidRPr="00465A01">
              <w:rPr>
                <w:rFonts w:ascii="Calibri" w:eastAsia="Times New Roman" w:hAnsi="Calibri" w:cs="Times New Roman"/>
                <w:color w:val="000000"/>
              </w:rPr>
              <w:t xml:space="preserve"> Please cite SQUIRE when it is used to write a manuscript.</w:t>
            </w:r>
          </w:p>
        </w:tc>
        <w:tc>
          <w:tcPr>
            <w:tcW w:w="1089" w:type="dxa"/>
            <w:gridSpan w:val="2"/>
            <w:tcBorders>
              <w:top w:val="nil"/>
              <w:left w:val="nil"/>
              <w:bottom w:val="nil"/>
              <w:right w:val="nil"/>
            </w:tcBorders>
            <w:shd w:val="clear" w:color="auto" w:fill="auto"/>
            <w:noWrap/>
            <w:vAlign w:val="bottom"/>
            <w:hideMark/>
          </w:tcPr>
          <w:p w:rsidR="00465A01" w:rsidRPr="00465A01" w:rsidRDefault="00465A01" w:rsidP="00465A01">
            <w:pPr>
              <w:spacing w:after="0" w:line="240" w:lineRule="auto"/>
              <w:rPr>
                <w:rFonts w:ascii="Calibri" w:eastAsia="Times New Roman" w:hAnsi="Calibri" w:cs="Times New Roman"/>
                <w:color w:val="000000"/>
              </w:rPr>
            </w:pPr>
          </w:p>
        </w:tc>
      </w:tr>
      <w:tr w:rsidR="00465A01" w:rsidRPr="00465A01" w:rsidTr="00465A01">
        <w:trPr>
          <w:gridAfter w:val="1"/>
          <w:wAfter w:w="981" w:type="dxa"/>
          <w:trHeight w:val="300"/>
        </w:trPr>
        <w:tc>
          <w:tcPr>
            <w:tcW w:w="8151" w:type="dxa"/>
            <w:tcBorders>
              <w:top w:val="nil"/>
              <w:left w:val="nil"/>
              <w:bottom w:val="nil"/>
              <w:right w:val="nil"/>
            </w:tcBorders>
            <w:shd w:val="clear" w:color="auto" w:fill="auto"/>
            <w:vAlign w:val="bottom"/>
            <w:hideMark/>
          </w:tcPr>
          <w:p w:rsidR="00465A01" w:rsidRPr="00465A01" w:rsidRDefault="00465A01" w:rsidP="00465A01">
            <w:pPr>
              <w:spacing w:after="0" w:line="240" w:lineRule="auto"/>
              <w:rPr>
                <w:rFonts w:ascii="Calibri" w:eastAsia="Times New Roman" w:hAnsi="Calibri" w:cs="Times New Roman"/>
                <w:color w:val="000000"/>
              </w:rPr>
            </w:pPr>
          </w:p>
        </w:tc>
        <w:tc>
          <w:tcPr>
            <w:tcW w:w="1089" w:type="dxa"/>
            <w:gridSpan w:val="2"/>
            <w:tcBorders>
              <w:top w:val="nil"/>
              <w:left w:val="nil"/>
              <w:bottom w:val="nil"/>
              <w:right w:val="nil"/>
            </w:tcBorders>
            <w:shd w:val="clear" w:color="auto" w:fill="auto"/>
            <w:noWrap/>
            <w:vAlign w:val="bottom"/>
            <w:hideMark/>
          </w:tcPr>
          <w:p w:rsidR="00465A01" w:rsidRPr="00465A01" w:rsidRDefault="00465A01" w:rsidP="00465A01">
            <w:pPr>
              <w:spacing w:after="0" w:line="240" w:lineRule="auto"/>
              <w:rPr>
                <w:rFonts w:ascii="Calibri" w:eastAsia="Times New Roman" w:hAnsi="Calibri" w:cs="Times New Roman"/>
                <w:color w:val="000000"/>
              </w:rPr>
            </w:pPr>
          </w:p>
        </w:tc>
      </w:tr>
      <w:tr w:rsidR="00465A01" w:rsidRPr="00465A01" w:rsidTr="00465A01">
        <w:trPr>
          <w:trHeight w:val="300"/>
        </w:trPr>
        <w:tc>
          <w:tcPr>
            <w:tcW w:w="8520" w:type="dxa"/>
            <w:gridSpan w:val="2"/>
            <w:tcBorders>
              <w:top w:val="single" w:sz="4" w:space="0" w:color="auto"/>
              <w:left w:val="single" w:sz="4" w:space="0" w:color="auto"/>
              <w:bottom w:val="single" w:sz="4" w:space="0" w:color="auto"/>
              <w:right w:val="single" w:sz="4" w:space="0" w:color="auto"/>
            </w:tcBorders>
            <w:shd w:val="clear" w:color="000000" w:fill="BFBFBF"/>
            <w:vAlign w:val="bottom"/>
            <w:hideMark/>
          </w:tcPr>
          <w:p w:rsidR="00465A01" w:rsidRPr="00465A01" w:rsidRDefault="00465A01" w:rsidP="00465A01">
            <w:pPr>
              <w:spacing w:after="0" w:line="240" w:lineRule="auto"/>
              <w:rPr>
                <w:rFonts w:ascii="Calibri" w:eastAsia="Times New Roman" w:hAnsi="Calibri" w:cs="Times New Roman"/>
                <w:b/>
                <w:bCs/>
                <w:color w:val="000000"/>
              </w:rPr>
            </w:pPr>
            <w:r w:rsidRPr="00465A01">
              <w:rPr>
                <w:rFonts w:ascii="Calibri" w:eastAsia="Times New Roman" w:hAnsi="Calibri" w:cs="Times New Roman"/>
                <w:b/>
                <w:bCs/>
                <w:color w:val="000000"/>
              </w:rPr>
              <w:t>Text section and item name</w:t>
            </w:r>
          </w:p>
        </w:tc>
        <w:tc>
          <w:tcPr>
            <w:tcW w:w="1701" w:type="dxa"/>
            <w:gridSpan w:val="2"/>
            <w:tcBorders>
              <w:top w:val="single" w:sz="4" w:space="0" w:color="auto"/>
              <w:left w:val="nil"/>
              <w:bottom w:val="single" w:sz="4" w:space="0" w:color="auto"/>
              <w:right w:val="single" w:sz="4" w:space="0" w:color="auto"/>
            </w:tcBorders>
            <w:shd w:val="clear" w:color="000000" w:fill="BFBFBF"/>
            <w:noWrap/>
            <w:vAlign w:val="bottom"/>
            <w:hideMark/>
          </w:tcPr>
          <w:p w:rsidR="00465A01" w:rsidRPr="00465A01" w:rsidRDefault="00465A01" w:rsidP="00465A01">
            <w:pPr>
              <w:spacing w:after="0" w:line="240" w:lineRule="auto"/>
              <w:rPr>
                <w:rFonts w:ascii="Calibri" w:eastAsia="Times New Roman" w:hAnsi="Calibri" w:cs="Times New Roman"/>
                <w:b/>
                <w:bCs/>
                <w:color w:val="000000"/>
              </w:rPr>
            </w:pPr>
            <w:r w:rsidRPr="00465A01">
              <w:rPr>
                <w:rFonts w:ascii="Calibri" w:eastAsia="Times New Roman" w:hAnsi="Calibri" w:cs="Times New Roman"/>
                <w:b/>
                <w:bCs/>
                <w:color w:val="000000"/>
              </w:rPr>
              <w:t>Page/line no(s).</w:t>
            </w:r>
          </w:p>
        </w:tc>
      </w:tr>
      <w:tr w:rsidR="00465A01" w:rsidRPr="00465A01" w:rsidTr="00465A01">
        <w:trPr>
          <w:trHeight w:val="300"/>
        </w:trPr>
        <w:tc>
          <w:tcPr>
            <w:tcW w:w="8520" w:type="dxa"/>
            <w:gridSpan w:val="2"/>
            <w:tcBorders>
              <w:top w:val="nil"/>
              <w:left w:val="single" w:sz="4" w:space="0" w:color="auto"/>
              <w:bottom w:val="single" w:sz="4" w:space="0" w:color="auto"/>
              <w:right w:val="single" w:sz="4" w:space="0" w:color="auto"/>
            </w:tcBorders>
            <w:shd w:val="clear" w:color="000000" w:fill="BFBFBF"/>
            <w:vAlign w:val="bottom"/>
            <w:hideMark/>
          </w:tcPr>
          <w:p w:rsidR="00465A01" w:rsidRPr="00465A01" w:rsidRDefault="00465A01" w:rsidP="00465A01">
            <w:pPr>
              <w:spacing w:after="0" w:line="240" w:lineRule="auto"/>
              <w:rPr>
                <w:rFonts w:ascii="Calibri" w:eastAsia="Times New Roman" w:hAnsi="Calibri" w:cs="Times New Roman"/>
                <w:b/>
                <w:bCs/>
                <w:color w:val="000000"/>
              </w:rPr>
            </w:pPr>
            <w:r w:rsidRPr="00465A01">
              <w:rPr>
                <w:rFonts w:ascii="Calibri" w:eastAsia="Times New Roman" w:hAnsi="Calibri" w:cs="Times New Roman"/>
                <w:b/>
                <w:bCs/>
                <w:color w:val="000000"/>
              </w:rPr>
              <w:t> </w:t>
            </w:r>
          </w:p>
        </w:tc>
        <w:tc>
          <w:tcPr>
            <w:tcW w:w="1701" w:type="dxa"/>
            <w:gridSpan w:val="2"/>
            <w:tcBorders>
              <w:top w:val="nil"/>
              <w:left w:val="nil"/>
              <w:bottom w:val="single" w:sz="4" w:space="0" w:color="auto"/>
              <w:right w:val="single" w:sz="4" w:space="0" w:color="auto"/>
            </w:tcBorders>
            <w:shd w:val="clear" w:color="000000" w:fill="BFBFBF"/>
            <w:noWrap/>
            <w:vAlign w:val="bottom"/>
            <w:hideMark/>
          </w:tcPr>
          <w:p w:rsidR="00465A01" w:rsidRPr="00465A01" w:rsidRDefault="00465A01" w:rsidP="00465A01">
            <w:pPr>
              <w:spacing w:after="0" w:line="240" w:lineRule="auto"/>
              <w:rPr>
                <w:rFonts w:ascii="Calibri" w:eastAsia="Times New Roman" w:hAnsi="Calibri" w:cs="Times New Roman"/>
                <w:b/>
                <w:bCs/>
                <w:color w:val="000000"/>
              </w:rPr>
            </w:pPr>
            <w:r w:rsidRPr="00465A01">
              <w:rPr>
                <w:rFonts w:ascii="Calibri" w:eastAsia="Times New Roman" w:hAnsi="Calibri" w:cs="Times New Roman"/>
                <w:b/>
                <w:bCs/>
                <w:color w:val="000000"/>
              </w:rPr>
              <w:t>info is located</w:t>
            </w:r>
          </w:p>
        </w:tc>
      </w:tr>
      <w:tr w:rsidR="00465A01" w:rsidRPr="00465A01" w:rsidTr="00465A01">
        <w:trPr>
          <w:trHeight w:val="300"/>
        </w:trPr>
        <w:tc>
          <w:tcPr>
            <w:tcW w:w="8520" w:type="dxa"/>
            <w:gridSpan w:val="2"/>
            <w:tcBorders>
              <w:top w:val="nil"/>
              <w:left w:val="single" w:sz="4" w:space="0" w:color="auto"/>
              <w:bottom w:val="single" w:sz="4" w:space="0" w:color="auto"/>
              <w:right w:val="single" w:sz="4" w:space="0" w:color="auto"/>
            </w:tcBorders>
            <w:shd w:val="clear" w:color="auto" w:fill="auto"/>
            <w:vAlign w:val="bottom"/>
            <w:hideMark/>
          </w:tcPr>
          <w:p w:rsidR="00465A01" w:rsidRPr="00465A01" w:rsidRDefault="00465A01" w:rsidP="00465A01">
            <w:pPr>
              <w:spacing w:after="0" w:line="240" w:lineRule="auto"/>
              <w:rPr>
                <w:rFonts w:ascii="Calibri" w:eastAsia="Times New Roman" w:hAnsi="Calibri" w:cs="Times New Roman"/>
                <w:b/>
                <w:bCs/>
                <w:color w:val="000000"/>
              </w:rPr>
            </w:pPr>
            <w:r w:rsidRPr="00465A01">
              <w:rPr>
                <w:rFonts w:ascii="Calibri" w:eastAsia="Times New Roman" w:hAnsi="Calibri" w:cs="Times New Roman"/>
                <w:b/>
                <w:bCs/>
                <w:color w:val="000000"/>
              </w:rPr>
              <w:t>Title and abstract</w:t>
            </w:r>
          </w:p>
        </w:tc>
        <w:tc>
          <w:tcPr>
            <w:tcW w:w="1701" w:type="dxa"/>
            <w:gridSpan w:val="2"/>
            <w:tcBorders>
              <w:top w:val="nil"/>
              <w:left w:val="nil"/>
              <w:bottom w:val="single" w:sz="4" w:space="0" w:color="auto"/>
              <w:right w:val="single" w:sz="4" w:space="0" w:color="auto"/>
            </w:tcBorders>
            <w:shd w:val="clear" w:color="auto" w:fill="auto"/>
            <w:noWrap/>
            <w:vAlign w:val="bottom"/>
            <w:hideMark/>
          </w:tcPr>
          <w:p w:rsidR="00465A01" w:rsidRPr="00465A01" w:rsidRDefault="00465A01" w:rsidP="00465A01">
            <w:pPr>
              <w:spacing w:after="0" w:line="240" w:lineRule="auto"/>
              <w:rPr>
                <w:rFonts w:ascii="Calibri" w:eastAsia="Times New Roman" w:hAnsi="Calibri" w:cs="Times New Roman"/>
                <w:b/>
                <w:bCs/>
                <w:color w:val="000000"/>
              </w:rPr>
            </w:pPr>
            <w:r w:rsidRPr="00465A01">
              <w:rPr>
                <w:rFonts w:ascii="Calibri" w:eastAsia="Times New Roman" w:hAnsi="Calibri" w:cs="Times New Roman"/>
                <w:b/>
                <w:bCs/>
                <w:color w:val="000000"/>
              </w:rPr>
              <w:t> </w:t>
            </w:r>
          </w:p>
        </w:tc>
      </w:tr>
      <w:tr w:rsidR="00465A01" w:rsidRPr="00465A01" w:rsidTr="00465A01">
        <w:trPr>
          <w:trHeight w:val="300"/>
        </w:trPr>
        <w:tc>
          <w:tcPr>
            <w:tcW w:w="8520" w:type="dxa"/>
            <w:gridSpan w:val="2"/>
            <w:tcBorders>
              <w:top w:val="nil"/>
              <w:left w:val="single" w:sz="4" w:space="0" w:color="auto"/>
              <w:bottom w:val="single" w:sz="4" w:space="0" w:color="auto"/>
              <w:right w:val="single" w:sz="4" w:space="0" w:color="auto"/>
            </w:tcBorders>
            <w:shd w:val="clear" w:color="auto" w:fill="auto"/>
            <w:vAlign w:val="bottom"/>
            <w:hideMark/>
          </w:tcPr>
          <w:p w:rsidR="00465A01" w:rsidRPr="00465A01" w:rsidRDefault="00465A01" w:rsidP="00465A01">
            <w:pPr>
              <w:spacing w:after="0" w:line="240" w:lineRule="auto"/>
              <w:rPr>
                <w:rFonts w:ascii="Calibri" w:eastAsia="Times New Roman" w:hAnsi="Calibri" w:cs="Times New Roman"/>
                <w:color w:val="000000"/>
              </w:rPr>
            </w:pPr>
            <w:r w:rsidRPr="00465A01">
              <w:rPr>
                <w:rFonts w:ascii="Calibri" w:eastAsia="Times New Roman" w:hAnsi="Calibri" w:cs="Times New Roman"/>
                <w:color w:val="000000"/>
              </w:rPr>
              <w:t xml:space="preserve">1. </w:t>
            </w:r>
            <w:r w:rsidRPr="00465A01">
              <w:rPr>
                <w:rFonts w:ascii="Calibri" w:eastAsia="Times New Roman" w:hAnsi="Calibri" w:cs="Times New Roman"/>
                <w:b/>
                <w:bCs/>
                <w:color w:val="000000"/>
              </w:rPr>
              <w:t>Title</w:t>
            </w:r>
            <w:r w:rsidRPr="00465A01">
              <w:rPr>
                <w:rFonts w:ascii="Calibri" w:eastAsia="Times New Roman" w:hAnsi="Calibri" w:cs="Times New Roman"/>
                <w:color w:val="000000"/>
              </w:rPr>
              <w:t xml:space="preserve"> </w:t>
            </w:r>
          </w:p>
        </w:tc>
        <w:tc>
          <w:tcPr>
            <w:tcW w:w="1701" w:type="dxa"/>
            <w:gridSpan w:val="2"/>
            <w:tcBorders>
              <w:top w:val="nil"/>
              <w:left w:val="nil"/>
              <w:bottom w:val="single" w:sz="4" w:space="0" w:color="auto"/>
              <w:right w:val="single" w:sz="4" w:space="0" w:color="auto"/>
            </w:tcBorders>
            <w:shd w:val="clear" w:color="auto" w:fill="auto"/>
            <w:noWrap/>
            <w:vAlign w:val="bottom"/>
            <w:hideMark/>
          </w:tcPr>
          <w:p w:rsidR="00465A01" w:rsidRPr="00465A01" w:rsidRDefault="00465A01" w:rsidP="00465A01">
            <w:pPr>
              <w:spacing w:after="0" w:line="240" w:lineRule="auto"/>
              <w:rPr>
                <w:rFonts w:ascii="Calibri" w:eastAsia="Times New Roman" w:hAnsi="Calibri" w:cs="Times New Roman"/>
                <w:color w:val="000000"/>
              </w:rPr>
            </w:pPr>
            <w:r w:rsidRPr="00465A01">
              <w:rPr>
                <w:rFonts w:ascii="Calibri" w:eastAsia="Times New Roman" w:hAnsi="Calibri" w:cs="Times New Roman"/>
                <w:color w:val="000000"/>
              </w:rPr>
              <w:t> </w:t>
            </w:r>
          </w:p>
        </w:tc>
      </w:tr>
      <w:tr w:rsidR="00465A01" w:rsidRPr="00465A01" w:rsidTr="00465A01">
        <w:trPr>
          <w:trHeight w:val="600"/>
        </w:trPr>
        <w:tc>
          <w:tcPr>
            <w:tcW w:w="8520" w:type="dxa"/>
            <w:gridSpan w:val="2"/>
            <w:tcBorders>
              <w:top w:val="nil"/>
              <w:left w:val="single" w:sz="4" w:space="0" w:color="auto"/>
              <w:bottom w:val="single" w:sz="4" w:space="0" w:color="auto"/>
              <w:right w:val="single" w:sz="4" w:space="0" w:color="auto"/>
            </w:tcBorders>
            <w:shd w:val="clear" w:color="auto" w:fill="auto"/>
            <w:vAlign w:val="bottom"/>
            <w:hideMark/>
          </w:tcPr>
          <w:p w:rsidR="00465A01" w:rsidRPr="00465A01" w:rsidRDefault="00465A01" w:rsidP="00465A01">
            <w:pPr>
              <w:spacing w:after="0" w:line="240" w:lineRule="auto"/>
              <w:rPr>
                <w:rFonts w:ascii="Calibri" w:eastAsia="Times New Roman" w:hAnsi="Calibri" w:cs="Times New Roman"/>
                <w:color w:val="000000"/>
              </w:rPr>
            </w:pPr>
            <w:r w:rsidRPr="00465A01">
              <w:rPr>
                <w:rFonts w:ascii="Calibri" w:eastAsia="Times New Roman" w:hAnsi="Calibri" w:cs="Times New Roman"/>
                <w:color w:val="000000"/>
              </w:rPr>
              <w:t>Indicate that the manuscript concerns an initiative to improve healthcare (broadly defined to include the quality, safety,</w:t>
            </w:r>
            <w:r>
              <w:rPr>
                <w:rFonts w:ascii="Calibri" w:eastAsia="Times New Roman" w:hAnsi="Calibri" w:cs="Times New Roman"/>
                <w:color w:val="000000"/>
              </w:rPr>
              <w:t xml:space="preserve"> </w:t>
            </w:r>
            <w:r w:rsidRPr="00465A01">
              <w:rPr>
                <w:rFonts w:ascii="Calibri" w:eastAsia="Times New Roman" w:hAnsi="Calibri" w:cs="Times New Roman"/>
                <w:color w:val="000000"/>
              </w:rPr>
              <w:t>effectiveness, patient-</w:t>
            </w:r>
            <w:proofErr w:type="spellStart"/>
            <w:r w:rsidRPr="00465A01">
              <w:rPr>
                <w:rFonts w:ascii="Calibri" w:eastAsia="Times New Roman" w:hAnsi="Calibri" w:cs="Times New Roman"/>
                <w:color w:val="000000"/>
              </w:rPr>
              <w:t>centredness</w:t>
            </w:r>
            <w:proofErr w:type="spellEnd"/>
            <w:r w:rsidRPr="00465A01">
              <w:rPr>
                <w:rFonts w:ascii="Calibri" w:eastAsia="Times New Roman" w:hAnsi="Calibri" w:cs="Times New Roman"/>
                <w:color w:val="000000"/>
              </w:rPr>
              <w:t>, timeliness, cost, efficiency and equity of healthcare).</w:t>
            </w:r>
          </w:p>
        </w:tc>
        <w:tc>
          <w:tcPr>
            <w:tcW w:w="1701" w:type="dxa"/>
            <w:gridSpan w:val="2"/>
            <w:tcBorders>
              <w:top w:val="nil"/>
              <w:left w:val="nil"/>
              <w:bottom w:val="single" w:sz="4" w:space="0" w:color="auto"/>
              <w:right w:val="single" w:sz="4" w:space="0" w:color="auto"/>
            </w:tcBorders>
            <w:shd w:val="clear" w:color="auto" w:fill="auto"/>
            <w:noWrap/>
            <w:vAlign w:val="bottom"/>
            <w:hideMark/>
          </w:tcPr>
          <w:p w:rsidR="00465A01" w:rsidRPr="00465A01" w:rsidRDefault="00465A01" w:rsidP="00161EB0">
            <w:pPr>
              <w:spacing w:after="0" w:line="240" w:lineRule="auto"/>
              <w:rPr>
                <w:rFonts w:ascii="Calibri" w:eastAsia="Times New Roman" w:hAnsi="Calibri" w:cs="Times New Roman"/>
                <w:color w:val="000000"/>
              </w:rPr>
            </w:pPr>
            <w:r w:rsidRPr="00465A01">
              <w:rPr>
                <w:rFonts w:ascii="Calibri" w:eastAsia="Times New Roman" w:hAnsi="Calibri" w:cs="Times New Roman"/>
                <w:color w:val="000000"/>
              </w:rPr>
              <w:t> </w:t>
            </w:r>
            <w:r w:rsidR="00161EB0">
              <w:rPr>
                <w:rFonts w:ascii="Calibri" w:eastAsia="Times New Roman" w:hAnsi="Calibri" w:cs="Times New Roman"/>
                <w:color w:val="000000"/>
              </w:rPr>
              <w:t>1</w:t>
            </w:r>
          </w:p>
        </w:tc>
      </w:tr>
      <w:tr w:rsidR="00465A01" w:rsidRPr="00465A01" w:rsidTr="00465A01">
        <w:trPr>
          <w:trHeight w:val="300"/>
        </w:trPr>
        <w:tc>
          <w:tcPr>
            <w:tcW w:w="8520" w:type="dxa"/>
            <w:gridSpan w:val="2"/>
            <w:tcBorders>
              <w:top w:val="nil"/>
              <w:left w:val="single" w:sz="4" w:space="0" w:color="auto"/>
              <w:bottom w:val="single" w:sz="4" w:space="0" w:color="auto"/>
              <w:right w:val="single" w:sz="4" w:space="0" w:color="auto"/>
            </w:tcBorders>
            <w:shd w:val="clear" w:color="auto" w:fill="auto"/>
            <w:vAlign w:val="bottom"/>
            <w:hideMark/>
          </w:tcPr>
          <w:p w:rsidR="00465A01" w:rsidRPr="00465A01" w:rsidRDefault="00465A01" w:rsidP="00465A01">
            <w:pPr>
              <w:spacing w:after="0" w:line="240" w:lineRule="auto"/>
              <w:rPr>
                <w:rFonts w:ascii="Calibri" w:eastAsia="Times New Roman" w:hAnsi="Calibri" w:cs="Times New Roman"/>
                <w:color w:val="000000"/>
              </w:rPr>
            </w:pPr>
            <w:r w:rsidRPr="00465A01">
              <w:rPr>
                <w:rFonts w:ascii="Calibri" w:eastAsia="Times New Roman" w:hAnsi="Calibri" w:cs="Times New Roman"/>
                <w:color w:val="000000"/>
              </w:rPr>
              <w:t> </w:t>
            </w:r>
          </w:p>
        </w:tc>
        <w:tc>
          <w:tcPr>
            <w:tcW w:w="1701" w:type="dxa"/>
            <w:gridSpan w:val="2"/>
            <w:tcBorders>
              <w:top w:val="nil"/>
              <w:left w:val="nil"/>
              <w:bottom w:val="single" w:sz="4" w:space="0" w:color="auto"/>
              <w:right w:val="single" w:sz="4" w:space="0" w:color="auto"/>
            </w:tcBorders>
            <w:shd w:val="clear" w:color="auto" w:fill="auto"/>
            <w:noWrap/>
            <w:vAlign w:val="bottom"/>
            <w:hideMark/>
          </w:tcPr>
          <w:p w:rsidR="00465A01" w:rsidRPr="00465A01" w:rsidRDefault="00465A01" w:rsidP="00465A01">
            <w:pPr>
              <w:spacing w:after="0" w:line="240" w:lineRule="auto"/>
              <w:rPr>
                <w:rFonts w:ascii="Calibri" w:eastAsia="Times New Roman" w:hAnsi="Calibri" w:cs="Times New Roman"/>
                <w:color w:val="000000"/>
              </w:rPr>
            </w:pPr>
            <w:r w:rsidRPr="00465A01">
              <w:rPr>
                <w:rFonts w:ascii="Calibri" w:eastAsia="Times New Roman" w:hAnsi="Calibri" w:cs="Times New Roman"/>
                <w:color w:val="000000"/>
              </w:rPr>
              <w:t> </w:t>
            </w:r>
          </w:p>
        </w:tc>
      </w:tr>
      <w:tr w:rsidR="00465A01" w:rsidRPr="00465A01" w:rsidTr="00465A01">
        <w:trPr>
          <w:trHeight w:val="300"/>
        </w:trPr>
        <w:tc>
          <w:tcPr>
            <w:tcW w:w="8520" w:type="dxa"/>
            <w:gridSpan w:val="2"/>
            <w:tcBorders>
              <w:top w:val="nil"/>
              <w:left w:val="single" w:sz="4" w:space="0" w:color="auto"/>
              <w:bottom w:val="single" w:sz="4" w:space="0" w:color="auto"/>
              <w:right w:val="single" w:sz="4" w:space="0" w:color="auto"/>
            </w:tcBorders>
            <w:shd w:val="clear" w:color="auto" w:fill="auto"/>
            <w:vAlign w:val="bottom"/>
            <w:hideMark/>
          </w:tcPr>
          <w:p w:rsidR="00465A01" w:rsidRPr="00465A01" w:rsidRDefault="00465A01" w:rsidP="00465A01">
            <w:pPr>
              <w:spacing w:after="0" w:line="240" w:lineRule="auto"/>
              <w:rPr>
                <w:rFonts w:ascii="Calibri" w:eastAsia="Times New Roman" w:hAnsi="Calibri" w:cs="Times New Roman"/>
                <w:color w:val="000000"/>
              </w:rPr>
            </w:pPr>
            <w:r w:rsidRPr="00465A01">
              <w:rPr>
                <w:rFonts w:ascii="Calibri" w:eastAsia="Times New Roman" w:hAnsi="Calibri" w:cs="Times New Roman"/>
                <w:color w:val="000000"/>
              </w:rPr>
              <w:t xml:space="preserve">2. </w:t>
            </w:r>
            <w:r w:rsidRPr="00465A01">
              <w:rPr>
                <w:rFonts w:ascii="Calibri" w:eastAsia="Times New Roman" w:hAnsi="Calibri" w:cs="Times New Roman"/>
                <w:b/>
                <w:bCs/>
                <w:color w:val="000000"/>
              </w:rPr>
              <w:t>Abstract</w:t>
            </w:r>
            <w:r w:rsidRPr="00465A01">
              <w:rPr>
                <w:rFonts w:ascii="Calibri" w:eastAsia="Times New Roman" w:hAnsi="Calibri" w:cs="Times New Roman"/>
                <w:color w:val="000000"/>
              </w:rPr>
              <w:t xml:space="preserve"> </w:t>
            </w:r>
          </w:p>
        </w:tc>
        <w:tc>
          <w:tcPr>
            <w:tcW w:w="1701" w:type="dxa"/>
            <w:gridSpan w:val="2"/>
            <w:tcBorders>
              <w:top w:val="nil"/>
              <w:left w:val="nil"/>
              <w:bottom w:val="single" w:sz="4" w:space="0" w:color="auto"/>
              <w:right w:val="single" w:sz="4" w:space="0" w:color="auto"/>
            </w:tcBorders>
            <w:shd w:val="clear" w:color="auto" w:fill="auto"/>
            <w:noWrap/>
            <w:vAlign w:val="bottom"/>
            <w:hideMark/>
          </w:tcPr>
          <w:p w:rsidR="00465A01" w:rsidRPr="00465A01" w:rsidRDefault="00465A01" w:rsidP="00465A01">
            <w:pPr>
              <w:spacing w:after="0" w:line="240" w:lineRule="auto"/>
              <w:rPr>
                <w:rFonts w:ascii="Calibri" w:eastAsia="Times New Roman" w:hAnsi="Calibri" w:cs="Times New Roman"/>
                <w:color w:val="000000"/>
              </w:rPr>
            </w:pPr>
            <w:r w:rsidRPr="00465A01">
              <w:rPr>
                <w:rFonts w:ascii="Calibri" w:eastAsia="Times New Roman" w:hAnsi="Calibri" w:cs="Times New Roman"/>
                <w:color w:val="000000"/>
              </w:rPr>
              <w:t> </w:t>
            </w:r>
          </w:p>
        </w:tc>
      </w:tr>
      <w:tr w:rsidR="00465A01" w:rsidRPr="00465A01" w:rsidTr="00465A01">
        <w:trPr>
          <w:trHeight w:val="300"/>
        </w:trPr>
        <w:tc>
          <w:tcPr>
            <w:tcW w:w="8520" w:type="dxa"/>
            <w:gridSpan w:val="2"/>
            <w:tcBorders>
              <w:top w:val="nil"/>
              <w:left w:val="single" w:sz="4" w:space="0" w:color="auto"/>
              <w:bottom w:val="single" w:sz="4" w:space="0" w:color="auto"/>
              <w:right w:val="single" w:sz="4" w:space="0" w:color="auto"/>
            </w:tcBorders>
            <w:shd w:val="clear" w:color="auto" w:fill="auto"/>
            <w:vAlign w:val="bottom"/>
            <w:hideMark/>
          </w:tcPr>
          <w:p w:rsidR="00465A01" w:rsidRPr="00465A01" w:rsidRDefault="00465A01" w:rsidP="00465A01">
            <w:pPr>
              <w:spacing w:after="0" w:line="240" w:lineRule="auto"/>
              <w:rPr>
                <w:rFonts w:ascii="Calibri" w:eastAsia="Times New Roman" w:hAnsi="Calibri" w:cs="Times New Roman"/>
                <w:color w:val="000000"/>
              </w:rPr>
            </w:pPr>
            <w:r w:rsidRPr="00465A01">
              <w:rPr>
                <w:rFonts w:ascii="Calibri" w:eastAsia="Times New Roman" w:hAnsi="Calibri" w:cs="Times New Roman"/>
                <w:color w:val="000000"/>
              </w:rPr>
              <w:t>a. Provide adequate information to aid in searching and indexing.</w:t>
            </w:r>
          </w:p>
        </w:tc>
        <w:tc>
          <w:tcPr>
            <w:tcW w:w="1701" w:type="dxa"/>
            <w:gridSpan w:val="2"/>
            <w:tcBorders>
              <w:top w:val="nil"/>
              <w:left w:val="nil"/>
              <w:bottom w:val="single" w:sz="4" w:space="0" w:color="auto"/>
              <w:right w:val="single" w:sz="4" w:space="0" w:color="auto"/>
            </w:tcBorders>
            <w:shd w:val="clear" w:color="auto" w:fill="auto"/>
            <w:noWrap/>
            <w:vAlign w:val="bottom"/>
            <w:hideMark/>
          </w:tcPr>
          <w:p w:rsidR="00465A01" w:rsidRPr="00465A01" w:rsidRDefault="00465A01" w:rsidP="00465A01">
            <w:pPr>
              <w:spacing w:after="0" w:line="240" w:lineRule="auto"/>
              <w:rPr>
                <w:rFonts w:ascii="Calibri" w:eastAsia="Times New Roman" w:hAnsi="Calibri" w:cs="Times New Roman"/>
                <w:color w:val="000000"/>
              </w:rPr>
            </w:pPr>
            <w:r w:rsidRPr="00465A01">
              <w:rPr>
                <w:rFonts w:ascii="Calibri" w:eastAsia="Times New Roman" w:hAnsi="Calibri" w:cs="Times New Roman"/>
                <w:color w:val="000000"/>
              </w:rPr>
              <w:t> </w:t>
            </w:r>
            <w:r w:rsidR="00161EB0">
              <w:rPr>
                <w:rFonts w:ascii="Calibri" w:eastAsia="Times New Roman" w:hAnsi="Calibri" w:cs="Times New Roman"/>
                <w:color w:val="000000"/>
              </w:rPr>
              <w:t>2</w:t>
            </w:r>
          </w:p>
        </w:tc>
      </w:tr>
      <w:tr w:rsidR="00465A01" w:rsidRPr="00465A01" w:rsidTr="00465A01">
        <w:trPr>
          <w:trHeight w:val="900"/>
        </w:trPr>
        <w:tc>
          <w:tcPr>
            <w:tcW w:w="8520" w:type="dxa"/>
            <w:gridSpan w:val="2"/>
            <w:tcBorders>
              <w:top w:val="nil"/>
              <w:left w:val="single" w:sz="4" w:space="0" w:color="auto"/>
              <w:bottom w:val="single" w:sz="4" w:space="0" w:color="auto"/>
              <w:right w:val="single" w:sz="4" w:space="0" w:color="auto"/>
            </w:tcBorders>
            <w:shd w:val="clear" w:color="auto" w:fill="auto"/>
            <w:vAlign w:val="bottom"/>
            <w:hideMark/>
          </w:tcPr>
          <w:p w:rsidR="00465A01" w:rsidRPr="00465A01" w:rsidRDefault="00465A01" w:rsidP="00465A01">
            <w:pPr>
              <w:spacing w:after="0" w:line="240" w:lineRule="auto"/>
              <w:rPr>
                <w:rFonts w:ascii="Calibri" w:eastAsia="Times New Roman" w:hAnsi="Calibri" w:cs="Times New Roman"/>
                <w:color w:val="000000"/>
              </w:rPr>
            </w:pPr>
            <w:r w:rsidRPr="00465A01">
              <w:rPr>
                <w:rFonts w:ascii="Calibri" w:eastAsia="Times New Roman" w:hAnsi="Calibri" w:cs="Times New Roman"/>
                <w:color w:val="000000"/>
              </w:rPr>
              <w:t xml:space="preserve">b. </w:t>
            </w:r>
            <w:proofErr w:type="spellStart"/>
            <w:r w:rsidRPr="00465A01">
              <w:rPr>
                <w:rFonts w:ascii="Calibri" w:eastAsia="Times New Roman" w:hAnsi="Calibri" w:cs="Times New Roman"/>
                <w:color w:val="000000"/>
              </w:rPr>
              <w:t>Summarise</w:t>
            </w:r>
            <w:proofErr w:type="spellEnd"/>
            <w:r w:rsidRPr="00465A01">
              <w:rPr>
                <w:rFonts w:ascii="Calibri" w:eastAsia="Times New Roman" w:hAnsi="Calibri" w:cs="Times New Roman"/>
                <w:color w:val="000000"/>
              </w:rPr>
              <w:t xml:space="preserve"> all key information from various sections of the text using the abstract format of the intended publication or a structured summary such as: background, local problem, methods, interventions, results, conclusions.</w:t>
            </w:r>
          </w:p>
        </w:tc>
        <w:tc>
          <w:tcPr>
            <w:tcW w:w="1701" w:type="dxa"/>
            <w:gridSpan w:val="2"/>
            <w:tcBorders>
              <w:top w:val="nil"/>
              <w:left w:val="nil"/>
              <w:bottom w:val="single" w:sz="4" w:space="0" w:color="auto"/>
              <w:right w:val="single" w:sz="4" w:space="0" w:color="auto"/>
            </w:tcBorders>
            <w:shd w:val="clear" w:color="auto" w:fill="auto"/>
            <w:noWrap/>
            <w:vAlign w:val="bottom"/>
            <w:hideMark/>
          </w:tcPr>
          <w:p w:rsidR="00465A01" w:rsidRPr="00465A01" w:rsidRDefault="00465A01" w:rsidP="00465A01">
            <w:pPr>
              <w:spacing w:after="0" w:line="240" w:lineRule="auto"/>
              <w:rPr>
                <w:rFonts w:ascii="Calibri" w:eastAsia="Times New Roman" w:hAnsi="Calibri" w:cs="Times New Roman"/>
                <w:color w:val="000000"/>
              </w:rPr>
            </w:pPr>
            <w:r w:rsidRPr="00465A01">
              <w:rPr>
                <w:rFonts w:ascii="Calibri" w:eastAsia="Times New Roman" w:hAnsi="Calibri" w:cs="Times New Roman"/>
                <w:color w:val="000000"/>
              </w:rPr>
              <w:t> </w:t>
            </w:r>
            <w:r w:rsidR="00161EB0">
              <w:rPr>
                <w:rFonts w:ascii="Calibri" w:eastAsia="Times New Roman" w:hAnsi="Calibri" w:cs="Times New Roman"/>
                <w:color w:val="000000"/>
              </w:rPr>
              <w:t>2</w:t>
            </w:r>
          </w:p>
        </w:tc>
      </w:tr>
      <w:tr w:rsidR="00465A01" w:rsidRPr="00465A01" w:rsidTr="00465A01">
        <w:trPr>
          <w:trHeight w:val="300"/>
        </w:trPr>
        <w:tc>
          <w:tcPr>
            <w:tcW w:w="8520" w:type="dxa"/>
            <w:gridSpan w:val="2"/>
            <w:tcBorders>
              <w:top w:val="nil"/>
              <w:left w:val="single" w:sz="4" w:space="0" w:color="auto"/>
              <w:bottom w:val="single" w:sz="4" w:space="0" w:color="auto"/>
              <w:right w:val="single" w:sz="4" w:space="0" w:color="auto"/>
            </w:tcBorders>
            <w:shd w:val="clear" w:color="auto" w:fill="auto"/>
            <w:vAlign w:val="bottom"/>
            <w:hideMark/>
          </w:tcPr>
          <w:p w:rsidR="00465A01" w:rsidRPr="00465A01" w:rsidRDefault="00465A01" w:rsidP="00465A01">
            <w:pPr>
              <w:spacing w:after="0" w:line="240" w:lineRule="auto"/>
              <w:rPr>
                <w:rFonts w:ascii="Calibri" w:eastAsia="Times New Roman" w:hAnsi="Calibri" w:cs="Times New Roman"/>
                <w:color w:val="000000"/>
              </w:rPr>
            </w:pPr>
            <w:r w:rsidRPr="00465A01">
              <w:rPr>
                <w:rFonts w:ascii="Calibri" w:eastAsia="Times New Roman" w:hAnsi="Calibri" w:cs="Times New Roman"/>
                <w:color w:val="000000"/>
              </w:rPr>
              <w:t> </w:t>
            </w:r>
          </w:p>
        </w:tc>
        <w:tc>
          <w:tcPr>
            <w:tcW w:w="1701" w:type="dxa"/>
            <w:gridSpan w:val="2"/>
            <w:tcBorders>
              <w:top w:val="nil"/>
              <w:left w:val="nil"/>
              <w:bottom w:val="single" w:sz="4" w:space="0" w:color="auto"/>
              <w:right w:val="single" w:sz="4" w:space="0" w:color="auto"/>
            </w:tcBorders>
            <w:shd w:val="clear" w:color="auto" w:fill="auto"/>
            <w:noWrap/>
            <w:vAlign w:val="bottom"/>
            <w:hideMark/>
          </w:tcPr>
          <w:p w:rsidR="00465A01" w:rsidRPr="00465A01" w:rsidRDefault="00465A01" w:rsidP="00465A01">
            <w:pPr>
              <w:spacing w:after="0" w:line="240" w:lineRule="auto"/>
              <w:rPr>
                <w:rFonts w:ascii="Calibri" w:eastAsia="Times New Roman" w:hAnsi="Calibri" w:cs="Times New Roman"/>
                <w:color w:val="000000"/>
              </w:rPr>
            </w:pPr>
            <w:r w:rsidRPr="00465A01">
              <w:rPr>
                <w:rFonts w:ascii="Calibri" w:eastAsia="Times New Roman" w:hAnsi="Calibri" w:cs="Times New Roman"/>
                <w:color w:val="000000"/>
              </w:rPr>
              <w:t> </w:t>
            </w:r>
          </w:p>
        </w:tc>
      </w:tr>
      <w:tr w:rsidR="00465A01" w:rsidRPr="00465A01" w:rsidTr="00465A01">
        <w:trPr>
          <w:trHeight w:val="300"/>
        </w:trPr>
        <w:tc>
          <w:tcPr>
            <w:tcW w:w="8520" w:type="dxa"/>
            <w:gridSpan w:val="2"/>
            <w:tcBorders>
              <w:top w:val="nil"/>
              <w:left w:val="single" w:sz="4" w:space="0" w:color="auto"/>
              <w:bottom w:val="single" w:sz="4" w:space="0" w:color="auto"/>
              <w:right w:val="single" w:sz="4" w:space="0" w:color="auto"/>
            </w:tcBorders>
            <w:shd w:val="clear" w:color="auto" w:fill="auto"/>
            <w:vAlign w:val="bottom"/>
            <w:hideMark/>
          </w:tcPr>
          <w:p w:rsidR="00465A01" w:rsidRPr="00465A01" w:rsidRDefault="00465A01" w:rsidP="00465A01">
            <w:pPr>
              <w:spacing w:after="0" w:line="240" w:lineRule="auto"/>
              <w:rPr>
                <w:rFonts w:ascii="Calibri" w:eastAsia="Times New Roman" w:hAnsi="Calibri" w:cs="Times New Roman"/>
                <w:b/>
                <w:bCs/>
                <w:color w:val="000000"/>
              </w:rPr>
            </w:pPr>
            <w:r w:rsidRPr="00465A01">
              <w:rPr>
                <w:rFonts w:ascii="Calibri" w:eastAsia="Times New Roman" w:hAnsi="Calibri" w:cs="Times New Roman"/>
                <w:b/>
                <w:bCs/>
                <w:color w:val="000000"/>
              </w:rPr>
              <w:t>Introduction:  Why did you start?</w:t>
            </w:r>
          </w:p>
        </w:tc>
        <w:tc>
          <w:tcPr>
            <w:tcW w:w="1701" w:type="dxa"/>
            <w:gridSpan w:val="2"/>
            <w:tcBorders>
              <w:top w:val="nil"/>
              <w:left w:val="nil"/>
              <w:bottom w:val="single" w:sz="4" w:space="0" w:color="auto"/>
              <w:right w:val="single" w:sz="4" w:space="0" w:color="auto"/>
            </w:tcBorders>
            <w:shd w:val="clear" w:color="auto" w:fill="auto"/>
            <w:noWrap/>
            <w:vAlign w:val="bottom"/>
            <w:hideMark/>
          </w:tcPr>
          <w:p w:rsidR="00465A01" w:rsidRPr="00465A01" w:rsidRDefault="00465A01" w:rsidP="00465A01">
            <w:pPr>
              <w:spacing w:after="0" w:line="240" w:lineRule="auto"/>
              <w:rPr>
                <w:rFonts w:ascii="Calibri" w:eastAsia="Times New Roman" w:hAnsi="Calibri" w:cs="Times New Roman"/>
                <w:b/>
                <w:bCs/>
                <w:color w:val="000000"/>
              </w:rPr>
            </w:pPr>
            <w:r w:rsidRPr="00465A01">
              <w:rPr>
                <w:rFonts w:ascii="Calibri" w:eastAsia="Times New Roman" w:hAnsi="Calibri" w:cs="Times New Roman"/>
                <w:b/>
                <w:bCs/>
                <w:color w:val="000000"/>
              </w:rPr>
              <w:t> </w:t>
            </w:r>
          </w:p>
        </w:tc>
      </w:tr>
      <w:tr w:rsidR="00465A01" w:rsidRPr="00465A01" w:rsidTr="00465A01">
        <w:trPr>
          <w:trHeight w:val="300"/>
        </w:trPr>
        <w:tc>
          <w:tcPr>
            <w:tcW w:w="8520" w:type="dxa"/>
            <w:gridSpan w:val="2"/>
            <w:tcBorders>
              <w:top w:val="nil"/>
              <w:left w:val="single" w:sz="4" w:space="0" w:color="auto"/>
              <w:bottom w:val="single" w:sz="4" w:space="0" w:color="auto"/>
              <w:right w:val="single" w:sz="4" w:space="0" w:color="auto"/>
            </w:tcBorders>
            <w:shd w:val="clear" w:color="auto" w:fill="auto"/>
            <w:vAlign w:val="bottom"/>
            <w:hideMark/>
          </w:tcPr>
          <w:p w:rsidR="00465A01" w:rsidRPr="00465A01" w:rsidRDefault="00465A01" w:rsidP="00465A01">
            <w:pPr>
              <w:spacing w:after="0" w:line="240" w:lineRule="auto"/>
              <w:rPr>
                <w:rFonts w:ascii="Calibri" w:eastAsia="Times New Roman" w:hAnsi="Calibri" w:cs="Times New Roman"/>
                <w:color w:val="000000"/>
              </w:rPr>
            </w:pPr>
            <w:r w:rsidRPr="00465A01">
              <w:rPr>
                <w:rFonts w:ascii="Calibri" w:eastAsia="Times New Roman" w:hAnsi="Calibri" w:cs="Times New Roman"/>
                <w:color w:val="000000"/>
              </w:rPr>
              <w:t xml:space="preserve">3. </w:t>
            </w:r>
            <w:r w:rsidRPr="00465A01">
              <w:rPr>
                <w:rFonts w:ascii="Calibri" w:eastAsia="Times New Roman" w:hAnsi="Calibri" w:cs="Times New Roman"/>
                <w:b/>
                <w:bCs/>
                <w:color w:val="000000"/>
              </w:rPr>
              <w:t>Problem description</w:t>
            </w:r>
            <w:r w:rsidRPr="00465A01">
              <w:rPr>
                <w:rFonts w:ascii="Calibri" w:eastAsia="Times New Roman" w:hAnsi="Calibri" w:cs="Times New Roman"/>
                <w:color w:val="000000"/>
              </w:rPr>
              <w:t xml:space="preserve"> - Nature and significance of the local problem.</w:t>
            </w:r>
          </w:p>
        </w:tc>
        <w:tc>
          <w:tcPr>
            <w:tcW w:w="1701" w:type="dxa"/>
            <w:gridSpan w:val="2"/>
            <w:tcBorders>
              <w:top w:val="nil"/>
              <w:left w:val="nil"/>
              <w:bottom w:val="single" w:sz="4" w:space="0" w:color="auto"/>
              <w:right w:val="single" w:sz="4" w:space="0" w:color="auto"/>
            </w:tcBorders>
            <w:shd w:val="clear" w:color="auto" w:fill="auto"/>
            <w:noWrap/>
            <w:vAlign w:val="bottom"/>
            <w:hideMark/>
          </w:tcPr>
          <w:p w:rsidR="00465A01" w:rsidRPr="00465A01" w:rsidRDefault="00465A01" w:rsidP="00161EB0">
            <w:pPr>
              <w:spacing w:after="0" w:line="240" w:lineRule="auto"/>
              <w:rPr>
                <w:rFonts w:ascii="Calibri" w:eastAsia="Times New Roman" w:hAnsi="Calibri" w:cs="Times New Roman"/>
                <w:color w:val="000000"/>
              </w:rPr>
            </w:pPr>
            <w:r w:rsidRPr="00465A01">
              <w:rPr>
                <w:rFonts w:ascii="Calibri" w:eastAsia="Times New Roman" w:hAnsi="Calibri" w:cs="Times New Roman"/>
                <w:color w:val="000000"/>
              </w:rPr>
              <w:t> </w:t>
            </w:r>
            <w:r w:rsidR="00161EB0">
              <w:rPr>
                <w:rFonts w:ascii="Calibri" w:eastAsia="Times New Roman" w:hAnsi="Calibri" w:cs="Times New Roman"/>
                <w:color w:val="000000"/>
              </w:rPr>
              <w:t>3</w:t>
            </w:r>
          </w:p>
        </w:tc>
      </w:tr>
      <w:tr w:rsidR="00465A01" w:rsidRPr="00465A01" w:rsidTr="00465A01">
        <w:trPr>
          <w:trHeight w:val="600"/>
        </w:trPr>
        <w:tc>
          <w:tcPr>
            <w:tcW w:w="8520" w:type="dxa"/>
            <w:gridSpan w:val="2"/>
            <w:tcBorders>
              <w:top w:val="nil"/>
              <w:left w:val="single" w:sz="4" w:space="0" w:color="auto"/>
              <w:bottom w:val="single" w:sz="4" w:space="0" w:color="auto"/>
              <w:right w:val="single" w:sz="4" w:space="0" w:color="auto"/>
            </w:tcBorders>
            <w:shd w:val="clear" w:color="auto" w:fill="auto"/>
            <w:vAlign w:val="bottom"/>
            <w:hideMark/>
          </w:tcPr>
          <w:p w:rsidR="00465A01" w:rsidRPr="00465A01" w:rsidRDefault="00465A01" w:rsidP="00465A01">
            <w:pPr>
              <w:spacing w:after="0" w:line="240" w:lineRule="auto"/>
              <w:rPr>
                <w:rFonts w:ascii="Calibri" w:eastAsia="Times New Roman" w:hAnsi="Calibri" w:cs="Times New Roman"/>
                <w:color w:val="000000"/>
              </w:rPr>
            </w:pPr>
            <w:r w:rsidRPr="00465A01">
              <w:rPr>
                <w:rFonts w:ascii="Calibri" w:eastAsia="Times New Roman" w:hAnsi="Calibri" w:cs="Times New Roman"/>
                <w:color w:val="000000"/>
              </w:rPr>
              <w:t xml:space="preserve">4. </w:t>
            </w:r>
            <w:r w:rsidRPr="00465A01">
              <w:rPr>
                <w:rFonts w:ascii="Calibri" w:eastAsia="Times New Roman" w:hAnsi="Calibri" w:cs="Times New Roman"/>
                <w:b/>
                <w:bCs/>
                <w:color w:val="000000"/>
              </w:rPr>
              <w:t>Available knowledge</w:t>
            </w:r>
            <w:r w:rsidRPr="00465A01">
              <w:rPr>
                <w:rFonts w:ascii="Calibri" w:eastAsia="Times New Roman" w:hAnsi="Calibri" w:cs="Times New Roman"/>
                <w:color w:val="000000"/>
              </w:rPr>
              <w:t xml:space="preserve"> - Summary of what is currently known about the problem, including relevant previous studies.</w:t>
            </w:r>
          </w:p>
        </w:tc>
        <w:tc>
          <w:tcPr>
            <w:tcW w:w="1701" w:type="dxa"/>
            <w:gridSpan w:val="2"/>
            <w:tcBorders>
              <w:top w:val="nil"/>
              <w:left w:val="nil"/>
              <w:bottom w:val="single" w:sz="4" w:space="0" w:color="auto"/>
              <w:right w:val="single" w:sz="4" w:space="0" w:color="auto"/>
            </w:tcBorders>
            <w:shd w:val="clear" w:color="auto" w:fill="auto"/>
            <w:noWrap/>
            <w:vAlign w:val="bottom"/>
            <w:hideMark/>
          </w:tcPr>
          <w:p w:rsidR="00465A01" w:rsidRPr="00465A01" w:rsidRDefault="00465A01" w:rsidP="00465A01">
            <w:pPr>
              <w:spacing w:after="0" w:line="240" w:lineRule="auto"/>
              <w:rPr>
                <w:rFonts w:ascii="Calibri" w:eastAsia="Times New Roman" w:hAnsi="Calibri" w:cs="Times New Roman"/>
                <w:color w:val="000000"/>
              </w:rPr>
            </w:pPr>
            <w:r w:rsidRPr="00465A01">
              <w:rPr>
                <w:rFonts w:ascii="Calibri" w:eastAsia="Times New Roman" w:hAnsi="Calibri" w:cs="Times New Roman"/>
                <w:color w:val="000000"/>
              </w:rPr>
              <w:t> </w:t>
            </w:r>
            <w:r w:rsidR="00161EB0">
              <w:rPr>
                <w:rFonts w:ascii="Calibri" w:eastAsia="Times New Roman" w:hAnsi="Calibri" w:cs="Times New Roman"/>
                <w:color w:val="000000"/>
              </w:rPr>
              <w:t>3, 4</w:t>
            </w:r>
          </w:p>
        </w:tc>
      </w:tr>
      <w:tr w:rsidR="00465A01" w:rsidRPr="00465A01" w:rsidTr="00465A01">
        <w:trPr>
          <w:trHeight w:val="900"/>
        </w:trPr>
        <w:tc>
          <w:tcPr>
            <w:tcW w:w="8520" w:type="dxa"/>
            <w:gridSpan w:val="2"/>
            <w:tcBorders>
              <w:top w:val="nil"/>
              <w:left w:val="single" w:sz="4" w:space="0" w:color="auto"/>
              <w:bottom w:val="single" w:sz="4" w:space="0" w:color="auto"/>
              <w:right w:val="single" w:sz="4" w:space="0" w:color="auto"/>
            </w:tcBorders>
            <w:shd w:val="clear" w:color="auto" w:fill="auto"/>
            <w:vAlign w:val="bottom"/>
            <w:hideMark/>
          </w:tcPr>
          <w:p w:rsidR="00465A01" w:rsidRPr="00465A01" w:rsidRDefault="00465A01" w:rsidP="00465A01">
            <w:pPr>
              <w:spacing w:after="0" w:line="240" w:lineRule="auto"/>
              <w:rPr>
                <w:rFonts w:ascii="Calibri" w:eastAsia="Times New Roman" w:hAnsi="Calibri" w:cs="Times New Roman"/>
                <w:color w:val="000000"/>
              </w:rPr>
            </w:pPr>
            <w:r w:rsidRPr="00465A01">
              <w:rPr>
                <w:rFonts w:ascii="Calibri" w:eastAsia="Times New Roman" w:hAnsi="Calibri" w:cs="Times New Roman"/>
                <w:color w:val="000000"/>
              </w:rPr>
              <w:t xml:space="preserve">5. </w:t>
            </w:r>
            <w:r w:rsidRPr="00465A01">
              <w:rPr>
                <w:rFonts w:ascii="Calibri" w:eastAsia="Times New Roman" w:hAnsi="Calibri" w:cs="Times New Roman"/>
                <w:b/>
                <w:bCs/>
                <w:color w:val="000000"/>
              </w:rPr>
              <w:t>Rationale</w:t>
            </w:r>
            <w:r w:rsidRPr="00465A01">
              <w:rPr>
                <w:rFonts w:ascii="Calibri" w:eastAsia="Times New Roman" w:hAnsi="Calibri" w:cs="Times New Roman"/>
                <w:color w:val="000000"/>
              </w:rPr>
              <w:t xml:space="preserve"> - Informal or formal frameworks, models, concepts and/or theories used to explain the problem, any reasons or assumptions that were used to develop the intervention(s) and reasons why the intervention(s) was expected to work</w:t>
            </w:r>
          </w:p>
        </w:tc>
        <w:tc>
          <w:tcPr>
            <w:tcW w:w="1701" w:type="dxa"/>
            <w:gridSpan w:val="2"/>
            <w:tcBorders>
              <w:top w:val="nil"/>
              <w:left w:val="nil"/>
              <w:bottom w:val="single" w:sz="4" w:space="0" w:color="auto"/>
              <w:right w:val="single" w:sz="4" w:space="0" w:color="auto"/>
            </w:tcBorders>
            <w:shd w:val="clear" w:color="auto" w:fill="auto"/>
            <w:noWrap/>
            <w:vAlign w:val="bottom"/>
            <w:hideMark/>
          </w:tcPr>
          <w:p w:rsidR="00465A01" w:rsidRPr="00465A01" w:rsidRDefault="00465A01" w:rsidP="00465A01">
            <w:pPr>
              <w:spacing w:after="0" w:line="240" w:lineRule="auto"/>
              <w:rPr>
                <w:rFonts w:ascii="Calibri" w:eastAsia="Times New Roman" w:hAnsi="Calibri" w:cs="Times New Roman"/>
                <w:color w:val="000000"/>
              </w:rPr>
            </w:pPr>
            <w:r w:rsidRPr="00465A01">
              <w:rPr>
                <w:rFonts w:ascii="Calibri" w:eastAsia="Times New Roman" w:hAnsi="Calibri" w:cs="Times New Roman"/>
                <w:color w:val="000000"/>
              </w:rPr>
              <w:t> </w:t>
            </w:r>
            <w:r w:rsidR="00161EB0">
              <w:rPr>
                <w:rFonts w:ascii="Calibri" w:eastAsia="Times New Roman" w:hAnsi="Calibri" w:cs="Times New Roman"/>
                <w:color w:val="000000"/>
              </w:rPr>
              <w:t>N/A</w:t>
            </w:r>
          </w:p>
        </w:tc>
      </w:tr>
      <w:tr w:rsidR="00465A01" w:rsidRPr="00465A01" w:rsidTr="00465A01">
        <w:trPr>
          <w:trHeight w:val="300"/>
        </w:trPr>
        <w:tc>
          <w:tcPr>
            <w:tcW w:w="8520" w:type="dxa"/>
            <w:gridSpan w:val="2"/>
            <w:tcBorders>
              <w:top w:val="nil"/>
              <w:left w:val="single" w:sz="4" w:space="0" w:color="auto"/>
              <w:bottom w:val="single" w:sz="4" w:space="0" w:color="auto"/>
              <w:right w:val="single" w:sz="4" w:space="0" w:color="auto"/>
            </w:tcBorders>
            <w:shd w:val="clear" w:color="auto" w:fill="auto"/>
            <w:vAlign w:val="bottom"/>
            <w:hideMark/>
          </w:tcPr>
          <w:p w:rsidR="00465A01" w:rsidRPr="00465A01" w:rsidRDefault="00465A01" w:rsidP="00465A01">
            <w:pPr>
              <w:spacing w:after="0" w:line="240" w:lineRule="auto"/>
              <w:rPr>
                <w:rFonts w:ascii="Calibri" w:eastAsia="Times New Roman" w:hAnsi="Calibri" w:cs="Times New Roman"/>
                <w:color w:val="000000"/>
              </w:rPr>
            </w:pPr>
            <w:r w:rsidRPr="00465A01">
              <w:rPr>
                <w:rFonts w:ascii="Calibri" w:eastAsia="Times New Roman" w:hAnsi="Calibri" w:cs="Times New Roman"/>
                <w:color w:val="000000"/>
              </w:rPr>
              <w:t xml:space="preserve">6. </w:t>
            </w:r>
            <w:r w:rsidRPr="00465A01">
              <w:rPr>
                <w:rFonts w:ascii="Calibri" w:eastAsia="Times New Roman" w:hAnsi="Calibri" w:cs="Times New Roman"/>
                <w:b/>
                <w:bCs/>
                <w:color w:val="000000"/>
              </w:rPr>
              <w:t>Specific aims</w:t>
            </w:r>
            <w:r w:rsidRPr="00465A01">
              <w:rPr>
                <w:rFonts w:ascii="Calibri" w:eastAsia="Times New Roman" w:hAnsi="Calibri" w:cs="Times New Roman"/>
                <w:color w:val="000000"/>
              </w:rPr>
              <w:t xml:space="preserve"> - Purpose of the project and of this report.</w:t>
            </w:r>
          </w:p>
        </w:tc>
        <w:tc>
          <w:tcPr>
            <w:tcW w:w="1701" w:type="dxa"/>
            <w:gridSpan w:val="2"/>
            <w:tcBorders>
              <w:top w:val="nil"/>
              <w:left w:val="nil"/>
              <w:bottom w:val="single" w:sz="4" w:space="0" w:color="auto"/>
              <w:right w:val="single" w:sz="4" w:space="0" w:color="auto"/>
            </w:tcBorders>
            <w:shd w:val="clear" w:color="auto" w:fill="auto"/>
            <w:noWrap/>
            <w:vAlign w:val="bottom"/>
            <w:hideMark/>
          </w:tcPr>
          <w:p w:rsidR="00465A01" w:rsidRPr="00465A01" w:rsidRDefault="00465A01" w:rsidP="00465A01">
            <w:pPr>
              <w:spacing w:after="0" w:line="240" w:lineRule="auto"/>
              <w:rPr>
                <w:rFonts w:ascii="Calibri" w:eastAsia="Times New Roman" w:hAnsi="Calibri" w:cs="Times New Roman"/>
                <w:color w:val="000000"/>
              </w:rPr>
            </w:pPr>
            <w:r w:rsidRPr="00465A01">
              <w:rPr>
                <w:rFonts w:ascii="Calibri" w:eastAsia="Times New Roman" w:hAnsi="Calibri" w:cs="Times New Roman"/>
                <w:color w:val="000000"/>
              </w:rPr>
              <w:t> </w:t>
            </w:r>
            <w:r w:rsidR="00161EB0">
              <w:rPr>
                <w:rFonts w:ascii="Calibri" w:eastAsia="Times New Roman" w:hAnsi="Calibri" w:cs="Times New Roman"/>
                <w:color w:val="000000"/>
              </w:rPr>
              <w:t>4</w:t>
            </w:r>
          </w:p>
        </w:tc>
      </w:tr>
      <w:tr w:rsidR="00465A01" w:rsidRPr="00465A01" w:rsidTr="00465A01">
        <w:trPr>
          <w:trHeight w:val="300"/>
        </w:trPr>
        <w:tc>
          <w:tcPr>
            <w:tcW w:w="8520" w:type="dxa"/>
            <w:gridSpan w:val="2"/>
            <w:tcBorders>
              <w:top w:val="nil"/>
              <w:left w:val="single" w:sz="4" w:space="0" w:color="auto"/>
              <w:bottom w:val="single" w:sz="4" w:space="0" w:color="auto"/>
              <w:right w:val="single" w:sz="4" w:space="0" w:color="auto"/>
            </w:tcBorders>
            <w:shd w:val="clear" w:color="auto" w:fill="auto"/>
            <w:vAlign w:val="bottom"/>
            <w:hideMark/>
          </w:tcPr>
          <w:p w:rsidR="00465A01" w:rsidRPr="00465A01" w:rsidRDefault="00465A01" w:rsidP="00465A01">
            <w:pPr>
              <w:spacing w:after="0" w:line="240" w:lineRule="auto"/>
              <w:rPr>
                <w:rFonts w:ascii="Calibri" w:eastAsia="Times New Roman" w:hAnsi="Calibri" w:cs="Times New Roman"/>
                <w:color w:val="000000"/>
              </w:rPr>
            </w:pPr>
            <w:r w:rsidRPr="00465A01">
              <w:rPr>
                <w:rFonts w:ascii="Calibri" w:eastAsia="Times New Roman" w:hAnsi="Calibri" w:cs="Times New Roman"/>
                <w:color w:val="000000"/>
              </w:rPr>
              <w:t> </w:t>
            </w:r>
          </w:p>
        </w:tc>
        <w:tc>
          <w:tcPr>
            <w:tcW w:w="1701" w:type="dxa"/>
            <w:gridSpan w:val="2"/>
            <w:tcBorders>
              <w:top w:val="nil"/>
              <w:left w:val="nil"/>
              <w:bottom w:val="single" w:sz="4" w:space="0" w:color="auto"/>
              <w:right w:val="single" w:sz="4" w:space="0" w:color="auto"/>
            </w:tcBorders>
            <w:shd w:val="clear" w:color="auto" w:fill="auto"/>
            <w:noWrap/>
            <w:vAlign w:val="bottom"/>
            <w:hideMark/>
          </w:tcPr>
          <w:p w:rsidR="00465A01" w:rsidRPr="00465A01" w:rsidRDefault="00465A01" w:rsidP="00465A01">
            <w:pPr>
              <w:spacing w:after="0" w:line="240" w:lineRule="auto"/>
              <w:rPr>
                <w:rFonts w:ascii="Calibri" w:eastAsia="Times New Roman" w:hAnsi="Calibri" w:cs="Times New Roman"/>
                <w:color w:val="000000"/>
              </w:rPr>
            </w:pPr>
            <w:r w:rsidRPr="00465A01">
              <w:rPr>
                <w:rFonts w:ascii="Calibri" w:eastAsia="Times New Roman" w:hAnsi="Calibri" w:cs="Times New Roman"/>
                <w:color w:val="000000"/>
              </w:rPr>
              <w:t> </w:t>
            </w:r>
          </w:p>
        </w:tc>
      </w:tr>
      <w:tr w:rsidR="00465A01" w:rsidRPr="00465A01" w:rsidTr="00465A01">
        <w:trPr>
          <w:trHeight w:val="300"/>
        </w:trPr>
        <w:tc>
          <w:tcPr>
            <w:tcW w:w="8520" w:type="dxa"/>
            <w:gridSpan w:val="2"/>
            <w:tcBorders>
              <w:top w:val="nil"/>
              <w:left w:val="single" w:sz="4" w:space="0" w:color="auto"/>
              <w:bottom w:val="single" w:sz="4" w:space="0" w:color="auto"/>
              <w:right w:val="single" w:sz="4" w:space="0" w:color="auto"/>
            </w:tcBorders>
            <w:shd w:val="clear" w:color="auto" w:fill="auto"/>
            <w:vAlign w:val="bottom"/>
            <w:hideMark/>
          </w:tcPr>
          <w:p w:rsidR="00465A01" w:rsidRPr="00465A01" w:rsidRDefault="00465A01" w:rsidP="00465A01">
            <w:pPr>
              <w:spacing w:after="0" w:line="240" w:lineRule="auto"/>
              <w:rPr>
                <w:rFonts w:ascii="Calibri" w:eastAsia="Times New Roman" w:hAnsi="Calibri" w:cs="Times New Roman"/>
                <w:b/>
                <w:bCs/>
                <w:color w:val="000000"/>
              </w:rPr>
            </w:pPr>
            <w:r w:rsidRPr="00465A01">
              <w:rPr>
                <w:rFonts w:ascii="Calibri" w:eastAsia="Times New Roman" w:hAnsi="Calibri" w:cs="Times New Roman"/>
                <w:b/>
                <w:bCs/>
                <w:color w:val="000000"/>
              </w:rPr>
              <w:t>Methods:   What did you do?</w:t>
            </w:r>
          </w:p>
        </w:tc>
        <w:tc>
          <w:tcPr>
            <w:tcW w:w="1701" w:type="dxa"/>
            <w:gridSpan w:val="2"/>
            <w:tcBorders>
              <w:top w:val="nil"/>
              <w:left w:val="nil"/>
              <w:bottom w:val="single" w:sz="4" w:space="0" w:color="auto"/>
              <w:right w:val="single" w:sz="4" w:space="0" w:color="auto"/>
            </w:tcBorders>
            <w:shd w:val="clear" w:color="auto" w:fill="auto"/>
            <w:noWrap/>
            <w:vAlign w:val="bottom"/>
            <w:hideMark/>
          </w:tcPr>
          <w:p w:rsidR="00465A01" w:rsidRPr="00465A01" w:rsidRDefault="00465A01" w:rsidP="00465A01">
            <w:pPr>
              <w:spacing w:after="0" w:line="240" w:lineRule="auto"/>
              <w:rPr>
                <w:rFonts w:ascii="Calibri" w:eastAsia="Times New Roman" w:hAnsi="Calibri" w:cs="Times New Roman"/>
                <w:color w:val="000000"/>
              </w:rPr>
            </w:pPr>
            <w:r w:rsidRPr="00465A01">
              <w:rPr>
                <w:rFonts w:ascii="Calibri" w:eastAsia="Times New Roman" w:hAnsi="Calibri" w:cs="Times New Roman"/>
                <w:color w:val="000000"/>
              </w:rPr>
              <w:t> </w:t>
            </w:r>
          </w:p>
        </w:tc>
      </w:tr>
      <w:tr w:rsidR="00465A01" w:rsidRPr="00465A01" w:rsidTr="00465A01">
        <w:trPr>
          <w:trHeight w:val="300"/>
        </w:trPr>
        <w:tc>
          <w:tcPr>
            <w:tcW w:w="8520" w:type="dxa"/>
            <w:gridSpan w:val="2"/>
            <w:tcBorders>
              <w:top w:val="nil"/>
              <w:left w:val="single" w:sz="4" w:space="0" w:color="auto"/>
              <w:bottom w:val="single" w:sz="4" w:space="0" w:color="auto"/>
              <w:right w:val="single" w:sz="4" w:space="0" w:color="auto"/>
            </w:tcBorders>
            <w:shd w:val="clear" w:color="auto" w:fill="auto"/>
            <w:vAlign w:val="bottom"/>
            <w:hideMark/>
          </w:tcPr>
          <w:p w:rsidR="00465A01" w:rsidRPr="00465A01" w:rsidRDefault="00465A01" w:rsidP="00465A01">
            <w:pPr>
              <w:spacing w:after="0" w:line="240" w:lineRule="auto"/>
              <w:rPr>
                <w:rFonts w:ascii="Calibri" w:eastAsia="Times New Roman" w:hAnsi="Calibri" w:cs="Times New Roman"/>
                <w:color w:val="000000"/>
              </w:rPr>
            </w:pPr>
            <w:r w:rsidRPr="00465A01">
              <w:rPr>
                <w:rFonts w:ascii="Calibri" w:eastAsia="Times New Roman" w:hAnsi="Calibri" w:cs="Times New Roman"/>
                <w:color w:val="000000"/>
              </w:rPr>
              <w:t xml:space="preserve">7. </w:t>
            </w:r>
            <w:r w:rsidRPr="00465A01">
              <w:rPr>
                <w:rFonts w:ascii="Calibri" w:eastAsia="Times New Roman" w:hAnsi="Calibri" w:cs="Times New Roman"/>
                <w:b/>
                <w:bCs/>
                <w:color w:val="000000"/>
              </w:rPr>
              <w:t xml:space="preserve">Context </w:t>
            </w:r>
            <w:r w:rsidRPr="00465A01">
              <w:rPr>
                <w:rFonts w:ascii="Calibri" w:eastAsia="Times New Roman" w:hAnsi="Calibri" w:cs="Times New Roman"/>
                <w:color w:val="000000"/>
              </w:rPr>
              <w:t>- Contextual elements considered important at the outset of introducing the intervention(s).</w:t>
            </w:r>
          </w:p>
        </w:tc>
        <w:tc>
          <w:tcPr>
            <w:tcW w:w="1701" w:type="dxa"/>
            <w:gridSpan w:val="2"/>
            <w:tcBorders>
              <w:top w:val="nil"/>
              <w:left w:val="nil"/>
              <w:bottom w:val="single" w:sz="4" w:space="0" w:color="auto"/>
              <w:right w:val="single" w:sz="4" w:space="0" w:color="auto"/>
            </w:tcBorders>
            <w:shd w:val="clear" w:color="auto" w:fill="auto"/>
            <w:noWrap/>
            <w:vAlign w:val="bottom"/>
            <w:hideMark/>
          </w:tcPr>
          <w:p w:rsidR="00465A01" w:rsidRPr="00465A01" w:rsidRDefault="00465A01" w:rsidP="00465A01">
            <w:pPr>
              <w:spacing w:after="0" w:line="240" w:lineRule="auto"/>
              <w:rPr>
                <w:rFonts w:ascii="Calibri" w:eastAsia="Times New Roman" w:hAnsi="Calibri" w:cs="Times New Roman"/>
                <w:color w:val="000000"/>
              </w:rPr>
            </w:pPr>
            <w:r w:rsidRPr="00465A01">
              <w:rPr>
                <w:rFonts w:ascii="Calibri" w:eastAsia="Times New Roman" w:hAnsi="Calibri" w:cs="Times New Roman"/>
                <w:color w:val="000000"/>
              </w:rPr>
              <w:t> </w:t>
            </w:r>
            <w:r w:rsidR="00161EB0">
              <w:rPr>
                <w:rFonts w:ascii="Calibri" w:eastAsia="Times New Roman" w:hAnsi="Calibri" w:cs="Times New Roman"/>
                <w:color w:val="000000"/>
              </w:rPr>
              <w:t>N/A</w:t>
            </w:r>
          </w:p>
        </w:tc>
      </w:tr>
    </w:tbl>
    <w:p w:rsidR="00465A01" w:rsidRDefault="00465A01">
      <w:r>
        <w:br w:type="page"/>
      </w:r>
    </w:p>
    <w:tbl>
      <w:tblPr>
        <w:tblW w:w="10221" w:type="dxa"/>
        <w:tblInd w:w="93" w:type="dxa"/>
        <w:tblLook w:val="04A0" w:firstRow="1" w:lastRow="0" w:firstColumn="1" w:lastColumn="0" w:noHBand="0" w:noVBand="1"/>
      </w:tblPr>
      <w:tblGrid>
        <w:gridCol w:w="8520"/>
        <w:gridCol w:w="1701"/>
      </w:tblGrid>
      <w:tr w:rsidR="00465A01" w:rsidRPr="00465A01" w:rsidTr="00465A01">
        <w:trPr>
          <w:trHeight w:val="300"/>
        </w:trPr>
        <w:tc>
          <w:tcPr>
            <w:tcW w:w="8520" w:type="dxa"/>
            <w:tcBorders>
              <w:top w:val="nil"/>
              <w:left w:val="single" w:sz="4" w:space="0" w:color="auto"/>
              <w:bottom w:val="single" w:sz="4" w:space="0" w:color="auto"/>
              <w:right w:val="single" w:sz="4" w:space="0" w:color="auto"/>
            </w:tcBorders>
            <w:shd w:val="clear" w:color="auto" w:fill="auto"/>
            <w:vAlign w:val="bottom"/>
            <w:hideMark/>
          </w:tcPr>
          <w:p w:rsidR="00465A01" w:rsidRPr="00465A01" w:rsidRDefault="00465A01" w:rsidP="00465A01">
            <w:pPr>
              <w:spacing w:after="0" w:line="240" w:lineRule="auto"/>
              <w:rPr>
                <w:rFonts w:ascii="Calibri" w:eastAsia="Times New Roman" w:hAnsi="Calibri" w:cs="Times New Roman"/>
                <w:color w:val="000000"/>
              </w:rPr>
            </w:pPr>
            <w:r w:rsidRPr="00465A01">
              <w:rPr>
                <w:rFonts w:ascii="Calibri" w:eastAsia="Times New Roman" w:hAnsi="Calibri" w:cs="Times New Roman"/>
                <w:color w:val="000000"/>
              </w:rPr>
              <w:lastRenderedPageBreak/>
              <w:t>8.</w:t>
            </w:r>
            <w:r w:rsidRPr="00465A01">
              <w:rPr>
                <w:rFonts w:ascii="Calibri" w:eastAsia="Times New Roman" w:hAnsi="Calibri" w:cs="Times New Roman"/>
                <w:b/>
                <w:bCs/>
                <w:color w:val="000000"/>
              </w:rPr>
              <w:t xml:space="preserve"> Intervention(s) </w:t>
            </w:r>
          </w:p>
        </w:tc>
        <w:tc>
          <w:tcPr>
            <w:tcW w:w="1701" w:type="dxa"/>
            <w:tcBorders>
              <w:top w:val="nil"/>
              <w:left w:val="nil"/>
              <w:bottom w:val="single" w:sz="4" w:space="0" w:color="auto"/>
              <w:right w:val="single" w:sz="4" w:space="0" w:color="auto"/>
            </w:tcBorders>
            <w:shd w:val="clear" w:color="auto" w:fill="auto"/>
            <w:noWrap/>
            <w:vAlign w:val="bottom"/>
            <w:hideMark/>
          </w:tcPr>
          <w:p w:rsidR="00465A01" w:rsidRPr="00465A01" w:rsidRDefault="00465A01" w:rsidP="00465A01">
            <w:pPr>
              <w:spacing w:after="0" w:line="240" w:lineRule="auto"/>
              <w:rPr>
                <w:rFonts w:ascii="Calibri" w:eastAsia="Times New Roman" w:hAnsi="Calibri" w:cs="Times New Roman"/>
                <w:color w:val="000000"/>
              </w:rPr>
            </w:pPr>
            <w:r w:rsidRPr="00465A01">
              <w:rPr>
                <w:rFonts w:ascii="Calibri" w:eastAsia="Times New Roman" w:hAnsi="Calibri" w:cs="Times New Roman"/>
                <w:color w:val="000000"/>
              </w:rPr>
              <w:t> </w:t>
            </w:r>
            <w:r w:rsidR="00161EB0">
              <w:rPr>
                <w:rFonts w:ascii="Calibri" w:eastAsia="Times New Roman" w:hAnsi="Calibri" w:cs="Times New Roman"/>
                <w:color w:val="000000"/>
              </w:rPr>
              <w:t>N/A</w:t>
            </w:r>
          </w:p>
        </w:tc>
      </w:tr>
      <w:tr w:rsidR="00465A01" w:rsidRPr="00465A01" w:rsidTr="00465A01">
        <w:trPr>
          <w:trHeight w:val="600"/>
        </w:trPr>
        <w:tc>
          <w:tcPr>
            <w:tcW w:w="8520" w:type="dxa"/>
            <w:tcBorders>
              <w:top w:val="nil"/>
              <w:left w:val="single" w:sz="4" w:space="0" w:color="auto"/>
              <w:bottom w:val="single" w:sz="4" w:space="0" w:color="auto"/>
              <w:right w:val="single" w:sz="4" w:space="0" w:color="auto"/>
            </w:tcBorders>
            <w:shd w:val="clear" w:color="auto" w:fill="auto"/>
            <w:vAlign w:val="bottom"/>
            <w:hideMark/>
          </w:tcPr>
          <w:p w:rsidR="00465A01" w:rsidRPr="00465A01" w:rsidRDefault="00465A01" w:rsidP="00465A01">
            <w:pPr>
              <w:spacing w:after="0" w:line="240" w:lineRule="auto"/>
              <w:rPr>
                <w:rFonts w:ascii="Calibri" w:eastAsia="Times New Roman" w:hAnsi="Calibri" w:cs="Times New Roman"/>
                <w:color w:val="000000"/>
              </w:rPr>
            </w:pPr>
            <w:r w:rsidRPr="00465A01">
              <w:rPr>
                <w:rFonts w:ascii="Calibri" w:eastAsia="Times New Roman" w:hAnsi="Calibri" w:cs="Times New Roman"/>
                <w:color w:val="000000"/>
              </w:rPr>
              <w:t>a. Description of the intervention(s) in sufficient detail that others could reproduce it.</w:t>
            </w:r>
          </w:p>
        </w:tc>
        <w:tc>
          <w:tcPr>
            <w:tcW w:w="1701" w:type="dxa"/>
            <w:tcBorders>
              <w:top w:val="nil"/>
              <w:left w:val="nil"/>
              <w:bottom w:val="single" w:sz="4" w:space="0" w:color="auto"/>
              <w:right w:val="single" w:sz="4" w:space="0" w:color="auto"/>
            </w:tcBorders>
            <w:shd w:val="clear" w:color="auto" w:fill="auto"/>
            <w:noWrap/>
            <w:vAlign w:val="bottom"/>
            <w:hideMark/>
          </w:tcPr>
          <w:p w:rsidR="00465A01" w:rsidRPr="00465A01" w:rsidRDefault="00465A01" w:rsidP="00465A01">
            <w:pPr>
              <w:spacing w:after="0" w:line="240" w:lineRule="auto"/>
              <w:rPr>
                <w:rFonts w:ascii="Calibri" w:eastAsia="Times New Roman" w:hAnsi="Calibri" w:cs="Times New Roman"/>
                <w:color w:val="000000"/>
              </w:rPr>
            </w:pPr>
            <w:r w:rsidRPr="00465A01">
              <w:rPr>
                <w:rFonts w:ascii="Calibri" w:eastAsia="Times New Roman" w:hAnsi="Calibri" w:cs="Times New Roman"/>
                <w:color w:val="000000"/>
              </w:rPr>
              <w:t> </w:t>
            </w:r>
          </w:p>
        </w:tc>
      </w:tr>
      <w:tr w:rsidR="00465A01" w:rsidRPr="00465A01" w:rsidTr="00465A01">
        <w:trPr>
          <w:trHeight w:val="300"/>
        </w:trPr>
        <w:tc>
          <w:tcPr>
            <w:tcW w:w="8520" w:type="dxa"/>
            <w:tcBorders>
              <w:top w:val="nil"/>
              <w:left w:val="single" w:sz="4" w:space="0" w:color="auto"/>
              <w:bottom w:val="single" w:sz="4" w:space="0" w:color="auto"/>
              <w:right w:val="single" w:sz="4" w:space="0" w:color="auto"/>
            </w:tcBorders>
            <w:shd w:val="clear" w:color="auto" w:fill="auto"/>
            <w:vAlign w:val="bottom"/>
            <w:hideMark/>
          </w:tcPr>
          <w:p w:rsidR="00465A01" w:rsidRPr="00465A01" w:rsidRDefault="00465A01" w:rsidP="00465A01">
            <w:pPr>
              <w:spacing w:after="0" w:line="240" w:lineRule="auto"/>
              <w:rPr>
                <w:rFonts w:ascii="Calibri" w:eastAsia="Times New Roman" w:hAnsi="Calibri" w:cs="Times New Roman"/>
                <w:color w:val="000000"/>
              </w:rPr>
            </w:pPr>
            <w:r w:rsidRPr="00465A01">
              <w:rPr>
                <w:rFonts w:ascii="Calibri" w:eastAsia="Times New Roman" w:hAnsi="Calibri" w:cs="Times New Roman"/>
                <w:color w:val="000000"/>
              </w:rPr>
              <w:t>b. Specifics of the team involved in the work.</w:t>
            </w:r>
          </w:p>
        </w:tc>
        <w:tc>
          <w:tcPr>
            <w:tcW w:w="1701" w:type="dxa"/>
            <w:tcBorders>
              <w:top w:val="nil"/>
              <w:left w:val="nil"/>
              <w:bottom w:val="single" w:sz="4" w:space="0" w:color="auto"/>
              <w:right w:val="single" w:sz="4" w:space="0" w:color="auto"/>
            </w:tcBorders>
            <w:shd w:val="clear" w:color="auto" w:fill="auto"/>
            <w:noWrap/>
            <w:vAlign w:val="bottom"/>
            <w:hideMark/>
          </w:tcPr>
          <w:p w:rsidR="00465A01" w:rsidRPr="00465A01" w:rsidRDefault="00465A01" w:rsidP="00465A01">
            <w:pPr>
              <w:spacing w:after="0" w:line="240" w:lineRule="auto"/>
              <w:rPr>
                <w:rFonts w:ascii="Calibri" w:eastAsia="Times New Roman" w:hAnsi="Calibri" w:cs="Times New Roman"/>
                <w:color w:val="000000"/>
              </w:rPr>
            </w:pPr>
            <w:r w:rsidRPr="00465A01">
              <w:rPr>
                <w:rFonts w:ascii="Calibri" w:eastAsia="Times New Roman" w:hAnsi="Calibri" w:cs="Times New Roman"/>
                <w:color w:val="000000"/>
              </w:rPr>
              <w:t> </w:t>
            </w:r>
          </w:p>
        </w:tc>
      </w:tr>
      <w:tr w:rsidR="00465A01" w:rsidRPr="00465A01" w:rsidTr="00465A01">
        <w:trPr>
          <w:trHeight w:val="300"/>
        </w:trPr>
        <w:tc>
          <w:tcPr>
            <w:tcW w:w="8520" w:type="dxa"/>
            <w:tcBorders>
              <w:top w:val="nil"/>
              <w:left w:val="single" w:sz="4" w:space="0" w:color="auto"/>
              <w:bottom w:val="single" w:sz="4" w:space="0" w:color="auto"/>
              <w:right w:val="single" w:sz="4" w:space="0" w:color="auto"/>
            </w:tcBorders>
            <w:shd w:val="clear" w:color="auto" w:fill="auto"/>
            <w:vAlign w:val="bottom"/>
            <w:hideMark/>
          </w:tcPr>
          <w:p w:rsidR="00465A01" w:rsidRPr="00465A01" w:rsidRDefault="00465A01" w:rsidP="00465A01">
            <w:pPr>
              <w:spacing w:after="0" w:line="240" w:lineRule="auto"/>
              <w:rPr>
                <w:rFonts w:ascii="Calibri" w:eastAsia="Times New Roman" w:hAnsi="Calibri" w:cs="Times New Roman"/>
                <w:color w:val="000000"/>
              </w:rPr>
            </w:pPr>
            <w:r w:rsidRPr="00465A01">
              <w:rPr>
                <w:rFonts w:ascii="Calibri" w:eastAsia="Times New Roman" w:hAnsi="Calibri" w:cs="Times New Roman"/>
                <w:color w:val="000000"/>
              </w:rPr>
              <w:t xml:space="preserve">9. </w:t>
            </w:r>
            <w:r w:rsidRPr="00465A01">
              <w:rPr>
                <w:rFonts w:ascii="Calibri" w:eastAsia="Times New Roman" w:hAnsi="Calibri" w:cs="Times New Roman"/>
                <w:b/>
                <w:bCs/>
                <w:color w:val="000000"/>
              </w:rPr>
              <w:t>Study of the intervention(s)</w:t>
            </w:r>
          </w:p>
        </w:tc>
        <w:tc>
          <w:tcPr>
            <w:tcW w:w="1701" w:type="dxa"/>
            <w:tcBorders>
              <w:top w:val="nil"/>
              <w:left w:val="nil"/>
              <w:bottom w:val="single" w:sz="4" w:space="0" w:color="auto"/>
              <w:right w:val="single" w:sz="4" w:space="0" w:color="auto"/>
            </w:tcBorders>
            <w:shd w:val="clear" w:color="auto" w:fill="auto"/>
            <w:noWrap/>
            <w:vAlign w:val="bottom"/>
            <w:hideMark/>
          </w:tcPr>
          <w:p w:rsidR="00465A01" w:rsidRPr="00465A01" w:rsidRDefault="00465A01" w:rsidP="00465A01">
            <w:pPr>
              <w:spacing w:after="0" w:line="240" w:lineRule="auto"/>
              <w:rPr>
                <w:rFonts w:ascii="Calibri" w:eastAsia="Times New Roman" w:hAnsi="Calibri" w:cs="Times New Roman"/>
                <w:color w:val="000000"/>
              </w:rPr>
            </w:pPr>
            <w:r w:rsidRPr="00465A01">
              <w:rPr>
                <w:rFonts w:ascii="Calibri" w:eastAsia="Times New Roman" w:hAnsi="Calibri" w:cs="Times New Roman"/>
                <w:color w:val="000000"/>
              </w:rPr>
              <w:t> </w:t>
            </w:r>
            <w:r w:rsidR="00161EB0">
              <w:rPr>
                <w:rFonts w:ascii="Calibri" w:eastAsia="Times New Roman" w:hAnsi="Calibri" w:cs="Times New Roman"/>
                <w:color w:val="000000"/>
              </w:rPr>
              <w:t>N/A</w:t>
            </w:r>
          </w:p>
        </w:tc>
      </w:tr>
      <w:tr w:rsidR="00465A01" w:rsidRPr="00465A01" w:rsidTr="00465A01">
        <w:trPr>
          <w:trHeight w:val="300"/>
        </w:trPr>
        <w:tc>
          <w:tcPr>
            <w:tcW w:w="8520" w:type="dxa"/>
            <w:tcBorders>
              <w:top w:val="nil"/>
              <w:left w:val="single" w:sz="4" w:space="0" w:color="auto"/>
              <w:bottom w:val="single" w:sz="4" w:space="0" w:color="auto"/>
              <w:right w:val="single" w:sz="4" w:space="0" w:color="auto"/>
            </w:tcBorders>
            <w:shd w:val="clear" w:color="auto" w:fill="auto"/>
            <w:vAlign w:val="bottom"/>
            <w:hideMark/>
          </w:tcPr>
          <w:p w:rsidR="00465A01" w:rsidRPr="00465A01" w:rsidRDefault="00465A01" w:rsidP="00465A01">
            <w:pPr>
              <w:spacing w:after="0" w:line="240" w:lineRule="auto"/>
              <w:rPr>
                <w:rFonts w:ascii="Calibri" w:eastAsia="Times New Roman" w:hAnsi="Calibri" w:cs="Times New Roman"/>
                <w:color w:val="000000"/>
              </w:rPr>
            </w:pPr>
            <w:r w:rsidRPr="00465A01">
              <w:rPr>
                <w:rFonts w:ascii="Calibri" w:eastAsia="Times New Roman" w:hAnsi="Calibri" w:cs="Times New Roman"/>
                <w:color w:val="000000"/>
              </w:rPr>
              <w:t>a. Approach chosen for assessing the impact of the intervention(s).</w:t>
            </w:r>
          </w:p>
        </w:tc>
        <w:tc>
          <w:tcPr>
            <w:tcW w:w="1701" w:type="dxa"/>
            <w:tcBorders>
              <w:top w:val="nil"/>
              <w:left w:val="nil"/>
              <w:bottom w:val="single" w:sz="4" w:space="0" w:color="auto"/>
              <w:right w:val="single" w:sz="4" w:space="0" w:color="auto"/>
            </w:tcBorders>
            <w:shd w:val="clear" w:color="auto" w:fill="auto"/>
            <w:noWrap/>
            <w:vAlign w:val="bottom"/>
            <w:hideMark/>
          </w:tcPr>
          <w:p w:rsidR="00465A01" w:rsidRPr="00465A01" w:rsidRDefault="00465A01" w:rsidP="00465A01">
            <w:pPr>
              <w:spacing w:after="0" w:line="240" w:lineRule="auto"/>
              <w:rPr>
                <w:rFonts w:ascii="Calibri" w:eastAsia="Times New Roman" w:hAnsi="Calibri" w:cs="Times New Roman"/>
                <w:color w:val="000000"/>
              </w:rPr>
            </w:pPr>
            <w:r w:rsidRPr="00465A01">
              <w:rPr>
                <w:rFonts w:ascii="Calibri" w:eastAsia="Times New Roman" w:hAnsi="Calibri" w:cs="Times New Roman"/>
                <w:color w:val="000000"/>
              </w:rPr>
              <w:t> </w:t>
            </w:r>
          </w:p>
        </w:tc>
      </w:tr>
      <w:tr w:rsidR="00465A01" w:rsidRPr="00465A01" w:rsidTr="00465A01">
        <w:trPr>
          <w:trHeight w:val="300"/>
        </w:trPr>
        <w:tc>
          <w:tcPr>
            <w:tcW w:w="8520" w:type="dxa"/>
            <w:tcBorders>
              <w:top w:val="nil"/>
              <w:left w:val="single" w:sz="4" w:space="0" w:color="auto"/>
              <w:bottom w:val="single" w:sz="4" w:space="0" w:color="auto"/>
              <w:right w:val="single" w:sz="4" w:space="0" w:color="auto"/>
            </w:tcBorders>
            <w:shd w:val="clear" w:color="auto" w:fill="auto"/>
            <w:vAlign w:val="bottom"/>
            <w:hideMark/>
          </w:tcPr>
          <w:p w:rsidR="00465A01" w:rsidRPr="00465A01" w:rsidRDefault="00465A01" w:rsidP="00465A01">
            <w:pPr>
              <w:spacing w:after="0" w:line="240" w:lineRule="auto"/>
              <w:rPr>
                <w:rFonts w:ascii="Calibri" w:eastAsia="Times New Roman" w:hAnsi="Calibri" w:cs="Times New Roman"/>
                <w:color w:val="000000"/>
              </w:rPr>
            </w:pPr>
            <w:r w:rsidRPr="00465A01">
              <w:rPr>
                <w:rFonts w:ascii="Calibri" w:eastAsia="Times New Roman" w:hAnsi="Calibri" w:cs="Times New Roman"/>
                <w:color w:val="000000"/>
              </w:rPr>
              <w:t>b. Approach used to establish whether the observed outcomes were due to the intervention(s).</w:t>
            </w:r>
          </w:p>
        </w:tc>
        <w:tc>
          <w:tcPr>
            <w:tcW w:w="1701" w:type="dxa"/>
            <w:tcBorders>
              <w:top w:val="nil"/>
              <w:left w:val="nil"/>
              <w:bottom w:val="single" w:sz="4" w:space="0" w:color="auto"/>
              <w:right w:val="single" w:sz="4" w:space="0" w:color="auto"/>
            </w:tcBorders>
            <w:shd w:val="clear" w:color="auto" w:fill="auto"/>
            <w:noWrap/>
            <w:vAlign w:val="bottom"/>
            <w:hideMark/>
          </w:tcPr>
          <w:p w:rsidR="00465A01" w:rsidRPr="00465A01" w:rsidRDefault="00465A01" w:rsidP="00465A01">
            <w:pPr>
              <w:spacing w:after="0" w:line="240" w:lineRule="auto"/>
              <w:rPr>
                <w:rFonts w:ascii="Calibri" w:eastAsia="Times New Roman" w:hAnsi="Calibri" w:cs="Times New Roman"/>
                <w:color w:val="000000"/>
              </w:rPr>
            </w:pPr>
            <w:r w:rsidRPr="00465A01">
              <w:rPr>
                <w:rFonts w:ascii="Calibri" w:eastAsia="Times New Roman" w:hAnsi="Calibri" w:cs="Times New Roman"/>
                <w:color w:val="000000"/>
              </w:rPr>
              <w:t> </w:t>
            </w:r>
          </w:p>
        </w:tc>
      </w:tr>
      <w:tr w:rsidR="00465A01" w:rsidRPr="00465A01" w:rsidTr="00465A01">
        <w:trPr>
          <w:trHeight w:val="300"/>
        </w:trPr>
        <w:tc>
          <w:tcPr>
            <w:tcW w:w="8520" w:type="dxa"/>
            <w:tcBorders>
              <w:top w:val="nil"/>
              <w:left w:val="single" w:sz="4" w:space="0" w:color="auto"/>
              <w:bottom w:val="single" w:sz="4" w:space="0" w:color="auto"/>
              <w:right w:val="single" w:sz="4" w:space="0" w:color="auto"/>
            </w:tcBorders>
            <w:shd w:val="clear" w:color="auto" w:fill="auto"/>
            <w:vAlign w:val="bottom"/>
            <w:hideMark/>
          </w:tcPr>
          <w:p w:rsidR="00465A01" w:rsidRPr="00465A01" w:rsidRDefault="00465A01" w:rsidP="00465A01">
            <w:pPr>
              <w:spacing w:after="0" w:line="240" w:lineRule="auto"/>
              <w:rPr>
                <w:rFonts w:ascii="Calibri" w:eastAsia="Times New Roman" w:hAnsi="Calibri" w:cs="Times New Roman"/>
                <w:color w:val="000000"/>
              </w:rPr>
            </w:pPr>
            <w:r w:rsidRPr="00465A01">
              <w:rPr>
                <w:rFonts w:ascii="Calibri" w:eastAsia="Times New Roman" w:hAnsi="Calibri" w:cs="Times New Roman"/>
                <w:color w:val="000000"/>
              </w:rPr>
              <w:t xml:space="preserve">10. </w:t>
            </w:r>
            <w:r w:rsidRPr="00465A01">
              <w:rPr>
                <w:rFonts w:ascii="Calibri" w:eastAsia="Times New Roman" w:hAnsi="Calibri" w:cs="Times New Roman"/>
                <w:b/>
                <w:bCs/>
                <w:color w:val="000000"/>
              </w:rPr>
              <w:t xml:space="preserve">Measures </w:t>
            </w:r>
          </w:p>
        </w:tc>
        <w:tc>
          <w:tcPr>
            <w:tcW w:w="1701" w:type="dxa"/>
            <w:tcBorders>
              <w:top w:val="nil"/>
              <w:left w:val="nil"/>
              <w:bottom w:val="single" w:sz="4" w:space="0" w:color="auto"/>
              <w:right w:val="single" w:sz="4" w:space="0" w:color="auto"/>
            </w:tcBorders>
            <w:shd w:val="clear" w:color="auto" w:fill="auto"/>
            <w:noWrap/>
            <w:vAlign w:val="bottom"/>
            <w:hideMark/>
          </w:tcPr>
          <w:p w:rsidR="00465A01" w:rsidRPr="00465A01" w:rsidRDefault="00465A01" w:rsidP="00465A01">
            <w:pPr>
              <w:spacing w:after="0" w:line="240" w:lineRule="auto"/>
              <w:rPr>
                <w:rFonts w:ascii="Calibri" w:eastAsia="Times New Roman" w:hAnsi="Calibri" w:cs="Times New Roman"/>
                <w:color w:val="000000"/>
              </w:rPr>
            </w:pPr>
            <w:r w:rsidRPr="00465A01">
              <w:rPr>
                <w:rFonts w:ascii="Calibri" w:eastAsia="Times New Roman" w:hAnsi="Calibri" w:cs="Times New Roman"/>
                <w:color w:val="000000"/>
              </w:rPr>
              <w:t> </w:t>
            </w:r>
            <w:r w:rsidR="00161EB0">
              <w:rPr>
                <w:rFonts w:ascii="Calibri" w:eastAsia="Times New Roman" w:hAnsi="Calibri" w:cs="Times New Roman"/>
                <w:color w:val="000000"/>
              </w:rPr>
              <w:t>N/A</w:t>
            </w:r>
          </w:p>
        </w:tc>
      </w:tr>
      <w:tr w:rsidR="00465A01" w:rsidRPr="00465A01" w:rsidTr="00465A01">
        <w:trPr>
          <w:trHeight w:val="600"/>
        </w:trPr>
        <w:tc>
          <w:tcPr>
            <w:tcW w:w="8520" w:type="dxa"/>
            <w:tcBorders>
              <w:top w:val="nil"/>
              <w:left w:val="single" w:sz="4" w:space="0" w:color="auto"/>
              <w:bottom w:val="single" w:sz="4" w:space="0" w:color="auto"/>
              <w:right w:val="single" w:sz="4" w:space="0" w:color="auto"/>
            </w:tcBorders>
            <w:shd w:val="clear" w:color="auto" w:fill="auto"/>
            <w:vAlign w:val="bottom"/>
            <w:hideMark/>
          </w:tcPr>
          <w:p w:rsidR="00465A01" w:rsidRPr="00465A01" w:rsidRDefault="00465A01" w:rsidP="00465A01">
            <w:pPr>
              <w:spacing w:after="0" w:line="240" w:lineRule="auto"/>
              <w:rPr>
                <w:rFonts w:ascii="Calibri" w:eastAsia="Times New Roman" w:hAnsi="Calibri" w:cs="Times New Roman"/>
                <w:color w:val="000000"/>
              </w:rPr>
            </w:pPr>
            <w:r w:rsidRPr="00465A01">
              <w:rPr>
                <w:rFonts w:ascii="Calibri" w:eastAsia="Times New Roman" w:hAnsi="Calibri" w:cs="Times New Roman"/>
                <w:color w:val="000000"/>
              </w:rPr>
              <w:t>a. Measures chosen for studying processes and outcomes of the intervention(s), including rationale for choosing them, their operational definitions and their validity and reliability.</w:t>
            </w:r>
          </w:p>
        </w:tc>
        <w:tc>
          <w:tcPr>
            <w:tcW w:w="1701" w:type="dxa"/>
            <w:tcBorders>
              <w:top w:val="nil"/>
              <w:left w:val="nil"/>
              <w:bottom w:val="single" w:sz="4" w:space="0" w:color="auto"/>
              <w:right w:val="single" w:sz="4" w:space="0" w:color="auto"/>
            </w:tcBorders>
            <w:shd w:val="clear" w:color="auto" w:fill="auto"/>
            <w:noWrap/>
            <w:vAlign w:val="bottom"/>
            <w:hideMark/>
          </w:tcPr>
          <w:p w:rsidR="00465A01" w:rsidRPr="00465A01" w:rsidRDefault="00465A01" w:rsidP="00465A01">
            <w:pPr>
              <w:spacing w:after="0" w:line="240" w:lineRule="auto"/>
              <w:rPr>
                <w:rFonts w:ascii="Calibri" w:eastAsia="Times New Roman" w:hAnsi="Calibri" w:cs="Times New Roman"/>
                <w:color w:val="000000"/>
              </w:rPr>
            </w:pPr>
            <w:r w:rsidRPr="00465A01">
              <w:rPr>
                <w:rFonts w:ascii="Calibri" w:eastAsia="Times New Roman" w:hAnsi="Calibri" w:cs="Times New Roman"/>
                <w:color w:val="000000"/>
              </w:rPr>
              <w:t> </w:t>
            </w:r>
          </w:p>
        </w:tc>
      </w:tr>
      <w:tr w:rsidR="00465A01" w:rsidRPr="00465A01" w:rsidTr="00465A01">
        <w:trPr>
          <w:trHeight w:val="600"/>
        </w:trPr>
        <w:tc>
          <w:tcPr>
            <w:tcW w:w="8520" w:type="dxa"/>
            <w:tcBorders>
              <w:top w:val="nil"/>
              <w:left w:val="single" w:sz="4" w:space="0" w:color="auto"/>
              <w:bottom w:val="single" w:sz="4" w:space="0" w:color="auto"/>
              <w:right w:val="single" w:sz="4" w:space="0" w:color="auto"/>
            </w:tcBorders>
            <w:shd w:val="clear" w:color="auto" w:fill="auto"/>
            <w:vAlign w:val="bottom"/>
            <w:hideMark/>
          </w:tcPr>
          <w:p w:rsidR="00465A01" w:rsidRPr="00465A01" w:rsidRDefault="00465A01" w:rsidP="00465A01">
            <w:pPr>
              <w:spacing w:after="0" w:line="240" w:lineRule="auto"/>
              <w:rPr>
                <w:rFonts w:ascii="Calibri" w:eastAsia="Times New Roman" w:hAnsi="Calibri" w:cs="Times New Roman"/>
                <w:color w:val="000000"/>
              </w:rPr>
            </w:pPr>
            <w:r w:rsidRPr="00465A01">
              <w:rPr>
                <w:rFonts w:ascii="Calibri" w:eastAsia="Times New Roman" w:hAnsi="Calibri" w:cs="Times New Roman"/>
                <w:color w:val="000000"/>
              </w:rPr>
              <w:t>b. Description of the approach to the ongoing assessment of contextual elements that contributed to the success, failure, efficiency and cost.</w:t>
            </w:r>
          </w:p>
        </w:tc>
        <w:tc>
          <w:tcPr>
            <w:tcW w:w="1701" w:type="dxa"/>
            <w:tcBorders>
              <w:top w:val="nil"/>
              <w:left w:val="nil"/>
              <w:bottom w:val="single" w:sz="4" w:space="0" w:color="auto"/>
              <w:right w:val="single" w:sz="4" w:space="0" w:color="auto"/>
            </w:tcBorders>
            <w:shd w:val="clear" w:color="auto" w:fill="auto"/>
            <w:noWrap/>
            <w:vAlign w:val="bottom"/>
            <w:hideMark/>
          </w:tcPr>
          <w:p w:rsidR="00465A01" w:rsidRPr="00465A01" w:rsidRDefault="00465A01" w:rsidP="00465A01">
            <w:pPr>
              <w:spacing w:after="0" w:line="240" w:lineRule="auto"/>
              <w:rPr>
                <w:rFonts w:ascii="Calibri" w:eastAsia="Times New Roman" w:hAnsi="Calibri" w:cs="Times New Roman"/>
                <w:color w:val="000000"/>
              </w:rPr>
            </w:pPr>
            <w:r w:rsidRPr="00465A01">
              <w:rPr>
                <w:rFonts w:ascii="Calibri" w:eastAsia="Times New Roman" w:hAnsi="Calibri" w:cs="Times New Roman"/>
                <w:color w:val="000000"/>
              </w:rPr>
              <w:t> </w:t>
            </w:r>
          </w:p>
        </w:tc>
      </w:tr>
      <w:tr w:rsidR="00465A01" w:rsidRPr="00465A01" w:rsidTr="00465A01">
        <w:trPr>
          <w:trHeight w:val="300"/>
        </w:trPr>
        <w:tc>
          <w:tcPr>
            <w:tcW w:w="8520" w:type="dxa"/>
            <w:tcBorders>
              <w:top w:val="nil"/>
              <w:left w:val="single" w:sz="4" w:space="0" w:color="auto"/>
              <w:bottom w:val="single" w:sz="4" w:space="0" w:color="auto"/>
              <w:right w:val="single" w:sz="4" w:space="0" w:color="auto"/>
            </w:tcBorders>
            <w:shd w:val="clear" w:color="auto" w:fill="auto"/>
            <w:vAlign w:val="bottom"/>
            <w:hideMark/>
          </w:tcPr>
          <w:p w:rsidR="00465A01" w:rsidRPr="00465A01" w:rsidRDefault="00465A01" w:rsidP="00465A01">
            <w:pPr>
              <w:spacing w:after="0" w:line="240" w:lineRule="auto"/>
              <w:rPr>
                <w:rFonts w:ascii="Calibri" w:eastAsia="Times New Roman" w:hAnsi="Calibri" w:cs="Times New Roman"/>
                <w:color w:val="000000"/>
              </w:rPr>
            </w:pPr>
            <w:r w:rsidRPr="00465A01">
              <w:rPr>
                <w:rFonts w:ascii="Calibri" w:eastAsia="Times New Roman" w:hAnsi="Calibri" w:cs="Times New Roman"/>
                <w:color w:val="000000"/>
              </w:rPr>
              <w:t>c. Methods employed for assessing completeness and accuracy of data.</w:t>
            </w:r>
          </w:p>
        </w:tc>
        <w:tc>
          <w:tcPr>
            <w:tcW w:w="1701" w:type="dxa"/>
            <w:tcBorders>
              <w:top w:val="nil"/>
              <w:left w:val="nil"/>
              <w:bottom w:val="single" w:sz="4" w:space="0" w:color="auto"/>
              <w:right w:val="single" w:sz="4" w:space="0" w:color="auto"/>
            </w:tcBorders>
            <w:shd w:val="clear" w:color="auto" w:fill="auto"/>
            <w:noWrap/>
            <w:vAlign w:val="bottom"/>
            <w:hideMark/>
          </w:tcPr>
          <w:p w:rsidR="00465A01" w:rsidRPr="00465A01" w:rsidRDefault="00465A01" w:rsidP="00465A01">
            <w:pPr>
              <w:spacing w:after="0" w:line="240" w:lineRule="auto"/>
              <w:rPr>
                <w:rFonts w:ascii="Calibri" w:eastAsia="Times New Roman" w:hAnsi="Calibri" w:cs="Times New Roman"/>
                <w:color w:val="000000"/>
              </w:rPr>
            </w:pPr>
            <w:r w:rsidRPr="00465A01">
              <w:rPr>
                <w:rFonts w:ascii="Calibri" w:eastAsia="Times New Roman" w:hAnsi="Calibri" w:cs="Times New Roman"/>
                <w:color w:val="000000"/>
              </w:rPr>
              <w:t> </w:t>
            </w:r>
          </w:p>
        </w:tc>
      </w:tr>
      <w:tr w:rsidR="00465A01" w:rsidRPr="00465A01" w:rsidTr="00465A01">
        <w:trPr>
          <w:trHeight w:val="300"/>
        </w:trPr>
        <w:tc>
          <w:tcPr>
            <w:tcW w:w="8520" w:type="dxa"/>
            <w:tcBorders>
              <w:top w:val="nil"/>
              <w:left w:val="single" w:sz="4" w:space="0" w:color="auto"/>
              <w:bottom w:val="single" w:sz="4" w:space="0" w:color="auto"/>
              <w:right w:val="single" w:sz="4" w:space="0" w:color="auto"/>
            </w:tcBorders>
            <w:shd w:val="clear" w:color="auto" w:fill="auto"/>
            <w:vAlign w:val="bottom"/>
            <w:hideMark/>
          </w:tcPr>
          <w:p w:rsidR="00465A01" w:rsidRPr="00465A01" w:rsidRDefault="00465A01" w:rsidP="00465A01">
            <w:pPr>
              <w:spacing w:after="0" w:line="240" w:lineRule="auto"/>
              <w:rPr>
                <w:rFonts w:ascii="Calibri" w:eastAsia="Times New Roman" w:hAnsi="Calibri" w:cs="Times New Roman"/>
                <w:color w:val="000000"/>
              </w:rPr>
            </w:pPr>
            <w:r w:rsidRPr="00465A01">
              <w:rPr>
                <w:rFonts w:ascii="Calibri" w:eastAsia="Times New Roman" w:hAnsi="Calibri" w:cs="Times New Roman"/>
                <w:color w:val="000000"/>
              </w:rPr>
              <w:t>11.</w:t>
            </w:r>
            <w:r w:rsidRPr="00465A01">
              <w:rPr>
                <w:rFonts w:ascii="Calibri" w:eastAsia="Times New Roman" w:hAnsi="Calibri" w:cs="Times New Roman"/>
                <w:b/>
                <w:bCs/>
                <w:color w:val="000000"/>
              </w:rPr>
              <w:t xml:space="preserve"> Analysis </w:t>
            </w:r>
          </w:p>
        </w:tc>
        <w:tc>
          <w:tcPr>
            <w:tcW w:w="1701" w:type="dxa"/>
            <w:tcBorders>
              <w:top w:val="nil"/>
              <w:left w:val="nil"/>
              <w:bottom w:val="single" w:sz="4" w:space="0" w:color="auto"/>
              <w:right w:val="single" w:sz="4" w:space="0" w:color="auto"/>
            </w:tcBorders>
            <w:shd w:val="clear" w:color="auto" w:fill="auto"/>
            <w:noWrap/>
            <w:vAlign w:val="bottom"/>
            <w:hideMark/>
          </w:tcPr>
          <w:p w:rsidR="00465A01" w:rsidRPr="00465A01" w:rsidRDefault="00465A01" w:rsidP="00465A01">
            <w:pPr>
              <w:spacing w:after="0" w:line="240" w:lineRule="auto"/>
              <w:rPr>
                <w:rFonts w:ascii="Calibri" w:eastAsia="Times New Roman" w:hAnsi="Calibri" w:cs="Times New Roman"/>
                <w:color w:val="000000"/>
              </w:rPr>
            </w:pPr>
            <w:r w:rsidRPr="00465A01">
              <w:rPr>
                <w:rFonts w:ascii="Calibri" w:eastAsia="Times New Roman" w:hAnsi="Calibri" w:cs="Times New Roman"/>
                <w:color w:val="000000"/>
              </w:rPr>
              <w:t> </w:t>
            </w:r>
            <w:r w:rsidR="00161EB0">
              <w:rPr>
                <w:rFonts w:ascii="Calibri" w:eastAsia="Times New Roman" w:hAnsi="Calibri" w:cs="Times New Roman"/>
                <w:color w:val="000000"/>
              </w:rPr>
              <w:t>6</w:t>
            </w:r>
          </w:p>
        </w:tc>
      </w:tr>
      <w:tr w:rsidR="00465A01" w:rsidRPr="00465A01" w:rsidTr="00465A01">
        <w:trPr>
          <w:trHeight w:val="300"/>
        </w:trPr>
        <w:tc>
          <w:tcPr>
            <w:tcW w:w="8520" w:type="dxa"/>
            <w:tcBorders>
              <w:top w:val="nil"/>
              <w:left w:val="single" w:sz="4" w:space="0" w:color="auto"/>
              <w:bottom w:val="single" w:sz="4" w:space="0" w:color="auto"/>
              <w:right w:val="single" w:sz="4" w:space="0" w:color="auto"/>
            </w:tcBorders>
            <w:shd w:val="clear" w:color="auto" w:fill="auto"/>
            <w:vAlign w:val="bottom"/>
            <w:hideMark/>
          </w:tcPr>
          <w:p w:rsidR="00465A01" w:rsidRPr="00465A01" w:rsidRDefault="00465A01" w:rsidP="00465A01">
            <w:pPr>
              <w:spacing w:after="0" w:line="240" w:lineRule="auto"/>
              <w:rPr>
                <w:rFonts w:ascii="Calibri" w:eastAsia="Times New Roman" w:hAnsi="Calibri" w:cs="Times New Roman"/>
                <w:color w:val="000000"/>
              </w:rPr>
            </w:pPr>
            <w:r w:rsidRPr="00465A01">
              <w:rPr>
                <w:rFonts w:ascii="Calibri" w:eastAsia="Times New Roman" w:hAnsi="Calibri" w:cs="Times New Roman"/>
                <w:color w:val="000000"/>
              </w:rPr>
              <w:t>a. Qualitative and quantitative methods used to draw inferences from the data.</w:t>
            </w:r>
          </w:p>
        </w:tc>
        <w:tc>
          <w:tcPr>
            <w:tcW w:w="1701" w:type="dxa"/>
            <w:tcBorders>
              <w:top w:val="nil"/>
              <w:left w:val="nil"/>
              <w:bottom w:val="single" w:sz="4" w:space="0" w:color="auto"/>
              <w:right w:val="single" w:sz="4" w:space="0" w:color="auto"/>
            </w:tcBorders>
            <w:shd w:val="clear" w:color="auto" w:fill="auto"/>
            <w:noWrap/>
            <w:vAlign w:val="bottom"/>
            <w:hideMark/>
          </w:tcPr>
          <w:p w:rsidR="00465A01" w:rsidRPr="00465A01" w:rsidRDefault="00465A01" w:rsidP="00465A01">
            <w:pPr>
              <w:spacing w:after="0" w:line="240" w:lineRule="auto"/>
              <w:rPr>
                <w:rFonts w:ascii="Calibri" w:eastAsia="Times New Roman" w:hAnsi="Calibri" w:cs="Times New Roman"/>
                <w:color w:val="000000"/>
              </w:rPr>
            </w:pPr>
            <w:r w:rsidRPr="00465A01">
              <w:rPr>
                <w:rFonts w:ascii="Calibri" w:eastAsia="Times New Roman" w:hAnsi="Calibri" w:cs="Times New Roman"/>
                <w:color w:val="000000"/>
              </w:rPr>
              <w:t> </w:t>
            </w:r>
            <w:r w:rsidR="00161EB0">
              <w:rPr>
                <w:rFonts w:ascii="Calibri" w:eastAsia="Times New Roman" w:hAnsi="Calibri" w:cs="Times New Roman"/>
                <w:color w:val="000000"/>
              </w:rPr>
              <w:t>6</w:t>
            </w:r>
          </w:p>
        </w:tc>
      </w:tr>
      <w:tr w:rsidR="00465A01" w:rsidRPr="00465A01" w:rsidTr="00465A01">
        <w:trPr>
          <w:trHeight w:val="300"/>
        </w:trPr>
        <w:tc>
          <w:tcPr>
            <w:tcW w:w="8520" w:type="dxa"/>
            <w:tcBorders>
              <w:top w:val="nil"/>
              <w:left w:val="single" w:sz="4" w:space="0" w:color="auto"/>
              <w:bottom w:val="single" w:sz="4" w:space="0" w:color="auto"/>
              <w:right w:val="single" w:sz="4" w:space="0" w:color="auto"/>
            </w:tcBorders>
            <w:shd w:val="clear" w:color="auto" w:fill="auto"/>
            <w:vAlign w:val="bottom"/>
            <w:hideMark/>
          </w:tcPr>
          <w:p w:rsidR="00465A01" w:rsidRPr="00465A01" w:rsidRDefault="00465A01" w:rsidP="00465A01">
            <w:pPr>
              <w:spacing w:after="0" w:line="240" w:lineRule="auto"/>
              <w:rPr>
                <w:rFonts w:ascii="Calibri" w:eastAsia="Times New Roman" w:hAnsi="Calibri" w:cs="Times New Roman"/>
                <w:color w:val="000000"/>
              </w:rPr>
            </w:pPr>
            <w:r w:rsidRPr="00465A01">
              <w:rPr>
                <w:rFonts w:ascii="Calibri" w:eastAsia="Times New Roman" w:hAnsi="Calibri" w:cs="Times New Roman"/>
                <w:color w:val="000000"/>
              </w:rPr>
              <w:t>b. Methods for understanding variation within the data, including the effects of time as a variable.</w:t>
            </w:r>
          </w:p>
        </w:tc>
        <w:tc>
          <w:tcPr>
            <w:tcW w:w="1701" w:type="dxa"/>
            <w:tcBorders>
              <w:top w:val="nil"/>
              <w:left w:val="nil"/>
              <w:bottom w:val="single" w:sz="4" w:space="0" w:color="auto"/>
              <w:right w:val="single" w:sz="4" w:space="0" w:color="auto"/>
            </w:tcBorders>
            <w:shd w:val="clear" w:color="auto" w:fill="auto"/>
            <w:noWrap/>
            <w:vAlign w:val="bottom"/>
            <w:hideMark/>
          </w:tcPr>
          <w:p w:rsidR="00465A01" w:rsidRPr="00465A01" w:rsidRDefault="00465A01" w:rsidP="00465A01">
            <w:pPr>
              <w:spacing w:after="0" w:line="240" w:lineRule="auto"/>
              <w:rPr>
                <w:rFonts w:ascii="Calibri" w:eastAsia="Times New Roman" w:hAnsi="Calibri" w:cs="Times New Roman"/>
                <w:color w:val="000000"/>
              </w:rPr>
            </w:pPr>
            <w:r w:rsidRPr="00465A01">
              <w:rPr>
                <w:rFonts w:ascii="Calibri" w:eastAsia="Times New Roman" w:hAnsi="Calibri" w:cs="Times New Roman"/>
                <w:color w:val="000000"/>
              </w:rPr>
              <w:t> </w:t>
            </w:r>
            <w:r w:rsidR="00161EB0">
              <w:rPr>
                <w:rFonts w:ascii="Calibri" w:eastAsia="Times New Roman" w:hAnsi="Calibri" w:cs="Times New Roman"/>
                <w:color w:val="000000"/>
              </w:rPr>
              <w:t>N/A</w:t>
            </w:r>
          </w:p>
        </w:tc>
      </w:tr>
      <w:tr w:rsidR="00465A01" w:rsidRPr="00465A01" w:rsidTr="00465A01">
        <w:trPr>
          <w:trHeight w:val="600"/>
        </w:trPr>
        <w:tc>
          <w:tcPr>
            <w:tcW w:w="8520" w:type="dxa"/>
            <w:tcBorders>
              <w:top w:val="nil"/>
              <w:left w:val="single" w:sz="4" w:space="0" w:color="auto"/>
              <w:bottom w:val="single" w:sz="4" w:space="0" w:color="auto"/>
              <w:right w:val="single" w:sz="4" w:space="0" w:color="auto"/>
            </w:tcBorders>
            <w:shd w:val="clear" w:color="auto" w:fill="auto"/>
            <w:vAlign w:val="bottom"/>
            <w:hideMark/>
          </w:tcPr>
          <w:p w:rsidR="00465A01" w:rsidRPr="00465A01" w:rsidRDefault="00465A01" w:rsidP="00465A01">
            <w:pPr>
              <w:spacing w:after="0" w:line="240" w:lineRule="auto"/>
              <w:rPr>
                <w:rFonts w:ascii="Calibri" w:eastAsia="Times New Roman" w:hAnsi="Calibri" w:cs="Times New Roman"/>
                <w:color w:val="000000"/>
              </w:rPr>
            </w:pPr>
            <w:r w:rsidRPr="00465A01">
              <w:rPr>
                <w:rFonts w:ascii="Calibri" w:eastAsia="Times New Roman" w:hAnsi="Calibri" w:cs="Times New Roman"/>
                <w:color w:val="000000"/>
              </w:rPr>
              <w:t xml:space="preserve">12. </w:t>
            </w:r>
            <w:r w:rsidRPr="00465A01">
              <w:rPr>
                <w:rFonts w:ascii="Calibri" w:eastAsia="Times New Roman" w:hAnsi="Calibri" w:cs="Times New Roman"/>
                <w:b/>
                <w:bCs/>
                <w:color w:val="000000"/>
              </w:rPr>
              <w:t>Ethical considerations</w:t>
            </w:r>
            <w:r w:rsidRPr="00465A01">
              <w:rPr>
                <w:rFonts w:ascii="Calibri" w:eastAsia="Times New Roman" w:hAnsi="Calibri" w:cs="Times New Roman"/>
                <w:color w:val="000000"/>
              </w:rPr>
              <w:t xml:space="preserve"> - Ethical aspects of implementing and studying the intervention(s) and how they were addressed, including, but not limited to, formal ethics review and potential conflict(s) of interest.</w:t>
            </w:r>
          </w:p>
        </w:tc>
        <w:tc>
          <w:tcPr>
            <w:tcW w:w="1701" w:type="dxa"/>
            <w:tcBorders>
              <w:top w:val="nil"/>
              <w:left w:val="nil"/>
              <w:bottom w:val="single" w:sz="4" w:space="0" w:color="auto"/>
              <w:right w:val="single" w:sz="4" w:space="0" w:color="auto"/>
            </w:tcBorders>
            <w:shd w:val="clear" w:color="auto" w:fill="auto"/>
            <w:noWrap/>
            <w:vAlign w:val="bottom"/>
            <w:hideMark/>
          </w:tcPr>
          <w:p w:rsidR="00465A01" w:rsidRPr="00465A01" w:rsidRDefault="00465A01" w:rsidP="00465A01">
            <w:pPr>
              <w:spacing w:after="0" w:line="240" w:lineRule="auto"/>
              <w:rPr>
                <w:rFonts w:ascii="Calibri" w:eastAsia="Times New Roman" w:hAnsi="Calibri" w:cs="Times New Roman"/>
                <w:color w:val="000000"/>
              </w:rPr>
            </w:pPr>
            <w:r w:rsidRPr="00465A01">
              <w:rPr>
                <w:rFonts w:ascii="Calibri" w:eastAsia="Times New Roman" w:hAnsi="Calibri" w:cs="Times New Roman"/>
                <w:color w:val="000000"/>
              </w:rPr>
              <w:t> </w:t>
            </w:r>
            <w:r w:rsidR="00161EB0">
              <w:rPr>
                <w:rFonts w:ascii="Calibri" w:eastAsia="Times New Roman" w:hAnsi="Calibri" w:cs="Times New Roman"/>
                <w:color w:val="000000"/>
              </w:rPr>
              <w:t>5</w:t>
            </w:r>
          </w:p>
        </w:tc>
      </w:tr>
      <w:tr w:rsidR="00465A01" w:rsidRPr="00465A01" w:rsidTr="00465A01">
        <w:trPr>
          <w:trHeight w:val="300"/>
        </w:trPr>
        <w:tc>
          <w:tcPr>
            <w:tcW w:w="8520" w:type="dxa"/>
            <w:tcBorders>
              <w:top w:val="nil"/>
              <w:left w:val="single" w:sz="4" w:space="0" w:color="auto"/>
              <w:bottom w:val="single" w:sz="4" w:space="0" w:color="auto"/>
              <w:right w:val="single" w:sz="4" w:space="0" w:color="auto"/>
            </w:tcBorders>
            <w:shd w:val="clear" w:color="auto" w:fill="auto"/>
            <w:vAlign w:val="bottom"/>
            <w:hideMark/>
          </w:tcPr>
          <w:p w:rsidR="00465A01" w:rsidRPr="00465A01" w:rsidRDefault="00465A01" w:rsidP="00465A01">
            <w:pPr>
              <w:spacing w:after="0" w:line="240" w:lineRule="auto"/>
              <w:rPr>
                <w:rFonts w:ascii="Calibri" w:eastAsia="Times New Roman" w:hAnsi="Calibri" w:cs="Times New Roman"/>
                <w:color w:val="000000"/>
              </w:rPr>
            </w:pPr>
            <w:r w:rsidRPr="00465A01">
              <w:rPr>
                <w:rFonts w:ascii="Calibri" w:eastAsia="Times New Roman" w:hAnsi="Calibri" w:cs="Times New Roman"/>
                <w:color w:val="000000"/>
              </w:rPr>
              <w:t> </w:t>
            </w:r>
          </w:p>
        </w:tc>
        <w:tc>
          <w:tcPr>
            <w:tcW w:w="1701" w:type="dxa"/>
            <w:tcBorders>
              <w:top w:val="nil"/>
              <w:left w:val="nil"/>
              <w:bottom w:val="single" w:sz="4" w:space="0" w:color="auto"/>
              <w:right w:val="single" w:sz="4" w:space="0" w:color="auto"/>
            </w:tcBorders>
            <w:shd w:val="clear" w:color="auto" w:fill="auto"/>
            <w:noWrap/>
            <w:vAlign w:val="bottom"/>
            <w:hideMark/>
          </w:tcPr>
          <w:p w:rsidR="00465A01" w:rsidRPr="00465A01" w:rsidRDefault="00465A01" w:rsidP="00465A01">
            <w:pPr>
              <w:spacing w:after="0" w:line="240" w:lineRule="auto"/>
              <w:rPr>
                <w:rFonts w:ascii="Calibri" w:eastAsia="Times New Roman" w:hAnsi="Calibri" w:cs="Times New Roman"/>
                <w:color w:val="000000"/>
              </w:rPr>
            </w:pPr>
            <w:r w:rsidRPr="00465A01">
              <w:rPr>
                <w:rFonts w:ascii="Calibri" w:eastAsia="Times New Roman" w:hAnsi="Calibri" w:cs="Times New Roman"/>
                <w:color w:val="000000"/>
              </w:rPr>
              <w:t> </w:t>
            </w:r>
          </w:p>
        </w:tc>
      </w:tr>
      <w:tr w:rsidR="00465A01" w:rsidRPr="00465A01" w:rsidTr="00465A01">
        <w:trPr>
          <w:trHeight w:val="300"/>
        </w:trPr>
        <w:tc>
          <w:tcPr>
            <w:tcW w:w="8520" w:type="dxa"/>
            <w:tcBorders>
              <w:top w:val="nil"/>
              <w:left w:val="single" w:sz="4" w:space="0" w:color="auto"/>
              <w:bottom w:val="single" w:sz="4" w:space="0" w:color="auto"/>
              <w:right w:val="single" w:sz="4" w:space="0" w:color="auto"/>
            </w:tcBorders>
            <w:shd w:val="clear" w:color="auto" w:fill="auto"/>
            <w:vAlign w:val="bottom"/>
            <w:hideMark/>
          </w:tcPr>
          <w:p w:rsidR="00465A01" w:rsidRPr="00465A01" w:rsidRDefault="00465A01" w:rsidP="00465A01">
            <w:pPr>
              <w:spacing w:after="0" w:line="240" w:lineRule="auto"/>
              <w:rPr>
                <w:rFonts w:ascii="Calibri" w:eastAsia="Times New Roman" w:hAnsi="Calibri" w:cs="Times New Roman"/>
                <w:b/>
                <w:bCs/>
                <w:color w:val="000000"/>
              </w:rPr>
            </w:pPr>
            <w:r w:rsidRPr="00465A01">
              <w:rPr>
                <w:rFonts w:ascii="Calibri" w:eastAsia="Times New Roman" w:hAnsi="Calibri" w:cs="Times New Roman"/>
                <w:b/>
                <w:bCs/>
                <w:color w:val="000000"/>
              </w:rPr>
              <w:t>Results:   What did you find?</w:t>
            </w:r>
          </w:p>
        </w:tc>
        <w:tc>
          <w:tcPr>
            <w:tcW w:w="1701" w:type="dxa"/>
            <w:tcBorders>
              <w:top w:val="nil"/>
              <w:left w:val="nil"/>
              <w:bottom w:val="single" w:sz="4" w:space="0" w:color="auto"/>
              <w:right w:val="single" w:sz="4" w:space="0" w:color="auto"/>
            </w:tcBorders>
            <w:shd w:val="clear" w:color="auto" w:fill="auto"/>
            <w:noWrap/>
            <w:vAlign w:val="bottom"/>
            <w:hideMark/>
          </w:tcPr>
          <w:p w:rsidR="00465A01" w:rsidRPr="00465A01" w:rsidRDefault="00465A01" w:rsidP="00465A01">
            <w:pPr>
              <w:spacing w:after="0" w:line="240" w:lineRule="auto"/>
              <w:rPr>
                <w:rFonts w:ascii="Calibri" w:eastAsia="Times New Roman" w:hAnsi="Calibri" w:cs="Times New Roman"/>
                <w:b/>
                <w:bCs/>
                <w:color w:val="000000"/>
              </w:rPr>
            </w:pPr>
            <w:r w:rsidRPr="00465A01">
              <w:rPr>
                <w:rFonts w:ascii="Calibri" w:eastAsia="Times New Roman" w:hAnsi="Calibri" w:cs="Times New Roman"/>
                <w:b/>
                <w:bCs/>
                <w:color w:val="000000"/>
              </w:rPr>
              <w:t> </w:t>
            </w:r>
          </w:p>
        </w:tc>
      </w:tr>
      <w:tr w:rsidR="00465A01" w:rsidRPr="00465A01" w:rsidTr="00465A01">
        <w:trPr>
          <w:trHeight w:val="300"/>
        </w:trPr>
        <w:tc>
          <w:tcPr>
            <w:tcW w:w="8520" w:type="dxa"/>
            <w:tcBorders>
              <w:top w:val="nil"/>
              <w:left w:val="single" w:sz="4" w:space="0" w:color="auto"/>
              <w:bottom w:val="single" w:sz="4" w:space="0" w:color="auto"/>
              <w:right w:val="single" w:sz="4" w:space="0" w:color="auto"/>
            </w:tcBorders>
            <w:shd w:val="clear" w:color="auto" w:fill="auto"/>
            <w:vAlign w:val="bottom"/>
            <w:hideMark/>
          </w:tcPr>
          <w:p w:rsidR="00465A01" w:rsidRPr="00465A01" w:rsidRDefault="00465A01" w:rsidP="00465A01">
            <w:pPr>
              <w:spacing w:after="0" w:line="240" w:lineRule="auto"/>
              <w:rPr>
                <w:rFonts w:ascii="Calibri" w:eastAsia="Times New Roman" w:hAnsi="Calibri" w:cs="Times New Roman"/>
                <w:color w:val="000000"/>
              </w:rPr>
            </w:pPr>
            <w:r w:rsidRPr="00465A01">
              <w:rPr>
                <w:rFonts w:ascii="Calibri" w:eastAsia="Times New Roman" w:hAnsi="Calibri" w:cs="Times New Roman"/>
                <w:color w:val="000000"/>
              </w:rPr>
              <w:t xml:space="preserve">13. </w:t>
            </w:r>
            <w:r w:rsidRPr="00465A01">
              <w:rPr>
                <w:rFonts w:ascii="Calibri" w:eastAsia="Times New Roman" w:hAnsi="Calibri" w:cs="Times New Roman"/>
                <w:b/>
                <w:bCs/>
                <w:color w:val="000000"/>
              </w:rPr>
              <w:t xml:space="preserve">Results </w:t>
            </w:r>
          </w:p>
        </w:tc>
        <w:tc>
          <w:tcPr>
            <w:tcW w:w="1701" w:type="dxa"/>
            <w:tcBorders>
              <w:top w:val="nil"/>
              <w:left w:val="nil"/>
              <w:bottom w:val="single" w:sz="4" w:space="0" w:color="auto"/>
              <w:right w:val="single" w:sz="4" w:space="0" w:color="auto"/>
            </w:tcBorders>
            <w:shd w:val="clear" w:color="auto" w:fill="auto"/>
            <w:noWrap/>
            <w:vAlign w:val="bottom"/>
            <w:hideMark/>
          </w:tcPr>
          <w:p w:rsidR="00465A01" w:rsidRPr="00465A01" w:rsidRDefault="00465A01" w:rsidP="00465A01">
            <w:pPr>
              <w:spacing w:after="0" w:line="240" w:lineRule="auto"/>
              <w:rPr>
                <w:rFonts w:ascii="Calibri" w:eastAsia="Times New Roman" w:hAnsi="Calibri" w:cs="Times New Roman"/>
                <w:color w:val="000000"/>
              </w:rPr>
            </w:pPr>
            <w:r w:rsidRPr="00465A01">
              <w:rPr>
                <w:rFonts w:ascii="Calibri" w:eastAsia="Times New Roman" w:hAnsi="Calibri" w:cs="Times New Roman"/>
                <w:color w:val="000000"/>
              </w:rPr>
              <w:t> </w:t>
            </w:r>
            <w:r w:rsidR="00161EB0">
              <w:rPr>
                <w:rFonts w:ascii="Calibri" w:eastAsia="Times New Roman" w:hAnsi="Calibri" w:cs="Times New Roman"/>
                <w:color w:val="000000"/>
              </w:rPr>
              <w:t>6-14</w:t>
            </w:r>
          </w:p>
        </w:tc>
      </w:tr>
      <w:tr w:rsidR="00465A01" w:rsidRPr="00465A01" w:rsidTr="00465A01">
        <w:trPr>
          <w:trHeight w:val="600"/>
        </w:trPr>
        <w:tc>
          <w:tcPr>
            <w:tcW w:w="8520" w:type="dxa"/>
            <w:tcBorders>
              <w:top w:val="nil"/>
              <w:left w:val="single" w:sz="4" w:space="0" w:color="auto"/>
              <w:bottom w:val="single" w:sz="4" w:space="0" w:color="auto"/>
              <w:right w:val="single" w:sz="4" w:space="0" w:color="auto"/>
            </w:tcBorders>
            <w:shd w:val="clear" w:color="auto" w:fill="auto"/>
            <w:vAlign w:val="bottom"/>
            <w:hideMark/>
          </w:tcPr>
          <w:p w:rsidR="00465A01" w:rsidRPr="00465A01" w:rsidRDefault="00465A01" w:rsidP="00465A01">
            <w:pPr>
              <w:spacing w:after="0" w:line="240" w:lineRule="auto"/>
              <w:rPr>
                <w:rFonts w:ascii="Calibri" w:eastAsia="Times New Roman" w:hAnsi="Calibri" w:cs="Times New Roman"/>
                <w:color w:val="000000"/>
              </w:rPr>
            </w:pPr>
            <w:r w:rsidRPr="00465A01">
              <w:rPr>
                <w:rFonts w:ascii="Calibri" w:eastAsia="Times New Roman" w:hAnsi="Calibri" w:cs="Times New Roman"/>
                <w:color w:val="000000"/>
              </w:rPr>
              <w:t>a. Initial steps of the intervention(s) and their evolution over time (</w:t>
            </w:r>
            <w:proofErr w:type="spellStart"/>
            <w:r w:rsidRPr="00465A01">
              <w:rPr>
                <w:rFonts w:ascii="Calibri" w:eastAsia="Times New Roman" w:hAnsi="Calibri" w:cs="Times New Roman"/>
                <w:color w:val="000000"/>
              </w:rPr>
              <w:t>eg</w:t>
            </w:r>
            <w:proofErr w:type="spellEnd"/>
            <w:r w:rsidRPr="00465A01">
              <w:rPr>
                <w:rFonts w:ascii="Calibri" w:eastAsia="Times New Roman" w:hAnsi="Calibri" w:cs="Times New Roman"/>
                <w:color w:val="000000"/>
              </w:rPr>
              <w:t>, time-line diagram, flow chart or table), including modifications made to the intervention during the project.</w:t>
            </w:r>
          </w:p>
        </w:tc>
        <w:tc>
          <w:tcPr>
            <w:tcW w:w="1701" w:type="dxa"/>
            <w:tcBorders>
              <w:top w:val="nil"/>
              <w:left w:val="nil"/>
              <w:bottom w:val="single" w:sz="4" w:space="0" w:color="auto"/>
              <w:right w:val="single" w:sz="4" w:space="0" w:color="auto"/>
            </w:tcBorders>
            <w:shd w:val="clear" w:color="auto" w:fill="auto"/>
            <w:noWrap/>
            <w:vAlign w:val="bottom"/>
            <w:hideMark/>
          </w:tcPr>
          <w:p w:rsidR="00465A01" w:rsidRPr="00465A01" w:rsidRDefault="00465A01" w:rsidP="00465A01">
            <w:pPr>
              <w:spacing w:after="0" w:line="240" w:lineRule="auto"/>
              <w:rPr>
                <w:rFonts w:ascii="Calibri" w:eastAsia="Times New Roman" w:hAnsi="Calibri" w:cs="Times New Roman"/>
                <w:color w:val="000000"/>
              </w:rPr>
            </w:pPr>
            <w:r w:rsidRPr="00465A01">
              <w:rPr>
                <w:rFonts w:ascii="Calibri" w:eastAsia="Times New Roman" w:hAnsi="Calibri" w:cs="Times New Roman"/>
                <w:color w:val="000000"/>
              </w:rPr>
              <w:t> </w:t>
            </w:r>
            <w:r w:rsidR="00161EB0">
              <w:rPr>
                <w:rFonts w:ascii="Calibri" w:eastAsia="Times New Roman" w:hAnsi="Calibri" w:cs="Times New Roman"/>
                <w:color w:val="000000"/>
              </w:rPr>
              <w:t>N/A</w:t>
            </w:r>
          </w:p>
        </w:tc>
      </w:tr>
      <w:tr w:rsidR="00465A01" w:rsidRPr="00465A01" w:rsidTr="00465A01">
        <w:trPr>
          <w:trHeight w:val="300"/>
        </w:trPr>
        <w:tc>
          <w:tcPr>
            <w:tcW w:w="8520" w:type="dxa"/>
            <w:tcBorders>
              <w:top w:val="nil"/>
              <w:left w:val="single" w:sz="4" w:space="0" w:color="auto"/>
              <w:bottom w:val="single" w:sz="4" w:space="0" w:color="auto"/>
              <w:right w:val="single" w:sz="4" w:space="0" w:color="auto"/>
            </w:tcBorders>
            <w:shd w:val="clear" w:color="auto" w:fill="auto"/>
            <w:vAlign w:val="bottom"/>
            <w:hideMark/>
          </w:tcPr>
          <w:p w:rsidR="00465A01" w:rsidRPr="00465A01" w:rsidRDefault="00465A01" w:rsidP="00465A01">
            <w:pPr>
              <w:spacing w:after="0" w:line="240" w:lineRule="auto"/>
              <w:rPr>
                <w:rFonts w:ascii="Calibri" w:eastAsia="Times New Roman" w:hAnsi="Calibri" w:cs="Times New Roman"/>
                <w:color w:val="000000"/>
              </w:rPr>
            </w:pPr>
            <w:r w:rsidRPr="00465A01">
              <w:rPr>
                <w:rFonts w:ascii="Calibri" w:eastAsia="Times New Roman" w:hAnsi="Calibri" w:cs="Times New Roman"/>
                <w:color w:val="000000"/>
              </w:rPr>
              <w:t>b. Details of the process measures and outcomes.</w:t>
            </w:r>
          </w:p>
        </w:tc>
        <w:tc>
          <w:tcPr>
            <w:tcW w:w="1701" w:type="dxa"/>
            <w:tcBorders>
              <w:top w:val="nil"/>
              <w:left w:val="nil"/>
              <w:bottom w:val="single" w:sz="4" w:space="0" w:color="auto"/>
              <w:right w:val="single" w:sz="4" w:space="0" w:color="auto"/>
            </w:tcBorders>
            <w:shd w:val="clear" w:color="auto" w:fill="auto"/>
            <w:noWrap/>
            <w:vAlign w:val="bottom"/>
            <w:hideMark/>
          </w:tcPr>
          <w:p w:rsidR="00465A01" w:rsidRPr="00465A01" w:rsidRDefault="00465A01" w:rsidP="00465A01">
            <w:pPr>
              <w:spacing w:after="0" w:line="240" w:lineRule="auto"/>
              <w:rPr>
                <w:rFonts w:ascii="Calibri" w:eastAsia="Times New Roman" w:hAnsi="Calibri" w:cs="Times New Roman"/>
                <w:color w:val="000000"/>
              </w:rPr>
            </w:pPr>
            <w:r w:rsidRPr="00465A01">
              <w:rPr>
                <w:rFonts w:ascii="Calibri" w:eastAsia="Times New Roman" w:hAnsi="Calibri" w:cs="Times New Roman"/>
                <w:color w:val="000000"/>
              </w:rPr>
              <w:t> </w:t>
            </w:r>
            <w:r w:rsidR="00161EB0">
              <w:rPr>
                <w:rFonts w:ascii="Calibri" w:eastAsia="Times New Roman" w:hAnsi="Calibri" w:cs="Times New Roman"/>
                <w:color w:val="000000"/>
              </w:rPr>
              <w:t>N/A</w:t>
            </w:r>
          </w:p>
        </w:tc>
      </w:tr>
      <w:tr w:rsidR="00465A01" w:rsidRPr="00465A01" w:rsidTr="00465A01">
        <w:trPr>
          <w:trHeight w:val="300"/>
        </w:trPr>
        <w:tc>
          <w:tcPr>
            <w:tcW w:w="8520" w:type="dxa"/>
            <w:tcBorders>
              <w:top w:val="nil"/>
              <w:left w:val="single" w:sz="4" w:space="0" w:color="auto"/>
              <w:bottom w:val="single" w:sz="4" w:space="0" w:color="auto"/>
              <w:right w:val="single" w:sz="4" w:space="0" w:color="auto"/>
            </w:tcBorders>
            <w:shd w:val="clear" w:color="auto" w:fill="auto"/>
            <w:vAlign w:val="bottom"/>
            <w:hideMark/>
          </w:tcPr>
          <w:p w:rsidR="00465A01" w:rsidRPr="00465A01" w:rsidRDefault="00465A01" w:rsidP="00465A01">
            <w:pPr>
              <w:spacing w:after="0" w:line="240" w:lineRule="auto"/>
              <w:rPr>
                <w:rFonts w:ascii="Calibri" w:eastAsia="Times New Roman" w:hAnsi="Calibri" w:cs="Times New Roman"/>
                <w:color w:val="000000"/>
              </w:rPr>
            </w:pPr>
            <w:r w:rsidRPr="00465A01">
              <w:rPr>
                <w:rFonts w:ascii="Calibri" w:eastAsia="Times New Roman" w:hAnsi="Calibri" w:cs="Times New Roman"/>
                <w:color w:val="000000"/>
              </w:rPr>
              <w:t>c. Contextual elements that interacted with the intervention(s).</w:t>
            </w:r>
          </w:p>
        </w:tc>
        <w:tc>
          <w:tcPr>
            <w:tcW w:w="1701" w:type="dxa"/>
            <w:tcBorders>
              <w:top w:val="nil"/>
              <w:left w:val="nil"/>
              <w:bottom w:val="single" w:sz="4" w:space="0" w:color="auto"/>
              <w:right w:val="single" w:sz="4" w:space="0" w:color="auto"/>
            </w:tcBorders>
            <w:shd w:val="clear" w:color="auto" w:fill="auto"/>
            <w:noWrap/>
            <w:vAlign w:val="bottom"/>
            <w:hideMark/>
          </w:tcPr>
          <w:p w:rsidR="00465A01" w:rsidRPr="00465A01" w:rsidRDefault="00465A01" w:rsidP="00465A01">
            <w:pPr>
              <w:spacing w:after="0" w:line="240" w:lineRule="auto"/>
              <w:rPr>
                <w:rFonts w:ascii="Calibri" w:eastAsia="Times New Roman" w:hAnsi="Calibri" w:cs="Times New Roman"/>
                <w:color w:val="000000"/>
              </w:rPr>
            </w:pPr>
            <w:r w:rsidRPr="00465A01">
              <w:rPr>
                <w:rFonts w:ascii="Calibri" w:eastAsia="Times New Roman" w:hAnsi="Calibri" w:cs="Times New Roman"/>
                <w:color w:val="000000"/>
              </w:rPr>
              <w:t> </w:t>
            </w:r>
            <w:r w:rsidR="00161EB0">
              <w:rPr>
                <w:rFonts w:ascii="Calibri" w:eastAsia="Times New Roman" w:hAnsi="Calibri" w:cs="Times New Roman"/>
                <w:color w:val="000000"/>
              </w:rPr>
              <w:t>N/A</w:t>
            </w:r>
          </w:p>
        </w:tc>
      </w:tr>
      <w:tr w:rsidR="00465A01" w:rsidRPr="00465A01" w:rsidTr="00465A01">
        <w:trPr>
          <w:trHeight w:val="300"/>
        </w:trPr>
        <w:tc>
          <w:tcPr>
            <w:tcW w:w="8520" w:type="dxa"/>
            <w:tcBorders>
              <w:top w:val="nil"/>
              <w:left w:val="single" w:sz="4" w:space="0" w:color="auto"/>
              <w:bottom w:val="single" w:sz="4" w:space="0" w:color="auto"/>
              <w:right w:val="single" w:sz="4" w:space="0" w:color="auto"/>
            </w:tcBorders>
            <w:shd w:val="clear" w:color="auto" w:fill="auto"/>
            <w:vAlign w:val="bottom"/>
            <w:hideMark/>
          </w:tcPr>
          <w:p w:rsidR="00465A01" w:rsidRPr="00465A01" w:rsidRDefault="00465A01" w:rsidP="00465A01">
            <w:pPr>
              <w:spacing w:after="0" w:line="240" w:lineRule="auto"/>
              <w:rPr>
                <w:rFonts w:ascii="Calibri" w:eastAsia="Times New Roman" w:hAnsi="Calibri" w:cs="Times New Roman"/>
                <w:color w:val="000000"/>
              </w:rPr>
            </w:pPr>
            <w:r w:rsidRPr="00465A01">
              <w:rPr>
                <w:rFonts w:ascii="Calibri" w:eastAsia="Times New Roman" w:hAnsi="Calibri" w:cs="Times New Roman"/>
                <w:color w:val="000000"/>
              </w:rPr>
              <w:t>d. Observed associations between outcomes, interventions and relevant contextual elements.</w:t>
            </w:r>
          </w:p>
        </w:tc>
        <w:tc>
          <w:tcPr>
            <w:tcW w:w="1701" w:type="dxa"/>
            <w:tcBorders>
              <w:top w:val="nil"/>
              <w:left w:val="nil"/>
              <w:bottom w:val="single" w:sz="4" w:space="0" w:color="auto"/>
              <w:right w:val="single" w:sz="4" w:space="0" w:color="auto"/>
            </w:tcBorders>
            <w:shd w:val="clear" w:color="auto" w:fill="auto"/>
            <w:noWrap/>
            <w:vAlign w:val="bottom"/>
            <w:hideMark/>
          </w:tcPr>
          <w:p w:rsidR="00465A01" w:rsidRPr="00465A01" w:rsidRDefault="00465A01" w:rsidP="00465A01">
            <w:pPr>
              <w:spacing w:after="0" w:line="240" w:lineRule="auto"/>
              <w:rPr>
                <w:rFonts w:ascii="Calibri" w:eastAsia="Times New Roman" w:hAnsi="Calibri" w:cs="Times New Roman"/>
                <w:color w:val="000000"/>
              </w:rPr>
            </w:pPr>
            <w:r w:rsidRPr="00465A01">
              <w:rPr>
                <w:rFonts w:ascii="Calibri" w:eastAsia="Times New Roman" w:hAnsi="Calibri" w:cs="Times New Roman"/>
                <w:color w:val="000000"/>
              </w:rPr>
              <w:t> </w:t>
            </w:r>
            <w:r w:rsidR="00161EB0">
              <w:rPr>
                <w:rFonts w:ascii="Calibri" w:eastAsia="Times New Roman" w:hAnsi="Calibri" w:cs="Times New Roman"/>
                <w:color w:val="000000"/>
              </w:rPr>
              <w:t>N/A</w:t>
            </w:r>
          </w:p>
        </w:tc>
      </w:tr>
      <w:tr w:rsidR="00465A01" w:rsidRPr="00465A01" w:rsidTr="00465A01">
        <w:trPr>
          <w:trHeight w:val="600"/>
        </w:trPr>
        <w:tc>
          <w:tcPr>
            <w:tcW w:w="8520" w:type="dxa"/>
            <w:tcBorders>
              <w:top w:val="nil"/>
              <w:left w:val="single" w:sz="4" w:space="0" w:color="auto"/>
              <w:bottom w:val="single" w:sz="4" w:space="0" w:color="auto"/>
              <w:right w:val="single" w:sz="4" w:space="0" w:color="auto"/>
            </w:tcBorders>
            <w:shd w:val="clear" w:color="auto" w:fill="auto"/>
            <w:vAlign w:val="bottom"/>
            <w:hideMark/>
          </w:tcPr>
          <w:p w:rsidR="00465A01" w:rsidRPr="00465A01" w:rsidRDefault="00465A01" w:rsidP="00465A01">
            <w:pPr>
              <w:spacing w:after="0" w:line="240" w:lineRule="auto"/>
              <w:rPr>
                <w:rFonts w:ascii="Calibri" w:eastAsia="Times New Roman" w:hAnsi="Calibri" w:cs="Times New Roman"/>
                <w:color w:val="000000"/>
              </w:rPr>
            </w:pPr>
            <w:r w:rsidRPr="00465A01">
              <w:rPr>
                <w:rFonts w:ascii="Calibri" w:eastAsia="Times New Roman" w:hAnsi="Calibri" w:cs="Times New Roman"/>
                <w:color w:val="000000"/>
              </w:rPr>
              <w:t>e. Unintended consequences such as unexpected benefits, problems, failures or costs associated with the intervention(s).</w:t>
            </w:r>
          </w:p>
        </w:tc>
        <w:tc>
          <w:tcPr>
            <w:tcW w:w="1701" w:type="dxa"/>
            <w:tcBorders>
              <w:top w:val="nil"/>
              <w:left w:val="nil"/>
              <w:bottom w:val="single" w:sz="4" w:space="0" w:color="auto"/>
              <w:right w:val="single" w:sz="4" w:space="0" w:color="auto"/>
            </w:tcBorders>
            <w:shd w:val="clear" w:color="auto" w:fill="auto"/>
            <w:noWrap/>
            <w:vAlign w:val="bottom"/>
            <w:hideMark/>
          </w:tcPr>
          <w:p w:rsidR="00465A01" w:rsidRPr="00465A01" w:rsidRDefault="00465A01" w:rsidP="00465A01">
            <w:pPr>
              <w:spacing w:after="0" w:line="240" w:lineRule="auto"/>
              <w:rPr>
                <w:rFonts w:ascii="Calibri" w:eastAsia="Times New Roman" w:hAnsi="Calibri" w:cs="Times New Roman"/>
                <w:color w:val="000000"/>
              </w:rPr>
            </w:pPr>
            <w:r w:rsidRPr="00465A01">
              <w:rPr>
                <w:rFonts w:ascii="Calibri" w:eastAsia="Times New Roman" w:hAnsi="Calibri" w:cs="Times New Roman"/>
                <w:color w:val="000000"/>
              </w:rPr>
              <w:t> </w:t>
            </w:r>
            <w:r w:rsidR="00161EB0">
              <w:rPr>
                <w:rFonts w:ascii="Calibri" w:eastAsia="Times New Roman" w:hAnsi="Calibri" w:cs="Times New Roman"/>
                <w:color w:val="000000"/>
              </w:rPr>
              <w:t>N/A</w:t>
            </w:r>
          </w:p>
        </w:tc>
      </w:tr>
      <w:tr w:rsidR="00465A01" w:rsidRPr="00465A01" w:rsidTr="00465A01">
        <w:trPr>
          <w:trHeight w:val="300"/>
        </w:trPr>
        <w:tc>
          <w:tcPr>
            <w:tcW w:w="8520" w:type="dxa"/>
            <w:tcBorders>
              <w:top w:val="nil"/>
              <w:left w:val="single" w:sz="4" w:space="0" w:color="auto"/>
              <w:bottom w:val="single" w:sz="4" w:space="0" w:color="auto"/>
              <w:right w:val="single" w:sz="4" w:space="0" w:color="auto"/>
            </w:tcBorders>
            <w:shd w:val="clear" w:color="auto" w:fill="auto"/>
            <w:vAlign w:val="bottom"/>
            <w:hideMark/>
          </w:tcPr>
          <w:p w:rsidR="00465A01" w:rsidRPr="00465A01" w:rsidRDefault="00465A01" w:rsidP="00465A01">
            <w:pPr>
              <w:spacing w:after="0" w:line="240" w:lineRule="auto"/>
              <w:rPr>
                <w:rFonts w:ascii="Calibri" w:eastAsia="Times New Roman" w:hAnsi="Calibri" w:cs="Times New Roman"/>
                <w:color w:val="000000"/>
              </w:rPr>
            </w:pPr>
            <w:r w:rsidRPr="00465A01">
              <w:rPr>
                <w:rFonts w:ascii="Calibri" w:eastAsia="Times New Roman" w:hAnsi="Calibri" w:cs="Times New Roman"/>
                <w:color w:val="000000"/>
              </w:rPr>
              <w:t>f. Details about missing data.</w:t>
            </w:r>
          </w:p>
        </w:tc>
        <w:tc>
          <w:tcPr>
            <w:tcW w:w="1701" w:type="dxa"/>
            <w:tcBorders>
              <w:top w:val="nil"/>
              <w:left w:val="nil"/>
              <w:bottom w:val="single" w:sz="4" w:space="0" w:color="auto"/>
              <w:right w:val="single" w:sz="4" w:space="0" w:color="auto"/>
            </w:tcBorders>
            <w:shd w:val="clear" w:color="auto" w:fill="auto"/>
            <w:noWrap/>
            <w:vAlign w:val="bottom"/>
            <w:hideMark/>
          </w:tcPr>
          <w:p w:rsidR="00465A01" w:rsidRPr="00465A01" w:rsidRDefault="00465A01" w:rsidP="00465A01">
            <w:pPr>
              <w:spacing w:after="0" w:line="240" w:lineRule="auto"/>
              <w:rPr>
                <w:rFonts w:ascii="Calibri" w:eastAsia="Times New Roman" w:hAnsi="Calibri" w:cs="Times New Roman"/>
                <w:color w:val="000000"/>
              </w:rPr>
            </w:pPr>
            <w:r w:rsidRPr="00465A01">
              <w:rPr>
                <w:rFonts w:ascii="Calibri" w:eastAsia="Times New Roman" w:hAnsi="Calibri" w:cs="Times New Roman"/>
                <w:color w:val="000000"/>
              </w:rPr>
              <w:t> </w:t>
            </w:r>
            <w:r w:rsidR="00161EB0">
              <w:rPr>
                <w:rFonts w:ascii="Calibri" w:eastAsia="Times New Roman" w:hAnsi="Calibri" w:cs="Times New Roman"/>
                <w:color w:val="000000"/>
              </w:rPr>
              <w:t>N/A</w:t>
            </w:r>
          </w:p>
        </w:tc>
      </w:tr>
      <w:tr w:rsidR="00465A01" w:rsidRPr="00465A01" w:rsidTr="00465A01">
        <w:trPr>
          <w:trHeight w:val="300"/>
        </w:trPr>
        <w:tc>
          <w:tcPr>
            <w:tcW w:w="8520" w:type="dxa"/>
            <w:tcBorders>
              <w:top w:val="nil"/>
              <w:left w:val="single" w:sz="4" w:space="0" w:color="auto"/>
              <w:bottom w:val="single" w:sz="4" w:space="0" w:color="auto"/>
              <w:right w:val="single" w:sz="4" w:space="0" w:color="auto"/>
            </w:tcBorders>
            <w:shd w:val="clear" w:color="auto" w:fill="auto"/>
            <w:vAlign w:val="bottom"/>
            <w:hideMark/>
          </w:tcPr>
          <w:p w:rsidR="00465A01" w:rsidRPr="00465A01" w:rsidRDefault="00465A01" w:rsidP="00465A01">
            <w:pPr>
              <w:spacing w:after="0" w:line="240" w:lineRule="auto"/>
              <w:rPr>
                <w:rFonts w:ascii="Calibri" w:eastAsia="Times New Roman" w:hAnsi="Calibri" w:cs="Times New Roman"/>
                <w:color w:val="000000"/>
              </w:rPr>
            </w:pPr>
            <w:r w:rsidRPr="00465A01">
              <w:rPr>
                <w:rFonts w:ascii="Calibri" w:eastAsia="Times New Roman" w:hAnsi="Calibri" w:cs="Times New Roman"/>
                <w:color w:val="000000"/>
              </w:rPr>
              <w:t> </w:t>
            </w:r>
          </w:p>
        </w:tc>
        <w:tc>
          <w:tcPr>
            <w:tcW w:w="1701" w:type="dxa"/>
            <w:tcBorders>
              <w:top w:val="nil"/>
              <w:left w:val="nil"/>
              <w:bottom w:val="single" w:sz="4" w:space="0" w:color="auto"/>
              <w:right w:val="single" w:sz="4" w:space="0" w:color="auto"/>
            </w:tcBorders>
            <w:shd w:val="clear" w:color="auto" w:fill="auto"/>
            <w:noWrap/>
            <w:vAlign w:val="bottom"/>
            <w:hideMark/>
          </w:tcPr>
          <w:p w:rsidR="00465A01" w:rsidRPr="00465A01" w:rsidRDefault="00465A01" w:rsidP="00465A01">
            <w:pPr>
              <w:spacing w:after="0" w:line="240" w:lineRule="auto"/>
              <w:rPr>
                <w:rFonts w:ascii="Calibri" w:eastAsia="Times New Roman" w:hAnsi="Calibri" w:cs="Times New Roman"/>
                <w:color w:val="000000"/>
              </w:rPr>
            </w:pPr>
            <w:r w:rsidRPr="00465A01">
              <w:rPr>
                <w:rFonts w:ascii="Calibri" w:eastAsia="Times New Roman" w:hAnsi="Calibri" w:cs="Times New Roman"/>
                <w:color w:val="000000"/>
              </w:rPr>
              <w:t> </w:t>
            </w:r>
          </w:p>
        </w:tc>
      </w:tr>
      <w:tr w:rsidR="00465A01" w:rsidRPr="00465A01" w:rsidTr="00465A01">
        <w:trPr>
          <w:trHeight w:val="300"/>
        </w:trPr>
        <w:tc>
          <w:tcPr>
            <w:tcW w:w="8520" w:type="dxa"/>
            <w:tcBorders>
              <w:top w:val="nil"/>
              <w:left w:val="single" w:sz="4" w:space="0" w:color="auto"/>
              <w:bottom w:val="single" w:sz="4" w:space="0" w:color="auto"/>
              <w:right w:val="single" w:sz="4" w:space="0" w:color="auto"/>
            </w:tcBorders>
            <w:shd w:val="clear" w:color="auto" w:fill="auto"/>
            <w:vAlign w:val="bottom"/>
            <w:hideMark/>
          </w:tcPr>
          <w:p w:rsidR="00465A01" w:rsidRPr="00465A01" w:rsidRDefault="00465A01" w:rsidP="00465A01">
            <w:pPr>
              <w:spacing w:after="0" w:line="240" w:lineRule="auto"/>
              <w:rPr>
                <w:rFonts w:ascii="Calibri" w:eastAsia="Times New Roman" w:hAnsi="Calibri" w:cs="Times New Roman"/>
                <w:b/>
                <w:bCs/>
                <w:color w:val="000000"/>
              </w:rPr>
            </w:pPr>
            <w:r w:rsidRPr="00465A01">
              <w:rPr>
                <w:rFonts w:ascii="Calibri" w:eastAsia="Times New Roman" w:hAnsi="Calibri" w:cs="Times New Roman"/>
                <w:b/>
                <w:bCs/>
                <w:color w:val="000000"/>
              </w:rPr>
              <w:t>Discussion:   What does it mean?</w:t>
            </w:r>
          </w:p>
        </w:tc>
        <w:tc>
          <w:tcPr>
            <w:tcW w:w="1701" w:type="dxa"/>
            <w:tcBorders>
              <w:top w:val="nil"/>
              <w:left w:val="nil"/>
              <w:bottom w:val="single" w:sz="4" w:space="0" w:color="auto"/>
              <w:right w:val="single" w:sz="4" w:space="0" w:color="auto"/>
            </w:tcBorders>
            <w:shd w:val="clear" w:color="auto" w:fill="auto"/>
            <w:noWrap/>
            <w:vAlign w:val="bottom"/>
            <w:hideMark/>
          </w:tcPr>
          <w:p w:rsidR="00465A01" w:rsidRPr="00465A01" w:rsidRDefault="00465A01" w:rsidP="00465A01">
            <w:pPr>
              <w:spacing w:after="0" w:line="240" w:lineRule="auto"/>
              <w:rPr>
                <w:rFonts w:ascii="Calibri" w:eastAsia="Times New Roman" w:hAnsi="Calibri" w:cs="Times New Roman"/>
                <w:b/>
                <w:bCs/>
                <w:color w:val="000000"/>
              </w:rPr>
            </w:pPr>
            <w:r w:rsidRPr="00465A01">
              <w:rPr>
                <w:rFonts w:ascii="Calibri" w:eastAsia="Times New Roman" w:hAnsi="Calibri" w:cs="Times New Roman"/>
                <w:b/>
                <w:bCs/>
                <w:color w:val="000000"/>
              </w:rPr>
              <w:t> </w:t>
            </w:r>
          </w:p>
        </w:tc>
      </w:tr>
      <w:tr w:rsidR="00465A01" w:rsidRPr="00465A01" w:rsidTr="00465A01">
        <w:trPr>
          <w:trHeight w:val="300"/>
        </w:trPr>
        <w:tc>
          <w:tcPr>
            <w:tcW w:w="8520" w:type="dxa"/>
            <w:tcBorders>
              <w:top w:val="nil"/>
              <w:left w:val="single" w:sz="4" w:space="0" w:color="auto"/>
              <w:bottom w:val="single" w:sz="4" w:space="0" w:color="auto"/>
              <w:right w:val="single" w:sz="4" w:space="0" w:color="auto"/>
            </w:tcBorders>
            <w:shd w:val="clear" w:color="auto" w:fill="auto"/>
            <w:vAlign w:val="bottom"/>
            <w:hideMark/>
          </w:tcPr>
          <w:p w:rsidR="00465A01" w:rsidRPr="00465A01" w:rsidRDefault="00465A01" w:rsidP="00465A01">
            <w:pPr>
              <w:spacing w:after="0" w:line="240" w:lineRule="auto"/>
              <w:rPr>
                <w:rFonts w:ascii="Calibri" w:eastAsia="Times New Roman" w:hAnsi="Calibri" w:cs="Times New Roman"/>
                <w:color w:val="000000"/>
              </w:rPr>
            </w:pPr>
            <w:r w:rsidRPr="00465A01">
              <w:rPr>
                <w:rFonts w:ascii="Calibri" w:eastAsia="Times New Roman" w:hAnsi="Calibri" w:cs="Times New Roman"/>
                <w:color w:val="000000"/>
              </w:rPr>
              <w:t xml:space="preserve">14. </w:t>
            </w:r>
            <w:r w:rsidRPr="00465A01">
              <w:rPr>
                <w:rFonts w:ascii="Calibri" w:eastAsia="Times New Roman" w:hAnsi="Calibri" w:cs="Times New Roman"/>
                <w:b/>
                <w:bCs/>
                <w:color w:val="000000"/>
              </w:rPr>
              <w:t xml:space="preserve">Summary </w:t>
            </w:r>
          </w:p>
        </w:tc>
        <w:tc>
          <w:tcPr>
            <w:tcW w:w="1701" w:type="dxa"/>
            <w:tcBorders>
              <w:top w:val="nil"/>
              <w:left w:val="nil"/>
              <w:bottom w:val="single" w:sz="4" w:space="0" w:color="auto"/>
              <w:right w:val="single" w:sz="4" w:space="0" w:color="auto"/>
            </w:tcBorders>
            <w:shd w:val="clear" w:color="auto" w:fill="auto"/>
            <w:noWrap/>
            <w:vAlign w:val="bottom"/>
            <w:hideMark/>
          </w:tcPr>
          <w:p w:rsidR="00465A01" w:rsidRPr="00465A01" w:rsidRDefault="00465A01" w:rsidP="00465A01">
            <w:pPr>
              <w:spacing w:after="0" w:line="240" w:lineRule="auto"/>
              <w:rPr>
                <w:rFonts w:ascii="Calibri" w:eastAsia="Times New Roman" w:hAnsi="Calibri" w:cs="Times New Roman"/>
                <w:color w:val="000000"/>
              </w:rPr>
            </w:pPr>
            <w:r w:rsidRPr="00465A01">
              <w:rPr>
                <w:rFonts w:ascii="Calibri" w:eastAsia="Times New Roman" w:hAnsi="Calibri" w:cs="Times New Roman"/>
                <w:color w:val="000000"/>
              </w:rPr>
              <w:t> </w:t>
            </w:r>
          </w:p>
        </w:tc>
      </w:tr>
      <w:tr w:rsidR="00465A01" w:rsidRPr="00465A01" w:rsidTr="00465A01">
        <w:trPr>
          <w:trHeight w:val="300"/>
        </w:trPr>
        <w:tc>
          <w:tcPr>
            <w:tcW w:w="8520" w:type="dxa"/>
            <w:tcBorders>
              <w:top w:val="nil"/>
              <w:left w:val="single" w:sz="4" w:space="0" w:color="auto"/>
              <w:bottom w:val="single" w:sz="4" w:space="0" w:color="auto"/>
              <w:right w:val="single" w:sz="4" w:space="0" w:color="auto"/>
            </w:tcBorders>
            <w:shd w:val="clear" w:color="auto" w:fill="auto"/>
            <w:vAlign w:val="bottom"/>
            <w:hideMark/>
          </w:tcPr>
          <w:p w:rsidR="00465A01" w:rsidRPr="00465A01" w:rsidRDefault="00465A01" w:rsidP="00465A01">
            <w:pPr>
              <w:spacing w:after="0" w:line="240" w:lineRule="auto"/>
              <w:rPr>
                <w:rFonts w:ascii="Calibri" w:eastAsia="Times New Roman" w:hAnsi="Calibri" w:cs="Times New Roman"/>
                <w:color w:val="000000"/>
              </w:rPr>
            </w:pPr>
            <w:r w:rsidRPr="00465A01">
              <w:rPr>
                <w:rFonts w:ascii="Calibri" w:eastAsia="Times New Roman" w:hAnsi="Calibri" w:cs="Times New Roman"/>
                <w:color w:val="000000"/>
              </w:rPr>
              <w:t>a. Key findings, including relevance to the rationale and specific aims.</w:t>
            </w:r>
          </w:p>
        </w:tc>
        <w:tc>
          <w:tcPr>
            <w:tcW w:w="1701" w:type="dxa"/>
            <w:tcBorders>
              <w:top w:val="nil"/>
              <w:left w:val="nil"/>
              <w:bottom w:val="single" w:sz="4" w:space="0" w:color="auto"/>
              <w:right w:val="single" w:sz="4" w:space="0" w:color="auto"/>
            </w:tcBorders>
            <w:shd w:val="clear" w:color="auto" w:fill="auto"/>
            <w:noWrap/>
            <w:vAlign w:val="bottom"/>
            <w:hideMark/>
          </w:tcPr>
          <w:p w:rsidR="00465A01" w:rsidRPr="00465A01" w:rsidRDefault="00465A01" w:rsidP="00465A01">
            <w:pPr>
              <w:spacing w:after="0" w:line="240" w:lineRule="auto"/>
              <w:rPr>
                <w:rFonts w:ascii="Calibri" w:eastAsia="Times New Roman" w:hAnsi="Calibri" w:cs="Times New Roman"/>
                <w:color w:val="000000"/>
              </w:rPr>
            </w:pPr>
            <w:r w:rsidRPr="00465A01">
              <w:rPr>
                <w:rFonts w:ascii="Calibri" w:eastAsia="Times New Roman" w:hAnsi="Calibri" w:cs="Times New Roman"/>
                <w:color w:val="000000"/>
              </w:rPr>
              <w:t> </w:t>
            </w:r>
            <w:r w:rsidR="00161EB0">
              <w:rPr>
                <w:rFonts w:ascii="Calibri" w:eastAsia="Times New Roman" w:hAnsi="Calibri" w:cs="Times New Roman"/>
                <w:color w:val="000000"/>
              </w:rPr>
              <w:t>15, 17-18</w:t>
            </w:r>
          </w:p>
        </w:tc>
      </w:tr>
      <w:tr w:rsidR="00465A01" w:rsidRPr="00465A01" w:rsidTr="00465A01">
        <w:trPr>
          <w:trHeight w:val="300"/>
        </w:trPr>
        <w:tc>
          <w:tcPr>
            <w:tcW w:w="8520" w:type="dxa"/>
            <w:tcBorders>
              <w:top w:val="nil"/>
              <w:left w:val="single" w:sz="4" w:space="0" w:color="auto"/>
              <w:bottom w:val="single" w:sz="4" w:space="0" w:color="auto"/>
              <w:right w:val="single" w:sz="4" w:space="0" w:color="auto"/>
            </w:tcBorders>
            <w:shd w:val="clear" w:color="auto" w:fill="auto"/>
            <w:vAlign w:val="bottom"/>
            <w:hideMark/>
          </w:tcPr>
          <w:p w:rsidR="00465A01" w:rsidRPr="00465A01" w:rsidRDefault="00465A01" w:rsidP="00465A01">
            <w:pPr>
              <w:spacing w:after="0" w:line="240" w:lineRule="auto"/>
              <w:rPr>
                <w:rFonts w:ascii="Calibri" w:eastAsia="Times New Roman" w:hAnsi="Calibri" w:cs="Times New Roman"/>
                <w:color w:val="000000"/>
              </w:rPr>
            </w:pPr>
            <w:r w:rsidRPr="00465A01">
              <w:rPr>
                <w:rFonts w:ascii="Calibri" w:eastAsia="Times New Roman" w:hAnsi="Calibri" w:cs="Times New Roman"/>
                <w:color w:val="000000"/>
              </w:rPr>
              <w:t>b. Particular strengths of the project.</w:t>
            </w:r>
          </w:p>
        </w:tc>
        <w:tc>
          <w:tcPr>
            <w:tcW w:w="1701" w:type="dxa"/>
            <w:tcBorders>
              <w:top w:val="nil"/>
              <w:left w:val="nil"/>
              <w:bottom w:val="single" w:sz="4" w:space="0" w:color="auto"/>
              <w:right w:val="single" w:sz="4" w:space="0" w:color="auto"/>
            </w:tcBorders>
            <w:shd w:val="clear" w:color="auto" w:fill="auto"/>
            <w:noWrap/>
            <w:vAlign w:val="bottom"/>
            <w:hideMark/>
          </w:tcPr>
          <w:p w:rsidR="00465A01" w:rsidRPr="00465A01" w:rsidRDefault="00465A01" w:rsidP="00465A01">
            <w:pPr>
              <w:spacing w:after="0" w:line="240" w:lineRule="auto"/>
              <w:rPr>
                <w:rFonts w:ascii="Calibri" w:eastAsia="Times New Roman" w:hAnsi="Calibri" w:cs="Times New Roman"/>
                <w:color w:val="000000"/>
              </w:rPr>
            </w:pPr>
            <w:r w:rsidRPr="00465A01">
              <w:rPr>
                <w:rFonts w:ascii="Calibri" w:eastAsia="Times New Roman" w:hAnsi="Calibri" w:cs="Times New Roman"/>
                <w:color w:val="000000"/>
              </w:rPr>
              <w:t> </w:t>
            </w:r>
            <w:r w:rsidR="00161EB0">
              <w:rPr>
                <w:rFonts w:ascii="Calibri" w:eastAsia="Times New Roman" w:hAnsi="Calibri" w:cs="Times New Roman"/>
                <w:color w:val="000000"/>
              </w:rPr>
              <w:t>18</w:t>
            </w:r>
          </w:p>
        </w:tc>
      </w:tr>
      <w:tr w:rsidR="00465A01" w:rsidRPr="00465A01" w:rsidTr="00465A01">
        <w:trPr>
          <w:trHeight w:val="300"/>
        </w:trPr>
        <w:tc>
          <w:tcPr>
            <w:tcW w:w="8520" w:type="dxa"/>
            <w:tcBorders>
              <w:top w:val="nil"/>
              <w:left w:val="single" w:sz="4" w:space="0" w:color="auto"/>
              <w:bottom w:val="single" w:sz="4" w:space="0" w:color="auto"/>
              <w:right w:val="single" w:sz="4" w:space="0" w:color="auto"/>
            </w:tcBorders>
            <w:shd w:val="clear" w:color="auto" w:fill="auto"/>
            <w:vAlign w:val="bottom"/>
            <w:hideMark/>
          </w:tcPr>
          <w:p w:rsidR="00465A01" w:rsidRPr="00465A01" w:rsidRDefault="00465A01" w:rsidP="00465A01">
            <w:pPr>
              <w:spacing w:after="0" w:line="240" w:lineRule="auto"/>
              <w:rPr>
                <w:rFonts w:ascii="Calibri" w:eastAsia="Times New Roman" w:hAnsi="Calibri" w:cs="Times New Roman"/>
                <w:color w:val="000000"/>
              </w:rPr>
            </w:pPr>
            <w:r w:rsidRPr="00465A01">
              <w:rPr>
                <w:rFonts w:ascii="Calibri" w:eastAsia="Times New Roman" w:hAnsi="Calibri" w:cs="Times New Roman"/>
                <w:color w:val="000000"/>
              </w:rPr>
              <w:t> </w:t>
            </w:r>
          </w:p>
        </w:tc>
        <w:tc>
          <w:tcPr>
            <w:tcW w:w="1701" w:type="dxa"/>
            <w:tcBorders>
              <w:top w:val="nil"/>
              <w:left w:val="nil"/>
              <w:bottom w:val="single" w:sz="4" w:space="0" w:color="auto"/>
              <w:right w:val="single" w:sz="4" w:space="0" w:color="auto"/>
            </w:tcBorders>
            <w:shd w:val="clear" w:color="auto" w:fill="auto"/>
            <w:noWrap/>
            <w:vAlign w:val="bottom"/>
            <w:hideMark/>
          </w:tcPr>
          <w:p w:rsidR="00465A01" w:rsidRPr="00465A01" w:rsidRDefault="00465A01" w:rsidP="00465A01">
            <w:pPr>
              <w:spacing w:after="0" w:line="240" w:lineRule="auto"/>
              <w:rPr>
                <w:rFonts w:ascii="Calibri" w:eastAsia="Times New Roman" w:hAnsi="Calibri" w:cs="Times New Roman"/>
                <w:color w:val="000000"/>
              </w:rPr>
            </w:pPr>
            <w:r w:rsidRPr="00465A01">
              <w:rPr>
                <w:rFonts w:ascii="Calibri" w:eastAsia="Times New Roman" w:hAnsi="Calibri" w:cs="Times New Roman"/>
                <w:color w:val="000000"/>
              </w:rPr>
              <w:t> </w:t>
            </w:r>
          </w:p>
        </w:tc>
      </w:tr>
      <w:tr w:rsidR="00465A01" w:rsidRPr="00465A01" w:rsidTr="00465A01">
        <w:trPr>
          <w:trHeight w:val="300"/>
        </w:trPr>
        <w:tc>
          <w:tcPr>
            <w:tcW w:w="8520" w:type="dxa"/>
            <w:tcBorders>
              <w:top w:val="nil"/>
              <w:left w:val="single" w:sz="4" w:space="0" w:color="auto"/>
              <w:bottom w:val="single" w:sz="4" w:space="0" w:color="auto"/>
              <w:right w:val="single" w:sz="4" w:space="0" w:color="auto"/>
            </w:tcBorders>
            <w:shd w:val="clear" w:color="auto" w:fill="auto"/>
            <w:vAlign w:val="bottom"/>
            <w:hideMark/>
          </w:tcPr>
          <w:p w:rsidR="00465A01" w:rsidRPr="00465A01" w:rsidRDefault="00465A01" w:rsidP="00465A01">
            <w:pPr>
              <w:spacing w:after="0" w:line="240" w:lineRule="auto"/>
              <w:rPr>
                <w:rFonts w:ascii="Calibri" w:eastAsia="Times New Roman" w:hAnsi="Calibri" w:cs="Times New Roman"/>
                <w:color w:val="000000"/>
              </w:rPr>
            </w:pPr>
            <w:r w:rsidRPr="00465A01">
              <w:rPr>
                <w:rFonts w:ascii="Calibri" w:eastAsia="Times New Roman" w:hAnsi="Calibri" w:cs="Times New Roman"/>
                <w:color w:val="000000"/>
              </w:rPr>
              <w:t xml:space="preserve">15. </w:t>
            </w:r>
            <w:r w:rsidRPr="00465A01">
              <w:rPr>
                <w:rFonts w:ascii="Calibri" w:eastAsia="Times New Roman" w:hAnsi="Calibri" w:cs="Times New Roman"/>
                <w:b/>
                <w:bCs/>
                <w:color w:val="000000"/>
              </w:rPr>
              <w:t xml:space="preserve">Interpretation </w:t>
            </w:r>
          </w:p>
        </w:tc>
        <w:tc>
          <w:tcPr>
            <w:tcW w:w="1701" w:type="dxa"/>
            <w:tcBorders>
              <w:top w:val="nil"/>
              <w:left w:val="nil"/>
              <w:bottom w:val="single" w:sz="4" w:space="0" w:color="auto"/>
              <w:right w:val="single" w:sz="4" w:space="0" w:color="auto"/>
            </w:tcBorders>
            <w:shd w:val="clear" w:color="auto" w:fill="auto"/>
            <w:noWrap/>
            <w:vAlign w:val="bottom"/>
            <w:hideMark/>
          </w:tcPr>
          <w:p w:rsidR="00465A01" w:rsidRPr="00465A01" w:rsidRDefault="00465A01" w:rsidP="00465A01">
            <w:pPr>
              <w:spacing w:after="0" w:line="240" w:lineRule="auto"/>
              <w:rPr>
                <w:rFonts w:ascii="Calibri" w:eastAsia="Times New Roman" w:hAnsi="Calibri" w:cs="Times New Roman"/>
                <w:color w:val="000000"/>
              </w:rPr>
            </w:pPr>
            <w:r w:rsidRPr="00465A01">
              <w:rPr>
                <w:rFonts w:ascii="Calibri" w:eastAsia="Times New Roman" w:hAnsi="Calibri" w:cs="Times New Roman"/>
                <w:color w:val="000000"/>
              </w:rPr>
              <w:t> </w:t>
            </w:r>
          </w:p>
        </w:tc>
      </w:tr>
      <w:tr w:rsidR="00465A01" w:rsidRPr="00465A01" w:rsidTr="00465A01">
        <w:trPr>
          <w:trHeight w:val="300"/>
        </w:trPr>
        <w:tc>
          <w:tcPr>
            <w:tcW w:w="8520" w:type="dxa"/>
            <w:tcBorders>
              <w:top w:val="nil"/>
              <w:left w:val="single" w:sz="4" w:space="0" w:color="auto"/>
              <w:bottom w:val="single" w:sz="4" w:space="0" w:color="auto"/>
              <w:right w:val="single" w:sz="4" w:space="0" w:color="auto"/>
            </w:tcBorders>
            <w:shd w:val="clear" w:color="auto" w:fill="auto"/>
            <w:vAlign w:val="bottom"/>
            <w:hideMark/>
          </w:tcPr>
          <w:p w:rsidR="00465A01" w:rsidRPr="00465A01" w:rsidRDefault="00465A01" w:rsidP="00465A01">
            <w:pPr>
              <w:spacing w:after="0" w:line="240" w:lineRule="auto"/>
              <w:rPr>
                <w:rFonts w:ascii="Calibri" w:eastAsia="Times New Roman" w:hAnsi="Calibri" w:cs="Times New Roman"/>
                <w:color w:val="000000"/>
              </w:rPr>
            </w:pPr>
            <w:r w:rsidRPr="00465A01">
              <w:rPr>
                <w:rFonts w:ascii="Calibri" w:eastAsia="Times New Roman" w:hAnsi="Calibri" w:cs="Times New Roman"/>
                <w:color w:val="000000"/>
              </w:rPr>
              <w:t>a. Nature of the association between the intervention(s) and the outcomes.</w:t>
            </w:r>
          </w:p>
        </w:tc>
        <w:tc>
          <w:tcPr>
            <w:tcW w:w="1701" w:type="dxa"/>
            <w:tcBorders>
              <w:top w:val="nil"/>
              <w:left w:val="nil"/>
              <w:bottom w:val="single" w:sz="4" w:space="0" w:color="auto"/>
              <w:right w:val="single" w:sz="4" w:space="0" w:color="auto"/>
            </w:tcBorders>
            <w:shd w:val="clear" w:color="auto" w:fill="auto"/>
            <w:noWrap/>
            <w:vAlign w:val="bottom"/>
            <w:hideMark/>
          </w:tcPr>
          <w:p w:rsidR="00465A01" w:rsidRPr="00465A01" w:rsidRDefault="00465A01" w:rsidP="00465A01">
            <w:pPr>
              <w:spacing w:after="0" w:line="240" w:lineRule="auto"/>
              <w:rPr>
                <w:rFonts w:ascii="Calibri" w:eastAsia="Times New Roman" w:hAnsi="Calibri" w:cs="Times New Roman"/>
                <w:color w:val="000000"/>
              </w:rPr>
            </w:pPr>
            <w:r w:rsidRPr="00465A01">
              <w:rPr>
                <w:rFonts w:ascii="Calibri" w:eastAsia="Times New Roman" w:hAnsi="Calibri" w:cs="Times New Roman"/>
                <w:color w:val="000000"/>
              </w:rPr>
              <w:t> </w:t>
            </w:r>
            <w:r w:rsidR="00161EB0">
              <w:rPr>
                <w:rFonts w:ascii="Calibri" w:eastAsia="Times New Roman" w:hAnsi="Calibri" w:cs="Times New Roman"/>
                <w:color w:val="000000"/>
              </w:rPr>
              <w:t>N/A</w:t>
            </w:r>
          </w:p>
        </w:tc>
      </w:tr>
      <w:tr w:rsidR="00465A01" w:rsidRPr="00465A01" w:rsidTr="00465A01">
        <w:trPr>
          <w:trHeight w:val="300"/>
        </w:trPr>
        <w:tc>
          <w:tcPr>
            <w:tcW w:w="8520" w:type="dxa"/>
            <w:tcBorders>
              <w:top w:val="nil"/>
              <w:left w:val="single" w:sz="4" w:space="0" w:color="auto"/>
              <w:bottom w:val="single" w:sz="4" w:space="0" w:color="auto"/>
              <w:right w:val="single" w:sz="4" w:space="0" w:color="auto"/>
            </w:tcBorders>
            <w:shd w:val="clear" w:color="auto" w:fill="auto"/>
            <w:vAlign w:val="bottom"/>
            <w:hideMark/>
          </w:tcPr>
          <w:p w:rsidR="00465A01" w:rsidRPr="00465A01" w:rsidRDefault="00465A01" w:rsidP="00465A01">
            <w:pPr>
              <w:spacing w:after="0" w:line="240" w:lineRule="auto"/>
              <w:rPr>
                <w:rFonts w:ascii="Calibri" w:eastAsia="Times New Roman" w:hAnsi="Calibri" w:cs="Times New Roman"/>
                <w:color w:val="000000"/>
              </w:rPr>
            </w:pPr>
            <w:r w:rsidRPr="00465A01">
              <w:rPr>
                <w:rFonts w:ascii="Calibri" w:eastAsia="Times New Roman" w:hAnsi="Calibri" w:cs="Times New Roman"/>
                <w:color w:val="000000"/>
              </w:rPr>
              <w:t>b. Comparison of results with findings from other publications.</w:t>
            </w:r>
          </w:p>
        </w:tc>
        <w:tc>
          <w:tcPr>
            <w:tcW w:w="1701" w:type="dxa"/>
            <w:tcBorders>
              <w:top w:val="nil"/>
              <w:left w:val="nil"/>
              <w:bottom w:val="single" w:sz="4" w:space="0" w:color="auto"/>
              <w:right w:val="single" w:sz="4" w:space="0" w:color="auto"/>
            </w:tcBorders>
            <w:shd w:val="clear" w:color="auto" w:fill="auto"/>
            <w:noWrap/>
            <w:vAlign w:val="bottom"/>
            <w:hideMark/>
          </w:tcPr>
          <w:p w:rsidR="00465A01" w:rsidRPr="00465A01" w:rsidRDefault="00465A01" w:rsidP="00465A01">
            <w:pPr>
              <w:spacing w:after="0" w:line="240" w:lineRule="auto"/>
              <w:rPr>
                <w:rFonts w:ascii="Calibri" w:eastAsia="Times New Roman" w:hAnsi="Calibri" w:cs="Times New Roman"/>
                <w:color w:val="000000"/>
              </w:rPr>
            </w:pPr>
            <w:r w:rsidRPr="00465A01">
              <w:rPr>
                <w:rFonts w:ascii="Calibri" w:eastAsia="Times New Roman" w:hAnsi="Calibri" w:cs="Times New Roman"/>
                <w:color w:val="000000"/>
              </w:rPr>
              <w:t> </w:t>
            </w:r>
            <w:r w:rsidR="00161EB0">
              <w:rPr>
                <w:rFonts w:ascii="Calibri" w:eastAsia="Times New Roman" w:hAnsi="Calibri" w:cs="Times New Roman"/>
                <w:color w:val="000000"/>
              </w:rPr>
              <w:t>15 - 17</w:t>
            </w:r>
          </w:p>
        </w:tc>
      </w:tr>
      <w:tr w:rsidR="00465A01" w:rsidRPr="00465A01" w:rsidTr="00465A01">
        <w:trPr>
          <w:trHeight w:val="300"/>
        </w:trPr>
        <w:tc>
          <w:tcPr>
            <w:tcW w:w="8520" w:type="dxa"/>
            <w:tcBorders>
              <w:top w:val="nil"/>
              <w:left w:val="single" w:sz="4" w:space="0" w:color="auto"/>
              <w:bottom w:val="single" w:sz="4" w:space="0" w:color="auto"/>
              <w:right w:val="single" w:sz="4" w:space="0" w:color="auto"/>
            </w:tcBorders>
            <w:shd w:val="clear" w:color="auto" w:fill="auto"/>
            <w:vAlign w:val="bottom"/>
            <w:hideMark/>
          </w:tcPr>
          <w:p w:rsidR="00465A01" w:rsidRPr="00465A01" w:rsidRDefault="00465A01" w:rsidP="00465A01">
            <w:pPr>
              <w:spacing w:after="0" w:line="240" w:lineRule="auto"/>
              <w:rPr>
                <w:rFonts w:ascii="Calibri" w:eastAsia="Times New Roman" w:hAnsi="Calibri" w:cs="Times New Roman"/>
                <w:color w:val="000000"/>
              </w:rPr>
            </w:pPr>
            <w:r w:rsidRPr="00465A01">
              <w:rPr>
                <w:rFonts w:ascii="Calibri" w:eastAsia="Times New Roman" w:hAnsi="Calibri" w:cs="Times New Roman"/>
                <w:color w:val="000000"/>
              </w:rPr>
              <w:t>c. Impact of the project on people and systems.</w:t>
            </w:r>
          </w:p>
        </w:tc>
        <w:tc>
          <w:tcPr>
            <w:tcW w:w="1701" w:type="dxa"/>
            <w:tcBorders>
              <w:top w:val="nil"/>
              <w:left w:val="nil"/>
              <w:bottom w:val="single" w:sz="4" w:space="0" w:color="auto"/>
              <w:right w:val="single" w:sz="4" w:space="0" w:color="auto"/>
            </w:tcBorders>
            <w:shd w:val="clear" w:color="auto" w:fill="auto"/>
            <w:noWrap/>
            <w:vAlign w:val="bottom"/>
            <w:hideMark/>
          </w:tcPr>
          <w:p w:rsidR="00465A01" w:rsidRPr="00465A01" w:rsidRDefault="00465A01" w:rsidP="00465A01">
            <w:pPr>
              <w:spacing w:after="0" w:line="240" w:lineRule="auto"/>
              <w:rPr>
                <w:rFonts w:ascii="Calibri" w:eastAsia="Times New Roman" w:hAnsi="Calibri" w:cs="Times New Roman"/>
                <w:color w:val="000000"/>
              </w:rPr>
            </w:pPr>
            <w:r w:rsidRPr="00465A01">
              <w:rPr>
                <w:rFonts w:ascii="Calibri" w:eastAsia="Times New Roman" w:hAnsi="Calibri" w:cs="Times New Roman"/>
                <w:color w:val="000000"/>
              </w:rPr>
              <w:t> </w:t>
            </w:r>
            <w:r w:rsidR="00161EB0">
              <w:rPr>
                <w:rFonts w:ascii="Calibri" w:eastAsia="Times New Roman" w:hAnsi="Calibri" w:cs="Times New Roman"/>
                <w:color w:val="000000"/>
              </w:rPr>
              <w:t>17 - 18</w:t>
            </w:r>
          </w:p>
        </w:tc>
      </w:tr>
      <w:tr w:rsidR="00465A01" w:rsidRPr="00465A01" w:rsidTr="00465A01">
        <w:trPr>
          <w:trHeight w:val="600"/>
        </w:trPr>
        <w:tc>
          <w:tcPr>
            <w:tcW w:w="8520" w:type="dxa"/>
            <w:tcBorders>
              <w:top w:val="nil"/>
              <w:left w:val="single" w:sz="4" w:space="0" w:color="auto"/>
              <w:bottom w:val="single" w:sz="4" w:space="0" w:color="auto"/>
              <w:right w:val="single" w:sz="4" w:space="0" w:color="auto"/>
            </w:tcBorders>
            <w:shd w:val="clear" w:color="auto" w:fill="auto"/>
            <w:vAlign w:val="bottom"/>
            <w:hideMark/>
          </w:tcPr>
          <w:p w:rsidR="00465A01" w:rsidRPr="00465A01" w:rsidRDefault="00465A01" w:rsidP="00465A01">
            <w:pPr>
              <w:spacing w:after="0" w:line="240" w:lineRule="auto"/>
              <w:rPr>
                <w:rFonts w:ascii="Calibri" w:eastAsia="Times New Roman" w:hAnsi="Calibri" w:cs="Times New Roman"/>
                <w:color w:val="000000"/>
              </w:rPr>
            </w:pPr>
            <w:r w:rsidRPr="00465A01">
              <w:rPr>
                <w:rFonts w:ascii="Calibri" w:eastAsia="Times New Roman" w:hAnsi="Calibri" w:cs="Times New Roman"/>
                <w:color w:val="000000"/>
              </w:rPr>
              <w:t>d. Reasons for any differences between observed and anticipated outcomes, including the influence of context.</w:t>
            </w:r>
          </w:p>
        </w:tc>
        <w:tc>
          <w:tcPr>
            <w:tcW w:w="1701" w:type="dxa"/>
            <w:tcBorders>
              <w:top w:val="nil"/>
              <w:left w:val="nil"/>
              <w:bottom w:val="single" w:sz="4" w:space="0" w:color="auto"/>
              <w:right w:val="single" w:sz="4" w:space="0" w:color="auto"/>
            </w:tcBorders>
            <w:shd w:val="clear" w:color="auto" w:fill="auto"/>
            <w:noWrap/>
            <w:vAlign w:val="bottom"/>
            <w:hideMark/>
          </w:tcPr>
          <w:p w:rsidR="00465A01" w:rsidRPr="00465A01" w:rsidRDefault="00465A01" w:rsidP="00465A01">
            <w:pPr>
              <w:spacing w:after="0" w:line="240" w:lineRule="auto"/>
              <w:rPr>
                <w:rFonts w:ascii="Calibri" w:eastAsia="Times New Roman" w:hAnsi="Calibri" w:cs="Times New Roman"/>
                <w:color w:val="000000"/>
              </w:rPr>
            </w:pPr>
            <w:r w:rsidRPr="00465A01">
              <w:rPr>
                <w:rFonts w:ascii="Calibri" w:eastAsia="Times New Roman" w:hAnsi="Calibri" w:cs="Times New Roman"/>
                <w:color w:val="000000"/>
              </w:rPr>
              <w:t> </w:t>
            </w:r>
            <w:r w:rsidR="00161EB0">
              <w:rPr>
                <w:rFonts w:ascii="Calibri" w:eastAsia="Times New Roman" w:hAnsi="Calibri" w:cs="Times New Roman"/>
                <w:color w:val="000000"/>
              </w:rPr>
              <w:t>N/A</w:t>
            </w:r>
          </w:p>
        </w:tc>
      </w:tr>
      <w:tr w:rsidR="00465A01" w:rsidRPr="00465A01" w:rsidTr="00465A01">
        <w:trPr>
          <w:trHeight w:val="300"/>
        </w:trPr>
        <w:tc>
          <w:tcPr>
            <w:tcW w:w="8520" w:type="dxa"/>
            <w:tcBorders>
              <w:top w:val="nil"/>
              <w:left w:val="single" w:sz="4" w:space="0" w:color="auto"/>
              <w:bottom w:val="single" w:sz="4" w:space="0" w:color="auto"/>
              <w:right w:val="single" w:sz="4" w:space="0" w:color="auto"/>
            </w:tcBorders>
            <w:shd w:val="clear" w:color="auto" w:fill="auto"/>
            <w:vAlign w:val="bottom"/>
            <w:hideMark/>
          </w:tcPr>
          <w:p w:rsidR="00465A01" w:rsidRPr="00465A01" w:rsidRDefault="00465A01" w:rsidP="00465A01">
            <w:pPr>
              <w:spacing w:after="0" w:line="240" w:lineRule="auto"/>
              <w:rPr>
                <w:rFonts w:ascii="Calibri" w:eastAsia="Times New Roman" w:hAnsi="Calibri" w:cs="Times New Roman"/>
                <w:color w:val="000000"/>
              </w:rPr>
            </w:pPr>
            <w:r w:rsidRPr="00465A01">
              <w:rPr>
                <w:rFonts w:ascii="Calibri" w:eastAsia="Times New Roman" w:hAnsi="Calibri" w:cs="Times New Roman"/>
                <w:color w:val="000000"/>
              </w:rPr>
              <w:t>e. Costs and strategic trade-offs, including opportunity costs.</w:t>
            </w:r>
          </w:p>
        </w:tc>
        <w:tc>
          <w:tcPr>
            <w:tcW w:w="1701" w:type="dxa"/>
            <w:tcBorders>
              <w:top w:val="nil"/>
              <w:left w:val="nil"/>
              <w:bottom w:val="single" w:sz="4" w:space="0" w:color="auto"/>
              <w:right w:val="single" w:sz="4" w:space="0" w:color="auto"/>
            </w:tcBorders>
            <w:shd w:val="clear" w:color="auto" w:fill="auto"/>
            <w:noWrap/>
            <w:vAlign w:val="bottom"/>
            <w:hideMark/>
          </w:tcPr>
          <w:p w:rsidR="00465A01" w:rsidRPr="00465A01" w:rsidRDefault="00465A01" w:rsidP="00465A01">
            <w:pPr>
              <w:spacing w:after="0" w:line="240" w:lineRule="auto"/>
              <w:rPr>
                <w:rFonts w:ascii="Calibri" w:eastAsia="Times New Roman" w:hAnsi="Calibri" w:cs="Times New Roman"/>
                <w:color w:val="000000"/>
              </w:rPr>
            </w:pPr>
            <w:r w:rsidRPr="00465A01">
              <w:rPr>
                <w:rFonts w:ascii="Calibri" w:eastAsia="Times New Roman" w:hAnsi="Calibri" w:cs="Times New Roman"/>
                <w:color w:val="000000"/>
              </w:rPr>
              <w:t> </w:t>
            </w:r>
            <w:r w:rsidR="00161EB0">
              <w:rPr>
                <w:rFonts w:ascii="Calibri" w:eastAsia="Times New Roman" w:hAnsi="Calibri" w:cs="Times New Roman"/>
                <w:color w:val="000000"/>
              </w:rPr>
              <w:t>17</w:t>
            </w:r>
          </w:p>
        </w:tc>
      </w:tr>
      <w:tr w:rsidR="00465A01" w:rsidRPr="00465A01" w:rsidTr="00465A01">
        <w:trPr>
          <w:trHeight w:val="300"/>
        </w:trPr>
        <w:tc>
          <w:tcPr>
            <w:tcW w:w="8520" w:type="dxa"/>
            <w:tcBorders>
              <w:top w:val="nil"/>
              <w:left w:val="single" w:sz="4" w:space="0" w:color="auto"/>
              <w:bottom w:val="single" w:sz="4" w:space="0" w:color="auto"/>
              <w:right w:val="single" w:sz="4" w:space="0" w:color="auto"/>
            </w:tcBorders>
            <w:shd w:val="clear" w:color="auto" w:fill="auto"/>
            <w:vAlign w:val="bottom"/>
            <w:hideMark/>
          </w:tcPr>
          <w:p w:rsidR="00465A01" w:rsidRPr="00465A01" w:rsidRDefault="00465A01" w:rsidP="00465A01">
            <w:pPr>
              <w:spacing w:after="0" w:line="240" w:lineRule="auto"/>
              <w:rPr>
                <w:rFonts w:ascii="Calibri" w:eastAsia="Times New Roman" w:hAnsi="Calibri" w:cs="Times New Roman"/>
                <w:color w:val="000000"/>
              </w:rPr>
            </w:pPr>
            <w:r w:rsidRPr="00465A01">
              <w:rPr>
                <w:rFonts w:ascii="Calibri" w:eastAsia="Times New Roman" w:hAnsi="Calibri" w:cs="Times New Roman"/>
                <w:color w:val="000000"/>
              </w:rPr>
              <w:t> </w:t>
            </w:r>
          </w:p>
        </w:tc>
        <w:tc>
          <w:tcPr>
            <w:tcW w:w="1701" w:type="dxa"/>
            <w:tcBorders>
              <w:top w:val="nil"/>
              <w:left w:val="nil"/>
              <w:bottom w:val="single" w:sz="4" w:space="0" w:color="auto"/>
              <w:right w:val="single" w:sz="4" w:space="0" w:color="auto"/>
            </w:tcBorders>
            <w:shd w:val="clear" w:color="auto" w:fill="auto"/>
            <w:noWrap/>
            <w:vAlign w:val="bottom"/>
            <w:hideMark/>
          </w:tcPr>
          <w:p w:rsidR="00465A01" w:rsidRPr="00465A01" w:rsidRDefault="00465A01" w:rsidP="00465A01">
            <w:pPr>
              <w:spacing w:after="0" w:line="240" w:lineRule="auto"/>
              <w:rPr>
                <w:rFonts w:ascii="Calibri" w:eastAsia="Times New Roman" w:hAnsi="Calibri" w:cs="Times New Roman"/>
                <w:color w:val="000000"/>
              </w:rPr>
            </w:pPr>
            <w:r w:rsidRPr="00465A01">
              <w:rPr>
                <w:rFonts w:ascii="Calibri" w:eastAsia="Times New Roman" w:hAnsi="Calibri" w:cs="Times New Roman"/>
                <w:color w:val="000000"/>
              </w:rPr>
              <w:t> </w:t>
            </w:r>
          </w:p>
        </w:tc>
      </w:tr>
      <w:tr w:rsidR="00465A01" w:rsidRPr="00465A01" w:rsidTr="00465A01">
        <w:trPr>
          <w:trHeight w:val="300"/>
        </w:trPr>
        <w:tc>
          <w:tcPr>
            <w:tcW w:w="8520" w:type="dxa"/>
            <w:tcBorders>
              <w:top w:val="nil"/>
              <w:left w:val="single" w:sz="4" w:space="0" w:color="auto"/>
              <w:bottom w:val="single" w:sz="4" w:space="0" w:color="auto"/>
              <w:right w:val="single" w:sz="4" w:space="0" w:color="auto"/>
            </w:tcBorders>
            <w:shd w:val="clear" w:color="auto" w:fill="auto"/>
            <w:vAlign w:val="bottom"/>
            <w:hideMark/>
          </w:tcPr>
          <w:p w:rsidR="00465A01" w:rsidRPr="00465A01" w:rsidRDefault="00465A01" w:rsidP="00465A01">
            <w:pPr>
              <w:spacing w:after="0" w:line="240" w:lineRule="auto"/>
              <w:rPr>
                <w:rFonts w:ascii="Calibri" w:eastAsia="Times New Roman" w:hAnsi="Calibri" w:cs="Times New Roman"/>
                <w:color w:val="000000"/>
              </w:rPr>
            </w:pPr>
            <w:r w:rsidRPr="00465A01">
              <w:rPr>
                <w:rFonts w:ascii="Calibri" w:eastAsia="Times New Roman" w:hAnsi="Calibri" w:cs="Times New Roman"/>
                <w:color w:val="000000"/>
              </w:rPr>
              <w:t xml:space="preserve">16. </w:t>
            </w:r>
            <w:r w:rsidRPr="00465A01">
              <w:rPr>
                <w:rFonts w:ascii="Calibri" w:eastAsia="Times New Roman" w:hAnsi="Calibri" w:cs="Times New Roman"/>
                <w:b/>
                <w:bCs/>
                <w:color w:val="000000"/>
              </w:rPr>
              <w:t xml:space="preserve">Limitations </w:t>
            </w:r>
          </w:p>
        </w:tc>
        <w:tc>
          <w:tcPr>
            <w:tcW w:w="1701" w:type="dxa"/>
            <w:tcBorders>
              <w:top w:val="nil"/>
              <w:left w:val="nil"/>
              <w:bottom w:val="single" w:sz="4" w:space="0" w:color="auto"/>
              <w:right w:val="single" w:sz="4" w:space="0" w:color="auto"/>
            </w:tcBorders>
            <w:shd w:val="clear" w:color="auto" w:fill="auto"/>
            <w:noWrap/>
            <w:vAlign w:val="bottom"/>
            <w:hideMark/>
          </w:tcPr>
          <w:p w:rsidR="00465A01" w:rsidRPr="00465A01" w:rsidRDefault="00465A01" w:rsidP="00465A01">
            <w:pPr>
              <w:spacing w:after="0" w:line="240" w:lineRule="auto"/>
              <w:rPr>
                <w:rFonts w:ascii="Calibri" w:eastAsia="Times New Roman" w:hAnsi="Calibri" w:cs="Times New Roman"/>
                <w:color w:val="000000"/>
              </w:rPr>
            </w:pPr>
            <w:r w:rsidRPr="00465A01">
              <w:rPr>
                <w:rFonts w:ascii="Calibri" w:eastAsia="Times New Roman" w:hAnsi="Calibri" w:cs="Times New Roman"/>
                <w:color w:val="000000"/>
              </w:rPr>
              <w:t> </w:t>
            </w:r>
          </w:p>
        </w:tc>
      </w:tr>
      <w:tr w:rsidR="00465A01" w:rsidRPr="00465A01" w:rsidTr="00465A01">
        <w:trPr>
          <w:trHeight w:val="300"/>
        </w:trPr>
        <w:tc>
          <w:tcPr>
            <w:tcW w:w="8520" w:type="dxa"/>
            <w:tcBorders>
              <w:top w:val="nil"/>
              <w:left w:val="single" w:sz="4" w:space="0" w:color="auto"/>
              <w:bottom w:val="single" w:sz="4" w:space="0" w:color="auto"/>
              <w:right w:val="single" w:sz="4" w:space="0" w:color="auto"/>
            </w:tcBorders>
            <w:shd w:val="clear" w:color="auto" w:fill="auto"/>
            <w:vAlign w:val="bottom"/>
            <w:hideMark/>
          </w:tcPr>
          <w:p w:rsidR="00465A01" w:rsidRPr="00465A01" w:rsidRDefault="00465A01" w:rsidP="00465A01">
            <w:pPr>
              <w:spacing w:after="0" w:line="240" w:lineRule="auto"/>
              <w:rPr>
                <w:rFonts w:ascii="Calibri" w:eastAsia="Times New Roman" w:hAnsi="Calibri" w:cs="Times New Roman"/>
                <w:color w:val="000000"/>
              </w:rPr>
            </w:pPr>
            <w:r w:rsidRPr="00465A01">
              <w:rPr>
                <w:rFonts w:ascii="Calibri" w:eastAsia="Times New Roman" w:hAnsi="Calibri" w:cs="Times New Roman"/>
                <w:color w:val="000000"/>
              </w:rPr>
              <w:t xml:space="preserve">a. Limits to the </w:t>
            </w:r>
            <w:proofErr w:type="spellStart"/>
            <w:r w:rsidRPr="00465A01">
              <w:rPr>
                <w:rFonts w:ascii="Calibri" w:eastAsia="Times New Roman" w:hAnsi="Calibri" w:cs="Times New Roman"/>
                <w:color w:val="000000"/>
              </w:rPr>
              <w:t>generalisability</w:t>
            </w:r>
            <w:proofErr w:type="spellEnd"/>
            <w:r w:rsidRPr="00465A01">
              <w:rPr>
                <w:rFonts w:ascii="Calibri" w:eastAsia="Times New Roman" w:hAnsi="Calibri" w:cs="Times New Roman"/>
                <w:color w:val="000000"/>
              </w:rPr>
              <w:t xml:space="preserve"> of the work.</w:t>
            </w:r>
          </w:p>
        </w:tc>
        <w:tc>
          <w:tcPr>
            <w:tcW w:w="1701" w:type="dxa"/>
            <w:tcBorders>
              <w:top w:val="nil"/>
              <w:left w:val="nil"/>
              <w:bottom w:val="single" w:sz="4" w:space="0" w:color="auto"/>
              <w:right w:val="single" w:sz="4" w:space="0" w:color="auto"/>
            </w:tcBorders>
            <w:shd w:val="clear" w:color="auto" w:fill="auto"/>
            <w:noWrap/>
            <w:vAlign w:val="bottom"/>
            <w:hideMark/>
          </w:tcPr>
          <w:p w:rsidR="00465A01" w:rsidRPr="00465A01" w:rsidRDefault="00465A01" w:rsidP="00465A01">
            <w:pPr>
              <w:spacing w:after="0" w:line="240" w:lineRule="auto"/>
              <w:rPr>
                <w:rFonts w:ascii="Calibri" w:eastAsia="Times New Roman" w:hAnsi="Calibri" w:cs="Times New Roman"/>
                <w:color w:val="000000"/>
              </w:rPr>
            </w:pPr>
            <w:r w:rsidRPr="00465A01">
              <w:rPr>
                <w:rFonts w:ascii="Calibri" w:eastAsia="Times New Roman" w:hAnsi="Calibri" w:cs="Times New Roman"/>
                <w:color w:val="000000"/>
              </w:rPr>
              <w:t> </w:t>
            </w:r>
            <w:r w:rsidR="00161EB0">
              <w:rPr>
                <w:rFonts w:ascii="Calibri" w:eastAsia="Times New Roman" w:hAnsi="Calibri" w:cs="Times New Roman"/>
                <w:color w:val="000000"/>
              </w:rPr>
              <w:t>18</w:t>
            </w:r>
          </w:p>
        </w:tc>
      </w:tr>
      <w:tr w:rsidR="00465A01" w:rsidRPr="00465A01" w:rsidTr="00465A01">
        <w:trPr>
          <w:trHeight w:val="600"/>
        </w:trPr>
        <w:tc>
          <w:tcPr>
            <w:tcW w:w="8520" w:type="dxa"/>
            <w:tcBorders>
              <w:top w:val="nil"/>
              <w:left w:val="single" w:sz="4" w:space="0" w:color="auto"/>
              <w:bottom w:val="single" w:sz="4" w:space="0" w:color="auto"/>
              <w:right w:val="single" w:sz="4" w:space="0" w:color="auto"/>
            </w:tcBorders>
            <w:shd w:val="clear" w:color="auto" w:fill="auto"/>
            <w:vAlign w:val="bottom"/>
            <w:hideMark/>
          </w:tcPr>
          <w:p w:rsidR="00465A01" w:rsidRPr="00465A01" w:rsidRDefault="00465A01" w:rsidP="00465A01">
            <w:pPr>
              <w:spacing w:after="0" w:line="240" w:lineRule="auto"/>
              <w:rPr>
                <w:rFonts w:ascii="Calibri" w:eastAsia="Times New Roman" w:hAnsi="Calibri" w:cs="Times New Roman"/>
                <w:color w:val="000000"/>
              </w:rPr>
            </w:pPr>
            <w:r w:rsidRPr="00465A01">
              <w:rPr>
                <w:rFonts w:ascii="Calibri" w:eastAsia="Times New Roman" w:hAnsi="Calibri" w:cs="Times New Roman"/>
                <w:color w:val="000000"/>
              </w:rPr>
              <w:t>b. Factors that might have limited internal validity such as confounding, bias or imprecision in the design, methods, measurement or analysis.</w:t>
            </w:r>
          </w:p>
        </w:tc>
        <w:tc>
          <w:tcPr>
            <w:tcW w:w="1701" w:type="dxa"/>
            <w:tcBorders>
              <w:top w:val="nil"/>
              <w:left w:val="nil"/>
              <w:bottom w:val="single" w:sz="4" w:space="0" w:color="auto"/>
              <w:right w:val="single" w:sz="4" w:space="0" w:color="auto"/>
            </w:tcBorders>
            <w:shd w:val="clear" w:color="auto" w:fill="auto"/>
            <w:noWrap/>
            <w:vAlign w:val="bottom"/>
            <w:hideMark/>
          </w:tcPr>
          <w:p w:rsidR="00465A01" w:rsidRPr="00465A01" w:rsidRDefault="00465A01" w:rsidP="00465A01">
            <w:pPr>
              <w:spacing w:after="0" w:line="240" w:lineRule="auto"/>
              <w:rPr>
                <w:rFonts w:ascii="Calibri" w:eastAsia="Times New Roman" w:hAnsi="Calibri" w:cs="Times New Roman"/>
                <w:color w:val="000000"/>
              </w:rPr>
            </w:pPr>
            <w:r w:rsidRPr="00465A01">
              <w:rPr>
                <w:rFonts w:ascii="Calibri" w:eastAsia="Times New Roman" w:hAnsi="Calibri" w:cs="Times New Roman"/>
                <w:color w:val="000000"/>
              </w:rPr>
              <w:t> </w:t>
            </w:r>
            <w:r w:rsidR="00161EB0">
              <w:rPr>
                <w:rFonts w:ascii="Calibri" w:eastAsia="Times New Roman" w:hAnsi="Calibri" w:cs="Times New Roman"/>
                <w:color w:val="000000"/>
              </w:rPr>
              <w:t>18</w:t>
            </w:r>
          </w:p>
        </w:tc>
      </w:tr>
      <w:tr w:rsidR="00465A01" w:rsidRPr="00465A01" w:rsidTr="00465A01">
        <w:trPr>
          <w:trHeight w:val="300"/>
        </w:trPr>
        <w:tc>
          <w:tcPr>
            <w:tcW w:w="8520" w:type="dxa"/>
            <w:tcBorders>
              <w:top w:val="nil"/>
              <w:left w:val="single" w:sz="4" w:space="0" w:color="auto"/>
              <w:bottom w:val="single" w:sz="4" w:space="0" w:color="auto"/>
              <w:right w:val="single" w:sz="4" w:space="0" w:color="auto"/>
            </w:tcBorders>
            <w:shd w:val="clear" w:color="auto" w:fill="auto"/>
            <w:vAlign w:val="bottom"/>
            <w:hideMark/>
          </w:tcPr>
          <w:p w:rsidR="00465A01" w:rsidRPr="00465A01" w:rsidRDefault="00465A01" w:rsidP="00465A01">
            <w:pPr>
              <w:spacing w:after="0" w:line="240" w:lineRule="auto"/>
              <w:rPr>
                <w:rFonts w:ascii="Calibri" w:eastAsia="Times New Roman" w:hAnsi="Calibri" w:cs="Times New Roman"/>
                <w:color w:val="000000"/>
              </w:rPr>
            </w:pPr>
            <w:r w:rsidRPr="00465A01">
              <w:rPr>
                <w:rFonts w:ascii="Calibri" w:eastAsia="Times New Roman" w:hAnsi="Calibri" w:cs="Times New Roman"/>
                <w:color w:val="000000"/>
              </w:rPr>
              <w:t xml:space="preserve">c. Efforts made to </w:t>
            </w:r>
            <w:proofErr w:type="spellStart"/>
            <w:r w:rsidRPr="00465A01">
              <w:rPr>
                <w:rFonts w:ascii="Calibri" w:eastAsia="Times New Roman" w:hAnsi="Calibri" w:cs="Times New Roman"/>
                <w:color w:val="000000"/>
              </w:rPr>
              <w:t>minimise</w:t>
            </w:r>
            <w:proofErr w:type="spellEnd"/>
            <w:r w:rsidRPr="00465A01">
              <w:rPr>
                <w:rFonts w:ascii="Calibri" w:eastAsia="Times New Roman" w:hAnsi="Calibri" w:cs="Times New Roman"/>
                <w:color w:val="000000"/>
              </w:rPr>
              <w:t xml:space="preserve"> and adjust for limitations.</w:t>
            </w:r>
          </w:p>
        </w:tc>
        <w:tc>
          <w:tcPr>
            <w:tcW w:w="1701" w:type="dxa"/>
            <w:tcBorders>
              <w:top w:val="nil"/>
              <w:left w:val="nil"/>
              <w:bottom w:val="single" w:sz="4" w:space="0" w:color="auto"/>
              <w:right w:val="single" w:sz="4" w:space="0" w:color="auto"/>
            </w:tcBorders>
            <w:shd w:val="clear" w:color="auto" w:fill="auto"/>
            <w:noWrap/>
            <w:vAlign w:val="bottom"/>
            <w:hideMark/>
          </w:tcPr>
          <w:p w:rsidR="00465A01" w:rsidRPr="00465A01" w:rsidRDefault="00465A01" w:rsidP="00465A01">
            <w:pPr>
              <w:spacing w:after="0" w:line="240" w:lineRule="auto"/>
              <w:rPr>
                <w:rFonts w:ascii="Calibri" w:eastAsia="Times New Roman" w:hAnsi="Calibri" w:cs="Times New Roman"/>
                <w:color w:val="000000"/>
              </w:rPr>
            </w:pPr>
            <w:r w:rsidRPr="00465A01">
              <w:rPr>
                <w:rFonts w:ascii="Calibri" w:eastAsia="Times New Roman" w:hAnsi="Calibri" w:cs="Times New Roman"/>
                <w:color w:val="000000"/>
              </w:rPr>
              <w:t> </w:t>
            </w:r>
            <w:r w:rsidR="00161EB0">
              <w:rPr>
                <w:rFonts w:ascii="Calibri" w:eastAsia="Times New Roman" w:hAnsi="Calibri" w:cs="Times New Roman"/>
                <w:color w:val="000000"/>
              </w:rPr>
              <w:t>18</w:t>
            </w:r>
          </w:p>
        </w:tc>
      </w:tr>
      <w:tr w:rsidR="00465A01" w:rsidRPr="00465A01" w:rsidTr="00465A01">
        <w:trPr>
          <w:trHeight w:val="300"/>
        </w:trPr>
        <w:tc>
          <w:tcPr>
            <w:tcW w:w="8520" w:type="dxa"/>
            <w:tcBorders>
              <w:top w:val="nil"/>
              <w:left w:val="single" w:sz="4" w:space="0" w:color="auto"/>
              <w:bottom w:val="single" w:sz="4" w:space="0" w:color="auto"/>
              <w:right w:val="single" w:sz="4" w:space="0" w:color="auto"/>
            </w:tcBorders>
            <w:shd w:val="clear" w:color="auto" w:fill="auto"/>
            <w:vAlign w:val="bottom"/>
            <w:hideMark/>
          </w:tcPr>
          <w:p w:rsidR="00465A01" w:rsidRPr="00465A01" w:rsidRDefault="00465A01" w:rsidP="00465A01">
            <w:pPr>
              <w:spacing w:after="0" w:line="240" w:lineRule="auto"/>
              <w:rPr>
                <w:rFonts w:ascii="Calibri" w:eastAsia="Times New Roman" w:hAnsi="Calibri" w:cs="Times New Roman"/>
                <w:color w:val="000000"/>
              </w:rPr>
            </w:pPr>
            <w:r w:rsidRPr="00465A01">
              <w:rPr>
                <w:rFonts w:ascii="Calibri" w:eastAsia="Times New Roman" w:hAnsi="Calibri" w:cs="Times New Roman"/>
                <w:color w:val="000000"/>
              </w:rPr>
              <w:t> </w:t>
            </w:r>
          </w:p>
        </w:tc>
        <w:tc>
          <w:tcPr>
            <w:tcW w:w="1701" w:type="dxa"/>
            <w:tcBorders>
              <w:top w:val="nil"/>
              <w:left w:val="nil"/>
              <w:bottom w:val="single" w:sz="4" w:space="0" w:color="auto"/>
              <w:right w:val="single" w:sz="4" w:space="0" w:color="auto"/>
            </w:tcBorders>
            <w:shd w:val="clear" w:color="auto" w:fill="auto"/>
            <w:noWrap/>
            <w:vAlign w:val="bottom"/>
            <w:hideMark/>
          </w:tcPr>
          <w:p w:rsidR="00465A01" w:rsidRPr="00465A01" w:rsidRDefault="00465A01" w:rsidP="00465A01">
            <w:pPr>
              <w:spacing w:after="0" w:line="240" w:lineRule="auto"/>
              <w:rPr>
                <w:rFonts w:ascii="Calibri" w:eastAsia="Times New Roman" w:hAnsi="Calibri" w:cs="Times New Roman"/>
                <w:color w:val="000000"/>
              </w:rPr>
            </w:pPr>
            <w:r w:rsidRPr="00465A01">
              <w:rPr>
                <w:rFonts w:ascii="Calibri" w:eastAsia="Times New Roman" w:hAnsi="Calibri" w:cs="Times New Roman"/>
                <w:color w:val="000000"/>
              </w:rPr>
              <w:t> </w:t>
            </w:r>
          </w:p>
        </w:tc>
      </w:tr>
      <w:tr w:rsidR="00465A01" w:rsidRPr="00465A01" w:rsidTr="00465A01">
        <w:trPr>
          <w:trHeight w:val="300"/>
        </w:trPr>
        <w:tc>
          <w:tcPr>
            <w:tcW w:w="8520" w:type="dxa"/>
            <w:tcBorders>
              <w:top w:val="nil"/>
              <w:left w:val="single" w:sz="4" w:space="0" w:color="auto"/>
              <w:bottom w:val="single" w:sz="4" w:space="0" w:color="auto"/>
              <w:right w:val="single" w:sz="4" w:space="0" w:color="auto"/>
            </w:tcBorders>
            <w:shd w:val="clear" w:color="auto" w:fill="auto"/>
            <w:vAlign w:val="bottom"/>
            <w:hideMark/>
          </w:tcPr>
          <w:p w:rsidR="00465A01" w:rsidRPr="00465A01" w:rsidRDefault="00465A01" w:rsidP="00465A01">
            <w:pPr>
              <w:spacing w:after="0" w:line="240" w:lineRule="auto"/>
              <w:rPr>
                <w:rFonts w:ascii="Calibri" w:eastAsia="Times New Roman" w:hAnsi="Calibri" w:cs="Times New Roman"/>
                <w:b/>
                <w:bCs/>
                <w:color w:val="000000"/>
              </w:rPr>
            </w:pPr>
            <w:r w:rsidRPr="00465A01">
              <w:rPr>
                <w:rFonts w:ascii="Calibri" w:eastAsia="Times New Roman" w:hAnsi="Calibri" w:cs="Times New Roman"/>
                <w:b/>
                <w:bCs/>
                <w:color w:val="000000"/>
              </w:rPr>
              <w:t xml:space="preserve">Conclusions </w:t>
            </w:r>
          </w:p>
        </w:tc>
        <w:tc>
          <w:tcPr>
            <w:tcW w:w="1701" w:type="dxa"/>
            <w:tcBorders>
              <w:top w:val="nil"/>
              <w:left w:val="nil"/>
              <w:bottom w:val="single" w:sz="4" w:space="0" w:color="auto"/>
              <w:right w:val="single" w:sz="4" w:space="0" w:color="auto"/>
            </w:tcBorders>
            <w:shd w:val="clear" w:color="auto" w:fill="auto"/>
            <w:noWrap/>
            <w:vAlign w:val="bottom"/>
            <w:hideMark/>
          </w:tcPr>
          <w:p w:rsidR="00465A01" w:rsidRPr="00465A01" w:rsidRDefault="00465A01" w:rsidP="00465A01">
            <w:pPr>
              <w:spacing w:after="0" w:line="240" w:lineRule="auto"/>
              <w:rPr>
                <w:rFonts w:ascii="Calibri" w:eastAsia="Times New Roman" w:hAnsi="Calibri" w:cs="Times New Roman"/>
                <w:color w:val="000000"/>
              </w:rPr>
            </w:pPr>
            <w:r w:rsidRPr="00465A01">
              <w:rPr>
                <w:rFonts w:ascii="Calibri" w:eastAsia="Times New Roman" w:hAnsi="Calibri" w:cs="Times New Roman"/>
                <w:color w:val="000000"/>
              </w:rPr>
              <w:t> </w:t>
            </w:r>
          </w:p>
        </w:tc>
      </w:tr>
      <w:tr w:rsidR="00465A01" w:rsidRPr="00465A01" w:rsidTr="00465A01">
        <w:trPr>
          <w:trHeight w:val="300"/>
        </w:trPr>
        <w:tc>
          <w:tcPr>
            <w:tcW w:w="8520" w:type="dxa"/>
            <w:tcBorders>
              <w:top w:val="nil"/>
              <w:left w:val="single" w:sz="4" w:space="0" w:color="auto"/>
              <w:bottom w:val="single" w:sz="4" w:space="0" w:color="auto"/>
              <w:right w:val="single" w:sz="4" w:space="0" w:color="auto"/>
            </w:tcBorders>
            <w:shd w:val="clear" w:color="auto" w:fill="auto"/>
            <w:vAlign w:val="bottom"/>
            <w:hideMark/>
          </w:tcPr>
          <w:p w:rsidR="00465A01" w:rsidRPr="00465A01" w:rsidRDefault="00465A01" w:rsidP="00465A01">
            <w:pPr>
              <w:spacing w:after="0" w:line="240" w:lineRule="auto"/>
              <w:rPr>
                <w:rFonts w:ascii="Calibri" w:eastAsia="Times New Roman" w:hAnsi="Calibri" w:cs="Times New Roman"/>
                <w:color w:val="000000"/>
              </w:rPr>
            </w:pPr>
            <w:r w:rsidRPr="00465A01">
              <w:rPr>
                <w:rFonts w:ascii="Calibri" w:eastAsia="Times New Roman" w:hAnsi="Calibri" w:cs="Times New Roman"/>
                <w:color w:val="000000"/>
              </w:rPr>
              <w:t>a. Usefulness of the work.</w:t>
            </w:r>
          </w:p>
        </w:tc>
        <w:tc>
          <w:tcPr>
            <w:tcW w:w="1701" w:type="dxa"/>
            <w:tcBorders>
              <w:top w:val="nil"/>
              <w:left w:val="nil"/>
              <w:bottom w:val="single" w:sz="4" w:space="0" w:color="auto"/>
              <w:right w:val="single" w:sz="4" w:space="0" w:color="auto"/>
            </w:tcBorders>
            <w:shd w:val="clear" w:color="auto" w:fill="auto"/>
            <w:noWrap/>
            <w:vAlign w:val="bottom"/>
            <w:hideMark/>
          </w:tcPr>
          <w:p w:rsidR="00465A01" w:rsidRPr="00465A01" w:rsidRDefault="00465A01" w:rsidP="00465A01">
            <w:pPr>
              <w:spacing w:after="0" w:line="240" w:lineRule="auto"/>
              <w:rPr>
                <w:rFonts w:ascii="Calibri" w:eastAsia="Times New Roman" w:hAnsi="Calibri" w:cs="Times New Roman"/>
                <w:color w:val="000000"/>
              </w:rPr>
            </w:pPr>
            <w:r w:rsidRPr="00465A01">
              <w:rPr>
                <w:rFonts w:ascii="Calibri" w:eastAsia="Times New Roman" w:hAnsi="Calibri" w:cs="Times New Roman"/>
                <w:color w:val="000000"/>
              </w:rPr>
              <w:t> </w:t>
            </w:r>
            <w:r w:rsidR="00161EB0">
              <w:rPr>
                <w:rFonts w:ascii="Calibri" w:eastAsia="Times New Roman" w:hAnsi="Calibri" w:cs="Times New Roman"/>
                <w:color w:val="000000"/>
              </w:rPr>
              <w:t>18-19</w:t>
            </w:r>
          </w:p>
        </w:tc>
      </w:tr>
      <w:tr w:rsidR="00465A01" w:rsidRPr="00465A01" w:rsidTr="00465A01">
        <w:trPr>
          <w:trHeight w:val="300"/>
        </w:trPr>
        <w:tc>
          <w:tcPr>
            <w:tcW w:w="8520" w:type="dxa"/>
            <w:tcBorders>
              <w:top w:val="nil"/>
              <w:left w:val="single" w:sz="4" w:space="0" w:color="auto"/>
              <w:bottom w:val="single" w:sz="4" w:space="0" w:color="auto"/>
              <w:right w:val="single" w:sz="4" w:space="0" w:color="auto"/>
            </w:tcBorders>
            <w:shd w:val="clear" w:color="auto" w:fill="auto"/>
            <w:vAlign w:val="bottom"/>
            <w:hideMark/>
          </w:tcPr>
          <w:p w:rsidR="00465A01" w:rsidRPr="00465A01" w:rsidRDefault="00465A01" w:rsidP="00465A01">
            <w:pPr>
              <w:spacing w:after="0" w:line="240" w:lineRule="auto"/>
              <w:rPr>
                <w:rFonts w:ascii="Calibri" w:eastAsia="Times New Roman" w:hAnsi="Calibri" w:cs="Times New Roman"/>
                <w:color w:val="000000"/>
              </w:rPr>
            </w:pPr>
            <w:r w:rsidRPr="00465A01">
              <w:rPr>
                <w:rFonts w:ascii="Calibri" w:eastAsia="Times New Roman" w:hAnsi="Calibri" w:cs="Times New Roman"/>
                <w:color w:val="000000"/>
              </w:rPr>
              <w:t>b. Sustainability.</w:t>
            </w:r>
          </w:p>
        </w:tc>
        <w:tc>
          <w:tcPr>
            <w:tcW w:w="1701" w:type="dxa"/>
            <w:tcBorders>
              <w:top w:val="nil"/>
              <w:left w:val="nil"/>
              <w:bottom w:val="single" w:sz="4" w:space="0" w:color="auto"/>
              <w:right w:val="single" w:sz="4" w:space="0" w:color="auto"/>
            </w:tcBorders>
            <w:shd w:val="clear" w:color="auto" w:fill="auto"/>
            <w:noWrap/>
            <w:vAlign w:val="bottom"/>
            <w:hideMark/>
          </w:tcPr>
          <w:p w:rsidR="00465A01" w:rsidRPr="00465A01" w:rsidRDefault="00465A01" w:rsidP="00465A01">
            <w:pPr>
              <w:spacing w:after="0" w:line="240" w:lineRule="auto"/>
              <w:rPr>
                <w:rFonts w:ascii="Calibri" w:eastAsia="Times New Roman" w:hAnsi="Calibri" w:cs="Times New Roman"/>
                <w:color w:val="000000"/>
              </w:rPr>
            </w:pPr>
            <w:r w:rsidRPr="00465A01">
              <w:rPr>
                <w:rFonts w:ascii="Calibri" w:eastAsia="Times New Roman" w:hAnsi="Calibri" w:cs="Times New Roman"/>
                <w:color w:val="000000"/>
              </w:rPr>
              <w:t> </w:t>
            </w:r>
            <w:r w:rsidR="00161EB0">
              <w:rPr>
                <w:rFonts w:ascii="Calibri" w:eastAsia="Times New Roman" w:hAnsi="Calibri" w:cs="Times New Roman"/>
                <w:color w:val="000000"/>
              </w:rPr>
              <w:t>N/A</w:t>
            </w:r>
          </w:p>
        </w:tc>
      </w:tr>
      <w:tr w:rsidR="00465A01" w:rsidRPr="00465A01" w:rsidTr="00465A01">
        <w:trPr>
          <w:trHeight w:val="300"/>
        </w:trPr>
        <w:tc>
          <w:tcPr>
            <w:tcW w:w="8520" w:type="dxa"/>
            <w:tcBorders>
              <w:top w:val="nil"/>
              <w:left w:val="single" w:sz="4" w:space="0" w:color="auto"/>
              <w:bottom w:val="single" w:sz="4" w:space="0" w:color="auto"/>
              <w:right w:val="single" w:sz="4" w:space="0" w:color="auto"/>
            </w:tcBorders>
            <w:shd w:val="clear" w:color="auto" w:fill="auto"/>
            <w:vAlign w:val="bottom"/>
            <w:hideMark/>
          </w:tcPr>
          <w:p w:rsidR="00465A01" w:rsidRPr="00465A01" w:rsidRDefault="00465A01" w:rsidP="00465A01">
            <w:pPr>
              <w:spacing w:after="0" w:line="240" w:lineRule="auto"/>
              <w:rPr>
                <w:rFonts w:ascii="Calibri" w:eastAsia="Times New Roman" w:hAnsi="Calibri" w:cs="Times New Roman"/>
                <w:color w:val="000000"/>
              </w:rPr>
            </w:pPr>
            <w:r w:rsidRPr="00465A01">
              <w:rPr>
                <w:rFonts w:ascii="Calibri" w:eastAsia="Times New Roman" w:hAnsi="Calibri" w:cs="Times New Roman"/>
                <w:color w:val="000000"/>
              </w:rPr>
              <w:t>c. Potential for spread to other contexts.</w:t>
            </w:r>
          </w:p>
        </w:tc>
        <w:tc>
          <w:tcPr>
            <w:tcW w:w="1701" w:type="dxa"/>
            <w:tcBorders>
              <w:top w:val="nil"/>
              <w:left w:val="nil"/>
              <w:bottom w:val="single" w:sz="4" w:space="0" w:color="auto"/>
              <w:right w:val="single" w:sz="4" w:space="0" w:color="auto"/>
            </w:tcBorders>
            <w:shd w:val="clear" w:color="auto" w:fill="auto"/>
            <w:noWrap/>
            <w:vAlign w:val="bottom"/>
            <w:hideMark/>
          </w:tcPr>
          <w:p w:rsidR="00465A01" w:rsidRPr="00465A01" w:rsidRDefault="00465A01" w:rsidP="00465A01">
            <w:pPr>
              <w:spacing w:after="0" w:line="240" w:lineRule="auto"/>
              <w:rPr>
                <w:rFonts w:ascii="Calibri" w:eastAsia="Times New Roman" w:hAnsi="Calibri" w:cs="Times New Roman"/>
                <w:color w:val="000000"/>
              </w:rPr>
            </w:pPr>
            <w:r w:rsidRPr="00465A01">
              <w:rPr>
                <w:rFonts w:ascii="Calibri" w:eastAsia="Times New Roman" w:hAnsi="Calibri" w:cs="Times New Roman"/>
                <w:color w:val="000000"/>
              </w:rPr>
              <w:t> </w:t>
            </w:r>
            <w:r w:rsidR="00161EB0">
              <w:rPr>
                <w:rFonts w:ascii="Calibri" w:eastAsia="Times New Roman" w:hAnsi="Calibri" w:cs="Times New Roman"/>
                <w:color w:val="000000"/>
              </w:rPr>
              <w:t>N/A</w:t>
            </w:r>
          </w:p>
        </w:tc>
      </w:tr>
      <w:tr w:rsidR="00465A01" w:rsidRPr="00465A01" w:rsidTr="00465A01">
        <w:trPr>
          <w:trHeight w:val="300"/>
        </w:trPr>
        <w:tc>
          <w:tcPr>
            <w:tcW w:w="8520" w:type="dxa"/>
            <w:tcBorders>
              <w:top w:val="nil"/>
              <w:left w:val="single" w:sz="4" w:space="0" w:color="auto"/>
              <w:bottom w:val="single" w:sz="4" w:space="0" w:color="auto"/>
              <w:right w:val="single" w:sz="4" w:space="0" w:color="auto"/>
            </w:tcBorders>
            <w:shd w:val="clear" w:color="auto" w:fill="auto"/>
            <w:vAlign w:val="bottom"/>
            <w:hideMark/>
          </w:tcPr>
          <w:p w:rsidR="00465A01" w:rsidRPr="00465A01" w:rsidRDefault="00465A01" w:rsidP="00465A01">
            <w:pPr>
              <w:spacing w:after="0" w:line="240" w:lineRule="auto"/>
              <w:rPr>
                <w:rFonts w:ascii="Calibri" w:eastAsia="Times New Roman" w:hAnsi="Calibri" w:cs="Times New Roman"/>
                <w:color w:val="000000"/>
              </w:rPr>
            </w:pPr>
            <w:r w:rsidRPr="00465A01">
              <w:rPr>
                <w:rFonts w:ascii="Calibri" w:eastAsia="Times New Roman" w:hAnsi="Calibri" w:cs="Times New Roman"/>
                <w:color w:val="000000"/>
              </w:rPr>
              <w:t>d. Implications for practice and for further study in the field.</w:t>
            </w:r>
          </w:p>
        </w:tc>
        <w:tc>
          <w:tcPr>
            <w:tcW w:w="1701" w:type="dxa"/>
            <w:tcBorders>
              <w:top w:val="nil"/>
              <w:left w:val="nil"/>
              <w:bottom w:val="single" w:sz="4" w:space="0" w:color="auto"/>
              <w:right w:val="single" w:sz="4" w:space="0" w:color="auto"/>
            </w:tcBorders>
            <w:shd w:val="clear" w:color="auto" w:fill="auto"/>
            <w:noWrap/>
            <w:vAlign w:val="bottom"/>
            <w:hideMark/>
          </w:tcPr>
          <w:p w:rsidR="00465A01" w:rsidRPr="00465A01" w:rsidRDefault="00161EB0" w:rsidP="00465A01">
            <w:pPr>
              <w:spacing w:after="0" w:line="240" w:lineRule="auto"/>
              <w:rPr>
                <w:rFonts w:ascii="Calibri" w:eastAsia="Times New Roman" w:hAnsi="Calibri" w:cs="Times New Roman"/>
                <w:color w:val="000000"/>
              </w:rPr>
            </w:pPr>
            <w:r>
              <w:rPr>
                <w:rFonts w:ascii="Calibri" w:eastAsia="Times New Roman" w:hAnsi="Calibri" w:cs="Times New Roman"/>
                <w:color w:val="000000"/>
              </w:rPr>
              <w:t>17, 18, 19</w:t>
            </w:r>
          </w:p>
        </w:tc>
      </w:tr>
      <w:tr w:rsidR="00465A01" w:rsidRPr="00465A01" w:rsidTr="00465A01">
        <w:trPr>
          <w:trHeight w:val="300"/>
        </w:trPr>
        <w:tc>
          <w:tcPr>
            <w:tcW w:w="8520" w:type="dxa"/>
            <w:tcBorders>
              <w:top w:val="nil"/>
              <w:left w:val="single" w:sz="4" w:space="0" w:color="auto"/>
              <w:bottom w:val="single" w:sz="4" w:space="0" w:color="auto"/>
              <w:right w:val="single" w:sz="4" w:space="0" w:color="auto"/>
            </w:tcBorders>
            <w:shd w:val="clear" w:color="auto" w:fill="auto"/>
            <w:vAlign w:val="bottom"/>
            <w:hideMark/>
          </w:tcPr>
          <w:p w:rsidR="00465A01" w:rsidRPr="00465A01" w:rsidRDefault="00465A01" w:rsidP="00465A01">
            <w:pPr>
              <w:spacing w:after="0" w:line="240" w:lineRule="auto"/>
              <w:rPr>
                <w:rFonts w:ascii="Calibri" w:eastAsia="Times New Roman" w:hAnsi="Calibri" w:cs="Times New Roman"/>
                <w:color w:val="000000"/>
              </w:rPr>
            </w:pPr>
            <w:r w:rsidRPr="00465A01">
              <w:rPr>
                <w:rFonts w:ascii="Calibri" w:eastAsia="Times New Roman" w:hAnsi="Calibri" w:cs="Times New Roman"/>
                <w:color w:val="000000"/>
              </w:rPr>
              <w:t>e. Suggested next steps.</w:t>
            </w:r>
          </w:p>
        </w:tc>
        <w:tc>
          <w:tcPr>
            <w:tcW w:w="1701" w:type="dxa"/>
            <w:tcBorders>
              <w:top w:val="nil"/>
              <w:left w:val="nil"/>
              <w:bottom w:val="single" w:sz="4" w:space="0" w:color="auto"/>
              <w:right w:val="single" w:sz="4" w:space="0" w:color="auto"/>
            </w:tcBorders>
            <w:shd w:val="clear" w:color="auto" w:fill="auto"/>
            <w:noWrap/>
            <w:vAlign w:val="bottom"/>
            <w:hideMark/>
          </w:tcPr>
          <w:p w:rsidR="00465A01" w:rsidRPr="00465A01" w:rsidRDefault="00161EB0" w:rsidP="00465A01">
            <w:pPr>
              <w:spacing w:after="0" w:line="240" w:lineRule="auto"/>
              <w:rPr>
                <w:rFonts w:ascii="Calibri" w:eastAsia="Times New Roman" w:hAnsi="Calibri" w:cs="Times New Roman"/>
                <w:color w:val="000000"/>
              </w:rPr>
            </w:pPr>
            <w:r>
              <w:rPr>
                <w:rFonts w:ascii="Calibri" w:eastAsia="Times New Roman" w:hAnsi="Calibri" w:cs="Times New Roman"/>
                <w:color w:val="000000"/>
              </w:rPr>
              <w:t>17, 18</w:t>
            </w:r>
          </w:p>
        </w:tc>
      </w:tr>
      <w:tr w:rsidR="00465A01" w:rsidRPr="00465A01" w:rsidTr="00465A01">
        <w:trPr>
          <w:trHeight w:val="300"/>
        </w:trPr>
        <w:tc>
          <w:tcPr>
            <w:tcW w:w="8520" w:type="dxa"/>
            <w:tcBorders>
              <w:top w:val="nil"/>
              <w:left w:val="single" w:sz="4" w:space="0" w:color="auto"/>
              <w:bottom w:val="single" w:sz="4" w:space="0" w:color="auto"/>
              <w:right w:val="single" w:sz="4" w:space="0" w:color="auto"/>
            </w:tcBorders>
            <w:shd w:val="clear" w:color="auto" w:fill="auto"/>
            <w:vAlign w:val="bottom"/>
            <w:hideMark/>
          </w:tcPr>
          <w:p w:rsidR="00465A01" w:rsidRPr="00465A01" w:rsidRDefault="00465A01" w:rsidP="00465A01">
            <w:pPr>
              <w:spacing w:after="0" w:line="240" w:lineRule="auto"/>
              <w:rPr>
                <w:rFonts w:ascii="Calibri" w:eastAsia="Times New Roman" w:hAnsi="Calibri" w:cs="Times New Roman"/>
                <w:color w:val="000000"/>
              </w:rPr>
            </w:pPr>
            <w:r w:rsidRPr="00465A01">
              <w:rPr>
                <w:rFonts w:ascii="Calibri" w:eastAsia="Times New Roman" w:hAnsi="Calibri" w:cs="Times New Roman"/>
                <w:color w:val="000000"/>
              </w:rPr>
              <w:t> </w:t>
            </w:r>
          </w:p>
        </w:tc>
        <w:tc>
          <w:tcPr>
            <w:tcW w:w="1701" w:type="dxa"/>
            <w:tcBorders>
              <w:top w:val="nil"/>
              <w:left w:val="nil"/>
              <w:bottom w:val="single" w:sz="4" w:space="0" w:color="auto"/>
              <w:right w:val="single" w:sz="4" w:space="0" w:color="auto"/>
            </w:tcBorders>
            <w:shd w:val="clear" w:color="auto" w:fill="auto"/>
            <w:noWrap/>
            <w:vAlign w:val="bottom"/>
            <w:hideMark/>
          </w:tcPr>
          <w:p w:rsidR="00465A01" w:rsidRPr="00465A01" w:rsidRDefault="00465A01" w:rsidP="00465A01">
            <w:pPr>
              <w:spacing w:after="0" w:line="240" w:lineRule="auto"/>
              <w:rPr>
                <w:rFonts w:ascii="Calibri" w:eastAsia="Times New Roman" w:hAnsi="Calibri" w:cs="Times New Roman"/>
                <w:color w:val="000000"/>
              </w:rPr>
            </w:pPr>
            <w:r w:rsidRPr="00465A01">
              <w:rPr>
                <w:rFonts w:ascii="Calibri" w:eastAsia="Times New Roman" w:hAnsi="Calibri" w:cs="Times New Roman"/>
                <w:color w:val="000000"/>
              </w:rPr>
              <w:t> </w:t>
            </w:r>
          </w:p>
        </w:tc>
      </w:tr>
      <w:tr w:rsidR="00465A01" w:rsidRPr="00465A01" w:rsidTr="00465A01">
        <w:trPr>
          <w:trHeight w:val="300"/>
        </w:trPr>
        <w:tc>
          <w:tcPr>
            <w:tcW w:w="8520" w:type="dxa"/>
            <w:tcBorders>
              <w:top w:val="nil"/>
              <w:left w:val="single" w:sz="4" w:space="0" w:color="auto"/>
              <w:bottom w:val="single" w:sz="4" w:space="0" w:color="auto"/>
              <w:right w:val="single" w:sz="4" w:space="0" w:color="auto"/>
            </w:tcBorders>
            <w:shd w:val="clear" w:color="auto" w:fill="auto"/>
            <w:vAlign w:val="bottom"/>
            <w:hideMark/>
          </w:tcPr>
          <w:p w:rsidR="00465A01" w:rsidRPr="00465A01" w:rsidRDefault="00465A01" w:rsidP="00465A01">
            <w:pPr>
              <w:spacing w:after="0" w:line="240" w:lineRule="auto"/>
              <w:rPr>
                <w:rFonts w:ascii="Calibri" w:eastAsia="Times New Roman" w:hAnsi="Calibri" w:cs="Times New Roman"/>
                <w:b/>
                <w:bCs/>
                <w:color w:val="000000"/>
              </w:rPr>
            </w:pPr>
            <w:r w:rsidRPr="00465A01">
              <w:rPr>
                <w:rFonts w:ascii="Calibri" w:eastAsia="Times New Roman" w:hAnsi="Calibri" w:cs="Times New Roman"/>
                <w:b/>
                <w:bCs/>
                <w:color w:val="000000"/>
              </w:rPr>
              <w:t>Other information</w:t>
            </w:r>
          </w:p>
        </w:tc>
        <w:tc>
          <w:tcPr>
            <w:tcW w:w="1701" w:type="dxa"/>
            <w:tcBorders>
              <w:top w:val="nil"/>
              <w:left w:val="nil"/>
              <w:bottom w:val="single" w:sz="4" w:space="0" w:color="auto"/>
              <w:right w:val="single" w:sz="4" w:space="0" w:color="auto"/>
            </w:tcBorders>
            <w:shd w:val="clear" w:color="auto" w:fill="auto"/>
            <w:noWrap/>
            <w:vAlign w:val="bottom"/>
            <w:hideMark/>
          </w:tcPr>
          <w:p w:rsidR="00465A01" w:rsidRPr="00465A01" w:rsidRDefault="00465A01" w:rsidP="00465A01">
            <w:pPr>
              <w:spacing w:after="0" w:line="240" w:lineRule="auto"/>
              <w:rPr>
                <w:rFonts w:ascii="Calibri" w:eastAsia="Times New Roman" w:hAnsi="Calibri" w:cs="Times New Roman"/>
                <w:color w:val="000000"/>
              </w:rPr>
            </w:pPr>
            <w:r w:rsidRPr="00465A01">
              <w:rPr>
                <w:rFonts w:ascii="Calibri" w:eastAsia="Times New Roman" w:hAnsi="Calibri" w:cs="Times New Roman"/>
                <w:color w:val="000000"/>
              </w:rPr>
              <w:t> </w:t>
            </w:r>
          </w:p>
        </w:tc>
      </w:tr>
      <w:tr w:rsidR="00465A01" w:rsidRPr="00465A01" w:rsidTr="00465A01">
        <w:trPr>
          <w:trHeight w:val="600"/>
        </w:trPr>
        <w:tc>
          <w:tcPr>
            <w:tcW w:w="8520" w:type="dxa"/>
            <w:tcBorders>
              <w:top w:val="nil"/>
              <w:left w:val="single" w:sz="4" w:space="0" w:color="auto"/>
              <w:bottom w:val="single" w:sz="4" w:space="0" w:color="auto"/>
              <w:right w:val="single" w:sz="4" w:space="0" w:color="auto"/>
            </w:tcBorders>
            <w:shd w:val="clear" w:color="auto" w:fill="auto"/>
            <w:vAlign w:val="bottom"/>
            <w:hideMark/>
          </w:tcPr>
          <w:p w:rsidR="00465A01" w:rsidRPr="00465A01" w:rsidRDefault="00465A01" w:rsidP="00465A01">
            <w:pPr>
              <w:spacing w:after="0" w:line="240" w:lineRule="auto"/>
              <w:rPr>
                <w:rFonts w:ascii="Calibri" w:eastAsia="Times New Roman" w:hAnsi="Calibri" w:cs="Times New Roman"/>
                <w:color w:val="000000"/>
              </w:rPr>
            </w:pPr>
            <w:r w:rsidRPr="00465A01">
              <w:rPr>
                <w:rFonts w:ascii="Calibri" w:eastAsia="Times New Roman" w:hAnsi="Calibri" w:cs="Times New Roman"/>
                <w:color w:val="000000"/>
              </w:rPr>
              <w:t xml:space="preserve">18. </w:t>
            </w:r>
            <w:r w:rsidRPr="00465A01">
              <w:rPr>
                <w:rFonts w:ascii="Calibri" w:eastAsia="Times New Roman" w:hAnsi="Calibri" w:cs="Times New Roman"/>
                <w:b/>
                <w:bCs/>
                <w:color w:val="000000"/>
              </w:rPr>
              <w:t>Funding</w:t>
            </w:r>
            <w:r w:rsidRPr="00465A01">
              <w:rPr>
                <w:rFonts w:ascii="Calibri" w:eastAsia="Times New Roman" w:hAnsi="Calibri" w:cs="Times New Roman"/>
                <w:color w:val="000000"/>
              </w:rPr>
              <w:t xml:space="preserve"> - Sources of funding that supported this work. Role, if any, of the funding </w:t>
            </w:r>
            <w:proofErr w:type="spellStart"/>
            <w:r w:rsidRPr="00465A01">
              <w:rPr>
                <w:rFonts w:ascii="Calibri" w:eastAsia="Times New Roman" w:hAnsi="Calibri" w:cs="Times New Roman"/>
                <w:color w:val="000000"/>
              </w:rPr>
              <w:t>organisation</w:t>
            </w:r>
            <w:proofErr w:type="spellEnd"/>
            <w:r w:rsidRPr="00465A01">
              <w:rPr>
                <w:rFonts w:ascii="Calibri" w:eastAsia="Times New Roman" w:hAnsi="Calibri" w:cs="Times New Roman"/>
                <w:color w:val="000000"/>
              </w:rPr>
              <w:t xml:space="preserve"> in the design, implementation, interpretation and reporting.</w:t>
            </w:r>
          </w:p>
        </w:tc>
        <w:tc>
          <w:tcPr>
            <w:tcW w:w="1701" w:type="dxa"/>
            <w:tcBorders>
              <w:top w:val="nil"/>
              <w:left w:val="nil"/>
              <w:bottom w:val="single" w:sz="4" w:space="0" w:color="auto"/>
              <w:right w:val="single" w:sz="4" w:space="0" w:color="auto"/>
            </w:tcBorders>
            <w:shd w:val="clear" w:color="auto" w:fill="auto"/>
            <w:noWrap/>
            <w:vAlign w:val="bottom"/>
            <w:hideMark/>
          </w:tcPr>
          <w:p w:rsidR="00465A01" w:rsidRPr="00465A01" w:rsidRDefault="00465A01" w:rsidP="00465A01">
            <w:pPr>
              <w:spacing w:after="0" w:line="240" w:lineRule="auto"/>
              <w:rPr>
                <w:rFonts w:ascii="Calibri" w:eastAsia="Times New Roman" w:hAnsi="Calibri" w:cs="Times New Roman"/>
                <w:color w:val="000000"/>
              </w:rPr>
            </w:pPr>
            <w:r w:rsidRPr="00465A01">
              <w:rPr>
                <w:rFonts w:ascii="Calibri" w:eastAsia="Times New Roman" w:hAnsi="Calibri" w:cs="Times New Roman"/>
                <w:color w:val="000000"/>
              </w:rPr>
              <w:t> </w:t>
            </w:r>
            <w:r w:rsidR="00161EB0">
              <w:rPr>
                <w:rFonts w:ascii="Calibri" w:eastAsia="Times New Roman" w:hAnsi="Calibri" w:cs="Times New Roman"/>
                <w:color w:val="000000"/>
              </w:rPr>
              <w:t>20</w:t>
            </w:r>
            <w:bookmarkStart w:id="1" w:name="_GoBack"/>
            <w:bookmarkEnd w:id="1"/>
          </w:p>
        </w:tc>
      </w:tr>
      <w:tr w:rsidR="00465A01" w:rsidRPr="00465A01" w:rsidTr="00465A01">
        <w:trPr>
          <w:trHeight w:val="300"/>
        </w:trPr>
        <w:tc>
          <w:tcPr>
            <w:tcW w:w="8520" w:type="dxa"/>
            <w:tcBorders>
              <w:top w:val="nil"/>
              <w:left w:val="single" w:sz="4" w:space="0" w:color="auto"/>
              <w:bottom w:val="single" w:sz="4" w:space="0" w:color="auto"/>
              <w:right w:val="single" w:sz="4" w:space="0" w:color="auto"/>
            </w:tcBorders>
            <w:shd w:val="clear" w:color="auto" w:fill="auto"/>
            <w:vAlign w:val="bottom"/>
            <w:hideMark/>
          </w:tcPr>
          <w:p w:rsidR="00465A01" w:rsidRPr="00465A01" w:rsidRDefault="00465A01" w:rsidP="00465A01">
            <w:pPr>
              <w:spacing w:after="0" w:line="240" w:lineRule="auto"/>
              <w:rPr>
                <w:rFonts w:ascii="Calibri" w:eastAsia="Times New Roman" w:hAnsi="Calibri" w:cs="Times New Roman"/>
                <w:color w:val="000000"/>
              </w:rPr>
            </w:pPr>
            <w:r w:rsidRPr="00465A01">
              <w:rPr>
                <w:rFonts w:ascii="Calibri" w:eastAsia="Times New Roman" w:hAnsi="Calibri" w:cs="Times New Roman"/>
                <w:color w:val="000000"/>
              </w:rPr>
              <w:t> </w:t>
            </w:r>
          </w:p>
        </w:tc>
        <w:tc>
          <w:tcPr>
            <w:tcW w:w="1701" w:type="dxa"/>
            <w:tcBorders>
              <w:top w:val="nil"/>
              <w:left w:val="nil"/>
              <w:bottom w:val="single" w:sz="4" w:space="0" w:color="auto"/>
              <w:right w:val="single" w:sz="4" w:space="0" w:color="auto"/>
            </w:tcBorders>
            <w:shd w:val="clear" w:color="auto" w:fill="auto"/>
            <w:noWrap/>
            <w:vAlign w:val="bottom"/>
            <w:hideMark/>
          </w:tcPr>
          <w:p w:rsidR="00465A01" w:rsidRPr="00465A01" w:rsidRDefault="00465A01" w:rsidP="00465A01">
            <w:pPr>
              <w:spacing w:after="0" w:line="240" w:lineRule="auto"/>
              <w:rPr>
                <w:rFonts w:ascii="Calibri" w:eastAsia="Times New Roman" w:hAnsi="Calibri" w:cs="Times New Roman"/>
                <w:color w:val="000000"/>
              </w:rPr>
            </w:pPr>
            <w:r w:rsidRPr="00465A01">
              <w:rPr>
                <w:rFonts w:ascii="Calibri" w:eastAsia="Times New Roman" w:hAnsi="Calibri" w:cs="Times New Roman"/>
                <w:color w:val="000000"/>
              </w:rPr>
              <w:t> </w:t>
            </w:r>
          </w:p>
        </w:tc>
      </w:tr>
      <w:tr w:rsidR="00465A01" w:rsidRPr="00465A01" w:rsidTr="00465A01">
        <w:trPr>
          <w:trHeight w:val="300"/>
        </w:trPr>
        <w:tc>
          <w:tcPr>
            <w:tcW w:w="8520" w:type="dxa"/>
            <w:tcBorders>
              <w:top w:val="nil"/>
              <w:left w:val="nil"/>
              <w:bottom w:val="nil"/>
              <w:right w:val="nil"/>
            </w:tcBorders>
            <w:shd w:val="clear" w:color="auto" w:fill="auto"/>
            <w:vAlign w:val="bottom"/>
            <w:hideMark/>
          </w:tcPr>
          <w:p w:rsidR="00465A01" w:rsidRPr="00465A01" w:rsidRDefault="00465A01" w:rsidP="00465A01">
            <w:pPr>
              <w:spacing w:after="0" w:line="240" w:lineRule="auto"/>
              <w:rPr>
                <w:rFonts w:ascii="Calibri" w:eastAsia="Times New Roman" w:hAnsi="Calibri" w:cs="Times New Roman"/>
                <w:color w:val="000000"/>
              </w:rPr>
            </w:pPr>
          </w:p>
        </w:tc>
        <w:tc>
          <w:tcPr>
            <w:tcW w:w="1701" w:type="dxa"/>
            <w:tcBorders>
              <w:top w:val="nil"/>
              <w:left w:val="nil"/>
              <w:bottom w:val="nil"/>
              <w:right w:val="nil"/>
            </w:tcBorders>
            <w:shd w:val="clear" w:color="auto" w:fill="auto"/>
            <w:noWrap/>
            <w:vAlign w:val="bottom"/>
            <w:hideMark/>
          </w:tcPr>
          <w:p w:rsidR="00465A01" w:rsidRPr="00465A01" w:rsidRDefault="00465A01" w:rsidP="00465A01">
            <w:pPr>
              <w:spacing w:after="0" w:line="240" w:lineRule="auto"/>
              <w:rPr>
                <w:rFonts w:ascii="Calibri" w:eastAsia="Times New Roman" w:hAnsi="Calibri" w:cs="Times New Roman"/>
                <w:color w:val="000000"/>
              </w:rPr>
            </w:pPr>
          </w:p>
        </w:tc>
      </w:tr>
      <w:tr w:rsidR="00465A01" w:rsidRPr="00465A01" w:rsidTr="00465A01">
        <w:trPr>
          <w:trHeight w:val="300"/>
        </w:trPr>
        <w:tc>
          <w:tcPr>
            <w:tcW w:w="8520" w:type="dxa"/>
            <w:tcBorders>
              <w:top w:val="nil"/>
              <w:left w:val="nil"/>
              <w:bottom w:val="nil"/>
              <w:right w:val="nil"/>
            </w:tcBorders>
            <w:shd w:val="clear" w:color="auto" w:fill="auto"/>
            <w:vAlign w:val="bottom"/>
            <w:hideMark/>
          </w:tcPr>
          <w:p w:rsidR="00465A01" w:rsidRPr="00465A01" w:rsidRDefault="00465A01" w:rsidP="00465A01">
            <w:pPr>
              <w:spacing w:after="0" w:line="240" w:lineRule="auto"/>
              <w:rPr>
                <w:rFonts w:ascii="Calibri" w:eastAsia="Times New Roman" w:hAnsi="Calibri" w:cs="Times New Roman"/>
                <w:color w:val="000000"/>
              </w:rPr>
            </w:pPr>
          </w:p>
        </w:tc>
        <w:tc>
          <w:tcPr>
            <w:tcW w:w="1701" w:type="dxa"/>
            <w:tcBorders>
              <w:top w:val="nil"/>
              <w:left w:val="nil"/>
              <w:bottom w:val="nil"/>
              <w:right w:val="nil"/>
            </w:tcBorders>
            <w:shd w:val="clear" w:color="auto" w:fill="auto"/>
            <w:noWrap/>
            <w:vAlign w:val="bottom"/>
            <w:hideMark/>
          </w:tcPr>
          <w:p w:rsidR="00465A01" w:rsidRPr="00465A01" w:rsidRDefault="00465A01" w:rsidP="00465A01">
            <w:pPr>
              <w:spacing w:after="0" w:line="240" w:lineRule="auto"/>
              <w:rPr>
                <w:rFonts w:ascii="Calibri" w:eastAsia="Times New Roman" w:hAnsi="Calibri" w:cs="Times New Roman"/>
                <w:color w:val="000000"/>
              </w:rPr>
            </w:pPr>
          </w:p>
        </w:tc>
      </w:tr>
      <w:tr w:rsidR="00465A01" w:rsidRPr="00465A01" w:rsidTr="00465A01">
        <w:trPr>
          <w:trHeight w:val="300"/>
        </w:trPr>
        <w:tc>
          <w:tcPr>
            <w:tcW w:w="8520" w:type="dxa"/>
            <w:tcBorders>
              <w:top w:val="nil"/>
              <w:left w:val="nil"/>
              <w:bottom w:val="nil"/>
              <w:right w:val="nil"/>
            </w:tcBorders>
            <w:shd w:val="clear" w:color="auto" w:fill="auto"/>
            <w:vAlign w:val="bottom"/>
            <w:hideMark/>
          </w:tcPr>
          <w:p w:rsidR="00465A01" w:rsidRPr="00465A01" w:rsidRDefault="00465A01" w:rsidP="00465A01">
            <w:pPr>
              <w:spacing w:after="0" w:line="240" w:lineRule="auto"/>
              <w:rPr>
                <w:rFonts w:ascii="Calibri" w:eastAsia="Times New Roman" w:hAnsi="Calibri" w:cs="Times New Roman"/>
                <w:color w:val="000000"/>
              </w:rPr>
            </w:pPr>
          </w:p>
        </w:tc>
        <w:tc>
          <w:tcPr>
            <w:tcW w:w="1701" w:type="dxa"/>
            <w:tcBorders>
              <w:top w:val="nil"/>
              <w:left w:val="nil"/>
              <w:bottom w:val="nil"/>
              <w:right w:val="nil"/>
            </w:tcBorders>
            <w:shd w:val="clear" w:color="auto" w:fill="auto"/>
            <w:noWrap/>
            <w:vAlign w:val="bottom"/>
            <w:hideMark/>
          </w:tcPr>
          <w:p w:rsidR="00465A01" w:rsidRPr="00465A01" w:rsidRDefault="00465A01" w:rsidP="00465A01">
            <w:pPr>
              <w:spacing w:after="0" w:line="240" w:lineRule="auto"/>
              <w:rPr>
                <w:rFonts w:ascii="Calibri" w:eastAsia="Times New Roman" w:hAnsi="Calibri" w:cs="Times New Roman"/>
                <w:color w:val="000000"/>
              </w:rPr>
            </w:pPr>
          </w:p>
        </w:tc>
      </w:tr>
      <w:tr w:rsidR="00465A01" w:rsidRPr="00465A01" w:rsidTr="00465A01">
        <w:trPr>
          <w:trHeight w:val="300"/>
        </w:trPr>
        <w:tc>
          <w:tcPr>
            <w:tcW w:w="8520" w:type="dxa"/>
            <w:tcBorders>
              <w:top w:val="nil"/>
              <w:left w:val="nil"/>
              <w:bottom w:val="nil"/>
              <w:right w:val="nil"/>
            </w:tcBorders>
            <w:shd w:val="clear" w:color="auto" w:fill="auto"/>
            <w:vAlign w:val="bottom"/>
            <w:hideMark/>
          </w:tcPr>
          <w:p w:rsidR="00465A01" w:rsidRPr="00465A01" w:rsidRDefault="00465A01" w:rsidP="00465A01">
            <w:pPr>
              <w:spacing w:after="0" w:line="240" w:lineRule="auto"/>
              <w:rPr>
                <w:rFonts w:ascii="Calibri" w:eastAsia="Times New Roman" w:hAnsi="Calibri" w:cs="Times New Roman"/>
                <w:i/>
                <w:iCs/>
                <w:color w:val="000000"/>
              </w:rPr>
            </w:pPr>
            <w:proofErr w:type="spellStart"/>
            <w:r w:rsidRPr="00465A01">
              <w:rPr>
                <w:rFonts w:ascii="Calibri" w:eastAsia="Times New Roman" w:hAnsi="Calibri" w:cs="Times New Roman"/>
                <w:i/>
                <w:iCs/>
                <w:color w:val="000000"/>
              </w:rPr>
              <w:t>Ogrinc</w:t>
            </w:r>
            <w:proofErr w:type="spellEnd"/>
            <w:r w:rsidRPr="00465A01">
              <w:rPr>
                <w:rFonts w:ascii="Calibri" w:eastAsia="Times New Roman" w:hAnsi="Calibri" w:cs="Times New Roman"/>
                <w:i/>
                <w:iCs/>
                <w:color w:val="000000"/>
              </w:rPr>
              <w:t xml:space="preserve"> G, et al. BMJ </w:t>
            </w:r>
            <w:proofErr w:type="spellStart"/>
            <w:r w:rsidRPr="00465A01">
              <w:rPr>
                <w:rFonts w:ascii="Calibri" w:eastAsia="Times New Roman" w:hAnsi="Calibri" w:cs="Times New Roman"/>
                <w:i/>
                <w:iCs/>
                <w:color w:val="000000"/>
              </w:rPr>
              <w:t>Qual</w:t>
            </w:r>
            <w:proofErr w:type="spellEnd"/>
            <w:r w:rsidRPr="00465A01">
              <w:rPr>
                <w:rFonts w:ascii="Calibri" w:eastAsia="Times New Roman" w:hAnsi="Calibri" w:cs="Times New Roman"/>
                <w:i/>
                <w:iCs/>
                <w:color w:val="000000"/>
              </w:rPr>
              <w:t xml:space="preserve"> </w:t>
            </w:r>
            <w:proofErr w:type="spellStart"/>
            <w:r w:rsidRPr="00465A01">
              <w:rPr>
                <w:rFonts w:ascii="Calibri" w:eastAsia="Times New Roman" w:hAnsi="Calibri" w:cs="Times New Roman"/>
                <w:i/>
                <w:iCs/>
                <w:color w:val="000000"/>
              </w:rPr>
              <w:t>Saf</w:t>
            </w:r>
            <w:proofErr w:type="spellEnd"/>
            <w:r w:rsidRPr="00465A01">
              <w:rPr>
                <w:rFonts w:ascii="Calibri" w:eastAsia="Times New Roman" w:hAnsi="Calibri" w:cs="Times New Roman"/>
                <w:i/>
                <w:iCs/>
                <w:color w:val="000000"/>
              </w:rPr>
              <w:t xml:space="preserve"> 2015</w:t>
            </w:r>
            <w:proofErr w:type="gramStart"/>
            <w:r w:rsidRPr="00465A01">
              <w:rPr>
                <w:rFonts w:ascii="Calibri" w:eastAsia="Times New Roman" w:hAnsi="Calibri" w:cs="Times New Roman"/>
                <w:i/>
                <w:iCs/>
                <w:color w:val="000000"/>
              </w:rPr>
              <w:t>;0:1</w:t>
            </w:r>
            <w:proofErr w:type="gramEnd"/>
            <w:r w:rsidRPr="00465A01">
              <w:rPr>
                <w:rFonts w:ascii="Calibri" w:eastAsia="Times New Roman" w:hAnsi="Calibri" w:cs="Times New Roman"/>
                <w:i/>
                <w:iCs/>
                <w:color w:val="000000"/>
              </w:rPr>
              <w:t>–7. doi:10.1136/bmjqs-2015-004411</w:t>
            </w:r>
          </w:p>
        </w:tc>
        <w:tc>
          <w:tcPr>
            <w:tcW w:w="1701" w:type="dxa"/>
            <w:tcBorders>
              <w:top w:val="nil"/>
              <w:left w:val="nil"/>
              <w:bottom w:val="nil"/>
              <w:right w:val="nil"/>
            </w:tcBorders>
            <w:shd w:val="clear" w:color="auto" w:fill="auto"/>
            <w:noWrap/>
            <w:vAlign w:val="bottom"/>
            <w:hideMark/>
          </w:tcPr>
          <w:p w:rsidR="00465A01" w:rsidRPr="00465A01" w:rsidRDefault="00465A01" w:rsidP="00465A01">
            <w:pPr>
              <w:spacing w:after="0" w:line="240" w:lineRule="auto"/>
              <w:rPr>
                <w:rFonts w:ascii="Calibri" w:eastAsia="Times New Roman" w:hAnsi="Calibri" w:cs="Times New Roman"/>
                <w:color w:val="000000"/>
              </w:rPr>
            </w:pPr>
          </w:p>
        </w:tc>
      </w:tr>
      <w:tr w:rsidR="00465A01" w:rsidRPr="00465A01" w:rsidTr="00465A01">
        <w:trPr>
          <w:trHeight w:val="300"/>
        </w:trPr>
        <w:tc>
          <w:tcPr>
            <w:tcW w:w="8520" w:type="dxa"/>
            <w:tcBorders>
              <w:top w:val="nil"/>
              <w:left w:val="nil"/>
              <w:bottom w:val="nil"/>
              <w:right w:val="nil"/>
            </w:tcBorders>
            <w:shd w:val="clear" w:color="auto" w:fill="auto"/>
            <w:vAlign w:val="bottom"/>
            <w:hideMark/>
          </w:tcPr>
          <w:p w:rsidR="00465A01" w:rsidRPr="00465A01" w:rsidRDefault="00465A01" w:rsidP="00465A01">
            <w:pPr>
              <w:spacing w:after="0" w:line="240" w:lineRule="auto"/>
              <w:rPr>
                <w:rFonts w:ascii="Calibri" w:eastAsia="Times New Roman" w:hAnsi="Calibri" w:cs="Times New Roman"/>
                <w:i/>
                <w:iCs/>
                <w:color w:val="000000"/>
              </w:rPr>
            </w:pPr>
            <w:r w:rsidRPr="00465A01">
              <w:rPr>
                <w:rFonts w:ascii="Calibri" w:eastAsia="Times New Roman" w:hAnsi="Calibri" w:cs="Times New Roman"/>
                <w:i/>
                <w:iCs/>
                <w:color w:val="000000"/>
              </w:rPr>
              <w:t>Downloaded from http://qualitysafety.bmj.com/ on January 2, 2017</w:t>
            </w:r>
          </w:p>
        </w:tc>
        <w:tc>
          <w:tcPr>
            <w:tcW w:w="1701" w:type="dxa"/>
            <w:tcBorders>
              <w:top w:val="nil"/>
              <w:left w:val="nil"/>
              <w:bottom w:val="nil"/>
              <w:right w:val="nil"/>
            </w:tcBorders>
            <w:shd w:val="clear" w:color="auto" w:fill="auto"/>
            <w:noWrap/>
            <w:vAlign w:val="bottom"/>
            <w:hideMark/>
          </w:tcPr>
          <w:p w:rsidR="00465A01" w:rsidRPr="00465A01" w:rsidRDefault="00465A01" w:rsidP="00465A01">
            <w:pPr>
              <w:spacing w:after="0" w:line="240" w:lineRule="auto"/>
              <w:rPr>
                <w:rFonts w:ascii="Calibri" w:eastAsia="Times New Roman" w:hAnsi="Calibri" w:cs="Times New Roman"/>
                <w:color w:val="000000"/>
              </w:rPr>
            </w:pPr>
          </w:p>
        </w:tc>
      </w:tr>
    </w:tbl>
    <w:p w:rsidR="009318A5" w:rsidRDefault="009318A5"/>
    <w:sectPr w:rsidR="009318A5" w:rsidSect="00465A01">
      <w:pgSz w:w="12240" w:h="15840"/>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65A01"/>
    <w:rsid w:val="00161EB0"/>
    <w:rsid w:val="00465A01"/>
    <w:rsid w:val="009318A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098389C"/>
  <w15:docId w15:val="{DA9453D1-0AC8-4835-9450-659696ECD5E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20157508">
      <w:bodyDiv w:val="1"/>
      <w:marLeft w:val="0"/>
      <w:marRight w:val="0"/>
      <w:marTop w:val="0"/>
      <w:marBottom w:val="0"/>
      <w:divBdr>
        <w:top w:val="none" w:sz="0" w:space="0" w:color="auto"/>
        <w:left w:val="none" w:sz="0" w:space="0" w:color="auto"/>
        <w:bottom w:val="none" w:sz="0" w:space="0" w:color="auto"/>
        <w:right w:val="none" w:sz="0" w:space="0" w:color="auto"/>
      </w:divBdr>
    </w:div>
    <w:div w:id="132470003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12</TotalTime>
  <Pages>3</Pages>
  <Words>854</Words>
  <Characters>4874</Characters>
  <Application>Microsoft Office Word</Application>
  <DocSecurity>0</DocSecurity>
  <Lines>40</Lines>
  <Paragraphs>11</Paragraphs>
  <ScaleCrop>false</ScaleCrop>
  <HeadingPairs>
    <vt:vector size="2" baseType="variant">
      <vt:variant>
        <vt:lpstr>Title</vt:lpstr>
      </vt:variant>
      <vt:variant>
        <vt:i4>1</vt:i4>
      </vt:variant>
    </vt:vector>
  </HeadingPairs>
  <TitlesOfParts>
    <vt:vector size="1" baseType="lpstr">
      <vt:lpstr/>
    </vt:vector>
  </TitlesOfParts>
  <Company>Reed Elsevier</Company>
  <LinksUpToDate>false</LinksUpToDate>
  <CharactersWithSpaces>5717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Reed Elsevier</dc:creator>
  <cp:lastModifiedBy>Trefor Aspden</cp:lastModifiedBy>
  <cp:revision>2</cp:revision>
  <dcterms:created xsi:type="dcterms:W3CDTF">2017-01-11T04:56:00Z</dcterms:created>
  <dcterms:modified xsi:type="dcterms:W3CDTF">2019-02-15T14:49:00Z</dcterms:modified>
</cp:coreProperties>
</file>