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 w:eastAsiaTheme="minorEastAsia"/>
          <w:sz w:val="21"/>
          <w:szCs w:val="21"/>
          <w:lang w:val="en-US" w:eastAsia="zh-CN"/>
        </w:rPr>
      </w:pPr>
      <w:r>
        <w:rPr>
          <w:rFonts w:hint="eastAsia" w:ascii="Arial" w:hAnsi="Arial" w:cs="Arial"/>
          <w:sz w:val="21"/>
          <w:szCs w:val="21"/>
          <w:lang w:val="en-US" w:eastAsia="zh-CN"/>
        </w:rPr>
        <w:t>Table 3. CA242 in different clinical stages</w:t>
      </w:r>
      <w:bookmarkStart w:id="0" w:name="_GoBack"/>
      <w:bookmarkEnd w:id="0"/>
    </w:p>
    <w:p>
      <w:pPr>
        <w:rPr>
          <w:rFonts w:ascii="Arial" w:hAnsi="Arial" w:cs="Arial"/>
          <w:sz w:val="16"/>
          <w:szCs w:val="1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600"/>
        <w:gridCol w:w="528"/>
        <w:gridCol w:w="612"/>
        <w:gridCol w:w="648"/>
        <w:gridCol w:w="589"/>
        <w:gridCol w:w="1095"/>
        <w:gridCol w:w="1353"/>
        <w:gridCol w:w="625"/>
        <w:gridCol w:w="625"/>
        <w:gridCol w:w="1237"/>
        <w:gridCol w:w="625"/>
        <w:gridCol w:w="498"/>
        <w:gridCol w:w="1065"/>
        <w:gridCol w:w="1040"/>
        <w:gridCol w:w="641"/>
        <w:gridCol w:w="8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Count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1095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3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186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eastAsia" w:ascii="Arial" w:hAnsi="Arial" w:cs="Arial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ROC</w:t>
            </w:r>
          </w:p>
        </w:tc>
        <w:tc>
          <w:tcPr>
            <w:tcW w:w="498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65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40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1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2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default" w:ascii="Arial" w:hAnsi="Arial" w:cs="Arial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Case</w:t>
            </w:r>
          </w:p>
        </w:tc>
        <w:tc>
          <w:tcPr>
            <w:tcW w:w="52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61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64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58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109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mean(SD)</w:t>
            </w:r>
          </w:p>
        </w:tc>
        <w:tc>
          <w:tcPr>
            <w:tcW w:w="135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median(25%,75&amp;)</w:t>
            </w:r>
          </w:p>
        </w:tc>
        <w:tc>
          <w:tcPr>
            <w:tcW w:w="62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control vs</w:t>
            </w:r>
          </w:p>
        </w:tc>
        <w:tc>
          <w:tcPr>
            <w:tcW w:w="62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 vs</w:t>
            </w:r>
          </w:p>
        </w:tc>
        <w:tc>
          <w:tcPr>
            <w:tcW w:w="123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AUC(95% confidence interval)</w:t>
            </w:r>
          </w:p>
        </w:tc>
        <w:tc>
          <w:tcPr>
            <w:tcW w:w="62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 value</w:t>
            </w:r>
          </w:p>
        </w:tc>
        <w:tc>
          <w:tcPr>
            <w:tcW w:w="49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Cut off</w:t>
            </w:r>
          </w:p>
        </w:tc>
        <w:tc>
          <w:tcPr>
            <w:tcW w:w="1065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Sensitivity(95% CI)</w:t>
            </w:r>
          </w:p>
        </w:tc>
        <w:tc>
          <w:tcPr>
            <w:tcW w:w="1040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Specificity(95% CI)</w:t>
            </w:r>
          </w:p>
        </w:tc>
        <w:tc>
          <w:tcPr>
            <w:tcW w:w="641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P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ositive LR</w:t>
            </w:r>
          </w:p>
        </w:tc>
        <w:tc>
          <w:tcPr>
            <w:tcW w:w="8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N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egative 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C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olorectal cancer</w:t>
            </w:r>
          </w:p>
        </w:tc>
        <w:tc>
          <w:tcPr>
            <w:tcW w:w="600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2205 </w:t>
            </w:r>
          </w:p>
        </w:tc>
        <w:tc>
          <w:tcPr>
            <w:tcW w:w="52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823 </w:t>
            </w:r>
          </w:p>
        </w:tc>
        <w:tc>
          <w:tcPr>
            <w:tcW w:w="612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1382 </w:t>
            </w:r>
          </w:p>
        </w:tc>
        <w:tc>
          <w:tcPr>
            <w:tcW w:w="64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59.07 </w:t>
            </w:r>
          </w:p>
        </w:tc>
        <w:tc>
          <w:tcPr>
            <w:tcW w:w="589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60.13 </w:t>
            </w:r>
          </w:p>
        </w:tc>
        <w:tc>
          <w:tcPr>
            <w:tcW w:w="1095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28.19(45.2)</w:t>
            </w:r>
          </w:p>
        </w:tc>
        <w:tc>
          <w:tcPr>
            <w:tcW w:w="1353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11.0725(5.66,10.95)</w:t>
            </w:r>
          </w:p>
        </w:tc>
        <w:tc>
          <w:tcPr>
            <w:tcW w:w="625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517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59.82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60.74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9.97(11.2)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6.95(4.68,10.95)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0.684(0.658 , 0.7099)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4.47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0.7819(0.7496 , 0.8118)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0.5239(0.4903 , 0.5573)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1.642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0.416300821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795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280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515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61.44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62.10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11.8(12.77)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8.04(4.98,13.22b)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0.7394(0.7171 , 0.7617)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5.505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0.7439(0.7154 , 0.7709)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0.6284(0.5955 , 0.6604)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2.002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0.407542966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742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58.48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59.84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24.32(54.21)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8.82(5.24,17.54b)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0.7431(0.7191 , 0.7671)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5.505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0.7291(0.6956 , 0.7608)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0.6284(0.5955 , 0.6604)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1.962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0.431094844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151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56.53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57.84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66.67(102.62)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20.48(7.74,61.255b)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0.8612(0.8235 , 0.899)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10.44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0.7219(0.6432 , 0.7916)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0.8807(0.8574 , 0.9014)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6.05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0.315771545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N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asopharyngeal carcinoma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215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57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158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47.40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50.84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11.1525(13.6875)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6.7725(4.285,13.9825)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43.00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48.00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8.56(8.67)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4.88(3.61,11.67)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0.6065(0.08769 , 1.125)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0.6024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18.38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0.5(0.01258 , 0.9874)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0.9807(0.9692 , 0.9887)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25.88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0.50983991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47.67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53.90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11.15(8.7)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7.89(5.74,16.02)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0.6028(0.3338 , 0.8719)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0.3481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7.135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0.5714(0.1841 , 0.901)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0.742(0.7118 , 0.7707)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2.215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0.577628032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49.27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50.42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10.91(13.63)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6.39(3.47,12.82)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0.6537(0.5929 , 0.7145)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5.52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0.6364(0.5269 , 0.7363)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0.6295(0.5967 , 0.6615)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1.718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0.577601271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49.65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51.04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13.99(23.75)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7.93(4.32,15.42)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0.7098(0.6529 , 0.7668)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6.47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0.6604(0.562 , 0.7496)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0.6909(0.6592 , 0.7213)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2.137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0.491532783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ung cancer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2731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933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1798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60.00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61.91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17.59(40.6675)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6.4275(3.93,12.81)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1522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531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991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58.76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61.05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11.02(21.6)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6.1(3.64,10.83)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0.6301(0.6073 , 0.6528)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3.945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0.7155(0.6921 , 0.7381)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0.467(0.4337 , 0.5006)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1.343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0.609207709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63.25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60.75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15.46(33.41)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4.67(3.34,9.01)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0.5444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0.5808(0.4727 , 0.6889)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0.1451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17.52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0.1786(0.06064 , 0.3689)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0.975(0.9624 , 0.9843)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7.143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0.842461538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59.63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64.29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12.23(39.7)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5.5(3.84,8.56)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0.1466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0.6009(0.5284 , 0.6733)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0.0106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3.385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0.8421(0.7213 , 0.9252)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0.3875(0.3552 , 0.4206)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1.375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0.407483871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1124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382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742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58.36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61.53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31.65(67.96)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9.44(4.9,22.84)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0.8101(0.7941 , 0.8262)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5.705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0.8271(0.8094 , 0.8438)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0.6398(0.6071 , 0.6715)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2.296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0.2702407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C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ervical cancer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999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999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0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50.57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0.00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14.8775(25.36)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6.9275(4.645,13.7825)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519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48.70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10.06(21.11)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6.32(4.09,10.76)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0.652(0.6226 , 0.6813)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4.615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0.7091(0.6679 , 0.7478)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0.5352(0.5016 , 0.5686)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1.526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0.543535127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434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52.58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11.37(15.01)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7.4(4.44,12.63)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0.0762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0.6875(0.6569 , 0.7182)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3.965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0.805(0.7647 , 0.8412)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0.4682(0.4348 , 0.5018)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1.514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0.41648868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52.74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12.04(18.24)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5.88(3.93,10.86)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0.0606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0.6215(0.5142 , 0.7289)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0.0213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5.065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0.6452(0.4537 , 0.8077)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0.583(0.5496 , 0.6158)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1.547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0.608576329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48.27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26.04(47.08)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8.11(6.12,20.88)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0.0431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0.8324(0.7498 , 0.9149)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5.24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1(0.7684 , 1)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0.5943(0.561 , 0.627)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2.465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aryngocarcinoma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268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259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59.77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63.39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7.0975(6.435)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5.0025(3.0275,9.0025)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131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58.33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61.24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6.12(4.61)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5.01(2.7,8.04)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0.3158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0.5475(0.4938 , 0.6012)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0.0781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5.39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0.4924(0.4044 , 0.5808)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0.6159(0.5829 , 0.6482)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1.282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0.824159766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55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66.75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63.73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5.74(4.4)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4.05(2.37,8.63)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0.5038(0.4182 , 0.5894)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0.9252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8.33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0.2909(0.1763 , 0.429)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0.8068(0.7792 , 0.8324)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1.506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0.878904313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40.00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64.84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6.12(4.23)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5.06(2.9,9.15)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0.5468(0.4536 , 0.64)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0.2941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7.765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0.3636(0.2241 , 0.5223)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0.7818(0.753 , 0.8087)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1.667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0.814018931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74.00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63.76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10.41(12.5)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5.89(4.14,10.19)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0.0168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0.6204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0.638(0.5503 , 0.7256)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0.0039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3.855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0.7895(0.6268 , 0.9045)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0.4489(0.4157 , 0.4824)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1.432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0.468924037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O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varian cancer 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624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624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0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51.26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0.00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19.525(31.8825)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8.955(5.1675,18.6225)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48.08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11.55(10.95)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7.62(4.87,15.39)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0.7377(0.6933 , 0.7821)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6.635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0.6515(0.5637 , 0.7323)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0.7(0.6685 , 0.7301)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2.172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0.497857143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51.50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13.15(12.35)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8.5(5.92,14.05)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0.7676(0.7151 , 0.8201)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5.6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0.7975(0.692 , 0.8796)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0.6341(0.6013 , 0.666)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2.179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0.31935026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334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53.42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19.03(34.96)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8.73(4.91,16.74)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0.7326(0.7001 , 0.7652)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7.765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0.5599(0.5048 , 0.6139)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0.7818(0.753 , 0.8087)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2.566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0.562931696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52.04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34.37(69.27)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10.97(4.97,28.31)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0.414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0.7709(0.7134 , 0.8284)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9.69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0.5765(0.4645 , 0.683)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0.8534(0.8283 , 0.8761)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3.933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0.496250293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B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ladder cancer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66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44.04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69.26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12.1525(16.62)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6.02(3.5475,10.9575)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48.50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65.72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5.23(4.37)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4.1(3.6,4.67)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0.502(0.4086 , 0.5953)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0.9761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 4.965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0.8(0.5634 , 0.9427)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0.4216(0.3887 , 0.455)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1.383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0.474383302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14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70.80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7.32(5.44)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5.62(3.84,8.26)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0.1614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0.7376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0.6547(0.5372 , 0.7721)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0.0397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3.315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0.9333(0.6805 , 0.9983)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0.375(0.3429 , 0.4079)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1.493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0.177866667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72.67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70.38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5.78(4.3)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5(2.72,7.51)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0.5275(0.3561 , 0.6989)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0.7534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6.575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0.4545(0.1675 , 0.7662)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0.6966(0.665 , 0.7268)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1.498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0.783089291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55.00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70.13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30.28(52.37)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9.36(4.03,23.39)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0.006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0.0955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0.7015(0.5636 , 0.8393)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0.0016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8.54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0.5714(0.3402 , 0.7818)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0.817(0.7899 , 0.8421)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3.123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0.524602203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R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enal carcinoma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95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31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64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58.76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57.57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15.205(23.9775)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4.9275(3.3875,13.455)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60.33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55.09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6.4(4.1)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5.65(3.5,8.75)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0.269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0.5806(0.4967 , 0.6646)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0.065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4.975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0.6087(0.4537 , 0.7491)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0.5795(0.5461 , 0.6124)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1.448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0.675237274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56.60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61.71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5.98(6.33)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3.04(1.79,8.35)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0.5659(0.3485 , 0.7832)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0.4734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 4.05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0.7(0.3475 , 0.9333)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0.5273(0.4937 , 0.5607)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1.481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0.56893609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64.60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55.33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9.2(7.84)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5.43(4.15,14.99)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0.3551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0.6199(0.4626 , 0.7772)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0.0901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14.51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0.3529(0.1421 , 0.6167)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0.95(0.9335 , 0.9634)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7.059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0.681157895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53.50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58.14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39.24(77.64)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5.59(4.11,21.73)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0.014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0.8486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0.6818(0.5704 , 0.7932)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0.0036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3.425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0.9091(0.7084 , 0.9888)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0.3943(0.3619 , 0.4275)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1.501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0.230535126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sophagus cancer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547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92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455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63.46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62.13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9.7475(19.805)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5.2525(3.435,8.4225)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63.46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63.05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5.78(3.36)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5.2(3.45,7.12)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0.1949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0.5624(0.5103 , 0.6144)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0.0417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3.135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0.8081(0.7166 , 0.8803)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0.35(0.3185 , 0.3825)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1.243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0.548285714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199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61.42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62.96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6.77(6.32)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5.12(3.11,7.85)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0.0094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0.5643(0.5249 , 0.6037)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0.0022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3.455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0.7231(0.6622 , 0.7785)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0.3989(0.3663 , 0.4321)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1.203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0.694158937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166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62.29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63.04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16.38(54.94)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5.48(3.34,10.56)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0.6105(0.5655 , 0.6555)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4.525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0.6364(0.563 , 0.7053)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0.5295(0.4959 , 0.5629)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1.353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0.686685552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66.67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59.47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10.06(14.6)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5.21(3.84,8.16)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0.6519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0.5892(0.4611 , 0.7174)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0.1719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0.75(0.509 , 0.9134)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0.4716(0.4382 , 0.5052)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1.419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0.530110263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G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astric cancer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1031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316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715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55.74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60.52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30.6025(48.2)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11.2075(5.15,10.815)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58.23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59.83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7.92(6.33)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6.25(3.76,9.98)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0.6295(0.5901 , 0.669)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4.435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0.6901(0.6277 , 0.7478)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0.5182(0.4846 , 0.5517)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1.432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0.598031648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53.82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60.68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11.27(14.55)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6.97(4.48,11.65)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0.4399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0.6801(0.6391 , 0.7211)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3.95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0.8115(0.7487 , 0.8644)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0.467(0.4337 , 0.5006)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1.523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0.403640257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56.01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61.06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33.25(71.93)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8.74(5.03,20.64b)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0.7489(0.722 , 0.7758)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5.545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0.7117(0.6696 , 0.7512)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0.6318(0.599 , 0.6638)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1.933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0.45631529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54.89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60.51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69.97(99.99)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22.87(7.33,84.00b)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0.8508(0.8073 , 0.8942)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&lt;0.0001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12.6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0.6275(0.5261 , 0.7212)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0.9273(0.9081 , 0.9435)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8.627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0.401703871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ndometrial cancer 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104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104 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0 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0 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11.8275(9.5425)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9.3(6.2725,14.5)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85 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56.57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8.12(6.85)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5.67(3.73,10.19)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0.0008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0.6228(0.5594 , 0.6863)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0.0002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4.54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0.6941(0.5847 , 0.7895)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0.5295(0.4959 , 0.5629)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1.475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0.577714825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59.50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17.53(14.04)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13.21(8.27,22.46)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0.0402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0.3852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0.8703(0.7426 , 0.998)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0.0105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6.355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1(0.3976 , 1)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0.6761(0.6441 , 0.707)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3.088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III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57.77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13.8(11.31)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10.46(7.34,15.38)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0.0028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0.2008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0.7705(0.6031 , 0.9378)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0.0008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7.14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0.8462(0.5455 , 0.9808)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0.742(0.7118 , 0.7707)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3.28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0.207277628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noWrap/>
          </w:tcPr>
          <w:p>
            <w:pPr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IV</w:t>
            </w:r>
          </w:p>
        </w:tc>
        <w:tc>
          <w:tcPr>
            <w:tcW w:w="60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1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49.50 </w:t>
            </w:r>
          </w:p>
        </w:tc>
        <w:tc>
          <w:tcPr>
            <w:tcW w:w="589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09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7.86(5.97)</w:t>
            </w:r>
          </w:p>
        </w:tc>
        <w:tc>
          <w:tcPr>
            <w:tcW w:w="1353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7.86(5.75,9.97)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&gt;0.9999</w:t>
            </w:r>
          </w:p>
        </w:tc>
        <w:tc>
          <w:tcPr>
            <w:tcW w:w="1237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0.6679(0.321 , 1.015)</w:t>
            </w:r>
          </w:p>
        </w:tc>
        <w:tc>
          <w:tcPr>
            <w:tcW w:w="62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0.4116</w:t>
            </w:r>
          </w:p>
        </w:tc>
        <w:tc>
          <w:tcPr>
            <w:tcW w:w="498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 3.63</w:t>
            </w:r>
          </w:p>
        </w:tc>
        <w:tc>
          <w:tcPr>
            <w:tcW w:w="1065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1(0.1581 , 1)</w:t>
            </w:r>
          </w:p>
        </w:tc>
        <w:tc>
          <w:tcPr>
            <w:tcW w:w="1040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0.417(0.3842 , 0.4504)</w:t>
            </w:r>
          </w:p>
        </w:tc>
        <w:tc>
          <w:tcPr>
            <w:tcW w:w="641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1.715</w:t>
            </w:r>
          </w:p>
        </w:tc>
        <w:tc>
          <w:tcPr>
            <w:tcW w:w="872" w:type="dxa"/>
            <w:noWrap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</w:tbl>
    <w:p/>
    <w:p>
      <w:r>
        <w:rPr>
          <w:rFonts w:hint="default" w:ascii="Arial" w:hAnsi="Arial" w:cs="Arial"/>
          <w:sz w:val="18"/>
          <w:szCs w:val="18"/>
        </w:rPr>
        <w:t>SD standard deviation</w:t>
      </w:r>
    </w:p>
    <w:p>
      <w:pPr>
        <w:numPr>
          <w:numId w:val="0"/>
        </w:numPr>
        <w:rPr>
          <w:rFonts w:hint="default" w:ascii="Arial" w:hAnsi="Arial" w:cs="Arial" w:eastAsiaTheme="minorEastAsia"/>
          <w:sz w:val="18"/>
          <w:szCs w:val="18"/>
          <w:lang w:val="en-US" w:eastAsia="zh-CN"/>
        </w:rPr>
      </w:pPr>
      <w:r>
        <w:rPr>
          <w:rFonts w:hint="default" w:ascii="Arial" w:hAnsi="Arial" w:cs="Arial"/>
          <w:sz w:val="18"/>
          <w:szCs w:val="18"/>
          <w:lang w:val="en-US" w:eastAsia="zh-CN"/>
        </w:rPr>
        <w:t xml:space="preserve">The ROC were constructed for </w:t>
      </w:r>
      <w:r>
        <w:rPr>
          <w:rFonts w:hint="eastAsia" w:ascii="Arial" w:hAnsi="Arial" w:cs="Arial"/>
          <w:sz w:val="18"/>
          <w:szCs w:val="18"/>
          <w:lang w:val="en-US" w:eastAsia="zh-CN"/>
        </w:rPr>
        <w:t>stage I</w:t>
      </w:r>
      <w:r>
        <w:rPr>
          <w:rFonts w:hint="default" w:ascii="Arial" w:hAnsi="Arial" w:cs="Arial"/>
          <w:sz w:val="18"/>
          <w:szCs w:val="18"/>
          <w:lang w:val="en-US" w:eastAsia="zh-CN"/>
        </w:rPr>
        <w:t xml:space="preserve">, </w:t>
      </w:r>
      <w:r>
        <w:rPr>
          <w:rFonts w:hint="eastAsia" w:ascii="Arial" w:hAnsi="Arial" w:cs="Arial"/>
          <w:sz w:val="18"/>
          <w:szCs w:val="18"/>
          <w:lang w:val="en-US" w:eastAsia="zh-CN"/>
        </w:rPr>
        <w:t>stage II,</w:t>
      </w:r>
      <w:r>
        <w:rPr>
          <w:rFonts w:hint="default" w:ascii="Arial" w:hAnsi="Arial" w:cs="Arial"/>
          <w:sz w:val="18"/>
          <w:szCs w:val="18"/>
          <w:lang w:val="en-US" w:eastAsia="zh-CN"/>
        </w:rPr>
        <w:t xml:space="preserve"> </w:t>
      </w:r>
      <w:r>
        <w:rPr>
          <w:rFonts w:hint="eastAsia" w:ascii="Arial" w:hAnsi="Arial" w:cs="Arial"/>
          <w:sz w:val="18"/>
          <w:szCs w:val="18"/>
          <w:lang w:val="en-US" w:eastAsia="zh-CN"/>
        </w:rPr>
        <w:t>stage III</w:t>
      </w:r>
      <w:r>
        <w:rPr>
          <w:rFonts w:hint="default" w:ascii="Arial" w:hAnsi="Arial" w:cs="Arial"/>
          <w:sz w:val="18"/>
          <w:szCs w:val="18"/>
          <w:lang w:val="en-US" w:eastAsia="zh-CN"/>
        </w:rPr>
        <w:t xml:space="preserve"> or </w:t>
      </w:r>
      <w:r>
        <w:rPr>
          <w:rFonts w:hint="eastAsia" w:ascii="Arial" w:hAnsi="Arial" w:cs="Arial"/>
          <w:sz w:val="18"/>
          <w:szCs w:val="18"/>
          <w:lang w:val="en-US" w:eastAsia="zh-CN"/>
        </w:rPr>
        <w:t>stage</w:t>
      </w:r>
      <w:r>
        <w:rPr>
          <w:rFonts w:hint="default" w:ascii="Arial" w:hAnsi="Arial" w:cs="Arial"/>
          <w:sz w:val="18"/>
          <w:szCs w:val="18"/>
          <w:lang w:val="en-US" w:eastAsia="zh-CN"/>
        </w:rPr>
        <w:t xml:space="preserve"> </w:t>
      </w:r>
      <w:r>
        <w:rPr>
          <w:rFonts w:hint="eastAsia" w:ascii="Arial" w:hAnsi="Arial" w:cs="Arial"/>
          <w:sz w:val="18"/>
          <w:szCs w:val="18"/>
          <w:lang w:val="en-US" w:eastAsia="zh-CN"/>
        </w:rPr>
        <w:t>IV</w:t>
      </w:r>
      <w:r>
        <w:rPr>
          <w:rFonts w:hint="default" w:ascii="Arial" w:hAnsi="Arial" w:cs="Arial"/>
          <w:sz w:val="18"/>
          <w:szCs w:val="18"/>
          <w:lang w:val="en-US" w:eastAsia="zh-CN"/>
        </w:rPr>
        <w:t xml:space="preserve"> vs healthy control</w:t>
      </w:r>
    </w:p>
    <w:p/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 (正文)">
    <w:altName w:val="宋体"/>
    <w:panose1 w:val="020B0604020202020204"/>
    <w:charset w:val="86"/>
    <w:family w:val="roman"/>
    <w:pitch w:val="default"/>
    <w:sig w:usb0="00000000" w:usb1="00000000" w:usb2="00000010" w:usb3="00000000" w:csb0="000401F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E30"/>
    <w:rsid w:val="005F2C44"/>
    <w:rsid w:val="00610A2D"/>
    <w:rsid w:val="00983E30"/>
    <w:rsid w:val="00A743D8"/>
    <w:rsid w:val="2CC017DF"/>
    <w:rsid w:val="4B1326D5"/>
    <w:rsid w:val="72272F9C"/>
    <w:rsid w:val="7E45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200" w:afterAutospacing="0" w:line="276" w:lineRule="auto"/>
      <w:ind w:left="0" w:right="0"/>
    </w:pPr>
    <w:rPr>
      <w:rFonts w:hint="default" w:ascii="Times New Roman" w:hAnsi="Times New Roman" w:cs="Times New Roman"/>
      <w:sz w:val="20"/>
      <w:szCs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4"/>
    <w:semiHidden/>
    <w:unhideWhenUsed/>
    <w:uiPriority w:val="99"/>
    <w:rPr>
      <w:color w:val="0000FF"/>
      <w:u w:val="single"/>
    </w:rPr>
  </w:style>
  <w:style w:type="paragraph" w:customStyle="1" w:styleId="7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2"/>
      <w:szCs w:val="22"/>
    </w:rPr>
  </w:style>
  <w:style w:type="paragraph" w:customStyle="1" w:styleId="10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4"/>
    <w:basedOn w:val="1"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2">
    <w:name w:val="xl65"/>
    <w:basedOn w:val="1"/>
    <w:uiPriority w:val="0"/>
    <w:pPr>
      <w:widowControl/>
      <w:spacing w:before="100" w:beforeAutospacing="1" w:after="100" w:afterAutospacing="1"/>
      <w:jc w:val="center"/>
      <w:textAlignment w:val="top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3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4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15">
    <w:name w:val="xl68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6">
    <w:name w:val="xl69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7">
    <w:name w:val="xl70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8">
    <w:name w:val="xl71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9">
    <w:name w:val="xl72"/>
    <w:basedOn w:val="1"/>
    <w:uiPriority w:val="0"/>
    <w:pPr>
      <w:widowControl/>
      <w:spacing w:before="100" w:beforeAutospacing="1" w:after="100" w:afterAutospacing="1"/>
      <w:jc w:val="center"/>
      <w:textAlignment w:val="top"/>
    </w:pPr>
    <w:rPr>
      <w:rFonts w:ascii="宋体" w:hAnsi="宋体" w:eastAsia="宋体" w:cs="宋体"/>
      <w:kern w:val="0"/>
      <w:sz w:val="24"/>
    </w:rPr>
  </w:style>
  <w:style w:type="paragraph" w:customStyle="1" w:styleId="20">
    <w:name w:val="xl7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1">
    <w:name w:val="xl74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2">
    <w:name w:val="xl7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3">
    <w:name w:val="xl7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4">
    <w:name w:val="xl77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25">
    <w:name w:val="xl78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6">
    <w:name w:val="xl79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27">
    <w:name w:val="xl8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8">
    <w:name w:val="xl81"/>
    <w:basedOn w:val="1"/>
    <w:uiPriority w:val="0"/>
    <w:pPr>
      <w:widowControl/>
      <w:spacing w:before="100" w:beforeAutospacing="1" w:after="100" w:afterAutospacing="1"/>
      <w:jc w:val="center"/>
      <w:textAlignment w:val="top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9">
    <w:name w:val="xl82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30">
    <w:name w:val="xl83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31">
    <w:name w:val="xl84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eastAsia="宋体" w:cs="宋体"/>
      <w:b/>
      <w:bCs/>
      <w:kern w:val="0"/>
      <w:sz w:val="24"/>
    </w:rPr>
  </w:style>
  <w:style w:type="paragraph" w:customStyle="1" w:styleId="32">
    <w:name w:val="xl8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 (正文)" w:hAnsi="宋体 (正文)" w:eastAsia="宋体 (正文)" w:cs="宋体 (正文)"/>
      <w:b/>
      <w:bCs/>
      <w:kern w:val="0"/>
      <w:sz w:val="24"/>
    </w:rPr>
  </w:style>
  <w:style w:type="paragraph" w:customStyle="1" w:styleId="33">
    <w:name w:val="xl86"/>
    <w:basedOn w:val="1"/>
    <w:uiPriority w:val="0"/>
    <w:pPr>
      <w:widowControl/>
      <w:spacing w:before="100" w:beforeAutospacing="1" w:after="100" w:afterAutospacing="1"/>
      <w:jc w:val="center"/>
    </w:pPr>
    <w:rPr>
      <w:rFonts w:ascii="宋体 (正文)" w:hAnsi="宋体 (正文)" w:eastAsia="宋体 (正文)" w:cs="宋体 (正文)"/>
      <w:kern w:val="0"/>
      <w:sz w:val="24"/>
    </w:rPr>
  </w:style>
  <w:style w:type="paragraph" w:customStyle="1" w:styleId="34">
    <w:name w:val="xl87"/>
    <w:basedOn w:val="1"/>
    <w:uiPriority w:val="0"/>
    <w:pPr>
      <w:widowControl/>
      <w:spacing w:before="100" w:beforeAutospacing="1" w:after="100" w:afterAutospacing="1"/>
      <w:jc w:val="left"/>
    </w:pPr>
    <w:rPr>
      <w:rFonts w:ascii="Helvetica Neue" w:hAnsi="Helvetica Neue" w:eastAsia="宋体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1366</Words>
  <Characters>7791</Characters>
  <Lines>64</Lines>
  <Paragraphs>18</Paragraphs>
  <TotalTime>2</TotalTime>
  <ScaleCrop>false</ScaleCrop>
  <LinksUpToDate>false</LinksUpToDate>
  <CharactersWithSpaces>9139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2019-11-01T17:27:00Z</dcterms:created>
  <dc:creator>eoh</dc:creator>
  <cp:lastModifiedBy>青青子衿</cp:lastModifiedBy>
  <dcterms:modified xsi:type="dcterms:W3CDTF">2019-11-04T10:12:54Z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