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38BB7" w14:textId="1A7700CD" w:rsidR="00AC6EBE" w:rsidRPr="00DA2716" w:rsidRDefault="009343C1" w:rsidP="00AC6EBE">
      <w:pPr>
        <w:pStyle w:val="FreeForm"/>
        <w:widowControl w:val="0"/>
        <w:spacing w:line="360" w:lineRule="auto"/>
        <w:rPr>
          <w:rFonts w:ascii="Arial" w:hAnsi="Arial" w:cs="Arial"/>
          <w:color w:val="auto"/>
          <w:sz w:val="20"/>
          <w:szCs w:val="20"/>
          <w:lang w:eastAsia="ko-KR"/>
        </w:rPr>
      </w:pPr>
      <w:r>
        <w:rPr>
          <w:rFonts w:ascii="Arial" w:hAnsi="Arial" w:cs="Arial"/>
          <w:color w:val="auto"/>
          <w:sz w:val="20"/>
          <w:szCs w:val="20"/>
          <w:lang w:eastAsia="ko-KR"/>
        </w:rPr>
        <w:t>Supplementary t</w:t>
      </w:r>
      <w:r w:rsidR="00AC6EBE" w:rsidRPr="005507AB">
        <w:rPr>
          <w:rFonts w:ascii="Arial" w:hAnsi="Arial" w:cs="Arial"/>
          <w:color w:val="auto"/>
          <w:sz w:val="20"/>
          <w:szCs w:val="20"/>
          <w:lang w:eastAsia="ko-KR"/>
        </w:rPr>
        <w:t>able 1. Schedule of enrolm</w:t>
      </w:r>
      <w:r w:rsidR="00AC6EBE" w:rsidRPr="00DA2716">
        <w:rPr>
          <w:rFonts w:ascii="Arial" w:hAnsi="Arial" w:cs="Arial"/>
          <w:color w:val="auto"/>
          <w:sz w:val="20"/>
          <w:szCs w:val="20"/>
          <w:lang w:eastAsia="ko-KR"/>
        </w:rPr>
        <w:t xml:space="preserve">ent, </w:t>
      </w:r>
      <w:r w:rsidR="00AC6EBE">
        <w:rPr>
          <w:rFonts w:ascii="Arial" w:hAnsi="Arial" w:cs="Arial"/>
          <w:color w:val="auto"/>
          <w:sz w:val="20"/>
          <w:szCs w:val="20"/>
          <w:lang w:eastAsia="ko-KR"/>
        </w:rPr>
        <w:t>interventions, and assessments</w:t>
      </w:r>
    </w:p>
    <w:tbl>
      <w:tblPr>
        <w:tblW w:w="13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984"/>
        <w:gridCol w:w="1701"/>
        <w:gridCol w:w="1560"/>
        <w:gridCol w:w="1701"/>
        <w:gridCol w:w="1559"/>
        <w:gridCol w:w="1559"/>
      </w:tblGrid>
      <w:tr w:rsidR="00A435FF" w:rsidRPr="00F34DB8" w14:paraId="1B12956E" w14:textId="77777777" w:rsidTr="00394CBC">
        <w:trPr>
          <w:trHeight w:val="332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14:paraId="0476E149" w14:textId="6BF3A8D9" w:rsidR="00A435FF" w:rsidRPr="00F34DB8" w:rsidRDefault="00A435FF" w:rsidP="00FF37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b/>
                <w:bCs/>
                <w:sz w:val="20"/>
                <w:szCs w:val="20"/>
                <w:lang w:eastAsia="ko-KR"/>
              </w:rPr>
              <w:t>P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  <w:t>RAHA-2 Trial</w:t>
            </w:r>
          </w:p>
        </w:tc>
        <w:tc>
          <w:tcPr>
            <w:tcW w:w="10064" w:type="dxa"/>
            <w:gridSpan w:val="6"/>
            <w:vAlign w:val="center"/>
          </w:tcPr>
          <w:p w14:paraId="5FAD6BEF" w14:textId="77777777" w:rsidR="00A435FF" w:rsidRPr="00F34DB8" w:rsidRDefault="00A435FF" w:rsidP="00FF37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STUDY PERIOD</w:t>
            </w:r>
          </w:p>
        </w:tc>
      </w:tr>
      <w:tr w:rsidR="00A435FF" w:rsidRPr="00F34DB8" w14:paraId="65DA4B7B" w14:textId="77777777" w:rsidTr="00394CBC">
        <w:trPr>
          <w:trHeight w:val="363"/>
        </w:trPr>
        <w:tc>
          <w:tcPr>
            <w:tcW w:w="3686" w:type="dxa"/>
            <w:vMerge/>
            <w:shd w:val="clear" w:color="auto" w:fill="auto"/>
            <w:vAlign w:val="bottom"/>
          </w:tcPr>
          <w:p w14:paraId="32FB5C20" w14:textId="77777777" w:rsidR="00A435FF" w:rsidRPr="00F34DB8" w:rsidRDefault="00A435FF" w:rsidP="00FF371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00A162F" w14:textId="77777777" w:rsidR="00A435FF" w:rsidRPr="00F34DB8" w:rsidRDefault="00A435FF" w:rsidP="00FF37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Enrolment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01EBC1" w14:textId="77777777" w:rsidR="00A435FF" w:rsidRPr="00F34DB8" w:rsidRDefault="00A435FF" w:rsidP="00FF37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sz w:val="20"/>
                <w:szCs w:val="20"/>
              </w:rPr>
              <w:t>Allocation</w:t>
            </w:r>
          </w:p>
        </w:tc>
        <w:tc>
          <w:tcPr>
            <w:tcW w:w="6379" w:type="dxa"/>
            <w:gridSpan w:val="4"/>
            <w:shd w:val="clear" w:color="auto" w:fill="auto"/>
            <w:vAlign w:val="center"/>
          </w:tcPr>
          <w:p w14:paraId="47CEDBFD" w14:textId="4A32601F" w:rsidR="00A435FF" w:rsidRPr="00F34DB8" w:rsidRDefault="00A435FF" w:rsidP="00AC6E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sz w:val="20"/>
                <w:szCs w:val="20"/>
              </w:rPr>
              <w:t>Post-allocation</w:t>
            </w:r>
          </w:p>
        </w:tc>
      </w:tr>
      <w:tr w:rsidR="00AC6EBE" w:rsidRPr="00F34DB8" w14:paraId="6E9A0310" w14:textId="77777777" w:rsidTr="00394CBC">
        <w:trPr>
          <w:trHeight w:val="34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28E8DF8" w14:textId="77777777" w:rsidR="00AC6EBE" w:rsidRPr="00F34DB8" w:rsidRDefault="00AC6EBE" w:rsidP="00FF371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TIMEPOINT</w:t>
            </w:r>
          </w:p>
        </w:tc>
        <w:tc>
          <w:tcPr>
            <w:tcW w:w="1984" w:type="dxa"/>
            <w:shd w:val="clear" w:color="auto" w:fill="E6E6E6"/>
            <w:vAlign w:val="center"/>
          </w:tcPr>
          <w:p w14:paraId="31E9263B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Within 4 weeks</w:t>
            </w:r>
          </w:p>
        </w:tc>
        <w:tc>
          <w:tcPr>
            <w:tcW w:w="1701" w:type="dxa"/>
            <w:shd w:val="clear" w:color="auto" w:fill="E6E6E6"/>
            <w:vAlign w:val="center"/>
          </w:tcPr>
          <w:p w14:paraId="586C75AF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D0</w:t>
            </w:r>
          </w:p>
        </w:tc>
        <w:tc>
          <w:tcPr>
            <w:tcW w:w="1560" w:type="dxa"/>
            <w:shd w:val="clear" w:color="auto" w:fill="E6E6E6"/>
            <w:vAlign w:val="center"/>
          </w:tcPr>
          <w:p w14:paraId="53EB99A8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D2</w:t>
            </w:r>
          </w:p>
        </w:tc>
        <w:tc>
          <w:tcPr>
            <w:tcW w:w="1701" w:type="dxa"/>
            <w:shd w:val="clear" w:color="auto" w:fill="E6E6E6"/>
            <w:vAlign w:val="center"/>
          </w:tcPr>
          <w:p w14:paraId="1072AF21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Week 1</w:t>
            </w:r>
          </w:p>
        </w:tc>
        <w:tc>
          <w:tcPr>
            <w:tcW w:w="1559" w:type="dxa"/>
            <w:shd w:val="clear" w:color="auto" w:fill="E6E6E6"/>
            <w:vAlign w:val="center"/>
          </w:tcPr>
          <w:p w14:paraId="1AB54A73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Month 3</w:t>
            </w:r>
          </w:p>
        </w:tc>
        <w:tc>
          <w:tcPr>
            <w:tcW w:w="1559" w:type="dxa"/>
            <w:shd w:val="clear" w:color="auto" w:fill="E6E6E6"/>
            <w:vAlign w:val="center"/>
          </w:tcPr>
          <w:p w14:paraId="37F5DFDD" w14:textId="77777777" w:rsidR="00AC6EBE" w:rsidRDefault="00AC6EBE" w:rsidP="00FF371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Month 12</w:t>
            </w:r>
          </w:p>
        </w:tc>
      </w:tr>
      <w:tr w:rsidR="00AC6EBE" w:rsidRPr="00F34DB8" w14:paraId="245958B8" w14:textId="77777777" w:rsidTr="00394CBC">
        <w:trPr>
          <w:trHeight w:val="42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747E97" w14:textId="77777777" w:rsidR="00AC6EBE" w:rsidRPr="00F34DB8" w:rsidRDefault="00AC6EBE" w:rsidP="00FF371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ENROLMENT:</w:t>
            </w:r>
          </w:p>
        </w:tc>
        <w:tc>
          <w:tcPr>
            <w:tcW w:w="10064" w:type="dxa"/>
            <w:gridSpan w:val="6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29316A" w14:textId="77777777" w:rsidR="00AC6EBE" w:rsidRPr="00AC6EBE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94CBC" w:rsidRPr="00F34DB8" w14:paraId="1DC01743" w14:textId="77777777" w:rsidTr="00394CBC">
        <w:trPr>
          <w:trHeight w:val="417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AD60F1" w14:textId="77777777" w:rsidR="00AC6EBE" w:rsidRPr="00F34DB8" w:rsidRDefault="00AC6EBE" w:rsidP="00FF371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sz w:val="20"/>
                <w:szCs w:val="20"/>
              </w:rPr>
              <w:t>Eligibility screen</w:t>
            </w:r>
            <w:r>
              <w:rPr>
                <w:rFonts w:ascii="Arial" w:hAnsi="Arial" w:cs="Arial"/>
                <w:b/>
                <w:sz w:val="20"/>
                <w:szCs w:val="20"/>
              </w:rPr>
              <w:t>ing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6CB137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D75AE5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4C6BF18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79DF13E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13CC0E0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2C013B1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4CBC" w:rsidRPr="00F34DB8" w14:paraId="09E8FB95" w14:textId="77777777" w:rsidTr="00394CBC">
        <w:trPr>
          <w:trHeight w:val="422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493464" w14:textId="77777777" w:rsidR="00AC6EBE" w:rsidRPr="00F34DB8" w:rsidRDefault="00AC6EBE" w:rsidP="00FF371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sz w:val="20"/>
                <w:szCs w:val="20"/>
              </w:rPr>
              <w:t>Informed consent</w:t>
            </w:r>
            <w:r w:rsidRPr="00F34DB8" w:rsidDel="003C5F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6BC303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25061C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068269B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69DD842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07E2E8C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3CC9124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4CBC" w:rsidRPr="00F34DB8" w14:paraId="0E2006F8" w14:textId="77777777" w:rsidTr="00A435FF">
        <w:trPr>
          <w:trHeight w:val="397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082D03" w14:textId="77777777" w:rsidR="00AC6EBE" w:rsidRPr="001F66EA" w:rsidRDefault="00AC6EBE" w:rsidP="00FF371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1F66EA">
              <w:rPr>
                <w:rFonts w:ascii="Arial" w:hAnsi="Arial" w:cs="Arial" w:hint="eastAsia"/>
                <w:b/>
                <w:sz w:val="20"/>
                <w:szCs w:val="20"/>
              </w:rPr>
              <w:t>remedical and operation history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B3BA89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07E992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2984AAC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7759103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448E27A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B25399C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4CBC" w:rsidRPr="00F34DB8" w14:paraId="3E236A58" w14:textId="77777777" w:rsidTr="00A435FF">
        <w:trPr>
          <w:trHeight w:val="416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B7FDC7" w14:textId="77777777" w:rsidR="00AC6EBE" w:rsidRPr="001F66EA" w:rsidRDefault="00AC6EBE" w:rsidP="00FF371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Pr="001F66EA">
              <w:rPr>
                <w:rFonts w:ascii="Arial" w:hAnsi="Arial" w:cs="Arial"/>
                <w:b/>
                <w:sz w:val="20"/>
                <w:szCs w:val="20"/>
              </w:rPr>
              <w:t>andomization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8FC982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53250C7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6519FE3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46F86C7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5926CCA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D645BD2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4CBC" w:rsidRPr="00F34DB8" w14:paraId="7B45FB0B" w14:textId="77777777" w:rsidTr="00A435FF">
        <w:trPr>
          <w:trHeight w:val="40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390E6" w14:textId="77777777" w:rsidR="00AC6EBE" w:rsidRPr="001F66EA" w:rsidRDefault="00AC6EBE" w:rsidP="00FF371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F66EA">
              <w:rPr>
                <w:rFonts w:ascii="Arial" w:hAnsi="Arial" w:cs="Arial"/>
                <w:b/>
                <w:sz w:val="20"/>
                <w:szCs w:val="20"/>
              </w:rPr>
              <w:t>Allocation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CACD13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D2A461E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9D0BC2D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CFC490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8B4CDAF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B4398B3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6EBE" w:rsidRPr="00F34DB8" w14:paraId="34949FB3" w14:textId="77777777" w:rsidTr="00A435FF">
        <w:trPr>
          <w:trHeight w:val="4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BCC40A" w14:textId="77777777" w:rsidR="00AC6EBE" w:rsidRPr="00F34DB8" w:rsidRDefault="00AC6EBE" w:rsidP="00FF3711">
            <w:pPr>
              <w:jc w:val="righ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INTERVENTIONS:</w:t>
            </w:r>
          </w:p>
        </w:tc>
        <w:tc>
          <w:tcPr>
            <w:tcW w:w="10064" w:type="dxa"/>
            <w:gridSpan w:val="6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B994F7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4CBC" w:rsidRPr="00F34DB8" w14:paraId="67280EAB" w14:textId="77777777" w:rsidTr="00A435FF">
        <w:trPr>
          <w:trHeight w:val="421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BF52F2" w14:textId="77777777" w:rsidR="00AC6EBE" w:rsidRPr="005A7D45" w:rsidRDefault="00AC6EBE" w:rsidP="00FF371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A7D45">
              <w:rPr>
                <w:rFonts w:ascii="Arial" w:hAnsi="Arial" w:cs="Arial" w:hint="eastAsia"/>
                <w:b/>
                <w:sz w:val="20"/>
                <w:szCs w:val="20"/>
              </w:rPr>
              <w:t>Hemostatic agent application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DDDB3D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C309E62" w14:textId="65F00F63" w:rsidR="00AC6EBE" w:rsidRPr="00F34DB8" w:rsidRDefault="00AC6EBE" w:rsidP="00FF37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038ECBE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2DF1862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3B71588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1C1E982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4CBC" w:rsidRPr="00F34DB8" w14:paraId="2227A569" w14:textId="77777777" w:rsidTr="00A435FF">
        <w:trPr>
          <w:trHeight w:val="41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7AC49" w14:textId="77777777" w:rsidR="00AC6EBE" w:rsidRPr="005A7D45" w:rsidRDefault="00AC6EBE" w:rsidP="00FF371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A7D45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5A7D45">
              <w:rPr>
                <w:rFonts w:ascii="Arial" w:hAnsi="Arial" w:cs="Arial" w:hint="eastAsia"/>
                <w:b/>
                <w:sz w:val="20"/>
                <w:szCs w:val="20"/>
              </w:rPr>
              <w:t>apa</w:t>
            </w:r>
            <w:r w:rsidRPr="005A7D45">
              <w:rPr>
                <w:rFonts w:ascii="Arial" w:hAnsi="Arial" w:cs="Arial"/>
                <w:b/>
                <w:sz w:val="20"/>
                <w:szCs w:val="20"/>
              </w:rPr>
              <w:t>roscopic suturing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293128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84F8DB2" w14:textId="458B4605" w:rsidR="00AC6EBE" w:rsidRPr="00F34DB8" w:rsidRDefault="00AC6EBE" w:rsidP="00FF37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EFBA80C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76AD204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807AE74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9BC9187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6EBE" w:rsidRPr="00F34DB8" w14:paraId="106B87F7" w14:textId="77777777" w:rsidTr="00A435FF">
        <w:trPr>
          <w:trHeight w:val="41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017DEA" w14:textId="77777777" w:rsidR="00AC6EBE" w:rsidRPr="00F34DB8" w:rsidRDefault="00AC6EBE" w:rsidP="00FF3711">
            <w:pPr>
              <w:jc w:val="righ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ASSESSMENTS:</w:t>
            </w:r>
          </w:p>
        </w:tc>
        <w:tc>
          <w:tcPr>
            <w:tcW w:w="10064" w:type="dxa"/>
            <w:gridSpan w:val="6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4872DE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4CBC" w:rsidRPr="00F34DB8" w14:paraId="68BFCA73" w14:textId="77777777" w:rsidTr="00A435FF">
        <w:trPr>
          <w:trHeight w:val="411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4BD5FE" w14:textId="77777777" w:rsidR="00AC6EBE" w:rsidRPr="005A7D45" w:rsidRDefault="00AC6EBE" w:rsidP="00FF371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A7D45">
              <w:rPr>
                <w:rFonts w:ascii="Arial" w:hAnsi="Arial" w:cs="Arial" w:hint="eastAsia"/>
                <w:b/>
                <w:sz w:val="20"/>
                <w:szCs w:val="20"/>
              </w:rPr>
              <w:t>M</w:t>
            </w:r>
            <w:r w:rsidRPr="005A7D45">
              <w:rPr>
                <w:rFonts w:ascii="Arial" w:hAnsi="Arial" w:cs="Arial"/>
                <w:b/>
                <w:sz w:val="20"/>
                <w:szCs w:val="20"/>
              </w:rPr>
              <w:t xml:space="preserve">edication 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5D1AC8" w14:textId="77777777" w:rsidR="00AC6EBE" w:rsidRPr="00F34DB8" w:rsidRDefault="00AC6EBE" w:rsidP="00A435FF">
            <w:pPr>
              <w:snapToGrid w:val="0"/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D95C9F" w14:textId="77777777" w:rsidR="00AC6EBE" w:rsidRPr="00F34DB8" w:rsidRDefault="00AC6EBE" w:rsidP="00A435FF">
            <w:pPr>
              <w:snapToGrid w:val="0"/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3C3242B" w14:textId="77777777" w:rsidR="00AC6EBE" w:rsidRPr="00F34DB8" w:rsidRDefault="00AC6EBE" w:rsidP="00A435F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4F4863" w14:textId="77777777" w:rsidR="00AC6EBE" w:rsidRPr="00F34DB8" w:rsidRDefault="00AC6EBE" w:rsidP="00A435F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98AB5F" w14:textId="77777777" w:rsidR="00AC6EBE" w:rsidRPr="00F34DB8" w:rsidRDefault="00AC6EBE" w:rsidP="00A435F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559" w:type="dxa"/>
            <w:vAlign w:val="center"/>
          </w:tcPr>
          <w:p w14:paraId="17F33833" w14:textId="77777777" w:rsidR="00AC6EBE" w:rsidRPr="00F34DB8" w:rsidRDefault="00AC6EBE" w:rsidP="00A435FF">
            <w:pPr>
              <w:snapToGrid w:val="0"/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</w:tr>
      <w:tr w:rsidR="00394CBC" w:rsidRPr="00F34DB8" w14:paraId="7AE3CF44" w14:textId="77777777" w:rsidTr="00A435FF">
        <w:trPr>
          <w:trHeight w:val="417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C69A63" w14:textId="77777777" w:rsidR="00AC6EBE" w:rsidRPr="005A7D45" w:rsidRDefault="00AC6EBE" w:rsidP="00FF371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A7D45">
              <w:rPr>
                <w:rFonts w:ascii="Arial" w:hAnsi="Arial" w:cs="Arial"/>
                <w:b/>
                <w:sz w:val="20"/>
                <w:szCs w:val="20"/>
              </w:rPr>
              <w:t>Vital sign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1D7E0F" w14:textId="77777777" w:rsidR="00AC6EBE" w:rsidRPr="00F34DB8" w:rsidRDefault="00AC6EBE" w:rsidP="00A435FF">
            <w:pPr>
              <w:snapToGrid w:val="0"/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7A0B32" w14:textId="77777777" w:rsidR="00AC6EBE" w:rsidRPr="00F34DB8" w:rsidRDefault="00AC6EBE" w:rsidP="00A435FF">
            <w:pPr>
              <w:snapToGrid w:val="0"/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10C5FD9" w14:textId="77777777" w:rsidR="00AC6EBE" w:rsidRPr="00F34DB8" w:rsidRDefault="00AC6EBE" w:rsidP="00A435F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C5C3C6" w14:textId="77777777" w:rsidR="00AC6EBE" w:rsidRPr="00F34DB8" w:rsidRDefault="00AC6EBE" w:rsidP="00A435F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F468C3" w14:textId="77777777" w:rsidR="00AC6EBE" w:rsidRPr="00F34DB8" w:rsidRDefault="00AC6EBE" w:rsidP="00A435F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559" w:type="dxa"/>
            <w:vAlign w:val="center"/>
          </w:tcPr>
          <w:p w14:paraId="4663BA03" w14:textId="77777777" w:rsidR="00AC6EBE" w:rsidRPr="00F34DB8" w:rsidRDefault="00AC6EBE" w:rsidP="00A435FF">
            <w:pPr>
              <w:snapToGrid w:val="0"/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</w:tr>
      <w:tr w:rsidR="00394CBC" w:rsidRPr="00F34DB8" w14:paraId="61F663A5" w14:textId="77777777" w:rsidTr="00A435FF">
        <w:trPr>
          <w:trHeight w:val="422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935D2A" w14:textId="77777777" w:rsidR="00AC6EBE" w:rsidRPr="005A7D45" w:rsidRDefault="00AC6EBE" w:rsidP="00FF371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A7D45">
              <w:rPr>
                <w:rFonts w:ascii="Arial" w:hAnsi="Arial" w:cs="Arial"/>
                <w:b/>
                <w:sz w:val="20"/>
                <w:szCs w:val="20"/>
              </w:rPr>
              <w:t>Laboratory test</w:t>
            </w: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69D8AC" w14:textId="77777777" w:rsidR="00AC6EBE" w:rsidRPr="00F34DB8" w:rsidRDefault="00AC6EBE" w:rsidP="00A435FF">
            <w:pPr>
              <w:snapToGrid w:val="0"/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A9EBBD" w14:textId="77777777" w:rsidR="00AC6EBE" w:rsidRPr="00F34DB8" w:rsidRDefault="00AC6EBE" w:rsidP="00A435FF">
            <w:pPr>
              <w:snapToGrid w:val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CC5A6C6" w14:textId="77777777" w:rsidR="00AC6EBE" w:rsidRPr="00F34DB8" w:rsidRDefault="00AC6EBE" w:rsidP="00A435F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9BDE8F" w14:textId="77777777" w:rsidR="00AC6EBE" w:rsidRPr="00F34DB8" w:rsidRDefault="00AC6EBE" w:rsidP="00A435F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7B5EB9D" w14:textId="77777777" w:rsidR="00AC6EBE" w:rsidRPr="00F34DB8" w:rsidRDefault="00AC6EBE" w:rsidP="00A435F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559" w:type="dxa"/>
            <w:vAlign w:val="center"/>
          </w:tcPr>
          <w:p w14:paraId="791CD3CD" w14:textId="77777777" w:rsidR="00AC6EBE" w:rsidRPr="00F34DB8" w:rsidRDefault="00AC6EBE" w:rsidP="00A435FF">
            <w:pPr>
              <w:snapToGrid w:val="0"/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</w:tr>
      <w:tr w:rsidR="00394CBC" w:rsidRPr="00F34DB8" w14:paraId="2C1D3B54" w14:textId="77777777" w:rsidTr="00A435FF">
        <w:trPr>
          <w:trHeight w:val="414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599AAA" w14:textId="77777777" w:rsidR="00AC6EBE" w:rsidRPr="005A7D45" w:rsidRDefault="00AC6EBE" w:rsidP="00FF371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A7D45">
              <w:rPr>
                <w:rFonts w:ascii="Arial" w:hAnsi="Arial" w:cs="Arial"/>
                <w:b/>
                <w:sz w:val="20"/>
                <w:szCs w:val="20"/>
              </w:rPr>
              <w:t>Serum AMH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8F50E9" w14:textId="77777777" w:rsidR="00AC6EBE" w:rsidRPr="00F34DB8" w:rsidRDefault="00AC6EBE" w:rsidP="00A435FF">
            <w:pPr>
              <w:snapToGrid w:val="0"/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1FDCB9" w14:textId="77777777" w:rsidR="00AC6EBE" w:rsidRPr="00F34DB8" w:rsidRDefault="00AC6EBE" w:rsidP="00A435FF">
            <w:pPr>
              <w:snapToGrid w:val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E639C7F" w14:textId="77777777" w:rsidR="00AC6EBE" w:rsidRPr="00F34DB8" w:rsidRDefault="00AC6EBE" w:rsidP="00A435F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776E34" w14:textId="77777777" w:rsidR="00AC6EBE" w:rsidRPr="00F34DB8" w:rsidRDefault="00AC6EBE" w:rsidP="00A435F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6CBB853" w14:textId="77777777" w:rsidR="00AC6EBE" w:rsidRPr="00F34DB8" w:rsidRDefault="00AC6EBE" w:rsidP="00A435F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559" w:type="dxa"/>
            <w:vAlign w:val="center"/>
          </w:tcPr>
          <w:p w14:paraId="006B36AD" w14:textId="77777777" w:rsidR="00AC6EBE" w:rsidRPr="00F34DB8" w:rsidRDefault="00AC6EBE" w:rsidP="00A435FF">
            <w:pPr>
              <w:snapToGrid w:val="0"/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</w:tr>
      <w:tr w:rsidR="00394CBC" w:rsidRPr="00F34DB8" w14:paraId="02878A27" w14:textId="77777777" w:rsidTr="00A435FF">
        <w:trPr>
          <w:trHeight w:val="549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79CCFF" w14:textId="77777777" w:rsidR="00AC6EBE" w:rsidRPr="005A7D45" w:rsidRDefault="00AC6EBE" w:rsidP="00FF371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A7D45">
              <w:rPr>
                <w:rFonts w:ascii="Arial" w:hAnsi="Arial" w:cs="Arial"/>
                <w:b/>
                <w:sz w:val="20"/>
                <w:szCs w:val="20"/>
              </w:rPr>
              <w:t>Physical examination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BA42EA" w14:textId="77777777" w:rsidR="00AC6EBE" w:rsidRPr="00F34DB8" w:rsidRDefault="00AC6EBE" w:rsidP="00A435FF">
            <w:pPr>
              <w:snapToGrid w:val="0"/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A5FF5F" w14:textId="77777777" w:rsidR="00AC6EBE" w:rsidRPr="00F34DB8" w:rsidRDefault="00AC6EBE" w:rsidP="00A435FF">
            <w:pPr>
              <w:snapToGrid w:val="0"/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A42BCCC" w14:textId="77777777" w:rsidR="00AC6EBE" w:rsidRPr="00F34DB8" w:rsidRDefault="00AC6EBE" w:rsidP="00A435F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51BD6B" w14:textId="77777777" w:rsidR="00AC6EBE" w:rsidRPr="00F34DB8" w:rsidRDefault="00AC6EBE" w:rsidP="00A435F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DC8D82" w14:textId="77777777" w:rsidR="00AC6EBE" w:rsidRPr="00F34DB8" w:rsidRDefault="00AC6EBE" w:rsidP="00A435F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559" w:type="dxa"/>
            <w:vAlign w:val="center"/>
          </w:tcPr>
          <w:p w14:paraId="2F2D93B0" w14:textId="77777777" w:rsidR="00AC6EBE" w:rsidRPr="00F34DB8" w:rsidRDefault="00AC6EBE" w:rsidP="00A435FF">
            <w:pPr>
              <w:snapToGrid w:val="0"/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</w:tr>
      <w:tr w:rsidR="00394CBC" w:rsidRPr="00F34DB8" w14:paraId="67C1E957" w14:textId="77777777" w:rsidTr="00A435FF">
        <w:trPr>
          <w:trHeight w:val="416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CBAB06" w14:textId="77777777" w:rsidR="00AC6EBE" w:rsidRDefault="00AC6EBE" w:rsidP="00FF371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A7D45">
              <w:rPr>
                <w:rFonts w:ascii="Arial" w:hAnsi="Arial" w:cs="Arial"/>
                <w:b/>
                <w:sz w:val="20"/>
                <w:szCs w:val="20"/>
              </w:rPr>
              <w:t xml:space="preserve">Surgical risk </w:t>
            </w:r>
          </w:p>
          <w:p w14:paraId="346CC925" w14:textId="77777777" w:rsidR="00AC6EBE" w:rsidRPr="005A7D45" w:rsidRDefault="00AC6EBE" w:rsidP="00FF371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A7D45">
              <w:rPr>
                <w:rFonts w:ascii="Arial" w:hAnsi="Arial" w:cs="Arial"/>
                <w:b/>
                <w:sz w:val="20"/>
                <w:szCs w:val="20"/>
              </w:rPr>
              <w:t>factor</w:t>
            </w:r>
            <w:r w:rsidRPr="005A7D45">
              <w:rPr>
                <w:rFonts w:ascii="Arial" w:hAnsi="Arial" w:cs="Arial" w:hint="eastAsia"/>
                <w:b/>
                <w:sz w:val="20"/>
                <w:szCs w:val="20"/>
              </w:rPr>
              <w:t>s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6D5141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8D30907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30DFFEC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1FEB47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920E63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83EAEBB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4CBC" w:rsidRPr="00F34DB8" w14:paraId="0E1F37EA" w14:textId="77777777" w:rsidTr="00A435FF">
        <w:trPr>
          <w:trHeight w:val="458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218B4B" w14:textId="77777777" w:rsidR="00AC6EBE" w:rsidRPr="005A7D45" w:rsidRDefault="00AC6EBE" w:rsidP="00FF371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sz w:val="20"/>
                <w:szCs w:val="20"/>
              </w:rPr>
              <w:t>Adverse event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E98A2C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466903B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DB7DD88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BA89CA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44ECFC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B44813F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4CBC" w:rsidRPr="00F34DB8" w14:paraId="484341A8" w14:textId="77777777" w:rsidTr="00A435FF">
        <w:trPr>
          <w:trHeight w:val="453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0C062" w14:textId="77777777" w:rsidR="00AC6EBE" w:rsidRPr="005A7D45" w:rsidRDefault="00AC6EBE" w:rsidP="00FF371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</w:t>
            </w:r>
            <w:r w:rsidRPr="005A7D45">
              <w:rPr>
                <w:rFonts w:ascii="Arial" w:hAnsi="Arial" w:cs="Arial" w:hint="eastAsia"/>
                <w:b/>
                <w:sz w:val="20"/>
                <w:szCs w:val="20"/>
              </w:rPr>
              <w:t>elvic exam and ultrasonography</w:t>
            </w:r>
            <w:r>
              <w:rPr>
                <w:rFonts w:ascii="Arial" w:hAnsi="Arial" w:cs="Arial"/>
                <w:b/>
                <w:sz w:val="20"/>
                <w:szCs w:val="20"/>
              </w:rPr>
              <w:t>**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D1482B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CA67EC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019B75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B59F5D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AAF6DAD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559" w:type="dxa"/>
            <w:vAlign w:val="center"/>
          </w:tcPr>
          <w:p w14:paraId="170F7D36" w14:textId="77777777" w:rsidR="00AC6EBE" w:rsidRPr="00F34DB8" w:rsidRDefault="00AC6EBE" w:rsidP="00FF37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</w:tr>
    </w:tbl>
    <w:p w14:paraId="573A96FB" w14:textId="77777777" w:rsidR="00AC6EBE" w:rsidRPr="00E46258" w:rsidRDefault="00AC6EBE" w:rsidP="00394CBC">
      <w:pPr>
        <w:rPr>
          <w:rFonts w:ascii="Arial" w:eastAsia="Arial Unicode MS" w:hAnsi="Arial" w:cs="Arial"/>
          <w:sz w:val="20"/>
          <w:szCs w:val="20"/>
          <w:lang w:eastAsia="ko-KR"/>
        </w:rPr>
      </w:pPr>
      <w:r w:rsidRPr="00E46258">
        <w:rPr>
          <w:rFonts w:ascii="Arial" w:eastAsia="Arial Unicode MS" w:hAnsi="Arial" w:cs="Arial"/>
          <w:sz w:val="20"/>
          <w:szCs w:val="20"/>
          <w:lang w:eastAsia="ko-KR"/>
        </w:rPr>
        <w:t xml:space="preserve">Abbreviation: AMH, </w:t>
      </w:r>
      <w:r w:rsidRPr="00E46258">
        <w:rPr>
          <w:rFonts w:ascii="Arial" w:hAnsi="Arial" w:cs="Arial"/>
          <w:sz w:val="20"/>
          <w:szCs w:val="20"/>
          <w:u w:color="004C7F"/>
          <w:lang w:eastAsia="ko-KR"/>
        </w:rPr>
        <w:t>anti-Müllerian hormone</w:t>
      </w:r>
    </w:p>
    <w:p w14:paraId="7DBF09ED" w14:textId="77777777" w:rsidR="00AC6EBE" w:rsidRPr="00E46258" w:rsidRDefault="00AC6EBE" w:rsidP="00394CBC">
      <w:pPr>
        <w:rPr>
          <w:rFonts w:ascii="Arial" w:eastAsia="Arial Unicode MS" w:hAnsi="Arial" w:cs="Arial"/>
          <w:sz w:val="20"/>
          <w:szCs w:val="20"/>
          <w:lang w:eastAsia="ko-KR"/>
        </w:rPr>
      </w:pPr>
      <w:r w:rsidRPr="00E46258">
        <w:rPr>
          <w:rFonts w:ascii="Arial" w:eastAsia="Arial Unicode MS" w:hAnsi="Arial" w:cs="Arial"/>
          <w:sz w:val="20"/>
          <w:szCs w:val="20"/>
          <w:lang w:eastAsia="ko-KR"/>
        </w:rPr>
        <w:t>* Initial laboratory test includes complete blood count, liver enzyme, BUN, creatinine, electrolyte, etc. After operation, only complete blood count will be measured on every visit.</w:t>
      </w:r>
    </w:p>
    <w:p w14:paraId="0FCAF90F" w14:textId="1746AF72" w:rsidR="00621C90" w:rsidRPr="00AC6EBE" w:rsidRDefault="00AC6EBE" w:rsidP="00394CBC">
      <w:r w:rsidRPr="00E46258">
        <w:rPr>
          <w:rFonts w:ascii="Arial" w:eastAsia="Arial Unicode MS" w:hAnsi="Arial" w:cs="Arial"/>
          <w:sz w:val="20"/>
          <w:szCs w:val="20"/>
          <w:lang w:eastAsia="ko-KR"/>
        </w:rPr>
        <w:t>** Ovarian volume is measured by transvaginal or transrectal ultrasonography.</w:t>
      </w:r>
    </w:p>
    <w:sectPr w:rsidR="00621C90" w:rsidRPr="00AC6EBE" w:rsidSect="00A435FF">
      <w:headerReference w:type="even" r:id="rId8"/>
      <w:headerReference w:type="default" r:id="rId9"/>
      <w:pgSz w:w="16838" w:h="11906" w:orient="landscape" w:code="9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0B5FC" w14:textId="77777777" w:rsidR="00F32317" w:rsidRDefault="00F32317" w:rsidP="00621C90">
      <w:r>
        <w:separator/>
      </w:r>
    </w:p>
  </w:endnote>
  <w:endnote w:type="continuationSeparator" w:id="0">
    <w:p w14:paraId="0DD4D4D3" w14:textId="77777777" w:rsidR="00F32317" w:rsidRDefault="00F32317" w:rsidP="00621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돋움"/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D89DF" w14:textId="77777777" w:rsidR="00F32317" w:rsidRDefault="00F32317" w:rsidP="00621C90">
      <w:r>
        <w:separator/>
      </w:r>
    </w:p>
  </w:footnote>
  <w:footnote w:type="continuationSeparator" w:id="0">
    <w:p w14:paraId="79D9965B" w14:textId="77777777" w:rsidR="00F32317" w:rsidRDefault="00F32317" w:rsidP="00621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CCA8E" w14:textId="77777777" w:rsidR="00A435FF" w:rsidRDefault="00A435FF" w:rsidP="00A435FF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01FF0" w14:textId="77777777" w:rsidR="00A435FF" w:rsidRDefault="00A435FF" w:rsidP="00A435FF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00C61"/>
    <w:multiLevelType w:val="hybridMultilevel"/>
    <w:tmpl w:val="EE4ED290"/>
    <w:lvl w:ilvl="0" w:tplc="D50A9274">
      <w:start w:val="9"/>
      <w:numFmt w:val="bullet"/>
      <w:lvlText w:val=""/>
      <w:lvlJc w:val="left"/>
      <w:pPr>
        <w:ind w:left="760" w:hanging="360"/>
      </w:pPr>
      <w:rPr>
        <w:rFonts w:ascii="Wingdings" w:eastAsia="Arial Unicode MS" w:hAnsi="Wingdings" w:cs="Arial Unicode M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S2MLAwMzK2MDMwMzJR0lEKTi0uzszPAykwqQUAkzbZIiwAAAA="/>
  </w:docVars>
  <w:rsids>
    <w:rsidRoot w:val="00E66EB3"/>
    <w:rsid w:val="00061598"/>
    <w:rsid w:val="00230BEF"/>
    <w:rsid w:val="00367B90"/>
    <w:rsid w:val="00394CBC"/>
    <w:rsid w:val="005507AB"/>
    <w:rsid w:val="005D08F1"/>
    <w:rsid w:val="00621C90"/>
    <w:rsid w:val="007B5F00"/>
    <w:rsid w:val="009343C1"/>
    <w:rsid w:val="00A435FF"/>
    <w:rsid w:val="00AA2508"/>
    <w:rsid w:val="00AA6396"/>
    <w:rsid w:val="00AC6EBE"/>
    <w:rsid w:val="00CB1C4C"/>
    <w:rsid w:val="00D72CCB"/>
    <w:rsid w:val="00D975CD"/>
    <w:rsid w:val="00DA167C"/>
    <w:rsid w:val="00DB70C2"/>
    <w:rsid w:val="00DE4CD3"/>
    <w:rsid w:val="00E15488"/>
    <w:rsid w:val="00E46258"/>
    <w:rsid w:val="00E66EB3"/>
    <w:rsid w:val="00F32317"/>
    <w:rsid w:val="00FD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521714"/>
  <w15:chartTrackingRefBased/>
  <w15:docId w15:val="{658D211D-CAAB-4B35-9B5E-67A74E55D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66EB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Times New Roman" w:hAnsi="Times New Roman" w:cs="Times New Roman"/>
      <w:kern w:val="0"/>
      <w:sz w:val="24"/>
      <w:szCs w:val="24"/>
      <w:bdr w:val="nil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eeForm">
    <w:name w:val="Free Form"/>
    <w:link w:val="FreeFormChar"/>
    <w:rsid w:val="00E66EB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Times New Roman" w:hAnsi="Times New Roman" w:cs="Arial Unicode MS"/>
      <w:color w:val="000000"/>
      <w:kern w:val="0"/>
      <w:sz w:val="22"/>
      <w:u w:color="000000"/>
      <w:bdr w:val="nil"/>
      <w:lang w:eastAsia="en-US"/>
    </w:rPr>
  </w:style>
  <w:style w:type="character" w:customStyle="1" w:styleId="FreeFormChar">
    <w:name w:val="Free Form Char"/>
    <w:basedOn w:val="a0"/>
    <w:link w:val="FreeForm"/>
    <w:rsid w:val="00E66EB3"/>
    <w:rPr>
      <w:rFonts w:ascii="Times New Roman" w:hAnsi="Times New Roman" w:cs="Arial Unicode MS"/>
      <w:color w:val="000000"/>
      <w:kern w:val="0"/>
      <w:sz w:val="22"/>
      <w:u w:color="000000"/>
      <w:bdr w:val="nil"/>
      <w:lang w:eastAsia="en-US"/>
    </w:rPr>
  </w:style>
  <w:style w:type="paragraph" w:styleId="a3">
    <w:name w:val="header"/>
    <w:basedOn w:val="a"/>
    <w:link w:val="Char"/>
    <w:uiPriority w:val="99"/>
    <w:unhideWhenUsed/>
    <w:rsid w:val="00621C9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21C90"/>
    <w:rPr>
      <w:rFonts w:ascii="Times New Roman" w:hAnsi="Times New Roman" w:cs="Times New Roman"/>
      <w:kern w:val="0"/>
      <w:sz w:val="24"/>
      <w:szCs w:val="24"/>
      <w:bdr w:val="nil"/>
      <w:lang w:eastAsia="en-US"/>
    </w:rPr>
  </w:style>
  <w:style w:type="paragraph" w:styleId="a4">
    <w:name w:val="footer"/>
    <w:basedOn w:val="a"/>
    <w:link w:val="Char0"/>
    <w:uiPriority w:val="99"/>
    <w:unhideWhenUsed/>
    <w:rsid w:val="00621C9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21C90"/>
    <w:rPr>
      <w:rFonts w:ascii="Times New Roman" w:hAnsi="Times New Roman" w:cs="Times New Roman"/>
      <w:kern w:val="0"/>
      <w:sz w:val="24"/>
      <w:szCs w:val="24"/>
      <w:bdr w:val="nil"/>
      <w:lang w:eastAsia="en-US"/>
    </w:rPr>
  </w:style>
  <w:style w:type="paragraph" w:styleId="a5">
    <w:name w:val="List Paragraph"/>
    <w:basedOn w:val="a"/>
    <w:uiPriority w:val="34"/>
    <w:qFormat/>
    <w:rsid w:val="00621C90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C7AA8-B144-4480-8BC9-5F2C1D43B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임 현지</cp:lastModifiedBy>
  <cp:revision>2</cp:revision>
  <dcterms:created xsi:type="dcterms:W3CDTF">2021-06-20T08:15:00Z</dcterms:created>
  <dcterms:modified xsi:type="dcterms:W3CDTF">2021-06-20T08:15:00Z</dcterms:modified>
</cp:coreProperties>
</file>