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CE34F" w14:textId="13C5F697" w:rsidR="006E638D" w:rsidRPr="0021743A" w:rsidRDefault="008958BE" w:rsidP="006E638D">
      <w:pPr>
        <w:rPr>
          <w:rFonts w:ascii="Times New Roman" w:hAnsi="Times New Roman" w:cs="Times New Roman"/>
          <w:lang w:val="en-US"/>
        </w:rPr>
      </w:pPr>
      <w:r>
        <w:rPr>
          <w:rFonts w:ascii="Times New Roman" w:hAnsi="Times New Roman" w:cs="Times New Roman"/>
          <w:noProof/>
          <w:lang w:val="en-US"/>
        </w:rPr>
        <w:drawing>
          <wp:inline distT="0" distB="0" distL="0" distR="0" wp14:anchorId="3FF9B819" wp14:editId="0FF13D9D">
            <wp:extent cx="5511829" cy="3305331"/>
            <wp:effectExtent l="0" t="0" r="0" b="0"/>
            <wp:docPr id="569370590" name="Picture 3" descr="A graph of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70590" name="Picture 3" descr="A graph of colored bar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17417" cy="3308682"/>
                    </a:xfrm>
                    <a:prstGeom prst="rect">
                      <a:avLst/>
                    </a:prstGeom>
                  </pic:spPr>
                </pic:pic>
              </a:graphicData>
            </a:graphic>
          </wp:inline>
        </w:drawing>
      </w:r>
    </w:p>
    <w:p w14:paraId="51F93300" w14:textId="77777777" w:rsidR="006E638D" w:rsidRPr="0021743A" w:rsidRDefault="006E638D" w:rsidP="006E638D">
      <w:pPr>
        <w:rPr>
          <w:rFonts w:ascii="Times New Roman" w:hAnsi="Times New Roman" w:cs="Times New Roman"/>
          <w:lang w:val="en-US"/>
        </w:rPr>
      </w:pPr>
      <w:r w:rsidRPr="0021743A">
        <w:rPr>
          <w:rFonts w:ascii="Times New Roman" w:hAnsi="Times New Roman" w:cs="Times New Roman"/>
          <w:lang w:val="en-US"/>
        </w:rPr>
        <w:t xml:space="preserve"> </w:t>
      </w:r>
    </w:p>
    <w:p w14:paraId="60267704" w14:textId="2564EF9D" w:rsidR="006E638D" w:rsidRDefault="006E638D" w:rsidP="006E638D">
      <w:pPr>
        <w:rPr>
          <w:rFonts w:ascii="Times New Roman" w:hAnsi="Times New Roman" w:cs="Times New Roman"/>
          <w:lang w:val="en-US"/>
        </w:rPr>
      </w:pPr>
      <w:r w:rsidRPr="0021743A">
        <w:rPr>
          <w:rFonts w:ascii="Times New Roman" w:hAnsi="Times New Roman" w:cs="Times New Roman"/>
          <w:lang w:val="en-US"/>
        </w:rPr>
        <w:t>Fig S</w:t>
      </w:r>
      <w:r>
        <w:rPr>
          <w:rFonts w:ascii="Times New Roman" w:hAnsi="Times New Roman" w:cs="Times New Roman"/>
          <w:lang w:val="en-US"/>
        </w:rPr>
        <w:t>1</w:t>
      </w:r>
      <w:r w:rsidRPr="0021743A">
        <w:rPr>
          <w:rFonts w:ascii="Times New Roman" w:hAnsi="Times New Roman" w:cs="Times New Roman"/>
          <w:lang w:val="en-US"/>
        </w:rPr>
        <w:t xml:space="preserve"> The number of </w:t>
      </w:r>
      <w:r>
        <w:rPr>
          <w:rFonts w:ascii="Times New Roman" w:hAnsi="Times New Roman" w:cs="Times New Roman"/>
          <w:lang w:val="en-US"/>
        </w:rPr>
        <w:t>candidate</w:t>
      </w:r>
      <w:r w:rsidRPr="0021743A">
        <w:rPr>
          <w:rFonts w:ascii="Times New Roman" w:hAnsi="Times New Roman" w:cs="Times New Roman"/>
          <w:lang w:val="en-US"/>
        </w:rPr>
        <w:t xml:space="preserve">s </w:t>
      </w:r>
      <w:r w:rsidR="005D5EDE">
        <w:rPr>
          <w:rFonts w:ascii="Times New Roman" w:hAnsi="Times New Roman" w:cs="Times New Roman"/>
          <w:lang w:val="en-US"/>
        </w:rPr>
        <w:t>after</w:t>
      </w:r>
      <w:r w:rsidRPr="0021743A">
        <w:rPr>
          <w:rFonts w:ascii="Times New Roman" w:hAnsi="Times New Roman" w:cs="Times New Roman"/>
          <w:lang w:val="en-US"/>
        </w:rPr>
        <w:t xml:space="preserve"> docking</w:t>
      </w:r>
      <w:r w:rsidR="005D5EDE">
        <w:rPr>
          <w:rFonts w:ascii="Times New Roman" w:hAnsi="Times New Roman" w:cs="Times New Roman"/>
          <w:lang w:val="en-US"/>
        </w:rPr>
        <w:t xml:space="preserve"> filter</w:t>
      </w:r>
      <w:r w:rsidRPr="0021743A">
        <w:rPr>
          <w:rFonts w:ascii="Times New Roman" w:hAnsi="Times New Roman" w:cs="Times New Roman"/>
          <w:lang w:val="en-US"/>
        </w:rPr>
        <w:t xml:space="preserve"> using -7.0 as threshold </w:t>
      </w:r>
      <w:r>
        <w:rPr>
          <w:rFonts w:ascii="Times New Roman" w:hAnsi="Times New Roman" w:cs="Times New Roman"/>
          <w:lang w:val="en-US"/>
        </w:rPr>
        <w:t>criterion</w:t>
      </w:r>
      <w:r w:rsidR="005D5EDE">
        <w:rPr>
          <w:rFonts w:ascii="Times New Roman" w:hAnsi="Times New Roman" w:cs="Times New Roman"/>
          <w:lang w:val="en-US"/>
        </w:rPr>
        <w:t>.</w:t>
      </w:r>
    </w:p>
    <w:p w14:paraId="13D0EB7E" w14:textId="20E2B1FF" w:rsidR="006E638D" w:rsidRDefault="006E638D" w:rsidP="006E638D">
      <w:pPr>
        <w:rPr>
          <w:rFonts w:ascii="Times New Roman" w:hAnsi="Times New Roman" w:cs="Times New Roman"/>
          <w:lang w:val="en-US"/>
        </w:rPr>
      </w:pPr>
      <w:r>
        <w:rPr>
          <w:rFonts w:ascii="Times New Roman" w:hAnsi="Times New Roman" w:cs="Times New Roman"/>
          <w:lang w:val="en-US"/>
        </w:rPr>
        <w:br w:type="page"/>
      </w:r>
    </w:p>
    <w:p w14:paraId="4C709349" w14:textId="311620D0" w:rsidR="00585FEB" w:rsidRPr="0021743A" w:rsidRDefault="00585FEB">
      <w:pPr>
        <w:rPr>
          <w:rFonts w:ascii="Times New Roman" w:hAnsi="Times New Roman" w:cs="Times New Roman"/>
          <w:lang w:val="en-US"/>
        </w:rPr>
      </w:pPr>
    </w:p>
    <w:p w14:paraId="48776A2A" w14:textId="159A0313" w:rsidR="00585FEB" w:rsidRPr="0021743A" w:rsidRDefault="001A29D3">
      <w:pPr>
        <w:rPr>
          <w:rFonts w:ascii="Times New Roman" w:hAnsi="Times New Roman" w:cs="Times New Roman"/>
          <w:lang w:val="en-US"/>
        </w:rPr>
      </w:pPr>
      <w:r>
        <w:rPr>
          <w:rFonts w:ascii="Times New Roman" w:hAnsi="Times New Roman" w:cs="Times New Roman"/>
          <w:noProof/>
          <w:lang w:val="en-US"/>
        </w:rPr>
        <w:drawing>
          <wp:inline distT="0" distB="0" distL="0" distR="0" wp14:anchorId="5074BFC6" wp14:editId="178D79BC">
            <wp:extent cx="4761920" cy="2855626"/>
            <wp:effectExtent l="0" t="0" r="635" b="1905"/>
            <wp:docPr id="1388151763" name="Picture 1" descr="A graph of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51763" name="Picture 1" descr="A graph of colored bar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75414" cy="2863718"/>
                    </a:xfrm>
                    <a:prstGeom prst="rect">
                      <a:avLst/>
                    </a:prstGeom>
                  </pic:spPr>
                </pic:pic>
              </a:graphicData>
            </a:graphic>
          </wp:inline>
        </w:drawing>
      </w:r>
    </w:p>
    <w:p w14:paraId="65965D4E" w14:textId="78D2CDAB" w:rsidR="007A3235" w:rsidRDefault="00585FEB">
      <w:pPr>
        <w:rPr>
          <w:rFonts w:ascii="Times New Roman" w:hAnsi="Times New Roman" w:cs="Times New Roman"/>
          <w:lang w:val="en-US"/>
        </w:rPr>
      </w:pPr>
      <w:r w:rsidRPr="0021743A">
        <w:rPr>
          <w:rFonts w:ascii="Times New Roman" w:hAnsi="Times New Roman" w:cs="Times New Roman"/>
          <w:lang w:val="en-US"/>
        </w:rPr>
        <w:t xml:space="preserve">Fig </w:t>
      </w:r>
      <w:r w:rsidR="00F413EE">
        <w:rPr>
          <w:rFonts w:ascii="Times New Roman" w:hAnsi="Times New Roman" w:cs="Times New Roman"/>
          <w:lang w:val="en-US"/>
        </w:rPr>
        <w:t>S</w:t>
      </w:r>
      <w:r w:rsidR="00496B04">
        <w:rPr>
          <w:rFonts w:ascii="Times New Roman" w:hAnsi="Times New Roman" w:cs="Times New Roman"/>
          <w:lang w:val="en-US"/>
        </w:rPr>
        <w:t>2</w:t>
      </w:r>
      <w:r w:rsidRPr="0021743A">
        <w:rPr>
          <w:rFonts w:ascii="Times New Roman" w:hAnsi="Times New Roman" w:cs="Times New Roman"/>
          <w:lang w:val="en-US"/>
        </w:rPr>
        <w:t xml:space="preserve"> The distribution of predicted BBB permeability</w:t>
      </w:r>
      <w:r w:rsidR="00A40D3C">
        <w:rPr>
          <w:rFonts w:ascii="Times New Roman" w:hAnsi="Times New Roman" w:cs="Times New Roman"/>
          <w:lang w:val="en-US"/>
        </w:rPr>
        <w:t xml:space="preserve"> probability</w:t>
      </w:r>
      <w:r w:rsidRPr="0021743A">
        <w:rPr>
          <w:rFonts w:ascii="Times New Roman" w:hAnsi="Times New Roman" w:cs="Times New Roman"/>
          <w:lang w:val="en-US"/>
        </w:rPr>
        <w:t xml:space="preserve"> for compounds</w:t>
      </w:r>
      <w:r w:rsidR="0099663F">
        <w:rPr>
          <w:rFonts w:ascii="Times New Roman" w:hAnsi="Times New Roman" w:cs="Times New Roman"/>
          <w:lang w:val="en-US"/>
        </w:rPr>
        <w:t xml:space="preserve"> from </w:t>
      </w:r>
      <w:proofErr w:type="spellStart"/>
      <w:r w:rsidR="005D5EDE">
        <w:rPr>
          <w:rFonts w:ascii="Times New Roman" w:hAnsi="Times New Roman" w:cs="Times New Roman"/>
          <w:lang w:val="en-US"/>
        </w:rPr>
        <w:t>D</w:t>
      </w:r>
      <w:r w:rsidR="0099663F">
        <w:rPr>
          <w:rFonts w:ascii="Times New Roman" w:hAnsi="Times New Roman" w:cs="Times New Roman"/>
          <w:lang w:val="en-US"/>
        </w:rPr>
        <w:t>rug</w:t>
      </w:r>
      <w:r w:rsidR="005D5EDE">
        <w:rPr>
          <w:rFonts w:ascii="Times New Roman" w:hAnsi="Times New Roman" w:cs="Times New Roman"/>
          <w:lang w:val="en-US"/>
        </w:rPr>
        <w:t>B</w:t>
      </w:r>
      <w:r w:rsidR="0099663F">
        <w:rPr>
          <w:rFonts w:ascii="Times New Roman" w:hAnsi="Times New Roman" w:cs="Times New Roman"/>
          <w:lang w:val="en-US"/>
        </w:rPr>
        <w:t>ank</w:t>
      </w:r>
      <w:proofErr w:type="spellEnd"/>
      <w:r w:rsidR="0099663F">
        <w:rPr>
          <w:rFonts w:ascii="Times New Roman" w:hAnsi="Times New Roman" w:cs="Times New Roman"/>
          <w:lang w:val="en-US"/>
        </w:rPr>
        <w:t xml:space="preserve"> database</w:t>
      </w:r>
      <w:r w:rsidR="005D5EDE">
        <w:rPr>
          <w:rFonts w:ascii="Times New Roman" w:hAnsi="Times New Roman" w:cs="Times New Roman"/>
          <w:lang w:val="en-US"/>
        </w:rPr>
        <w:t>.</w:t>
      </w:r>
    </w:p>
    <w:p w14:paraId="42457F18" w14:textId="1F7F463B" w:rsidR="004E41DA" w:rsidRDefault="004E41DA">
      <w:pPr>
        <w:rPr>
          <w:rFonts w:ascii="Times New Roman" w:hAnsi="Times New Roman" w:cs="Times New Roman"/>
          <w:lang w:val="en-US"/>
        </w:rPr>
      </w:pPr>
      <w:r>
        <w:rPr>
          <w:rFonts w:ascii="Times New Roman" w:hAnsi="Times New Roman" w:cs="Times New Roman"/>
          <w:lang w:val="en-US"/>
        </w:rPr>
        <w:br w:type="page"/>
      </w:r>
    </w:p>
    <w:p w14:paraId="1E9676CD" w14:textId="711179B4" w:rsidR="00C03EFF" w:rsidRDefault="00A95601" w:rsidP="008C1D13">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676E53A" wp14:editId="51520B76">
            <wp:extent cx="3504088" cy="2118925"/>
            <wp:effectExtent l="0" t="0" r="1270" b="2540"/>
            <wp:docPr id="879047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47619" name="Picture 8790476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2328" cy="2136002"/>
                    </a:xfrm>
                    <a:prstGeom prst="rect">
                      <a:avLst/>
                    </a:prstGeom>
                  </pic:spPr>
                </pic:pic>
              </a:graphicData>
            </a:graphic>
          </wp:inline>
        </w:drawing>
      </w:r>
    </w:p>
    <w:p w14:paraId="5FB6A4F1" w14:textId="64C64687" w:rsidR="00E14430" w:rsidRDefault="008C1D13" w:rsidP="008C1D13">
      <w:pPr>
        <w:rPr>
          <w:rFonts w:ascii="Times New Roman" w:hAnsi="Times New Roman" w:cs="Times New Roman"/>
          <w:lang w:val="en-US"/>
        </w:rPr>
      </w:pPr>
      <w:r w:rsidRPr="0021743A">
        <w:rPr>
          <w:rFonts w:ascii="Times New Roman" w:hAnsi="Times New Roman" w:cs="Times New Roman"/>
          <w:lang w:val="en-US"/>
        </w:rPr>
        <w:t xml:space="preserve">Fig </w:t>
      </w:r>
      <w:r w:rsidR="00FC26FA">
        <w:rPr>
          <w:rFonts w:ascii="Times New Roman" w:hAnsi="Times New Roman" w:cs="Times New Roman"/>
          <w:lang w:val="en-US"/>
        </w:rPr>
        <w:t>S</w:t>
      </w:r>
      <w:r w:rsidR="00496B04">
        <w:rPr>
          <w:rFonts w:ascii="Times New Roman" w:hAnsi="Times New Roman" w:cs="Times New Roman"/>
          <w:lang w:val="en-US"/>
        </w:rPr>
        <w:t>3</w:t>
      </w:r>
      <w:r w:rsidRPr="0021743A">
        <w:rPr>
          <w:rFonts w:ascii="Times New Roman" w:hAnsi="Times New Roman" w:cs="Times New Roman"/>
          <w:lang w:val="en-US"/>
        </w:rPr>
        <w:t xml:space="preserve"> </w:t>
      </w:r>
      <w:r>
        <w:rPr>
          <w:rFonts w:ascii="Times New Roman" w:hAnsi="Times New Roman" w:cs="Times New Roman"/>
          <w:lang w:val="en-US"/>
        </w:rPr>
        <w:t>The five vol</w:t>
      </w:r>
      <w:r w:rsidR="000A0885">
        <w:rPr>
          <w:rFonts w:ascii="Times New Roman" w:hAnsi="Times New Roman" w:cs="Times New Roman"/>
          <w:lang w:val="en-US"/>
        </w:rPr>
        <w:t xml:space="preserve">tage-gated sodium channel structures. </w:t>
      </w:r>
      <w:r w:rsidR="00752B98">
        <w:rPr>
          <w:rFonts w:ascii="Times New Roman" w:hAnsi="Times New Roman" w:cs="Times New Roman"/>
          <w:lang w:val="en-US"/>
        </w:rPr>
        <w:t>a</w:t>
      </w:r>
      <w:r w:rsidR="0099663F">
        <w:rPr>
          <w:rFonts w:ascii="Times New Roman" w:hAnsi="Times New Roman" w:cs="Times New Roman"/>
          <w:lang w:val="en-US"/>
        </w:rPr>
        <w:t xml:space="preserve">. </w:t>
      </w:r>
      <w:r w:rsidR="000A0885">
        <w:rPr>
          <w:rFonts w:ascii="Times New Roman" w:hAnsi="Times New Roman" w:cs="Times New Roman"/>
          <w:lang w:val="en-US"/>
        </w:rPr>
        <w:t>Using SCN1A (</w:t>
      </w:r>
      <w:r w:rsidR="00D54439">
        <w:rPr>
          <w:rFonts w:ascii="Times New Roman" w:hAnsi="Times New Roman" w:cs="Times New Roman"/>
          <w:lang w:val="en-US"/>
        </w:rPr>
        <w:t>7</w:t>
      </w:r>
      <w:proofErr w:type="gramStart"/>
      <w:r w:rsidR="00D54439">
        <w:rPr>
          <w:rFonts w:ascii="Times New Roman" w:hAnsi="Times New Roman" w:cs="Times New Roman"/>
          <w:lang w:val="en-US"/>
        </w:rPr>
        <w:t>DTD:</w:t>
      </w:r>
      <w:r w:rsidR="000A0885">
        <w:rPr>
          <w:rFonts w:ascii="Times New Roman" w:hAnsi="Times New Roman" w:cs="Times New Roman"/>
          <w:lang w:val="en-US"/>
        </w:rPr>
        <w:t>gray</w:t>
      </w:r>
      <w:proofErr w:type="gramEnd"/>
      <w:r w:rsidR="000A0885">
        <w:rPr>
          <w:rFonts w:ascii="Times New Roman" w:hAnsi="Times New Roman" w:cs="Times New Roman"/>
          <w:lang w:val="en-US"/>
        </w:rPr>
        <w:t xml:space="preserve">) as </w:t>
      </w:r>
      <w:r w:rsidR="00792DF6">
        <w:rPr>
          <w:rFonts w:ascii="Times New Roman" w:hAnsi="Times New Roman" w:cs="Times New Roman"/>
          <w:lang w:val="en-US"/>
        </w:rPr>
        <w:t xml:space="preserve">a </w:t>
      </w:r>
      <w:r w:rsidR="000A0885">
        <w:rPr>
          <w:rFonts w:ascii="Times New Roman" w:hAnsi="Times New Roman" w:cs="Times New Roman"/>
          <w:lang w:val="en-US"/>
        </w:rPr>
        <w:t xml:space="preserve">reference structure, the </w:t>
      </w:r>
      <w:r w:rsidR="00792DF6">
        <w:rPr>
          <w:rFonts w:ascii="Times New Roman" w:hAnsi="Times New Roman" w:cs="Times New Roman"/>
          <w:lang w:val="en-US"/>
        </w:rPr>
        <w:t xml:space="preserve">other </w:t>
      </w:r>
      <w:r w:rsidR="000A0885">
        <w:rPr>
          <w:rFonts w:ascii="Times New Roman" w:hAnsi="Times New Roman" w:cs="Times New Roman"/>
          <w:lang w:val="en-US"/>
        </w:rPr>
        <w:t>four structure</w:t>
      </w:r>
      <w:r w:rsidR="00EF3A7C">
        <w:rPr>
          <w:rFonts w:ascii="Times New Roman" w:hAnsi="Times New Roman" w:cs="Times New Roman"/>
          <w:lang w:val="en-US"/>
        </w:rPr>
        <w:t>s</w:t>
      </w:r>
      <w:r w:rsidR="000A0885">
        <w:rPr>
          <w:rFonts w:ascii="Times New Roman" w:hAnsi="Times New Roman" w:cs="Times New Roman"/>
          <w:lang w:val="en-US"/>
        </w:rPr>
        <w:t xml:space="preserve"> were aligned using protein</w:t>
      </w:r>
      <w:r w:rsidR="00792DF6">
        <w:rPr>
          <w:rFonts w:ascii="Times New Roman" w:hAnsi="Times New Roman" w:cs="Times New Roman"/>
          <w:lang w:val="en-US"/>
        </w:rPr>
        <w:t xml:space="preserve"> (cartoon)</w:t>
      </w:r>
      <w:r w:rsidR="000A0885">
        <w:rPr>
          <w:rFonts w:ascii="Times New Roman" w:hAnsi="Times New Roman" w:cs="Times New Roman"/>
          <w:lang w:val="en-US"/>
        </w:rPr>
        <w:t>. The RMSD for SCN2A (</w:t>
      </w:r>
      <w:r w:rsidR="00D54439">
        <w:rPr>
          <w:rFonts w:ascii="Times New Roman" w:hAnsi="Times New Roman" w:cs="Times New Roman"/>
          <w:lang w:val="en-US"/>
        </w:rPr>
        <w:t>6J8</w:t>
      </w:r>
      <w:proofErr w:type="gramStart"/>
      <w:r w:rsidR="00D54439">
        <w:rPr>
          <w:rFonts w:ascii="Times New Roman" w:hAnsi="Times New Roman" w:cs="Times New Roman"/>
          <w:lang w:val="en-US"/>
        </w:rPr>
        <w:t>E:</w:t>
      </w:r>
      <w:r w:rsidR="000A0885">
        <w:rPr>
          <w:rFonts w:ascii="Times New Roman" w:hAnsi="Times New Roman" w:cs="Times New Roman"/>
          <w:lang w:val="en-US"/>
        </w:rPr>
        <w:t>blue</w:t>
      </w:r>
      <w:proofErr w:type="gramEnd"/>
      <w:r w:rsidR="000A0885">
        <w:rPr>
          <w:rFonts w:ascii="Times New Roman" w:hAnsi="Times New Roman" w:cs="Times New Roman"/>
          <w:lang w:val="en-US"/>
        </w:rPr>
        <w:t>), SCN3A (</w:t>
      </w:r>
      <w:r w:rsidR="00D54439">
        <w:rPr>
          <w:rFonts w:ascii="Times New Roman" w:hAnsi="Times New Roman" w:cs="Times New Roman"/>
          <w:lang w:val="en-US"/>
        </w:rPr>
        <w:t>7W77:</w:t>
      </w:r>
      <w:r w:rsidR="000A0885">
        <w:rPr>
          <w:rFonts w:ascii="Times New Roman" w:hAnsi="Times New Roman" w:cs="Times New Roman"/>
          <w:lang w:val="en-US"/>
        </w:rPr>
        <w:t>yellow), SCN8A (</w:t>
      </w:r>
      <w:r w:rsidR="00D54439">
        <w:rPr>
          <w:rFonts w:ascii="Times New Roman" w:hAnsi="Times New Roman" w:cs="Times New Roman"/>
          <w:lang w:val="en-US"/>
        </w:rPr>
        <w:t>8GZ2:</w:t>
      </w:r>
      <w:r w:rsidR="000A0885">
        <w:rPr>
          <w:rFonts w:ascii="Times New Roman" w:hAnsi="Times New Roman" w:cs="Times New Roman"/>
          <w:lang w:val="en-US"/>
        </w:rPr>
        <w:t>cyan) and SCN9A (</w:t>
      </w:r>
      <w:r w:rsidR="00D54439">
        <w:rPr>
          <w:rFonts w:ascii="Times New Roman" w:hAnsi="Times New Roman" w:cs="Times New Roman"/>
          <w:lang w:val="en-US"/>
        </w:rPr>
        <w:t>6J8I:</w:t>
      </w:r>
      <w:r w:rsidR="000A0885">
        <w:rPr>
          <w:rFonts w:ascii="Times New Roman" w:hAnsi="Times New Roman" w:cs="Times New Roman"/>
          <w:lang w:val="en-US"/>
        </w:rPr>
        <w:t>green) are 1.664</w:t>
      </w:r>
      <w:r w:rsidR="006D05E1">
        <w:rPr>
          <w:rFonts w:ascii="Times New Roman" w:hAnsi="Times New Roman" w:cs="Times New Roman"/>
          <w:lang w:val="en-US"/>
        </w:rPr>
        <w:t xml:space="preserve"> </w:t>
      </w:r>
      <m:oMath>
        <m:r>
          <w:rPr>
            <w:rFonts w:ascii="Cambria Math" w:hAnsi="Cambria Math" w:cs="Times New Roman"/>
            <w:lang w:val="en-US"/>
          </w:rPr>
          <m:t>Å</m:t>
        </m:r>
      </m:oMath>
      <w:r w:rsidR="000A0885">
        <w:rPr>
          <w:rFonts w:ascii="Times New Roman" w:hAnsi="Times New Roman" w:cs="Times New Roman"/>
          <w:lang w:val="en-US"/>
        </w:rPr>
        <w:t>, 1.373</w:t>
      </w:r>
      <w:r w:rsidR="006D05E1">
        <w:rPr>
          <w:rFonts w:ascii="Times New Roman" w:hAnsi="Times New Roman" w:cs="Times New Roman"/>
          <w:lang w:val="en-US"/>
        </w:rPr>
        <w:t xml:space="preserve"> </w:t>
      </w:r>
      <m:oMath>
        <m:r>
          <w:rPr>
            <w:rFonts w:ascii="Cambria Math" w:hAnsi="Cambria Math" w:cs="Times New Roman"/>
            <w:lang w:val="en-US"/>
          </w:rPr>
          <m:t>Å</m:t>
        </m:r>
      </m:oMath>
      <w:r w:rsidR="000A0885">
        <w:rPr>
          <w:rFonts w:ascii="Times New Roman" w:hAnsi="Times New Roman" w:cs="Times New Roman"/>
          <w:lang w:val="en-US"/>
        </w:rPr>
        <w:t>, 1.779</w:t>
      </w:r>
      <w:r w:rsidR="006D05E1">
        <w:rPr>
          <w:rFonts w:ascii="Times New Roman" w:hAnsi="Times New Roman" w:cs="Times New Roman"/>
          <w:lang w:val="en-US"/>
        </w:rPr>
        <w:t xml:space="preserve"> </w:t>
      </w:r>
      <m:oMath>
        <m:r>
          <w:rPr>
            <w:rFonts w:ascii="Cambria Math" w:hAnsi="Cambria Math" w:cs="Times New Roman"/>
            <w:lang w:val="en-US"/>
          </w:rPr>
          <m:t>Å</m:t>
        </m:r>
      </m:oMath>
      <w:r w:rsidR="000A0885">
        <w:rPr>
          <w:rFonts w:ascii="Times New Roman" w:hAnsi="Times New Roman" w:cs="Times New Roman"/>
          <w:lang w:val="en-US"/>
        </w:rPr>
        <w:t xml:space="preserve"> and 1.664</w:t>
      </w:r>
      <w:r w:rsidR="006D05E1">
        <w:rPr>
          <w:rFonts w:ascii="Times New Roman" w:hAnsi="Times New Roman" w:cs="Times New Roman"/>
          <w:lang w:val="en-US"/>
        </w:rPr>
        <w:t xml:space="preserve"> </w:t>
      </w:r>
      <m:oMath>
        <m:r>
          <w:rPr>
            <w:rFonts w:ascii="Cambria Math" w:hAnsi="Cambria Math" w:cs="Times New Roman"/>
            <w:lang w:val="en-US"/>
          </w:rPr>
          <m:t>Å</m:t>
        </m:r>
      </m:oMath>
      <w:r w:rsidR="000A0885">
        <w:rPr>
          <w:rFonts w:ascii="Times New Roman" w:hAnsi="Times New Roman" w:cs="Times New Roman"/>
          <w:lang w:val="en-US"/>
        </w:rPr>
        <w:t xml:space="preserve">, respectively. </w:t>
      </w:r>
      <w:r w:rsidR="00752B98">
        <w:rPr>
          <w:rFonts w:ascii="Times New Roman" w:hAnsi="Times New Roman" w:cs="Times New Roman"/>
          <w:lang w:val="en-US"/>
        </w:rPr>
        <w:t>b</w:t>
      </w:r>
      <w:r w:rsidR="0099663F">
        <w:rPr>
          <w:rFonts w:ascii="Times New Roman" w:hAnsi="Times New Roman" w:cs="Times New Roman" w:hint="eastAsia"/>
          <w:lang w:val="en-US"/>
        </w:rPr>
        <w:t>.</w:t>
      </w:r>
      <w:r w:rsidR="0099663F">
        <w:rPr>
          <w:rFonts w:ascii="Times New Roman" w:hAnsi="Times New Roman" w:cs="Times New Roman"/>
          <w:lang w:val="en-US"/>
        </w:rPr>
        <w:t xml:space="preserve"> The </w:t>
      </w:r>
      <w:r w:rsidR="00792DF6">
        <w:rPr>
          <w:rFonts w:ascii="Times New Roman" w:hAnsi="Times New Roman" w:cs="Times New Roman"/>
          <w:lang w:val="en-US"/>
        </w:rPr>
        <w:t>close-up view of pa</w:t>
      </w:r>
      <w:r w:rsidR="00E16A8E">
        <w:rPr>
          <w:rFonts w:ascii="Times New Roman" w:hAnsi="Times New Roman" w:cs="Times New Roman"/>
          <w:lang w:val="en-US"/>
        </w:rPr>
        <w:t>nel</w:t>
      </w:r>
      <w:r w:rsidR="00792DF6">
        <w:rPr>
          <w:rFonts w:ascii="Times New Roman" w:hAnsi="Times New Roman" w:cs="Times New Roman"/>
          <w:lang w:val="en-US"/>
        </w:rPr>
        <w:t xml:space="preserve"> </w:t>
      </w:r>
      <w:r w:rsidR="00752B98">
        <w:rPr>
          <w:rFonts w:ascii="Times New Roman" w:hAnsi="Times New Roman" w:cs="Times New Roman"/>
          <w:lang w:val="en-US"/>
        </w:rPr>
        <w:t>a</w:t>
      </w:r>
      <w:r w:rsidR="00792DF6">
        <w:rPr>
          <w:rFonts w:ascii="Times New Roman" w:hAnsi="Times New Roman" w:cs="Times New Roman" w:hint="eastAsia"/>
          <w:lang w:val="en-US"/>
        </w:rPr>
        <w:t>.</w:t>
      </w:r>
      <w:r w:rsidR="00792DF6">
        <w:rPr>
          <w:rFonts w:ascii="Times New Roman" w:hAnsi="Times New Roman" w:cs="Times New Roman"/>
          <w:lang w:val="en-US"/>
        </w:rPr>
        <w:t xml:space="preserve"> These </w:t>
      </w:r>
      <w:r w:rsidR="0099663F">
        <w:rPr>
          <w:rFonts w:ascii="Times New Roman" w:hAnsi="Times New Roman" w:cs="Times New Roman"/>
          <w:lang w:val="en-US"/>
        </w:rPr>
        <w:t>ligands are represented by stick with the same color of corresponding protein in pa</w:t>
      </w:r>
      <w:r w:rsidR="00E16A8E">
        <w:rPr>
          <w:rFonts w:ascii="Times New Roman" w:hAnsi="Times New Roman" w:cs="Times New Roman"/>
          <w:lang w:val="en-US"/>
        </w:rPr>
        <w:t>nel</w:t>
      </w:r>
      <w:r w:rsidR="0099663F">
        <w:rPr>
          <w:rFonts w:ascii="Times New Roman" w:hAnsi="Times New Roman" w:cs="Times New Roman"/>
          <w:lang w:val="en-US"/>
        </w:rPr>
        <w:t xml:space="preserve"> </w:t>
      </w:r>
      <w:r w:rsidR="00752B98">
        <w:rPr>
          <w:rFonts w:ascii="Times New Roman" w:hAnsi="Times New Roman" w:cs="Times New Roman"/>
          <w:lang w:val="en-US"/>
        </w:rPr>
        <w:t>a</w:t>
      </w:r>
      <w:r w:rsidR="0099663F">
        <w:rPr>
          <w:rFonts w:ascii="Times New Roman" w:hAnsi="Times New Roman" w:cs="Times New Roman"/>
          <w:lang w:val="en-US"/>
        </w:rPr>
        <w:t>.</w:t>
      </w:r>
      <w:r w:rsidR="00336C9F">
        <w:rPr>
          <w:rFonts w:ascii="Times New Roman" w:hAnsi="Times New Roman" w:cs="Times New Roman"/>
          <w:lang w:val="en-US"/>
        </w:rPr>
        <w:t xml:space="preserve"> </w:t>
      </w:r>
    </w:p>
    <w:p w14:paraId="14E5A6BB" w14:textId="6D27F1DA" w:rsidR="00E14430" w:rsidRPr="00E57D05" w:rsidRDefault="00E14430">
      <w:pPr>
        <w:rPr>
          <w:rFonts w:ascii="Times New Roman" w:hAnsi="Times New Roman" w:cs="Times New Roman"/>
          <w:lang w:val="en-US"/>
        </w:rPr>
      </w:pPr>
      <w:r>
        <w:rPr>
          <w:rFonts w:ascii="Times New Roman" w:hAnsi="Times New Roman" w:cs="Times New Roman"/>
        </w:rPr>
        <w:br w:type="page"/>
      </w:r>
    </w:p>
    <w:p w14:paraId="2BDAC7C3" w14:textId="29673229" w:rsidR="00E14430" w:rsidRDefault="00A95601" w:rsidP="008C1D13">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6FC1806" wp14:editId="10BD82DD">
            <wp:extent cx="5943600" cy="1564005"/>
            <wp:effectExtent l="0" t="0" r="0" b="0"/>
            <wp:docPr id="1223538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38190" name="Picture 12235381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564005"/>
                    </a:xfrm>
                    <a:prstGeom prst="rect">
                      <a:avLst/>
                    </a:prstGeom>
                  </pic:spPr>
                </pic:pic>
              </a:graphicData>
            </a:graphic>
          </wp:inline>
        </w:drawing>
      </w:r>
    </w:p>
    <w:p w14:paraId="5EB92EE5" w14:textId="76C156D6" w:rsidR="001470D3" w:rsidRPr="001470D3" w:rsidRDefault="00E14430" w:rsidP="001470D3">
      <w:pPr>
        <w:jc w:val="both"/>
        <w:rPr>
          <w:rFonts w:ascii="Times New Roman" w:hAnsi="Times New Roman" w:cs="Times New Roman"/>
          <w:lang w:val="en-US"/>
        </w:rPr>
      </w:pPr>
      <w:r>
        <w:rPr>
          <w:rFonts w:ascii="Times New Roman" w:hAnsi="Times New Roman" w:cs="Times New Roman"/>
          <w:lang w:val="en-US"/>
        </w:rPr>
        <w:t>Fig. S</w:t>
      </w:r>
      <w:r w:rsidR="00496B04">
        <w:rPr>
          <w:rFonts w:ascii="Times New Roman" w:hAnsi="Times New Roman" w:cs="Times New Roman"/>
          <w:lang w:val="en-US"/>
        </w:rPr>
        <w:t>4</w:t>
      </w:r>
      <w:r>
        <w:rPr>
          <w:rFonts w:ascii="Times New Roman" w:hAnsi="Times New Roman" w:cs="Times New Roman"/>
          <w:lang w:val="en-US"/>
        </w:rPr>
        <w:t xml:space="preserve"> </w:t>
      </w:r>
      <w:r w:rsidR="001470D3">
        <w:rPr>
          <w:rFonts w:ascii="Times New Roman" w:hAnsi="Times New Roman" w:cs="Times New Roman"/>
          <w:lang w:val="en-US"/>
        </w:rPr>
        <w:t xml:space="preserve">The RMSD plot and ligand-receptor interaction </w:t>
      </w:r>
      <w:r w:rsidR="00731BDB">
        <w:rPr>
          <w:rFonts w:ascii="Times New Roman" w:hAnsi="Times New Roman" w:cs="Times New Roman"/>
          <w:lang w:val="en-US"/>
        </w:rPr>
        <w:t>for the</w:t>
      </w:r>
      <w:r w:rsidR="001470D3">
        <w:rPr>
          <w:rFonts w:ascii="Times New Roman" w:hAnsi="Times New Roman" w:cs="Times New Roman"/>
          <w:lang w:val="en-US"/>
        </w:rPr>
        <w:t xml:space="preserve"> </w:t>
      </w:r>
      <w:r w:rsidR="00E16A8E">
        <w:rPr>
          <w:rFonts w:ascii="Times New Roman" w:hAnsi="Times New Roman" w:cs="Times New Roman"/>
          <w:lang w:val="en-US"/>
        </w:rPr>
        <w:t xml:space="preserve">target (PDB ID: </w:t>
      </w:r>
      <w:r w:rsidR="001470D3">
        <w:rPr>
          <w:rFonts w:ascii="Times New Roman" w:hAnsi="Times New Roman" w:cs="Times New Roman"/>
          <w:lang w:val="en-US"/>
        </w:rPr>
        <w:t>8ERA</w:t>
      </w:r>
      <w:r w:rsidR="00E16A8E">
        <w:rPr>
          <w:rFonts w:ascii="Times New Roman" w:hAnsi="Times New Roman" w:cs="Times New Roman"/>
          <w:lang w:val="en-US"/>
        </w:rPr>
        <w:t>)</w:t>
      </w:r>
      <w:r w:rsidR="001470D3">
        <w:rPr>
          <w:rFonts w:ascii="Times New Roman" w:hAnsi="Times New Roman" w:cs="Times New Roman"/>
          <w:lang w:val="en-US"/>
        </w:rPr>
        <w:t>.  Pa</w:t>
      </w:r>
      <w:r w:rsidR="00E16A8E">
        <w:rPr>
          <w:rFonts w:ascii="Times New Roman" w:hAnsi="Times New Roman" w:cs="Times New Roman"/>
          <w:lang w:val="en-US"/>
        </w:rPr>
        <w:t>nel</w:t>
      </w:r>
      <w:r w:rsidR="001470D3">
        <w:rPr>
          <w:rFonts w:ascii="Times New Roman" w:hAnsi="Times New Roman" w:cs="Times New Roman"/>
          <w:lang w:val="en-US"/>
        </w:rPr>
        <w:t xml:space="preserve"> </w:t>
      </w:r>
      <w:r w:rsidR="00752B98">
        <w:rPr>
          <w:rFonts w:ascii="Times New Roman" w:hAnsi="Times New Roman" w:cs="Times New Roman"/>
          <w:lang w:val="en-US"/>
        </w:rPr>
        <w:t>a</w:t>
      </w:r>
      <w:r w:rsidR="001470D3">
        <w:rPr>
          <w:rFonts w:ascii="Times New Roman" w:hAnsi="Times New Roman" w:cs="Times New Roman"/>
          <w:lang w:val="en-US"/>
        </w:rPr>
        <w:t>, RMSD plot for the protein backbone</w:t>
      </w:r>
      <w:r w:rsidR="00731BDB">
        <w:rPr>
          <w:rFonts w:ascii="Times New Roman" w:hAnsi="Times New Roman" w:cs="Times New Roman"/>
          <w:lang w:val="en-US"/>
        </w:rPr>
        <w:t>,</w:t>
      </w:r>
      <w:r w:rsidR="001470D3">
        <w:rPr>
          <w:rFonts w:ascii="Times New Roman" w:hAnsi="Times New Roman" w:cs="Times New Roman"/>
          <w:lang w:val="en-US"/>
        </w:rPr>
        <w:t xml:space="preserve"> calculated across 8ERA complex and </w:t>
      </w:r>
      <w:r w:rsidR="00731BDB">
        <w:rPr>
          <w:rFonts w:ascii="Times New Roman" w:hAnsi="Times New Roman" w:cs="Times New Roman"/>
          <w:lang w:val="en-US"/>
        </w:rPr>
        <w:t xml:space="preserve">its </w:t>
      </w:r>
      <w:r w:rsidR="001470D3">
        <w:rPr>
          <w:rFonts w:ascii="Times New Roman" w:hAnsi="Times New Roman" w:cs="Times New Roman"/>
          <w:lang w:val="en-US"/>
        </w:rPr>
        <w:t xml:space="preserve">chain </w:t>
      </w:r>
      <w:r w:rsidR="00752B98">
        <w:rPr>
          <w:rFonts w:ascii="Times New Roman" w:hAnsi="Times New Roman" w:cs="Times New Roman"/>
          <w:lang w:val="en-US"/>
        </w:rPr>
        <w:t>A</w:t>
      </w:r>
      <w:r w:rsidR="001470D3">
        <w:rPr>
          <w:rFonts w:ascii="Times New Roman" w:hAnsi="Times New Roman" w:cs="Times New Roman"/>
          <w:lang w:val="en-US"/>
        </w:rPr>
        <w:t xml:space="preserve"> and </w:t>
      </w:r>
      <w:r w:rsidR="00752B98">
        <w:rPr>
          <w:rFonts w:ascii="Times New Roman" w:hAnsi="Times New Roman" w:cs="Times New Roman"/>
          <w:lang w:val="en-US"/>
        </w:rPr>
        <w:t>B</w:t>
      </w:r>
      <w:r w:rsidR="001470D3">
        <w:rPr>
          <w:rFonts w:ascii="Times New Roman" w:hAnsi="Times New Roman" w:cs="Times New Roman"/>
          <w:lang w:val="en-US"/>
        </w:rPr>
        <w:t xml:space="preserve"> </w:t>
      </w:r>
      <w:r w:rsidR="00731BDB">
        <w:rPr>
          <w:rFonts w:ascii="Times New Roman" w:hAnsi="Times New Roman" w:cs="Times New Roman"/>
          <w:lang w:val="en-US"/>
        </w:rPr>
        <w:t>during</w:t>
      </w:r>
      <w:r w:rsidR="001470D3">
        <w:rPr>
          <w:rFonts w:ascii="Times New Roman" w:hAnsi="Times New Roman" w:cs="Times New Roman"/>
          <w:lang w:val="en-US"/>
        </w:rPr>
        <w:t xml:space="preserve"> the 100ns production phase. </w:t>
      </w:r>
      <w:r w:rsidR="00E16A8E">
        <w:rPr>
          <w:rFonts w:ascii="Times New Roman" w:hAnsi="Times New Roman" w:cs="Times New Roman"/>
          <w:lang w:val="en-US"/>
        </w:rPr>
        <w:t>In p</w:t>
      </w:r>
      <w:r w:rsidR="001470D3">
        <w:rPr>
          <w:rFonts w:ascii="Times New Roman" w:hAnsi="Times New Roman" w:cs="Times New Roman"/>
          <w:lang w:val="en-US"/>
        </w:rPr>
        <w:t>a</w:t>
      </w:r>
      <w:r w:rsidR="00E16A8E">
        <w:rPr>
          <w:rFonts w:ascii="Times New Roman" w:hAnsi="Times New Roman" w:cs="Times New Roman"/>
          <w:lang w:val="en-US"/>
        </w:rPr>
        <w:t>nel</w:t>
      </w:r>
      <w:r w:rsidR="001470D3">
        <w:rPr>
          <w:rFonts w:ascii="Times New Roman" w:hAnsi="Times New Roman" w:cs="Times New Roman"/>
          <w:lang w:val="en-US"/>
        </w:rPr>
        <w:t xml:space="preserve"> </w:t>
      </w:r>
      <w:r w:rsidR="00752B98">
        <w:rPr>
          <w:rFonts w:ascii="Times New Roman" w:hAnsi="Times New Roman" w:cs="Times New Roman"/>
          <w:lang w:val="en-US"/>
        </w:rPr>
        <w:t>b</w:t>
      </w:r>
      <w:r w:rsidR="00E16A8E">
        <w:rPr>
          <w:rFonts w:ascii="Times New Roman" w:hAnsi="Times New Roman" w:cs="Times New Roman"/>
          <w:lang w:val="en-US"/>
        </w:rPr>
        <w:t xml:space="preserve"> and </w:t>
      </w:r>
      <w:r w:rsidR="00752B98">
        <w:rPr>
          <w:rFonts w:ascii="Times New Roman" w:hAnsi="Times New Roman" w:cs="Times New Roman"/>
          <w:lang w:val="en-US"/>
        </w:rPr>
        <w:t>c</w:t>
      </w:r>
      <w:r w:rsidR="00E16A8E">
        <w:rPr>
          <w:rFonts w:ascii="Times New Roman" w:hAnsi="Times New Roman" w:cs="Times New Roman"/>
          <w:lang w:val="en-US"/>
        </w:rPr>
        <w:t>, c</w:t>
      </w:r>
      <w:r w:rsidR="001470D3" w:rsidRPr="001470D3">
        <w:rPr>
          <w:rFonts w:ascii="Times New Roman" w:hAnsi="Times New Roman" w:cs="Times New Roman"/>
        </w:rPr>
        <w:t>hain A</w:t>
      </w:r>
      <w:r w:rsidR="00E16A8E">
        <w:rPr>
          <w:rFonts w:ascii="Times New Roman" w:hAnsi="Times New Roman" w:cs="Times New Roman"/>
          <w:lang w:val="en-US"/>
        </w:rPr>
        <w:t xml:space="preserve"> </w:t>
      </w:r>
      <w:r w:rsidR="001470D3" w:rsidRPr="001470D3">
        <w:rPr>
          <w:rFonts w:ascii="Times New Roman" w:hAnsi="Times New Roman" w:cs="Times New Roman"/>
        </w:rPr>
        <w:t xml:space="preserve">encoded by </w:t>
      </w:r>
      <w:r w:rsidR="00E16A8E">
        <w:rPr>
          <w:rFonts w:ascii="Times New Roman" w:hAnsi="Times New Roman" w:cs="Times New Roman"/>
          <w:i/>
          <w:iCs/>
          <w:lang w:val="en-US"/>
        </w:rPr>
        <w:t>M</w:t>
      </w:r>
      <w:r w:rsidR="001470D3" w:rsidRPr="00E16A8E">
        <w:rPr>
          <w:rFonts w:ascii="Times New Roman" w:hAnsi="Times New Roman" w:cs="Times New Roman"/>
          <w:i/>
          <w:iCs/>
        </w:rPr>
        <w:t>TOR</w:t>
      </w:r>
      <w:r w:rsidR="001470D3" w:rsidRPr="001470D3">
        <w:rPr>
          <w:rFonts w:ascii="Times New Roman" w:hAnsi="Times New Roman" w:cs="Times New Roman"/>
        </w:rPr>
        <w:t xml:space="preserve"> gene </w:t>
      </w:r>
      <w:r w:rsidR="00731BDB">
        <w:rPr>
          <w:rFonts w:ascii="Times New Roman" w:hAnsi="Times New Roman" w:cs="Times New Roman"/>
          <w:lang w:val="en-US"/>
        </w:rPr>
        <w:t>and</w:t>
      </w:r>
      <w:r w:rsidR="001470D3" w:rsidRPr="001470D3">
        <w:rPr>
          <w:rFonts w:ascii="Times New Roman" w:hAnsi="Times New Roman" w:cs="Times New Roman"/>
        </w:rPr>
        <w:t xml:space="preserve"> </w:t>
      </w:r>
      <w:r w:rsidR="00731BDB">
        <w:rPr>
          <w:rFonts w:ascii="Times New Roman" w:hAnsi="Times New Roman" w:cs="Times New Roman"/>
          <w:lang w:val="en-US"/>
        </w:rPr>
        <w:t>c</w:t>
      </w:r>
      <w:r w:rsidR="001470D3" w:rsidRPr="001470D3">
        <w:rPr>
          <w:rFonts w:ascii="Times New Roman" w:hAnsi="Times New Roman" w:cs="Times New Roman"/>
        </w:rPr>
        <w:t xml:space="preserve">hain B encoded by </w:t>
      </w:r>
      <w:r w:rsidR="001470D3" w:rsidRPr="00E16A8E">
        <w:rPr>
          <w:rFonts w:ascii="Times New Roman" w:hAnsi="Times New Roman" w:cs="Times New Roman"/>
          <w:i/>
          <w:iCs/>
        </w:rPr>
        <w:t>FKBP1A</w:t>
      </w:r>
      <w:r w:rsidR="001470D3" w:rsidRPr="001470D3">
        <w:rPr>
          <w:rFonts w:ascii="Times New Roman" w:hAnsi="Times New Roman" w:cs="Times New Roman"/>
        </w:rPr>
        <w:t xml:space="preserve"> gene was </w:t>
      </w:r>
      <w:r w:rsidR="00E16A8E">
        <w:rPr>
          <w:rFonts w:ascii="Times New Roman" w:hAnsi="Times New Roman" w:cs="Times New Roman"/>
          <w:lang w:val="en-US"/>
        </w:rPr>
        <w:t xml:space="preserve">highlighted </w:t>
      </w:r>
      <w:r w:rsidR="00731BDB">
        <w:rPr>
          <w:rFonts w:ascii="Times New Roman" w:hAnsi="Times New Roman" w:cs="Times New Roman"/>
          <w:lang w:val="en-US"/>
        </w:rPr>
        <w:t>in</w:t>
      </w:r>
      <w:r w:rsidR="001470D3" w:rsidRPr="001470D3">
        <w:rPr>
          <w:rFonts w:ascii="Times New Roman" w:hAnsi="Times New Roman" w:cs="Times New Roman"/>
        </w:rPr>
        <w:t xml:space="preserve"> </w:t>
      </w:r>
      <w:r w:rsidR="00E16A8E">
        <w:rPr>
          <w:rFonts w:ascii="Times New Roman" w:hAnsi="Times New Roman" w:cs="Times New Roman"/>
          <w:lang w:val="en-US"/>
        </w:rPr>
        <w:t xml:space="preserve">green and </w:t>
      </w:r>
      <w:r w:rsidR="001470D3" w:rsidRPr="001470D3">
        <w:rPr>
          <w:rFonts w:ascii="Times New Roman" w:hAnsi="Times New Roman" w:cs="Times New Roman"/>
        </w:rPr>
        <w:t>cyan</w:t>
      </w:r>
      <w:r w:rsidR="00E16A8E">
        <w:rPr>
          <w:rFonts w:ascii="Times New Roman" w:hAnsi="Times New Roman" w:cs="Times New Roman"/>
          <w:lang w:val="en-US"/>
        </w:rPr>
        <w:t>, respectively</w:t>
      </w:r>
      <w:r w:rsidR="001470D3" w:rsidRPr="001470D3">
        <w:rPr>
          <w:rFonts w:ascii="Times New Roman" w:hAnsi="Times New Roman" w:cs="Times New Roman"/>
        </w:rPr>
        <w:t>.</w:t>
      </w:r>
      <w:r w:rsidR="001470D3">
        <w:rPr>
          <w:rFonts w:ascii="Times New Roman" w:hAnsi="Times New Roman" w:cs="Times New Roman"/>
          <w:lang w:val="en-US"/>
        </w:rPr>
        <w:t xml:space="preserve"> </w:t>
      </w:r>
      <w:r w:rsidR="00E16A8E">
        <w:rPr>
          <w:rFonts w:ascii="Times New Roman" w:hAnsi="Times New Roman" w:cs="Times New Roman"/>
          <w:lang w:val="en-US"/>
        </w:rPr>
        <w:t xml:space="preserve">The co-crystal XYU (panel </w:t>
      </w:r>
      <w:r w:rsidR="00752B98">
        <w:rPr>
          <w:rFonts w:ascii="Times New Roman" w:hAnsi="Times New Roman" w:cs="Times New Roman"/>
          <w:lang w:val="en-US"/>
        </w:rPr>
        <w:t>b</w:t>
      </w:r>
      <w:r w:rsidR="00E16A8E">
        <w:rPr>
          <w:rFonts w:ascii="Times New Roman" w:hAnsi="Times New Roman" w:cs="Times New Roman"/>
          <w:lang w:val="en-US"/>
        </w:rPr>
        <w:t xml:space="preserve">) </w:t>
      </w:r>
      <w:r w:rsidR="001470D3">
        <w:rPr>
          <w:rFonts w:ascii="Times New Roman" w:hAnsi="Times New Roman" w:cs="Times New Roman"/>
          <w:lang w:val="en-US"/>
        </w:rPr>
        <w:t>and</w:t>
      </w:r>
      <w:r w:rsidR="00731BDB">
        <w:rPr>
          <w:rFonts w:ascii="Times New Roman" w:hAnsi="Times New Roman" w:cs="Times New Roman"/>
          <w:lang w:val="en-US"/>
        </w:rPr>
        <w:t xml:space="preserve"> </w:t>
      </w:r>
      <w:proofErr w:type="spellStart"/>
      <w:r w:rsidR="00E16A8E">
        <w:rPr>
          <w:rFonts w:ascii="Times New Roman" w:hAnsi="Times New Roman" w:cs="Times New Roman"/>
          <w:lang w:val="en-US"/>
        </w:rPr>
        <w:t>Lomitapide</w:t>
      </w:r>
      <w:proofErr w:type="spellEnd"/>
      <w:r w:rsidR="00E16A8E">
        <w:rPr>
          <w:rFonts w:ascii="Times New Roman" w:hAnsi="Times New Roman" w:cs="Times New Roman"/>
          <w:lang w:val="en-US"/>
        </w:rPr>
        <w:t xml:space="preserve"> (panel </w:t>
      </w:r>
      <w:r w:rsidR="00752B98">
        <w:rPr>
          <w:rFonts w:ascii="Times New Roman" w:hAnsi="Times New Roman" w:cs="Times New Roman"/>
          <w:lang w:val="en-US"/>
        </w:rPr>
        <w:t>c</w:t>
      </w:r>
      <w:r w:rsidR="00E16A8E">
        <w:rPr>
          <w:rFonts w:ascii="Times New Roman" w:hAnsi="Times New Roman" w:cs="Times New Roman"/>
          <w:lang w:val="en-US"/>
        </w:rPr>
        <w:t xml:space="preserve">) </w:t>
      </w:r>
      <w:r w:rsidR="001470D3">
        <w:rPr>
          <w:rFonts w:ascii="Times New Roman" w:hAnsi="Times New Roman" w:cs="Times New Roman"/>
          <w:lang w:val="en-US"/>
        </w:rPr>
        <w:t xml:space="preserve">were colored by </w:t>
      </w:r>
      <w:r w:rsidR="00E16A8E">
        <w:rPr>
          <w:rFonts w:ascii="Times New Roman" w:hAnsi="Times New Roman" w:cs="Times New Roman"/>
          <w:lang w:val="en-US"/>
        </w:rPr>
        <w:t>purple</w:t>
      </w:r>
      <w:r w:rsidR="001470D3">
        <w:rPr>
          <w:rFonts w:ascii="Times New Roman" w:hAnsi="Times New Roman" w:cs="Times New Roman"/>
          <w:lang w:val="en-US"/>
        </w:rPr>
        <w:t xml:space="preserve"> and </w:t>
      </w:r>
      <w:r w:rsidR="00E16A8E">
        <w:rPr>
          <w:rFonts w:ascii="Times New Roman" w:hAnsi="Times New Roman" w:cs="Times New Roman"/>
          <w:lang w:val="en-US"/>
        </w:rPr>
        <w:t>blu</w:t>
      </w:r>
      <w:r w:rsidR="001470D3">
        <w:rPr>
          <w:rFonts w:ascii="Times New Roman" w:hAnsi="Times New Roman" w:cs="Times New Roman"/>
          <w:lang w:val="en-US"/>
        </w:rPr>
        <w:t>e, respectively.</w:t>
      </w:r>
    </w:p>
    <w:p w14:paraId="0C315E94" w14:textId="0148DD5D" w:rsidR="004E41DA" w:rsidRPr="001470D3" w:rsidRDefault="004E41DA" w:rsidP="00E14430">
      <w:pPr>
        <w:jc w:val="both"/>
        <w:rPr>
          <w:rFonts w:ascii="Times New Roman" w:hAnsi="Times New Roman" w:cs="Times New Roman"/>
          <w:lang w:val="en-US"/>
        </w:rPr>
      </w:pPr>
    </w:p>
    <w:p w14:paraId="6F1709F8" w14:textId="7B2D56B5" w:rsidR="004E41DA" w:rsidRDefault="004E41DA">
      <w:pPr>
        <w:rPr>
          <w:rFonts w:ascii="Times New Roman" w:hAnsi="Times New Roman" w:cs="Times New Roman"/>
          <w:lang w:val="en-US"/>
        </w:rPr>
      </w:pPr>
      <w:r>
        <w:rPr>
          <w:rFonts w:ascii="Times New Roman" w:hAnsi="Times New Roman" w:cs="Times New Roman"/>
          <w:lang w:val="en-US"/>
        </w:rPr>
        <w:br w:type="page"/>
      </w:r>
    </w:p>
    <w:p w14:paraId="00EAF44C" w14:textId="77777777" w:rsidR="00B47BCE" w:rsidRPr="0021743A" w:rsidRDefault="00B47BCE">
      <w:pPr>
        <w:rPr>
          <w:rFonts w:ascii="Times New Roman" w:hAnsi="Times New Roman" w:cs="Times New Roman"/>
          <w:lang w:val="en-US"/>
        </w:rPr>
      </w:pPr>
    </w:p>
    <w:p w14:paraId="090CF149" w14:textId="35195CBB" w:rsidR="00CF57C7" w:rsidRPr="0021743A" w:rsidRDefault="006D6104" w:rsidP="00CF57C7">
      <w:pPr>
        <w:rPr>
          <w:rFonts w:ascii="Times New Roman" w:hAnsi="Times New Roman" w:cs="Times New Roman"/>
          <w:lang w:val="en-US"/>
        </w:rPr>
      </w:pPr>
      <w:r w:rsidRPr="006D6104">
        <w:rPr>
          <w:rFonts w:ascii="Times New Roman" w:hAnsi="Times New Roman" w:cs="Times New Roman"/>
          <w:noProof/>
          <w:lang w:val="en-US"/>
        </w:rPr>
        <w:t xml:space="preserve"> </w:t>
      </w:r>
      <w:r w:rsidR="00CC0C0B" w:rsidRPr="0021743A">
        <w:rPr>
          <w:rFonts w:ascii="Times New Roman" w:hAnsi="Times New Roman" w:cs="Times New Roman"/>
          <w:noProof/>
          <w:lang w:val="en-US"/>
        </w:rPr>
        <w:drawing>
          <wp:inline distT="0" distB="0" distL="0" distR="0" wp14:anchorId="5A7EC842" wp14:editId="722D4BF8">
            <wp:extent cx="2630816" cy="2616200"/>
            <wp:effectExtent l="0" t="0" r="0" b="0"/>
            <wp:docPr id="665429520" name="Picture 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29520" name="Picture 2" descr="A picture containing 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5330" cy="2640578"/>
                    </a:xfrm>
                    <a:prstGeom prst="rect">
                      <a:avLst/>
                    </a:prstGeom>
                  </pic:spPr>
                </pic:pic>
              </a:graphicData>
            </a:graphic>
          </wp:inline>
        </w:drawing>
      </w:r>
    </w:p>
    <w:p w14:paraId="5B7892D4" w14:textId="5E245D41" w:rsidR="00CF57C7" w:rsidRPr="0021743A" w:rsidRDefault="00CF57C7" w:rsidP="00CF57C7">
      <w:pPr>
        <w:rPr>
          <w:rFonts w:ascii="Times New Roman" w:hAnsi="Times New Roman" w:cs="Times New Roman"/>
          <w:lang w:val="en-US"/>
        </w:rPr>
      </w:pPr>
    </w:p>
    <w:p w14:paraId="22F1BEED" w14:textId="45028282" w:rsidR="00CF57C7" w:rsidRPr="0021743A" w:rsidRDefault="00CF57C7" w:rsidP="00CF57C7">
      <w:pPr>
        <w:rPr>
          <w:rFonts w:ascii="Times New Roman" w:hAnsi="Times New Roman" w:cs="Times New Roman"/>
          <w:lang w:val="en-US"/>
        </w:rPr>
      </w:pPr>
      <w:r w:rsidRPr="0021743A">
        <w:rPr>
          <w:rFonts w:ascii="Times New Roman" w:hAnsi="Times New Roman" w:cs="Times New Roman"/>
          <w:lang w:val="en-US"/>
        </w:rPr>
        <w:t>Fig S</w:t>
      </w:r>
      <w:proofErr w:type="gramStart"/>
      <w:r w:rsidR="00FA3B86">
        <w:rPr>
          <w:rFonts w:ascii="Times New Roman" w:hAnsi="Times New Roman" w:cs="Times New Roman"/>
          <w:lang w:val="en-US"/>
        </w:rPr>
        <w:t>5</w:t>
      </w:r>
      <w:r w:rsidRPr="0021743A">
        <w:rPr>
          <w:rFonts w:ascii="Times New Roman" w:hAnsi="Times New Roman" w:cs="Times New Roman"/>
          <w:lang w:val="en-US"/>
        </w:rPr>
        <w:t xml:space="preserve"> </w:t>
      </w:r>
      <w:r w:rsidR="00FC6391" w:rsidRPr="0021743A">
        <w:rPr>
          <w:rFonts w:ascii="Times New Roman" w:hAnsi="Times New Roman" w:cs="Times New Roman"/>
          <w:lang w:val="en-US"/>
        </w:rPr>
        <w:t xml:space="preserve"> </w:t>
      </w:r>
      <w:r w:rsidR="00452D59" w:rsidRPr="0021743A">
        <w:rPr>
          <w:rFonts w:ascii="Times New Roman" w:hAnsi="Times New Roman" w:cs="Times New Roman"/>
          <w:lang w:val="en-US"/>
        </w:rPr>
        <w:t>The</w:t>
      </w:r>
      <w:proofErr w:type="gramEnd"/>
      <w:r w:rsidR="00452D59" w:rsidRPr="0021743A">
        <w:rPr>
          <w:rFonts w:ascii="Times New Roman" w:hAnsi="Times New Roman" w:cs="Times New Roman"/>
          <w:lang w:val="en-US"/>
        </w:rPr>
        <w:t xml:space="preserve"> </w:t>
      </w:r>
      <w:r w:rsidRPr="0021743A">
        <w:rPr>
          <w:rFonts w:ascii="Times New Roman" w:hAnsi="Times New Roman" w:cs="Times New Roman"/>
          <w:lang w:val="en-US"/>
        </w:rPr>
        <w:t xml:space="preserve">two </w:t>
      </w:r>
      <w:r w:rsidR="00452D59" w:rsidRPr="0021743A">
        <w:rPr>
          <w:rFonts w:ascii="Times New Roman" w:hAnsi="Times New Roman" w:cs="Times New Roman"/>
          <w:lang w:val="en-US"/>
        </w:rPr>
        <w:t>conformation</w:t>
      </w:r>
      <w:r w:rsidR="00FC6391" w:rsidRPr="0021743A">
        <w:rPr>
          <w:rFonts w:ascii="Times New Roman" w:hAnsi="Times New Roman" w:cs="Times New Roman"/>
          <w:lang w:val="en-US"/>
        </w:rPr>
        <w:t>s</w:t>
      </w:r>
      <w:r w:rsidR="00452D59" w:rsidRPr="0021743A">
        <w:rPr>
          <w:rFonts w:ascii="Times New Roman" w:hAnsi="Times New Roman" w:cs="Times New Roman"/>
          <w:lang w:val="en-US"/>
        </w:rPr>
        <w:t xml:space="preserve"> of Tyr74 in 6BT0 </w:t>
      </w:r>
      <w:r w:rsidR="00FC6391" w:rsidRPr="0021743A">
        <w:rPr>
          <w:rFonts w:ascii="Times New Roman" w:hAnsi="Times New Roman" w:cs="Times New Roman"/>
          <w:lang w:val="en-US"/>
        </w:rPr>
        <w:t xml:space="preserve">(gray) </w:t>
      </w:r>
      <w:r w:rsidR="00452D59" w:rsidRPr="0021743A">
        <w:rPr>
          <w:rFonts w:ascii="Times New Roman" w:hAnsi="Times New Roman" w:cs="Times New Roman"/>
          <w:lang w:val="en-US"/>
        </w:rPr>
        <w:t xml:space="preserve">and 6BSX </w:t>
      </w:r>
      <w:r w:rsidR="00FC6391" w:rsidRPr="0021743A">
        <w:rPr>
          <w:rFonts w:ascii="Times New Roman" w:hAnsi="Times New Roman" w:cs="Times New Roman"/>
          <w:lang w:val="en-US"/>
        </w:rPr>
        <w:t>(green)</w:t>
      </w:r>
      <w:r w:rsidR="00AB0F18">
        <w:rPr>
          <w:rFonts w:ascii="Times New Roman" w:hAnsi="Times New Roman" w:cs="Times New Roman"/>
          <w:lang w:val="en-US"/>
        </w:rPr>
        <w:t xml:space="preserve"> </w:t>
      </w:r>
      <w:r w:rsidRPr="0021743A">
        <w:rPr>
          <w:rFonts w:ascii="Times New Roman" w:hAnsi="Times New Roman" w:cs="Times New Roman"/>
          <w:lang w:val="en-US"/>
        </w:rPr>
        <w:t>crystal structures</w:t>
      </w:r>
      <w:r w:rsidR="00EF3A7C">
        <w:rPr>
          <w:rFonts w:ascii="Times New Roman" w:hAnsi="Times New Roman" w:cs="Times New Roman"/>
          <w:lang w:val="en-US"/>
        </w:rPr>
        <w:t>.</w:t>
      </w:r>
      <w:r w:rsidRPr="0021743A">
        <w:rPr>
          <w:rFonts w:ascii="Times New Roman" w:hAnsi="Times New Roman" w:cs="Times New Roman"/>
          <w:lang w:val="en-US"/>
        </w:rPr>
        <w:t xml:space="preserve"> </w:t>
      </w:r>
      <w:r w:rsidR="00EF3A7C">
        <w:rPr>
          <w:rFonts w:ascii="Times New Roman" w:hAnsi="Times New Roman" w:cs="Times New Roman"/>
          <w:lang w:val="en-US"/>
        </w:rPr>
        <w:t>For</w:t>
      </w:r>
      <w:r w:rsidRPr="0021743A">
        <w:rPr>
          <w:rFonts w:ascii="Times New Roman" w:hAnsi="Times New Roman" w:cs="Times New Roman"/>
          <w:lang w:val="en-US"/>
        </w:rPr>
        <w:t xml:space="preserve"> RHEB target</w:t>
      </w:r>
      <w:r w:rsidR="00EF3A7C">
        <w:rPr>
          <w:rFonts w:ascii="Times New Roman" w:hAnsi="Times New Roman" w:cs="Times New Roman"/>
          <w:lang w:val="en-US"/>
        </w:rPr>
        <w:t>, the binding poses</w:t>
      </w:r>
      <w:r w:rsidR="00CC0C0B" w:rsidRPr="0021743A">
        <w:rPr>
          <w:rFonts w:ascii="Times New Roman" w:hAnsi="Times New Roman" w:cs="Times New Roman"/>
          <w:lang w:val="en-US"/>
        </w:rPr>
        <w:t xml:space="preserve"> </w:t>
      </w:r>
      <w:r w:rsidR="00EF3A7C">
        <w:rPr>
          <w:rFonts w:ascii="Times New Roman" w:hAnsi="Times New Roman" w:cs="Times New Roman"/>
          <w:lang w:val="en-US"/>
        </w:rPr>
        <w:t>of</w:t>
      </w:r>
      <w:r w:rsidR="00CC0C0B" w:rsidRPr="0021743A">
        <w:rPr>
          <w:rFonts w:ascii="Times New Roman" w:hAnsi="Times New Roman" w:cs="Times New Roman"/>
          <w:lang w:val="en-US"/>
        </w:rPr>
        <w:t xml:space="preserve"> </w:t>
      </w:r>
      <w:r w:rsidR="00EF3A7C">
        <w:rPr>
          <w:rFonts w:ascii="Times New Roman" w:hAnsi="Times New Roman" w:cs="Times New Roman"/>
          <w:lang w:val="en-US"/>
        </w:rPr>
        <w:t xml:space="preserve">ligand </w:t>
      </w:r>
      <w:r w:rsidR="00CC0C0B" w:rsidRPr="0021743A">
        <w:rPr>
          <w:rFonts w:ascii="Times New Roman" w:hAnsi="Times New Roman" w:cs="Times New Roman"/>
          <w:lang w:val="en-US"/>
        </w:rPr>
        <w:t xml:space="preserve">E7V (gray) and E7S (green) </w:t>
      </w:r>
      <w:r w:rsidR="00EF3A7C">
        <w:rPr>
          <w:rFonts w:ascii="Times New Roman" w:hAnsi="Times New Roman" w:cs="Times New Roman"/>
          <w:lang w:val="en-US"/>
        </w:rPr>
        <w:t>are shown</w:t>
      </w:r>
      <w:r w:rsidRPr="0021743A">
        <w:rPr>
          <w:rFonts w:ascii="Times New Roman" w:hAnsi="Times New Roman" w:cs="Times New Roman"/>
          <w:lang w:val="en-US"/>
        </w:rPr>
        <w:t xml:space="preserve">. </w:t>
      </w:r>
    </w:p>
    <w:p w14:paraId="1865FCAA" w14:textId="65783EE6" w:rsidR="00083D41" w:rsidRPr="0021743A" w:rsidRDefault="00083D41">
      <w:pPr>
        <w:rPr>
          <w:rFonts w:ascii="Times New Roman" w:hAnsi="Times New Roman" w:cs="Times New Roman"/>
          <w:lang w:val="en-US"/>
        </w:rPr>
      </w:pPr>
      <w:r w:rsidRPr="0021743A">
        <w:rPr>
          <w:rFonts w:ascii="Times New Roman" w:hAnsi="Times New Roman" w:cs="Times New Roman"/>
          <w:lang w:val="en-US"/>
        </w:rPr>
        <w:br w:type="page"/>
      </w:r>
    </w:p>
    <w:p w14:paraId="151FEF35" w14:textId="2D54CEF3" w:rsidR="00083D41" w:rsidRPr="0021743A" w:rsidRDefault="003B20BD">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99418C5" wp14:editId="08EEE822">
            <wp:extent cx="5092607" cy="3718800"/>
            <wp:effectExtent l="0" t="0" r="635" b="2540"/>
            <wp:docPr id="1519595164"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95164" name="Picture 1" descr="A diagram of a networ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6954" cy="3721975"/>
                    </a:xfrm>
                    <a:prstGeom prst="rect">
                      <a:avLst/>
                    </a:prstGeom>
                  </pic:spPr>
                </pic:pic>
              </a:graphicData>
            </a:graphic>
          </wp:inline>
        </w:drawing>
      </w:r>
    </w:p>
    <w:p w14:paraId="052876E9" w14:textId="4A91E302" w:rsidR="00083D41" w:rsidRPr="0021743A" w:rsidRDefault="00083D41" w:rsidP="00083D41">
      <w:pPr>
        <w:pStyle w:val="NormalWeb"/>
        <w:jc w:val="both"/>
        <w:rPr>
          <w:rFonts w:ascii="Times New Roman" w:eastAsiaTheme="minorEastAsia" w:hAnsi="Times New Roman" w:cs="Times New Roman"/>
          <w:kern w:val="2"/>
        </w:rPr>
      </w:pPr>
      <w:r w:rsidRPr="0021743A">
        <w:rPr>
          <w:rFonts w:ascii="Times New Roman" w:eastAsiaTheme="minorEastAsia" w:hAnsi="Times New Roman" w:cs="Times New Roman"/>
          <w:kern w:val="2"/>
        </w:rPr>
        <w:t>Fig S</w:t>
      </w:r>
      <w:r w:rsidR="00FA3B86">
        <w:rPr>
          <w:rFonts w:ascii="Times New Roman" w:eastAsiaTheme="minorEastAsia" w:hAnsi="Times New Roman" w:cs="Times New Roman"/>
          <w:kern w:val="2"/>
        </w:rPr>
        <w:t>6</w:t>
      </w:r>
      <w:r w:rsidRPr="0021743A">
        <w:rPr>
          <w:rFonts w:ascii="Times New Roman" w:eastAsiaTheme="minorEastAsia" w:hAnsi="Times New Roman" w:cs="Times New Roman"/>
          <w:kern w:val="2"/>
        </w:rPr>
        <w:t xml:space="preserve"> </w:t>
      </w:r>
      <w:proofErr w:type="spellStart"/>
      <w:r w:rsidRPr="0021743A">
        <w:rPr>
          <w:rFonts w:ascii="Times New Roman" w:eastAsiaTheme="minorEastAsia" w:hAnsi="Times New Roman" w:cs="Times New Roman"/>
          <w:kern w:val="2"/>
        </w:rPr>
        <w:t>Ligandformer</w:t>
      </w:r>
      <w:proofErr w:type="spellEnd"/>
      <w:r w:rsidRPr="0021743A">
        <w:rPr>
          <w:rFonts w:ascii="Times New Roman" w:eastAsiaTheme="minorEastAsia" w:hAnsi="Times New Roman" w:cs="Times New Roman"/>
          <w:kern w:val="2"/>
        </w:rPr>
        <w:t xml:space="preserve"> architecture</w:t>
      </w:r>
      <w:r w:rsidR="00EF3A7C">
        <w:rPr>
          <w:rFonts w:ascii="Times New Roman" w:eastAsiaTheme="minorEastAsia" w:hAnsi="Times New Roman" w:cs="Times New Roman"/>
          <w:kern w:val="2"/>
        </w:rPr>
        <w:t>.</w:t>
      </w:r>
      <w:r w:rsidRPr="0021743A">
        <w:rPr>
          <w:rFonts w:ascii="Times New Roman" w:eastAsiaTheme="minorEastAsia" w:hAnsi="Times New Roman" w:cs="Times New Roman"/>
          <w:kern w:val="2"/>
        </w:rPr>
        <w:t xml:space="preserve"> </w:t>
      </w:r>
      <w:r w:rsidR="00EF3A7C">
        <w:rPr>
          <w:rFonts w:ascii="Times New Roman" w:eastAsiaTheme="minorEastAsia" w:hAnsi="Times New Roman" w:cs="Times New Roman"/>
          <w:kern w:val="2"/>
        </w:rPr>
        <w:t>This</w:t>
      </w:r>
      <w:r w:rsidRPr="0021743A">
        <w:rPr>
          <w:rFonts w:ascii="Times New Roman" w:eastAsiaTheme="minorEastAsia" w:hAnsi="Times New Roman" w:cs="Times New Roman"/>
          <w:kern w:val="2"/>
        </w:rPr>
        <w:t xml:space="preserve"> is a multi-layer single-head self-attention-based Graph Neural Network framework, for predicting compound chemical property with robust interpretation. Facilitated with visualization technique, the map shows insights on AI model’s rationales on judging which parts of an input molecule impact certain property predictions. </w:t>
      </w:r>
    </w:p>
    <w:p w14:paraId="3CAA4534" w14:textId="77777777" w:rsidR="002F5D9E" w:rsidRPr="0021743A" w:rsidRDefault="002F5D9E" w:rsidP="00083D41">
      <w:pPr>
        <w:pStyle w:val="NormalWeb"/>
        <w:jc w:val="both"/>
        <w:rPr>
          <w:rFonts w:ascii="Times New Roman" w:eastAsiaTheme="minorEastAsia" w:hAnsi="Times New Roman" w:cs="Times New Roman"/>
          <w:kern w:val="2"/>
        </w:rPr>
      </w:pPr>
    </w:p>
    <w:p w14:paraId="76595141" w14:textId="77777777" w:rsidR="00E04C28" w:rsidRDefault="00582EA9">
      <w:pPr>
        <w:rPr>
          <w:rFonts w:ascii="Times New Roman" w:hAnsi="Times New Roman" w:cs="Times New Roman"/>
          <w:lang w:val="en-US"/>
        </w:rPr>
      </w:pPr>
      <w:r>
        <w:rPr>
          <w:rFonts w:ascii="Times New Roman" w:hAnsi="Times New Roman" w:cs="Times New Roman"/>
          <w:lang w:val="en-US"/>
        </w:rPr>
        <w:br w:type="page"/>
      </w:r>
    </w:p>
    <w:p w14:paraId="1EC66189" w14:textId="2F1B7ED3" w:rsidR="00E04C28" w:rsidRDefault="007975D4">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CDD3174" wp14:editId="75B9E2B6">
            <wp:extent cx="2031289" cy="2469547"/>
            <wp:effectExtent l="0" t="0" r="1270" b="0"/>
            <wp:docPr id="1747806004"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06004" name="Picture 1" descr="A screenshot of a cell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148" cy="2488828"/>
                    </a:xfrm>
                    <a:prstGeom prst="rect">
                      <a:avLst/>
                    </a:prstGeom>
                  </pic:spPr>
                </pic:pic>
              </a:graphicData>
            </a:graphic>
          </wp:inline>
        </w:drawing>
      </w:r>
    </w:p>
    <w:p w14:paraId="7F611939" w14:textId="0386D4A2" w:rsidR="000E398D" w:rsidRDefault="00582EA9">
      <w:pPr>
        <w:rPr>
          <w:rFonts w:ascii="Times New Roman" w:hAnsi="Times New Roman" w:cs="Times New Roman"/>
          <w:lang w:val="en-US"/>
        </w:rPr>
      </w:pPr>
      <w:r>
        <w:rPr>
          <w:rFonts w:ascii="Times New Roman" w:hAnsi="Times New Roman" w:cs="Times New Roman"/>
          <w:lang w:val="en-US"/>
        </w:rPr>
        <w:t>Fig. S</w:t>
      </w:r>
      <w:proofErr w:type="gramStart"/>
      <w:r w:rsidR="00FA3B86">
        <w:rPr>
          <w:rFonts w:ascii="Times New Roman" w:hAnsi="Times New Roman" w:cs="Times New Roman"/>
          <w:lang w:val="en-US"/>
        </w:rPr>
        <w:t>7</w:t>
      </w:r>
      <w:r w:rsidR="00E04C28">
        <w:rPr>
          <w:rFonts w:ascii="Times New Roman" w:hAnsi="Times New Roman" w:cs="Times New Roman"/>
          <w:lang w:val="en-US"/>
        </w:rPr>
        <w:t xml:space="preserve">  The</w:t>
      </w:r>
      <w:proofErr w:type="gramEnd"/>
      <w:r w:rsidR="00E04C28">
        <w:rPr>
          <w:rFonts w:ascii="Times New Roman" w:hAnsi="Times New Roman" w:cs="Times New Roman"/>
          <w:lang w:val="en-US"/>
        </w:rPr>
        <w:t xml:space="preserve"> structure of 7EU7. Only transmembrane region was retained </w:t>
      </w:r>
      <w:r w:rsidR="00714E6A">
        <w:rPr>
          <w:rFonts w:ascii="Times New Roman" w:hAnsi="Times New Roman" w:cs="Times New Roman"/>
          <w:lang w:val="en-US"/>
        </w:rPr>
        <w:t xml:space="preserve">in 100-ns MD simulation </w:t>
      </w:r>
      <w:r w:rsidR="00E04C28">
        <w:rPr>
          <w:rFonts w:ascii="Times New Roman" w:hAnsi="Times New Roman" w:cs="Times New Roman"/>
          <w:lang w:val="en-US"/>
        </w:rPr>
        <w:t>(below dotted line.)</w:t>
      </w:r>
    </w:p>
    <w:p w14:paraId="7C1F108A" w14:textId="77777777" w:rsidR="000E398D" w:rsidRDefault="000E398D">
      <w:pPr>
        <w:rPr>
          <w:rFonts w:ascii="Times New Roman" w:hAnsi="Times New Roman" w:cs="Times New Roman"/>
          <w:lang w:val="en-US"/>
        </w:rPr>
      </w:pPr>
      <w:r>
        <w:rPr>
          <w:rFonts w:ascii="Times New Roman" w:hAnsi="Times New Roman" w:cs="Times New Roman"/>
          <w:lang w:val="en-US"/>
        </w:rPr>
        <w:br w:type="page"/>
      </w:r>
    </w:p>
    <w:p w14:paraId="6B91C5FF" w14:textId="0BC6AE24" w:rsidR="008E2016" w:rsidRPr="0021743A" w:rsidRDefault="008E2016" w:rsidP="008E2016">
      <w:pPr>
        <w:spacing w:line="360" w:lineRule="auto"/>
        <w:rPr>
          <w:rFonts w:ascii="Times New Roman" w:hAnsi="Times New Roman" w:cs="Times New Roman"/>
          <w:lang w:val="en-US"/>
        </w:rPr>
      </w:pPr>
      <w:r w:rsidRPr="0021743A">
        <w:rPr>
          <w:rFonts w:ascii="Times New Roman" w:hAnsi="Times New Roman" w:cs="Times New Roman"/>
          <w:lang w:val="en-US"/>
        </w:rPr>
        <w:lastRenderedPageBreak/>
        <w:t>Table S</w:t>
      </w:r>
      <w:r w:rsidR="00C17601">
        <w:rPr>
          <w:rFonts w:ascii="Times New Roman" w:hAnsi="Times New Roman" w:cs="Times New Roman"/>
          <w:lang w:val="en-US"/>
        </w:rPr>
        <w:t>1</w:t>
      </w:r>
      <w:r>
        <w:rPr>
          <w:rFonts w:ascii="Times New Roman" w:hAnsi="Times New Roman" w:cs="Times New Roman"/>
          <w:lang w:val="en-US"/>
        </w:rPr>
        <w:t xml:space="preserve"> </w:t>
      </w:r>
      <w:r w:rsidRPr="0021743A">
        <w:rPr>
          <w:rFonts w:ascii="Times New Roman" w:hAnsi="Times New Roman" w:cs="Times New Roman"/>
          <w:lang w:val="en-US"/>
        </w:rPr>
        <w:t>The BBB permeab</w:t>
      </w:r>
      <w:r>
        <w:rPr>
          <w:rFonts w:ascii="Times New Roman" w:hAnsi="Times New Roman" w:cs="Times New Roman"/>
          <w:lang w:val="en-US"/>
        </w:rPr>
        <w:t>le</w:t>
      </w:r>
      <w:r w:rsidRPr="0021743A">
        <w:rPr>
          <w:rFonts w:ascii="Times New Roman" w:hAnsi="Times New Roman" w:cs="Times New Roman"/>
          <w:lang w:val="en-US"/>
        </w:rPr>
        <w:t xml:space="preserve"> probability of anti-epileptic drugs in market predicted by </w:t>
      </w:r>
      <w:proofErr w:type="spellStart"/>
      <w:r w:rsidRPr="0021743A">
        <w:rPr>
          <w:rFonts w:ascii="Times New Roman" w:hAnsi="Times New Roman" w:cs="Times New Roman"/>
          <w:lang w:val="en-US"/>
        </w:rPr>
        <w:t>Ligandformer</w:t>
      </w:r>
      <w:proofErr w:type="spellEnd"/>
      <w:r w:rsidRPr="0021743A">
        <w:rPr>
          <w:rFonts w:ascii="Times New Roman" w:hAnsi="Times New Roman" w:cs="Times New Roman"/>
          <w:lang w:val="en-US"/>
        </w:rPr>
        <w:t xml:space="preserve"> </w:t>
      </w:r>
      <w:r>
        <w:rPr>
          <w:rFonts w:ascii="Times New Roman" w:hAnsi="Times New Roman" w:cs="Times New Roman"/>
          <w:lang w:val="en-US"/>
        </w:rPr>
        <w:t>model</w:t>
      </w:r>
    </w:p>
    <w:tbl>
      <w:tblPr>
        <w:tblStyle w:val="GridTable1Light"/>
        <w:tblW w:w="60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firstRow="1" w:lastRow="0" w:firstColumn="0" w:lastColumn="0" w:noHBand="0" w:noVBand="1"/>
      </w:tblPr>
      <w:tblGrid>
        <w:gridCol w:w="2125"/>
        <w:gridCol w:w="1813"/>
        <w:gridCol w:w="2118"/>
      </w:tblGrid>
      <w:tr w:rsidR="008E2016" w:rsidRPr="0021743A" w14:paraId="4566B6DD" w14:textId="77777777" w:rsidTr="00896DFF">
        <w:trPr>
          <w:cnfStyle w:val="100000000000" w:firstRow="1" w:lastRow="0" w:firstColumn="0" w:lastColumn="0" w:oddVBand="0" w:evenVBand="0" w:oddHBand="0" w:evenHBand="0" w:firstRowFirstColumn="0" w:firstRowLastColumn="0" w:lastRowFirstColumn="0" w:lastRowLastColumn="0"/>
          <w:trHeight w:val="274"/>
        </w:trPr>
        <w:tc>
          <w:tcPr>
            <w:tcW w:w="2125" w:type="dxa"/>
            <w:tcBorders>
              <w:bottom w:val="none" w:sz="0" w:space="0" w:color="auto"/>
            </w:tcBorders>
            <w:hideMark/>
          </w:tcPr>
          <w:p w14:paraId="5265B6E8"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Drug</w:t>
            </w:r>
          </w:p>
        </w:tc>
        <w:tc>
          <w:tcPr>
            <w:tcW w:w="1813" w:type="dxa"/>
            <w:tcBorders>
              <w:bottom w:val="none" w:sz="0" w:space="0" w:color="auto"/>
            </w:tcBorders>
            <w:hideMark/>
          </w:tcPr>
          <w:p w14:paraId="2326B215"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ID</w:t>
            </w:r>
          </w:p>
        </w:tc>
        <w:tc>
          <w:tcPr>
            <w:tcW w:w="2118" w:type="dxa"/>
            <w:tcBorders>
              <w:bottom w:val="none" w:sz="0" w:space="0" w:color="auto"/>
            </w:tcBorders>
            <w:hideMark/>
          </w:tcPr>
          <w:p w14:paraId="1E8A9444" w14:textId="77777777" w:rsidR="008E2016" w:rsidRPr="0021743A" w:rsidRDefault="008E2016" w:rsidP="00896DFF">
            <w:pPr>
              <w:spacing w:line="360" w:lineRule="auto"/>
              <w:rPr>
                <w:rFonts w:ascii="Times New Roman" w:hAnsi="Times New Roman" w:cs="Times New Roman"/>
                <w:lang w:val="en-US"/>
              </w:rPr>
            </w:pPr>
            <w:r w:rsidRPr="0021743A">
              <w:rPr>
                <w:rFonts w:ascii="Times New Roman" w:hAnsi="Times New Roman" w:cs="Times New Roman"/>
                <w:lang w:val="en-US"/>
              </w:rPr>
              <w:t>Probability</w:t>
            </w:r>
          </w:p>
        </w:tc>
      </w:tr>
      <w:tr w:rsidR="008E2016" w:rsidRPr="0021743A" w14:paraId="16B30294" w14:textId="77777777" w:rsidTr="00896DFF">
        <w:trPr>
          <w:trHeight w:val="274"/>
        </w:trPr>
        <w:tc>
          <w:tcPr>
            <w:tcW w:w="2125" w:type="dxa"/>
            <w:hideMark/>
          </w:tcPr>
          <w:p w14:paraId="1082250A"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lang w:val="en-US"/>
              </w:rPr>
              <w:t xml:space="preserve">Carbamazepine </w:t>
            </w:r>
          </w:p>
        </w:tc>
        <w:tc>
          <w:tcPr>
            <w:tcW w:w="1813" w:type="dxa"/>
            <w:hideMark/>
          </w:tcPr>
          <w:p w14:paraId="6BD3A18F"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DB00564</w:t>
            </w:r>
          </w:p>
        </w:tc>
        <w:tc>
          <w:tcPr>
            <w:tcW w:w="2118" w:type="dxa"/>
            <w:hideMark/>
          </w:tcPr>
          <w:p w14:paraId="30E9DC3E"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0.9117</w:t>
            </w:r>
          </w:p>
        </w:tc>
      </w:tr>
      <w:tr w:rsidR="008E2016" w:rsidRPr="0021743A" w14:paraId="62A22999" w14:textId="77777777" w:rsidTr="00896DFF">
        <w:trPr>
          <w:trHeight w:val="274"/>
        </w:trPr>
        <w:tc>
          <w:tcPr>
            <w:tcW w:w="2125" w:type="dxa"/>
            <w:hideMark/>
          </w:tcPr>
          <w:p w14:paraId="6C76A940" w14:textId="77777777" w:rsidR="008E2016" w:rsidRPr="0021743A" w:rsidRDefault="008E2016" w:rsidP="00896DFF">
            <w:pPr>
              <w:spacing w:line="360" w:lineRule="auto"/>
              <w:rPr>
                <w:rFonts w:ascii="Times New Roman" w:hAnsi="Times New Roman" w:cs="Times New Roman"/>
              </w:rPr>
            </w:pPr>
            <w:r>
              <w:rPr>
                <w:rFonts w:ascii="Times New Roman" w:hAnsi="Times New Roman" w:cs="Times New Roman"/>
                <w:lang w:val="en-US"/>
              </w:rPr>
              <w:t>V</w:t>
            </w:r>
            <w:r w:rsidRPr="0021743A">
              <w:rPr>
                <w:rFonts w:ascii="Times New Roman" w:hAnsi="Times New Roman" w:cs="Times New Roman"/>
                <w:lang w:val="en-US"/>
              </w:rPr>
              <w:t xml:space="preserve">alproic acid </w:t>
            </w:r>
          </w:p>
        </w:tc>
        <w:tc>
          <w:tcPr>
            <w:tcW w:w="1813" w:type="dxa"/>
            <w:hideMark/>
          </w:tcPr>
          <w:p w14:paraId="1F47F303"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DB00313</w:t>
            </w:r>
          </w:p>
        </w:tc>
        <w:tc>
          <w:tcPr>
            <w:tcW w:w="2118" w:type="dxa"/>
            <w:hideMark/>
          </w:tcPr>
          <w:p w14:paraId="2642902F"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0.9282</w:t>
            </w:r>
          </w:p>
        </w:tc>
      </w:tr>
      <w:tr w:rsidR="008E2016" w:rsidRPr="0021743A" w14:paraId="036CB604" w14:textId="77777777" w:rsidTr="00896DFF">
        <w:trPr>
          <w:trHeight w:val="392"/>
        </w:trPr>
        <w:tc>
          <w:tcPr>
            <w:tcW w:w="2125" w:type="dxa"/>
            <w:hideMark/>
          </w:tcPr>
          <w:p w14:paraId="0222BA36"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lang w:val="en-US"/>
              </w:rPr>
              <w:t xml:space="preserve">Phenytoin sodium </w:t>
            </w:r>
          </w:p>
        </w:tc>
        <w:tc>
          <w:tcPr>
            <w:tcW w:w="1813" w:type="dxa"/>
            <w:hideMark/>
          </w:tcPr>
          <w:p w14:paraId="094E651D"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DB00252</w:t>
            </w:r>
          </w:p>
        </w:tc>
        <w:tc>
          <w:tcPr>
            <w:tcW w:w="2118" w:type="dxa"/>
            <w:hideMark/>
          </w:tcPr>
          <w:p w14:paraId="1F89C58F"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0.8325</w:t>
            </w:r>
          </w:p>
        </w:tc>
      </w:tr>
      <w:tr w:rsidR="008E2016" w:rsidRPr="0021743A" w14:paraId="11BB1571" w14:textId="77777777" w:rsidTr="00896DFF">
        <w:trPr>
          <w:trHeight w:val="274"/>
        </w:trPr>
        <w:tc>
          <w:tcPr>
            <w:tcW w:w="2125" w:type="dxa"/>
            <w:hideMark/>
          </w:tcPr>
          <w:p w14:paraId="7C8F6F16"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 xml:space="preserve">Oxcarbazepine </w:t>
            </w:r>
          </w:p>
        </w:tc>
        <w:tc>
          <w:tcPr>
            <w:tcW w:w="1813" w:type="dxa"/>
            <w:hideMark/>
          </w:tcPr>
          <w:p w14:paraId="25A586F5"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DB00776</w:t>
            </w:r>
          </w:p>
        </w:tc>
        <w:tc>
          <w:tcPr>
            <w:tcW w:w="2118" w:type="dxa"/>
            <w:hideMark/>
          </w:tcPr>
          <w:p w14:paraId="5A372CB6"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0.94</w:t>
            </w:r>
          </w:p>
        </w:tc>
      </w:tr>
      <w:tr w:rsidR="008E2016" w:rsidRPr="0021743A" w14:paraId="12CC839E" w14:textId="77777777" w:rsidTr="00896DFF">
        <w:trPr>
          <w:trHeight w:val="274"/>
        </w:trPr>
        <w:tc>
          <w:tcPr>
            <w:tcW w:w="2125" w:type="dxa"/>
            <w:hideMark/>
          </w:tcPr>
          <w:p w14:paraId="513242ED"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lang w:val="en-US"/>
              </w:rPr>
              <w:t xml:space="preserve">Diazepam  </w:t>
            </w:r>
          </w:p>
        </w:tc>
        <w:tc>
          <w:tcPr>
            <w:tcW w:w="1813" w:type="dxa"/>
            <w:hideMark/>
          </w:tcPr>
          <w:p w14:paraId="103E64C1"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DB00829</w:t>
            </w:r>
          </w:p>
        </w:tc>
        <w:tc>
          <w:tcPr>
            <w:tcW w:w="2118" w:type="dxa"/>
            <w:hideMark/>
          </w:tcPr>
          <w:p w14:paraId="44ABEDBF"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0.97</w:t>
            </w:r>
          </w:p>
        </w:tc>
      </w:tr>
      <w:tr w:rsidR="008E2016" w:rsidRPr="0021743A" w14:paraId="0FE8F919" w14:textId="77777777" w:rsidTr="00896DFF">
        <w:trPr>
          <w:trHeight w:val="274"/>
        </w:trPr>
        <w:tc>
          <w:tcPr>
            <w:tcW w:w="2125" w:type="dxa"/>
            <w:hideMark/>
          </w:tcPr>
          <w:p w14:paraId="4AE205F6"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lang w:val="en-US"/>
              </w:rPr>
              <w:t xml:space="preserve">Levetiracetam </w:t>
            </w:r>
          </w:p>
        </w:tc>
        <w:tc>
          <w:tcPr>
            <w:tcW w:w="1813" w:type="dxa"/>
            <w:hideMark/>
          </w:tcPr>
          <w:p w14:paraId="5C0B85BB"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DB01202</w:t>
            </w:r>
          </w:p>
        </w:tc>
        <w:tc>
          <w:tcPr>
            <w:tcW w:w="2118" w:type="dxa"/>
            <w:hideMark/>
          </w:tcPr>
          <w:p w14:paraId="41164F32" w14:textId="77777777" w:rsidR="008E2016" w:rsidRPr="0021743A" w:rsidRDefault="008E2016" w:rsidP="00896DFF">
            <w:pPr>
              <w:spacing w:line="360" w:lineRule="auto"/>
              <w:rPr>
                <w:rFonts w:ascii="Times New Roman" w:hAnsi="Times New Roman" w:cs="Times New Roman"/>
              </w:rPr>
            </w:pPr>
            <w:r w:rsidRPr="0021743A">
              <w:rPr>
                <w:rFonts w:ascii="Times New Roman" w:hAnsi="Times New Roman" w:cs="Times New Roman"/>
              </w:rPr>
              <w:t>0.95</w:t>
            </w:r>
          </w:p>
        </w:tc>
      </w:tr>
      <w:tr w:rsidR="008E2016" w:rsidRPr="0021743A" w14:paraId="29806011" w14:textId="77777777" w:rsidTr="00896DFF">
        <w:trPr>
          <w:trHeight w:val="274"/>
        </w:trPr>
        <w:tc>
          <w:tcPr>
            <w:tcW w:w="2125" w:type="dxa"/>
          </w:tcPr>
          <w:p w14:paraId="77A8F5F1" w14:textId="77777777" w:rsidR="008E2016" w:rsidRPr="0021743A" w:rsidRDefault="008E2016" w:rsidP="00896DFF">
            <w:pPr>
              <w:spacing w:line="360" w:lineRule="auto"/>
              <w:rPr>
                <w:rFonts w:ascii="Times New Roman" w:hAnsi="Times New Roman" w:cs="Times New Roman"/>
                <w:lang w:val="en-US"/>
              </w:rPr>
            </w:pPr>
            <w:proofErr w:type="spellStart"/>
            <w:r>
              <w:rPr>
                <w:rFonts w:ascii="Times New Roman" w:hAnsi="Times New Roman" w:cs="Times New Roman"/>
                <w:lang w:val="en-US"/>
              </w:rPr>
              <w:t>F</w:t>
            </w:r>
            <w:r w:rsidRPr="0037502F">
              <w:rPr>
                <w:rFonts w:ascii="Times New Roman" w:hAnsi="Times New Roman" w:cs="Times New Roman"/>
                <w:lang w:val="en-US"/>
              </w:rPr>
              <w:t>osphenytoin</w:t>
            </w:r>
            <w:proofErr w:type="spellEnd"/>
          </w:p>
        </w:tc>
        <w:tc>
          <w:tcPr>
            <w:tcW w:w="1813" w:type="dxa"/>
          </w:tcPr>
          <w:p w14:paraId="27F011CB" w14:textId="77777777" w:rsidR="008E2016" w:rsidRPr="0021743A" w:rsidRDefault="008E2016" w:rsidP="00896DFF">
            <w:pPr>
              <w:spacing w:line="360" w:lineRule="auto"/>
              <w:rPr>
                <w:rFonts w:ascii="Times New Roman" w:hAnsi="Times New Roman" w:cs="Times New Roman"/>
              </w:rPr>
            </w:pPr>
            <w:r>
              <w:rPr>
                <w:rFonts w:ascii="Times New Roman" w:hAnsi="Times New Roman" w:cs="Times New Roman"/>
                <w:lang w:val="en-US"/>
              </w:rPr>
              <w:t>DB01320</w:t>
            </w:r>
          </w:p>
        </w:tc>
        <w:tc>
          <w:tcPr>
            <w:tcW w:w="2118" w:type="dxa"/>
          </w:tcPr>
          <w:p w14:paraId="3FE75A4F" w14:textId="77777777" w:rsidR="008E2016" w:rsidRPr="0021743A" w:rsidRDefault="008E2016" w:rsidP="00896DFF">
            <w:pPr>
              <w:spacing w:line="360" w:lineRule="auto"/>
              <w:rPr>
                <w:rFonts w:ascii="Times New Roman" w:hAnsi="Times New Roman" w:cs="Times New Roman"/>
              </w:rPr>
            </w:pPr>
            <w:r>
              <w:rPr>
                <w:rFonts w:ascii="Times New Roman" w:hAnsi="Times New Roman" w:cs="Times New Roman"/>
                <w:lang w:val="en-US"/>
              </w:rPr>
              <w:t>0.8445</w:t>
            </w:r>
          </w:p>
        </w:tc>
      </w:tr>
      <w:tr w:rsidR="008E2016" w:rsidRPr="0021743A" w14:paraId="554E842F" w14:textId="77777777" w:rsidTr="00896DFF">
        <w:trPr>
          <w:trHeight w:val="274"/>
        </w:trPr>
        <w:tc>
          <w:tcPr>
            <w:tcW w:w="2125" w:type="dxa"/>
          </w:tcPr>
          <w:p w14:paraId="3CF23E13" w14:textId="77777777" w:rsidR="008E2016" w:rsidRPr="0021743A" w:rsidRDefault="008E2016" w:rsidP="00896DFF">
            <w:pPr>
              <w:spacing w:line="360" w:lineRule="auto"/>
              <w:rPr>
                <w:rFonts w:ascii="Times New Roman" w:hAnsi="Times New Roman" w:cs="Times New Roman"/>
                <w:lang w:val="en-US"/>
              </w:rPr>
            </w:pPr>
            <w:r>
              <w:rPr>
                <w:rFonts w:ascii="Times New Roman" w:hAnsi="Times New Roman" w:cs="Times New Roman"/>
                <w:lang w:val="en-US"/>
              </w:rPr>
              <w:t>F</w:t>
            </w:r>
            <w:r w:rsidRPr="0037502F">
              <w:rPr>
                <w:rFonts w:ascii="Times New Roman" w:hAnsi="Times New Roman" w:cs="Times New Roman"/>
                <w:lang w:val="en-US"/>
              </w:rPr>
              <w:t>lunarizine</w:t>
            </w:r>
          </w:p>
        </w:tc>
        <w:tc>
          <w:tcPr>
            <w:tcW w:w="1813" w:type="dxa"/>
          </w:tcPr>
          <w:p w14:paraId="344426D6" w14:textId="77777777" w:rsidR="008E2016" w:rsidRPr="0021743A" w:rsidRDefault="008E2016" w:rsidP="00896DFF">
            <w:pPr>
              <w:spacing w:line="360" w:lineRule="auto"/>
              <w:rPr>
                <w:rFonts w:ascii="Times New Roman" w:hAnsi="Times New Roman" w:cs="Times New Roman"/>
              </w:rPr>
            </w:pPr>
            <w:r>
              <w:rPr>
                <w:rFonts w:ascii="Times New Roman" w:hAnsi="Times New Roman" w:cs="Times New Roman"/>
                <w:lang w:val="en-US"/>
              </w:rPr>
              <w:t>DB04841</w:t>
            </w:r>
          </w:p>
        </w:tc>
        <w:tc>
          <w:tcPr>
            <w:tcW w:w="2118" w:type="dxa"/>
          </w:tcPr>
          <w:p w14:paraId="3592A19B" w14:textId="77777777" w:rsidR="008E2016" w:rsidRPr="0021743A" w:rsidRDefault="008E2016" w:rsidP="00896DFF">
            <w:pPr>
              <w:spacing w:line="360" w:lineRule="auto"/>
              <w:rPr>
                <w:rFonts w:ascii="Times New Roman" w:hAnsi="Times New Roman" w:cs="Times New Roman"/>
              </w:rPr>
            </w:pPr>
            <w:r>
              <w:rPr>
                <w:rFonts w:ascii="Times New Roman" w:hAnsi="Times New Roman" w:cs="Times New Roman"/>
                <w:lang w:val="en-US"/>
              </w:rPr>
              <w:t>0.9560</w:t>
            </w:r>
          </w:p>
        </w:tc>
      </w:tr>
    </w:tbl>
    <w:p w14:paraId="74C95A15" w14:textId="6A69065E" w:rsidR="008E2016" w:rsidRDefault="008E2016">
      <w:pPr>
        <w:rPr>
          <w:rFonts w:ascii="Times New Roman" w:hAnsi="Times New Roman" w:cs="Times New Roman"/>
          <w:lang w:val="en-US"/>
        </w:rPr>
      </w:pPr>
      <w:r>
        <w:rPr>
          <w:rFonts w:ascii="Times New Roman" w:hAnsi="Times New Roman" w:cs="Times New Roman"/>
          <w:lang w:val="en-US"/>
        </w:rPr>
        <w:br w:type="page"/>
      </w:r>
    </w:p>
    <w:p w14:paraId="07219F8B" w14:textId="0859B6E0" w:rsidR="00576142" w:rsidRPr="0021743A" w:rsidRDefault="000E398D">
      <w:pPr>
        <w:rPr>
          <w:rFonts w:ascii="Times New Roman" w:hAnsi="Times New Roman" w:cs="Times New Roman"/>
          <w:lang w:val="en-US"/>
        </w:rPr>
      </w:pPr>
      <w:r>
        <w:rPr>
          <w:rFonts w:ascii="Times New Roman" w:hAnsi="Times New Roman" w:cs="Times New Roman"/>
          <w:lang w:val="en-US"/>
        </w:rPr>
        <w:lastRenderedPageBreak/>
        <w:t>Movie S1-S</w:t>
      </w:r>
      <w:proofErr w:type="gramStart"/>
      <w:r>
        <w:rPr>
          <w:rFonts w:ascii="Times New Roman" w:hAnsi="Times New Roman" w:cs="Times New Roman"/>
          <w:lang w:val="en-US"/>
        </w:rPr>
        <w:t>10  The</w:t>
      </w:r>
      <w:proofErr w:type="gramEnd"/>
      <w:r>
        <w:rPr>
          <w:rFonts w:ascii="Times New Roman" w:hAnsi="Times New Roman" w:cs="Times New Roman"/>
          <w:lang w:val="en-US"/>
        </w:rPr>
        <w:t xml:space="preserve"> 100-ns MD simulation for </w:t>
      </w:r>
      <w:proofErr w:type="spellStart"/>
      <w:r>
        <w:rPr>
          <w:rFonts w:ascii="Times New Roman" w:hAnsi="Times New Roman" w:cs="Times New Roman"/>
          <w:lang w:val="en-US"/>
        </w:rPr>
        <w:t>lomitapide</w:t>
      </w:r>
      <w:proofErr w:type="spellEnd"/>
      <w:r>
        <w:rPr>
          <w:rFonts w:ascii="Times New Roman" w:hAnsi="Times New Roman" w:cs="Times New Roman"/>
          <w:lang w:val="en-US"/>
        </w:rPr>
        <w:t xml:space="preserve"> in EMP2A (PDB ID: 4RKK), CHRNA2 (PDB ID: 5FJV), CACNA1G (PDB ID: 6KZP), KCNH1 (PDB ID: 6PBY), GABRB3 (PDB ID: 6QFA), SCN1A (PDB ID: 7DTD), KCND2 (PDB ID: 7E7Z), GRIN1 (PDB ID: 7EU7), SCN3A (PDB ID: 7W77), MTOR (PDB ID: 8ERA) targets.</w:t>
      </w:r>
    </w:p>
    <w:sectPr w:rsidR="00576142" w:rsidRPr="0021743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DF9D8" w14:textId="77777777" w:rsidR="00E87C9B" w:rsidRDefault="00E87C9B" w:rsidP="00E14430">
      <w:r>
        <w:separator/>
      </w:r>
    </w:p>
  </w:endnote>
  <w:endnote w:type="continuationSeparator" w:id="0">
    <w:p w14:paraId="6903DCA4" w14:textId="77777777" w:rsidR="00E87C9B" w:rsidRDefault="00E87C9B" w:rsidP="00E1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D00F5" w14:textId="77777777" w:rsidR="00E87C9B" w:rsidRDefault="00E87C9B" w:rsidP="00E14430">
      <w:r>
        <w:separator/>
      </w:r>
    </w:p>
  </w:footnote>
  <w:footnote w:type="continuationSeparator" w:id="0">
    <w:p w14:paraId="3CB0B6FA" w14:textId="77777777" w:rsidR="00E87C9B" w:rsidRDefault="00E87C9B" w:rsidP="00E14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82"/>
    <w:rsid w:val="00002CD8"/>
    <w:rsid w:val="0001618D"/>
    <w:rsid w:val="00033AE6"/>
    <w:rsid w:val="0003614F"/>
    <w:rsid w:val="00083D41"/>
    <w:rsid w:val="000A0885"/>
    <w:rsid w:val="000A791A"/>
    <w:rsid w:val="000C01DE"/>
    <w:rsid w:val="000D35AF"/>
    <w:rsid w:val="000E398D"/>
    <w:rsid w:val="000F4325"/>
    <w:rsid w:val="0010754C"/>
    <w:rsid w:val="00125D9B"/>
    <w:rsid w:val="0013720A"/>
    <w:rsid w:val="001470D3"/>
    <w:rsid w:val="00162F3C"/>
    <w:rsid w:val="001638D8"/>
    <w:rsid w:val="001719D8"/>
    <w:rsid w:val="00173816"/>
    <w:rsid w:val="00182690"/>
    <w:rsid w:val="00186389"/>
    <w:rsid w:val="001A0F22"/>
    <w:rsid w:val="001A29D3"/>
    <w:rsid w:val="001C2E0F"/>
    <w:rsid w:val="001C4E8F"/>
    <w:rsid w:val="001D554A"/>
    <w:rsid w:val="001E4DA5"/>
    <w:rsid w:val="001E5B1A"/>
    <w:rsid w:val="001E5FA5"/>
    <w:rsid w:val="0021743A"/>
    <w:rsid w:val="002625CD"/>
    <w:rsid w:val="002A72AB"/>
    <w:rsid w:val="002B65FB"/>
    <w:rsid w:val="002D6EA5"/>
    <w:rsid w:val="002E1777"/>
    <w:rsid w:val="002E6C82"/>
    <w:rsid w:val="002E735D"/>
    <w:rsid w:val="002F5D9E"/>
    <w:rsid w:val="00301541"/>
    <w:rsid w:val="00305792"/>
    <w:rsid w:val="00306FF5"/>
    <w:rsid w:val="0031319D"/>
    <w:rsid w:val="00317FF5"/>
    <w:rsid w:val="00321413"/>
    <w:rsid w:val="00325713"/>
    <w:rsid w:val="00332D28"/>
    <w:rsid w:val="00336C9F"/>
    <w:rsid w:val="003479FA"/>
    <w:rsid w:val="00370EA2"/>
    <w:rsid w:val="00372229"/>
    <w:rsid w:val="00395DD4"/>
    <w:rsid w:val="003B20BD"/>
    <w:rsid w:val="003C2C9F"/>
    <w:rsid w:val="003D1B48"/>
    <w:rsid w:val="003D4803"/>
    <w:rsid w:val="003E2669"/>
    <w:rsid w:val="003E3F7C"/>
    <w:rsid w:val="0040033F"/>
    <w:rsid w:val="004515D2"/>
    <w:rsid w:val="00452D59"/>
    <w:rsid w:val="00464B6E"/>
    <w:rsid w:val="004654F3"/>
    <w:rsid w:val="00481776"/>
    <w:rsid w:val="00496B04"/>
    <w:rsid w:val="004A0BBB"/>
    <w:rsid w:val="004A0FBA"/>
    <w:rsid w:val="004B6A9C"/>
    <w:rsid w:val="004C6438"/>
    <w:rsid w:val="004D69A3"/>
    <w:rsid w:val="004E288B"/>
    <w:rsid w:val="004E41DA"/>
    <w:rsid w:val="004F20A1"/>
    <w:rsid w:val="004F35B7"/>
    <w:rsid w:val="00507634"/>
    <w:rsid w:val="005109DA"/>
    <w:rsid w:val="0051576A"/>
    <w:rsid w:val="00535E78"/>
    <w:rsid w:val="005404C5"/>
    <w:rsid w:val="00544F4D"/>
    <w:rsid w:val="0055199C"/>
    <w:rsid w:val="00565667"/>
    <w:rsid w:val="00576142"/>
    <w:rsid w:val="00577F3E"/>
    <w:rsid w:val="00582EA9"/>
    <w:rsid w:val="00585FEB"/>
    <w:rsid w:val="0059702A"/>
    <w:rsid w:val="005B565C"/>
    <w:rsid w:val="005D5EDE"/>
    <w:rsid w:val="005E4143"/>
    <w:rsid w:val="006202CB"/>
    <w:rsid w:val="0064292C"/>
    <w:rsid w:val="0064304B"/>
    <w:rsid w:val="00660C38"/>
    <w:rsid w:val="006A2335"/>
    <w:rsid w:val="006C6372"/>
    <w:rsid w:val="006D05E1"/>
    <w:rsid w:val="006D069B"/>
    <w:rsid w:val="006D6104"/>
    <w:rsid w:val="006E638D"/>
    <w:rsid w:val="006F4F75"/>
    <w:rsid w:val="00714E6A"/>
    <w:rsid w:val="00731BDB"/>
    <w:rsid w:val="0073235C"/>
    <w:rsid w:val="00732E1B"/>
    <w:rsid w:val="007466FA"/>
    <w:rsid w:val="00752B98"/>
    <w:rsid w:val="00792DF6"/>
    <w:rsid w:val="0079359E"/>
    <w:rsid w:val="00796079"/>
    <w:rsid w:val="007975D4"/>
    <w:rsid w:val="007A2BCA"/>
    <w:rsid w:val="007A3235"/>
    <w:rsid w:val="007B4BEA"/>
    <w:rsid w:val="007C39E5"/>
    <w:rsid w:val="007D62F4"/>
    <w:rsid w:val="007E2B65"/>
    <w:rsid w:val="007F0BBB"/>
    <w:rsid w:val="007F1CA8"/>
    <w:rsid w:val="008111AC"/>
    <w:rsid w:val="00831765"/>
    <w:rsid w:val="00841F80"/>
    <w:rsid w:val="00874FE9"/>
    <w:rsid w:val="008847AB"/>
    <w:rsid w:val="008951C3"/>
    <w:rsid w:val="008958BE"/>
    <w:rsid w:val="008C1D13"/>
    <w:rsid w:val="008E2016"/>
    <w:rsid w:val="00955A8B"/>
    <w:rsid w:val="009578D8"/>
    <w:rsid w:val="00962FC8"/>
    <w:rsid w:val="0099663F"/>
    <w:rsid w:val="00996749"/>
    <w:rsid w:val="009C0729"/>
    <w:rsid w:val="009C49E0"/>
    <w:rsid w:val="00A0129A"/>
    <w:rsid w:val="00A217D1"/>
    <w:rsid w:val="00A22CD0"/>
    <w:rsid w:val="00A40D3C"/>
    <w:rsid w:val="00A41A9C"/>
    <w:rsid w:val="00A45495"/>
    <w:rsid w:val="00A85E79"/>
    <w:rsid w:val="00A90F88"/>
    <w:rsid w:val="00A95601"/>
    <w:rsid w:val="00AB0F18"/>
    <w:rsid w:val="00AB47A9"/>
    <w:rsid w:val="00AC5B25"/>
    <w:rsid w:val="00AE121B"/>
    <w:rsid w:val="00AE735B"/>
    <w:rsid w:val="00AF7AB3"/>
    <w:rsid w:val="00B04F46"/>
    <w:rsid w:val="00B237C2"/>
    <w:rsid w:val="00B2785A"/>
    <w:rsid w:val="00B37D5E"/>
    <w:rsid w:val="00B41D65"/>
    <w:rsid w:val="00B45021"/>
    <w:rsid w:val="00B45C08"/>
    <w:rsid w:val="00B47BCE"/>
    <w:rsid w:val="00B56DB7"/>
    <w:rsid w:val="00B62E37"/>
    <w:rsid w:val="00B66E5A"/>
    <w:rsid w:val="00BB4390"/>
    <w:rsid w:val="00BE5766"/>
    <w:rsid w:val="00BE7ED3"/>
    <w:rsid w:val="00BF5A7B"/>
    <w:rsid w:val="00BF6344"/>
    <w:rsid w:val="00C03EFF"/>
    <w:rsid w:val="00C17601"/>
    <w:rsid w:val="00C91A7A"/>
    <w:rsid w:val="00C93FF3"/>
    <w:rsid w:val="00CB1066"/>
    <w:rsid w:val="00CC0C0B"/>
    <w:rsid w:val="00CD2D27"/>
    <w:rsid w:val="00CD743D"/>
    <w:rsid w:val="00CF3D6F"/>
    <w:rsid w:val="00CF57C7"/>
    <w:rsid w:val="00D00CD6"/>
    <w:rsid w:val="00D01F1C"/>
    <w:rsid w:val="00D128B9"/>
    <w:rsid w:val="00D25346"/>
    <w:rsid w:val="00D26E78"/>
    <w:rsid w:val="00D4381A"/>
    <w:rsid w:val="00D4506B"/>
    <w:rsid w:val="00D54439"/>
    <w:rsid w:val="00D574CC"/>
    <w:rsid w:val="00D612C3"/>
    <w:rsid w:val="00D641A6"/>
    <w:rsid w:val="00D74078"/>
    <w:rsid w:val="00D74DE9"/>
    <w:rsid w:val="00D806D5"/>
    <w:rsid w:val="00D93552"/>
    <w:rsid w:val="00D946F0"/>
    <w:rsid w:val="00D958F9"/>
    <w:rsid w:val="00DE10F3"/>
    <w:rsid w:val="00DE1AC3"/>
    <w:rsid w:val="00DE604A"/>
    <w:rsid w:val="00DF2309"/>
    <w:rsid w:val="00E022C2"/>
    <w:rsid w:val="00E04C28"/>
    <w:rsid w:val="00E06AD0"/>
    <w:rsid w:val="00E11B73"/>
    <w:rsid w:val="00E14430"/>
    <w:rsid w:val="00E163E8"/>
    <w:rsid w:val="00E16A8E"/>
    <w:rsid w:val="00E31AA0"/>
    <w:rsid w:val="00E407D5"/>
    <w:rsid w:val="00E426EA"/>
    <w:rsid w:val="00E45A31"/>
    <w:rsid w:val="00E45A5F"/>
    <w:rsid w:val="00E57D05"/>
    <w:rsid w:val="00E72BE2"/>
    <w:rsid w:val="00E82CAE"/>
    <w:rsid w:val="00E87C9B"/>
    <w:rsid w:val="00E95407"/>
    <w:rsid w:val="00EA0BA2"/>
    <w:rsid w:val="00ED1C61"/>
    <w:rsid w:val="00ED1DD4"/>
    <w:rsid w:val="00EF3A7C"/>
    <w:rsid w:val="00EF7869"/>
    <w:rsid w:val="00F0343D"/>
    <w:rsid w:val="00F26E21"/>
    <w:rsid w:val="00F413EE"/>
    <w:rsid w:val="00F50541"/>
    <w:rsid w:val="00F65CF5"/>
    <w:rsid w:val="00F75222"/>
    <w:rsid w:val="00F87CED"/>
    <w:rsid w:val="00F97891"/>
    <w:rsid w:val="00FA3B86"/>
    <w:rsid w:val="00FC26FA"/>
    <w:rsid w:val="00FC6391"/>
    <w:rsid w:val="00FC7E54"/>
    <w:rsid w:val="00FE3B51"/>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8E9"/>
  <w15:chartTrackingRefBased/>
  <w15:docId w15:val="{80801A67-1161-1443-9507-36BE964B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6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E6C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083D41"/>
    <w:pPr>
      <w:spacing w:before="100" w:beforeAutospacing="1" w:after="100" w:afterAutospacing="1"/>
    </w:pPr>
    <w:rPr>
      <w:rFonts w:ascii="SimSun" w:eastAsia="SimSun" w:hAnsi="SimSun" w:cs="SimSun"/>
      <w:lang w:val="en-US"/>
    </w:rPr>
  </w:style>
  <w:style w:type="character" w:styleId="PlaceholderText">
    <w:name w:val="Placeholder Text"/>
    <w:basedOn w:val="DefaultParagraphFont"/>
    <w:uiPriority w:val="99"/>
    <w:semiHidden/>
    <w:rsid w:val="00D54439"/>
    <w:rPr>
      <w:color w:val="808080"/>
    </w:rPr>
  </w:style>
  <w:style w:type="paragraph" w:styleId="Header">
    <w:name w:val="header"/>
    <w:basedOn w:val="Normal"/>
    <w:link w:val="HeaderChar"/>
    <w:uiPriority w:val="99"/>
    <w:unhideWhenUsed/>
    <w:rsid w:val="00E14430"/>
    <w:pPr>
      <w:tabs>
        <w:tab w:val="center" w:pos="4680"/>
        <w:tab w:val="right" w:pos="9360"/>
      </w:tabs>
    </w:pPr>
  </w:style>
  <w:style w:type="character" w:customStyle="1" w:styleId="HeaderChar">
    <w:name w:val="Header Char"/>
    <w:basedOn w:val="DefaultParagraphFont"/>
    <w:link w:val="Header"/>
    <w:uiPriority w:val="99"/>
    <w:rsid w:val="00E14430"/>
  </w:style>
  <w:style w:type="paragraph" w:styleId="Footer">
    <w:name w:val="footer"/>
    <w:basedOn w:val="Normal"/>
    <w:link w:val="FooterChar"/>
    <w:uiPriority w:val="99"/>
    <w:unhideWhenUsed/>
    <w:rsid w:val="00E14430"/>
    <w:pPr>
      <w:tabs>
        <w:tab w:val="center" w:pos="4680"/>
        <w:tab w:val="right" w:pos="9360"/>
      </w:tabs>
    </w:pPr>
  </w:style>
  <w:style w:type="character" w:customStyle="1" w:styleId="FooterChar">
    <w:name w:val="Footer Char"/>
    <w:basedOn w:val="DefaultParagraphFont"/>
    <w:link w:val="Footer"/>
    <w:uiPriority w:val="99"/>
    <w:rsid w:val="00E14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9078">
      <w:bodyDiv w:val="1"/>
      <w:marLeft w:val="0"/>
      <w:marRight w:val="0"/>
      <w:marTop w:val="0"/>
      <w:marBottom w:val="0"/>
      <w:divBdr>
        <w:top w:val="none" w:sz="0" w:space="0" w:color="auto"/>
        <w:left w:val="none" w:sz="0" w:space="0" w:color="auto"/>
        <w:bottom w:val="none" w:sz="0" w:space="0" w:color="auto"/>
        <w:right w:val="none" w:sz="0" w:space="0" w:color="auto"/>
      </w:divBdr>
    </w:div>
    <w:div w:id="171604755">
      <w:bodyDiv w:val="1"/>
      <w:marLeft w:val="0"/>
      <w:marRight w:val="0"/>
      <w:marTop w:val="0"/>
      <w:marBottom w:val="0"/>
      <w:divBdr>
        <w:top w:val="none" w:sz="0" w:space="0" w:color="auto"/>
        <w:left w:val="none" w:sz="0" w:space="0" w:color="auto"/>
        <w:bottom w:val="none" w:sz="0" w:space="0" w:color="auto"/>
        <w:right w:val="none" w:sz="0" w:space="0" w:color="auto"/>
      </w:divBdr>
    </w:div>
    <w:div w:id="139408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9</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Xiaoying Lv</dc:creator>
  <cp:keywords/>
  <dc:description/>
  <cp:lastModifiedBy>Xiaoying Lv</cp:lastModifiedBy>
  <cp:revision>40</cp:revision>
  <dcterms:created xsi:type="dcterms:W3CDTF">2023-06-29T09:23:00Z</dcterms:created>
  <dcterms:modified xsi:type="dcterms:W3CDTF">2024-02-21T09:36:00Z</dcterms:modified>
</cp:coreProperties>
</file>