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>Multimedia Appendix 2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Cs w:val="21"/>
        </w:rPr>
        <w:t xml:space="preserve"> Confusion matrix of </w:t>
      </w:r>
      <w:r>
        <w:rPr>
          <w:rFonts w:hint="eastAsia" w:ascii="Times New Roman" w:hAnsi="Times New Roman" w:cs="Times New Roman"/>
          <w:szCs w:val="21"/>
          <w:lang w:val="en-US" w:eastAsia="zh-CN"/>
        </w:rPr>
        <w:t>eight</w:t>
      </w:r>
      <w:r>
        <w:rPr>
          <w:rFonts w:ascii="Times New Roman" w:hAnsi="Times New Roman" w:cs="Times New Roman"/>
          <w:szCs w:val="21"/>
        </w:rPr>
        <w:t xml:space="preserve"> algorithms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the five-year survival status.</w:t>
      </w:r>
    </w:p>
    <w:tbl>
      <w:tblPr>
        <w:tblStyle w:val="7"/>
        <w:tblW w:w="10598" w:type="dxa"/>
        <w:tblInd w:w="0" w:type="dxa"/>
        <w:tblBorders>
          <w:top w:val="single" w:color="4472C4" w:themeColor="accent1" w:sz="8" w:space="0"/>
          <w:left w:val="none" w:color="auto" w:sz="0" w:space="0"/>
          <w:bottom w:val="single" w:color="4472C4" w:themeColor="accen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9"/>
        <w:gridCol w:w="1904"/>
        <w:gridCol w:w="2747"/>
        <w:gridCol w:w="2748"/>
      </w:tblGrid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</w:trPr>
        <w:tc>
          <w:tcPr>
            <w:tcW w:w="2641" w:type="dxa"/>
            <w:tcBorders>
              <w:top w:val="single" w:color="000000" w:themeColor="text1" w:sz="12" w:space="0"/>
              <w:left w:val="nil"/>
              <w:bottom w:val="nil"/>
              <w:right w:val="nil"/>
              <w:insideV w:val="nil"/>
            </w:tcBorders>
            <w:noWrap/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  <w:t>Algorithms</w:t>
            </w:r>
            <w:bookmarkStart w:id="1" w:name="_GoBack"/>
            <w:bookmarkEnd w:id="1"/>
          </w:p>
        </w:tc>
        <w:tc>
          <w:tcPr>
            <w:tcW w:w="1572" w:type="dxa"/>
            <w:tcBorders>
              <w:top w:val="single" w:color="000000" w:themeColor="text1" w:sz="12" w:space="0"/>
              <w:bottom w:val="nil"/>
              <w:right w:val="nil"/>
              <w:insideV w:val="nil"/>
            </w:tcBorders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Cs w:val="21"/>
              </w:rPr>
            </w:pPr>
          </w:p>
        </w:tc>
        <w:tc>
          <w:tcPr>
            <w:tcW w:w="2268" w:type="dxa"/>
            <w:tcBorders>
              <w:top w:val="single" w:color="000000" w:themeColor="text1" w:sz="12" w:space="0"/>
              <w:bottom w:val="single" w:color="000000" w:themeColor="text1" w:sz="12" w:space="0"/>
              <w:right w:val="nil"/>
              <w:insideV w:val="nil"/>
            </w:tcBorders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</w:rPr>
              <w:t>redictions</w:t>
            </w:r>
          </w:p>
        </w:tc>
        <w:tc>
          <w:tcPr>
            <w:tcW w:w="2268" w:type="dxa"/>
            <w:tcBorders>
              <w:top w:val="single" w:color="000000" w:themeColor="text1" w:sz="12" w:space="0"/>
              <w:bottom w:val="single" w:color="000000" w:themeColor="text1" w:sz="12" w:space="0"/>
              <w:right w:val="nil"/>
              <w:insideV w:val="nil"/>
            </w:tcBorders>
          </w:tcPr>
          <w:p>
            <w:pPr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tcBorders>
              <w:top w:val="nil"/>
              <w:bottom w:val="single" w:color="000000" w:themeColor="text1" w:sz="12" w:space="0"/>
            </w:tcBorders>
            <w:noWrap/>
          </w:tcPr>
          <w:p>
            <w:pPr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Cs w:val="21"/>
              </w:rPr>
            </w:pPr>
          </w:p>
        </w:tc>
        <w:tc>
          <w:tcPr>
            <w:tcW w:w="1572" w:type="dxa"/>
            <w:tcBorders>
              <w:top w:val="nil"/>
              <w:bottom w:val="single" w:color="000000" w:themeColor="text1" w:sz="12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2F5597" w:themeColor="accent1" w:themeShade="BF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Cs w:val="21"/>
                <w:lang w:val="en-US" w:eastAsia="zh-CN"/>
              </w:rPr>
              <w:t>True Lable</w:t>
            </w:r>
          </w:p>
        </w:tc>
        <w:tc>
          <w:tcPr>
            <w:tcW w:w="2268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</w:rPr>
              <w:t>D</w:t>
            </w:r>
            <w:r>
              <w:rPr>
                <w:rFonts w:ascii="Times New Roman" w:hAnsi="Times New Roman"/>
                <w:b w:val="0"/>
                <w:bCs/>
                <w:color w:val="auto"/>
                <w:szCs w:val="21"/>
              </w:rPr>
              <w:t>ead</w:t>
            </w:r>
          </w:p>
        </w:tc>
        <w:tc>
          <w:tcPr>
            <w:tcW w:w="2268" w:type="dxa"/>
            <w:tcBorders>
              <w:top w:val="single" w:color="000000" w:themeColor="text1" w:sz="12" w:space="0"/>
              <w:bottom w:val="single" w:color="000000" w:themeColor="text1" w:sz="12" w:space="0"/>
            </w:tcBorders>
          </w:tcPr>
          <w:p>
            <w:pPr>
              <w:rPr>
                <w:rFonts w:ascii="Times New Roman" w:hAnsi="Times New Roman" w:cs="Times New Roman"/>
                <w:b w:val="0"/>
                <w:bCs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szCs w:val="21"/>
              </w:rPr>
              <w:t>A</w:t>
            </w:r>
            <w:r>
              <w:rPr>
                <w:rFonts w:ascii="Times New Roman" w:hAnsi="Times New Roman"/>
                <w:b w:val="0"/>
                <w:bCs/>
                <w:color w:val="auto"/>
                <w:szCs w:val="21"/>
              </w:rPr>
              <w:t>live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K-nearest neighbor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93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47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78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Catboost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98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33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Decision tree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76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33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Random forest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91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35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90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Gradient booster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98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31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LightGBM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98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36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vMerge w:val="restart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Support vector machine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85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vMerge w:val="continue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38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87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cs="Times New Roman"/>
                <w:b w:val="0"/>
                <w:bCs/>
                <w:color w:val="2F5597" w:themeColor="accent1" w:themeShade="BF"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1"/>
                <w:szCs w:val="18"/>
              </w:rPr>
              <w:t>XGBoost</w:t>
            </w:r>
          </w:p>
        </w:tc>
        <w:tc>
          <w:tcPr>
            <w:tcW w:w="1572" w:type="dxa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D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ead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96</w:t>
            </w:r>
          </w:p>
        </w:tc>
        <w:tc>
          <w:tcPr>
            <w:tcW w:w="2268" w:type="dxa"/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4472C4" w:themeColor="accent1" w:sz="8" w:space="0"/>
            <w:left w:val="none" w:color="auto" w:sz="0" w:space="0"/>
            <w:bottom w:val="single" w:color="4472C4" w:themeColor="accen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641" w:type="dxa"/>
            <w:tcBorders>
              <w:bottom w:val="single" w:color="000000" w:themeColor="text1" w:sz="12" w:space="0"/>
            </w:tcBorders>
            <w:noWrap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tcBorders>
              <w:bottom w:val="single" w:color="000000" w:themeColor="text1" w:sz="12" w:space="0"/>
            </w:tcBorders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</w:rPr>
              <w:t>A</w:t>
            </w:r>
            <w:r>
              <w:rPr>
                <w:rFonts w:ascii="Times New Roman" w:hAnsi="Times New Roman" w:eastAsia="宋体"/>
                <w:color w:val="auto"/>
                <w:sz w:val="21"/>
                <w:szCs w:val="18"/>
              </w:rPr>
              <w:t>live</w:t>
            </w:r>
          </w:p>
        </w:tc>
        <w:tc>
          <w:tcPr>
            <w:tcW w:w="2268" w:type="dxa"/>
            <w:tcBorders>
              <w:bottom w:val="single" w:color="000000" w:themeColor="text1" w:sz="12" w:space="0"/>
            </w:tcBorders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34</w:t>
            </w:r>
          </w:p>
        </w:tc>
        <w:tc>
          <w:tcPr>
            <w:tcW w:w="2268" w:type="dxa"/>
            <w:tcBorders>
              <w:bottom w:val="single" w:color="000000" w:themeColor="text1" w:sz="12" w:space="0"/>
            </w:tcBorders>
            <w:vAlign w:val="bottom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lang w:val="en-US" w:eastAsia="zh-CN"/>
              </w:rPr>
              <w:t>91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Times New Roman" w:hAnsi="Times New Roman" w:cs="Times New Roman"/>
          <w:szCs w:val="21"/>
        </w:rPr>
      </w:pPr>
    </w:p>
    <w:p>
      <w:bookmarkStart w:id="0" w:name="_Hlk81609624"/>
      <w:r>
        <w:t xml:space="preserve"> </w:t>
      </w:r>
      <w:bookmarkEnd w:id="0"/>
    </w:p>
    <w:sectPr>
      <w:headerReference r:id="rId3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7A0872"/>
    <w:rsid w:val="00025F31"/>
    <w:rsid w:val="00173B7A"/>
    <w:rsid w:val="00250E83"/>
    <w:rsid w:val="00295094"/>
    <w:rsid w:val="002C2671"/>
    <w:rsid w:val="002E0EBA"/>
    <w:rsid w:val="002E506A"/>
    <w:rsid w:val="003F695C"/>
    <w:rsid w:val="00417114"/>
    <w:rsid w:val="004663BE"/>
    <w:rsid w:val="00493CBA"/>
    <w:rsid w:val="004B1696"/>
    <w:rsid w:val="004B7BFB"/>
    <w:rsid w:val="005005A8"/>
    <w:rsid w:val="005724E8"/>
    <w:rsid w:val="00575EFB"/>
    <w:rsid w:val="00586EE6"/>
    <w:rsid w:val="005D5E56"/>
    <w:rsid w:val="005E5423"/>
    <w:rsid w:val="00637B4D"/>
    <w:rsid w:val="00660E48"/>
    <w:rsid w:val="006E0D9A"/>
    <w:rsid w:val="00700FD9"/>
    <w:rsid w:val="00720B8D"/>
    <w:rsid w:val="007350AD"/>
    <w:rsid w:val="00746649"/>
    <w:rsid w:val="00747D09"/>
    <w:rsid w:val="00761BC4"/>
    <w:rsid w:val="00767C15"/>
    <w:rsid w:val="00780B3E"/>
    <w:rsid w:val="007A0872"/>
    <w:rsid w:val="007A2AAB"/>
    <w:rsid w:val="0080333A"/>
    <w:rsid w:val="00896779"/>
    <w:rsid w:val="00951F1A"/>
    <w:rsid w:val="00953A7F"/>
    <w:rsid w:val="00A832C6"/>
    <w:rsid w:val="00B542CD"/>
    <w:rsid w:val="00B92F38"/>
    <w:rsid w:val="00C12DD9"/>
    <w:rsid w:val="00C23405"/>
    <w:rsid w:val="00C350FC"/>
    <w:rsid w:val="00CD70C7"/>
    <w:rsid w:val="00D106AB"/>
    <w:rsid w:val="00D23398"/>
    <w:rsid w:val="00D63E3D"/>
    <w:rsid w:val="00EA37CB"/>
    <w:rsid w:val="00ED43FF"/>
    <w:rsid w:val="00F65EC7"/>
    <w:rsid w:val="06AE7A24"/>
    <w:rsid w:val="1CB30AD3"/>
    <w:rsid w:val="1D3C7A7E"/>
    <w:rsid w:val="1DC93253"/>
    <w:rsid w:val="313F3711"/>
    <w:rsid w:val="37AE1C91"/>
    <w:rsid w:val="428235E5"/>
    <w:rsid w:val="51E76FF1"/>
    <w:rsid w:val="5C8E108C"/>
    <w:rsid w:val="6209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footnote text"/>
    <w:basedOn w:val="1"/>
    <w:link w:val="12"/>
    <w:unhideWhenUsed/>
    <w:qFormat/>
    <w:uiPriority w:val="99"/>
    <w:rPr>
      <w:rFonts w:cs="Times New Roman" w:asciiTheme="minorHAnsi" w:hAnsiTheme="minorHAnsi" w:eastAsiaTheme="minorEastAsia"/>
      <w:sz w:val="20"/>
      <w:szCs w:val="20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Light Shading Accent 1"/>
    <w:basedOn w:val="6"/>
    <w:qFormat/>
    <w:uiPriority w:val="60"/>
    <w:rPr>
      <w:color w:val="2F5597" w:themeColor="accent1" w:themeShade="BF"/>
      <w:kern w:val="0"/>
      <w:sz w:val="22"/>
    </w:rPr>
    <w:tblPr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</w:style>
  <w:style w:type="character" w:customStyle="1" w:styleId="9">
    <w:name w:val="页眉 字符"/>
    <w:basedOn w:val="8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2"/>
    <w:qFormat/>
    <w:uiPriority w:val="99"/>
    <w:rPr>
      <w:sz w:val="18"/>
      <w:szCs w:val="18"/>
    </w:rPr>
  </w:style>
  <w:style w:type="paragraph" w:customStyle="1" w:styleId="11">
    <w:name w:val="Decimal Aligned"/>
    <w:basedOn w:val="1"/>
    <w:qFormat/>
    <w:uiPriority w:val="40"/>
    <w:pPr>
      <w:tabs>
        <w:tab w:val="decimal" w:pos="360"/>
      </w:tabs>
      <w:spacing w:after="200" w:line="276" w:lineRule="auto"/>
    </w:pPr>
    <w:rPr>
      <w:rFonts w:cs="Times New Roman" w:asciiTheme="minorHAnsi" w:hAnsiTheme="minorHAnsi" w:eastAsiaTheme="minorEastAsia"/>
      <w:sz w:val="22"/>
      <w:szCs w:val="22"/>
    </w:rPr>
  </w:style>
  <w:style w:type="character" w:customStyle="1" w:styleId="12">
    <w:name w:val="脚注文本 字符"/>
    <w:basedOn w:val="8"/>
    <w:link w:val="4"/>
    <w:qFormat/>
    <w:uiPriority w:val="99"/>
    <w:rPr>
      <w:rFonts w:cs="Times New Roman"/>
      <w:kern w:val="0"/>
      <w:sz w:val="20"/>
      <w:szCs w:val="20"/>
    </w:rPr>
  </w:style>
  <w:style w:type="character" w:customStyle="1" w:styleId="13">
    <w:name w:val="Subtle Emphasis"/>
    <w:basedOn w:val="8"/>
    <w:qFormat/>
    <w:uiPriority w:val="19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7918-3AD2-43FD-9271-E092851828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768</Characters>
  <Lines>6</Lines>
  <Paragraphs>1</Paragraphs>
  <TotalTime>30</TotalTime>
  <ScaleCrop>false</ScaleCrop>
  <LinksUpToDate>false</LinksUpToDate>
  <CharactersWithSpaces>901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2021-04-09T16:21:00Z</dcterms:created>
  <dc:creator>黄 垲焱</dc:creator>
  <cp:lastModifiedBy>噢噢噢</cp:lastModifiedBy>
  <dcterms:modified xsi:type="dcterms:W3CDTF">2023-05-22T08:42:32Z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2249AD58A6894A5486470BA4B86CE75A</vt:lpwstr>
  </property>
</Properties>
</file>