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A45405" w14:textId="77777777" w:rsidR="00933111" w:rsidRPr="002101BD" w:rsidRDefault="00933111" w:rsidP="00933111">
      <w:pPr>
        <w:rPr>
          <w:rFonts w:ascii="Arial" w:hAnsi="Arial" w:cs="Arial"/>
          <w:b/>
          <w:bCs/>
          <w:sz w:val="24"/>
          <w:szCs w:val="24"/>
          <w:u w:val="single"/>
        </w:rPr>
      </w:pPr>
      <w:r w:rsidRPr="002101BD">
        <w:rPr>
          <w:rFonts w:ascii="Arial" w:hAnsi="Arial" w:cs="Arial"/>
          <w:b/>
          <w:bCs/>
          <w:sz w:val="24"/>
          <w:szCs w:val="24"/>
          <w:u w:val="single"/>
        </w:rPr>
        <w:t xml:space="preserve">Table </w:t>
      </w:r>
      <w:r>
        <w:rPr>
          <w:rFonts w:ascii="Arial" w:hAnsi="Arial" w:cs="Arial"/>
          <w:b/>
          <w:bCs/>
          <w:sz w:val="24"/>
          <w:szCs w:val="24"/>
          <w:u w:val="single"/>
        </w:rPr>
        <w:t>S1</w:t>
      </w:r>
      <w:r w:rsidRPr="002101BD">
        <w:rPr>
          <w:rFonts w:ascii="Arial" w:hAnsi="Arial" w:cs="Arial"/>
          <w:b/>
          <w:bCs/>
          <w:sz w:val="24"/>
          <w:szCs w:val="24"/>
          <w:u w:val="single"/>
        </w:rPr>
        <w:t>. The average Marginal Willingness to Pay (MWTP)</w:t>
      </w:r>
      <w:r>
        <w:rPr>
          <w:rFonts w:ascii="Arial" w:hAnsi="Arial" w:cs="Arial"/>
          <w:b/>
          <w:bCs/>
          <w:sz w:val="24"/>
          <w:szCs w:val="24"/>
          <w:u w:val="single"/>
        </w:rPr>
        <w:t xml:space="preserve"> for all attributes</w:t>
      </w:r>
      <w:r w:rsidRPr="002101BD">
        <w:rPr>
          <w:rFonts w:ascii="Arial" w:hAnsi="Arial" w:cs="Arial"/>
          <w:b/>
          <w:bCs/>
          <w:sz w:val="24"/>
          <w:szCs w:val="24"/>
          <w:u w:val="single"/>
        </w:rPr>
        <w:t>.</w:t>
      </w:r>
    </w:p>
    <w:tbl>
      <w:tblPr>
        <w:tblW w:w="9847" w:type="dxa"/>
        <w:tblInd w:w="-2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89"/>
        <w:gridCol w:w="3529"/>
        <w:gridCol w:w="3529"/>
      </w:tblGrid>
      <w:tr w:rsidR="00933111" w:rsidRPr="00DE5DE5" w14:paraId="3BCD0639" w14:textId="77777777" w:rsidTr="00182895">
        <w:trPr>
          <w:trHeight w:val="316"/>
        </w:trPr>
        <w:tc>
          <w:tcPr>
            <w:tcW w:w="278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283831BD" w14:textId="77777777" w:rsidR="00933111" w:rsidRPr="00ED0E42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14:paraId="0ED8E50C" w14:textId="77777777" w:rsidR="00933111" w:rsidRPr="000636EB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ja-JP"/>
              </w:rPr>
            </w:pPr>
            <w:r w:rsidRPr="000636E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ja-JP"/>
              </w:rPr>
              <w:t>Same severity as last year</w:t>
            </w: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</w:tcPr>
          <w:p w14:paraId="31D7B87B" w14:textId="77777777" w:rsidR="00933111" w:rsidRPr="000636EB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ja-JP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ja-JP"/>
              </w:rPr>
              <w:t>More severe than last year</w:t>
            </w:r>
          </w:p>
        </w:tc>
      </w:tr>
      <w:tr w:rsidR="00933111" w:rsidRPr="00DE5DE5" w14:paraId="481A7B94" w14:textId="77777777" w:rsidTr="00182895">
        <w:trPr>
          <w:trHeight w:val="316"/>
        </w:trPr>
        <w:tc>
          <w:tcPr>
            <w:tcW w:w="278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37493BF" w14:textId="77777777" w:rsidR="00933111" w:rsidRPr="00ED0E42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ja-JP"/>
              </w:rPr>
            </w:pPr>
            <w:r w:rsidRPr="00ED0E4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ja-JP"/>
              </w:rPr>
              <w:t>Protection</w:t>
            </w:r>
            <w:r w:rsidRPr="00ED0E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ja-JP"/>
              </w:rPr>
              <w:t xml:space="preserve"> against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ja-JP"/>
              </w:rPr>
              <w:t>influenza</w:t>
            </w: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14:paraId="6A54D476" w14:textId="77777777" w:rsidR="00933111" w:rsidRPr="00DE5DE5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</w:tcPr>
          <w:p w14:paraId="5367970C" w14:textId="77777777" w:rsidR="00933111" w:rsidRPr="00DE5DE5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</w:p>
        </w:tc>
      </w:tr>
      <w:tr w:rsidR="00933111" w:rsidRPr="00DE5DE5" w14:paraId="3EB435A9" w14:textId="77777777" w:rsidTr="00182895">
        <w:trPr>
          <w:trHeight w:val="316"/>
        </w:trPr>
        <w:tc>
          <w:tcPr>
            <w:tcW w:w="278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B03BCE6" w14:textId="77777777" w:rsidR="00933111" w:rsidRPr="00DE5DE5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ja-JP"/>
              </w:rPr>
              <w:t xml:space="preserve">WTP for each </w:t>
            </w:r>
            <w:r w:rsidRPr="00ED0E42">
              <w:rPr>
                <w:rFonts w:ascii="Arial" w:eastAsia="Times New Roman" w:hAnsi="Arial" w:cs="Arial"/>
                <w:color w:val="000000"/>
                <w:sz w:val="20"/>
                <w:szCs w:val="20"/>
                <w:lang w:eastAsia="ja-JP"/>
              </w:rPr>
              <w:t>additional</w:t>
            </w:r>
            <w:r>
              <w:rPr>
                <w:rFonts w:ascii="Arial" w:eastAsia="Times New Roman" w:hAnsi="Arial" w:cs="Arial"/>
                <w:sz w:val="20"/>
                <w:szCs w:val="20"/>
                <w:lang w:eastAsia="ja-JP"/>
              </w:rPr>
              <w:t xml:space="preserve"> % in protection</w:t>
            </w: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14:paraId="19729F1F" w14:textId="77777777" w:rsidR="00933111" w:rsidRPr="00DE5DE5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 w:rsidRPr="000636EB">
              <w:rPr>
                <w:rFonts w:ascii="Arial" w:eastAsia="Times New Roman" w:hAnsi="Arial" w:cs="Arial"/>
                <w:sz w:val="20"/>
                <w:szCs w:val="20"/>
                <w:lang w:eastAsia="ja-JP"/>
              </w:rPr>
              <w:t>$1.61</w:t>
            </w: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vAlign w:val="center"/>
          </w:tcPr>
          <w:p w14:paraId="5D4F1A63" w14:textId="77777777" w:rsidR="00933111" w:rsidRPr="000636EB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 w:rsidRPr="000636EB">
              <w:rPr>
                <w:rFonts w:ascii="Arial" w:eastAsia="Times New Roman" w:hAnsi="Arial" w:cs="Arial"/>
                <w:sz w:val="20"/>
                <w:szCs w:val="20"/>
                <w:lang w:eastAsia="ja-JP"/>
              </w:rPr>
              <w:t>$</w:t>
            </w:r>
            <w:r>
              <w:rPr>
                <w:rFonts w:ascii="Arial" w:eastAsia="Times New Roman" w:hAnsi="Arial" w:cs="Arial"/>
                <w:sz w:val="20"/>
                <w:szCs w:val="20"/>
                <w:lang w:eastAsia="ja-JP"/>
              </w:rPr>
              <w:t>2</w:t>
            </w:r>
            <w:r w:rsidRPr="000636EB">
              <w:rPr>
                <w:rFonts w:ascii="Arial" w:eastAsia="Times New Roman" w:hAnsi="Arial" w:cs="Arial"/>
                <w:sz w:val="20"/>
                <w:szCs w:val="20"/>
                <w:lang w:eastAsia="ja-JP"/>
              </w:rPr>
              <w:t>.</w:t>
            </w:r>
            <w:r>
              <w:rPr>
                <w:rFonts w:ascii="Arial" w:eastAsia="Times New Roman" w:hAnsi="Arial" w:cs="Arial"/>
                <w:sz w:val="20"/>
                <w:szCs w:val="20"/>
                <w:lang w:eastAsia="ja-JP"/>
              </w:rPr>
              <w:t>18</w:t>
            </w:r>
          </w:p>
        </w:tc>
      </w:tr>
      <w:tr w:rsidR="00933111" w:rsidRPr="00DE5DE5" w14:paraId="183CBABD" w14:textId="77777777" w:rsidTr="00182895">
        <w:trPr>
          <w:trHeight w:val="309"/>
        </w:trPr>
        <w:tc>
          <w:tcPr>
            <w:tcW w:w="278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227B6B3D" w14:textId="77777777" w:rsidR="00933111" w:rsidRPr="00ED0E42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ja-JP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ja-JP"/>
              </w:rPr>
              <w:t>Vaccine technology</w:t>
            </w: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14:paraId="73CDCAA4" w14:textId="77777777" w:rsidR="00933111" w:rsidRPr="00DE5DE5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vAlign w:val="center"/>
          </w:tcPr>
          <w:p w14:paraId="38E3DA5C" w14:textId="77777777" w:rsidR="00933111" w:rsidRPr="00DE5DE5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</w:p>
        </w:tc>
      </w:tr>
      <w:tr w:rsidR="00933111" w:rsidRPr="00DE5DE5" w14:paraId="4B456EA5" w14:textId="77777777" w:rsidTr="00182895">
        <w:trPr>
          <w:trHeight w:val="309"/>
        </w:trPr>
        <w:tc>
          <w:tcPr>
            <w:tcW w:w="278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6CD4AACA" w14:textId="77777777" w:rsidR="00933111" w:rsidRPr="002101BD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ja-JP"/>
              </w:rPr>
            </w:pPr>
            <w:r w:rsidRPr="002101BD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ja-JP"/>
              </w:rPr>
              <w:t>Traditional (70+ year old technology)</w:t>
            </w: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14:paraId="35A9082F" w14:textId="77777777" w:rsidR="00933111" w:rsidRPr="00617912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ja-JP"/>
              </w:rPr>
              <w:t>$0.00</w:t>
            </w: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vAlign w:val="center"/>
          </w:tcPr>
          <w:p w14:paraId="30ABD635" w14:textId="77777777" w:rsidR="00933111" w:rsidRPr="00617912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ja-JP"/>
              </w:rPr>
              <w:t>$0.00</w:t>
            </w:r>
          </w:p>
        </w:tc>
      </w:tr>
      <w:tr w:rsidR="00933111" w:rsidRPr="00DE5DE5" w14:paraId="5978EA1C" w14:textId="77777777" w:rsidTr="00182895">
        <w:trPr>
          <w:trHeight w:val="309"/>
        </w:trPr>
        <w:tc>
          <w:tcPr>
            <w:tcW w:w="278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41B27D0B" w14:textId="77777777" w:rsidR="00933111" w:rsidRPr="002101BD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ja-JP"/>
              </w:rPr>
            </w:pPr>
            <w:r w:rsidRPr="002101BD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ja-JP"/>
              </w:rPr>
              <w:t>More modern technology (15+ year old technology)</w:t>
            </w: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14:paraId="7773E54F" w14:textId="77777777" w:rsidR="00933111" w:rsidRPr="00617912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ja-JP"/>
              </w:rPr>
              <w:t>$4.29</w:t>
            </w: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vAlign w:val="center"/>
          </w:tcPr>
          <w:p w14:paraId="3431117E" w14:textId="77777777" w:rsidR="00933111" w:rsidRPr="00617912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ja-JP"/>
              </w:rPr>
              <w:t>$3.87</w:t>
            </w:r>
          </w:p>
        </w:tc>
      </w:tr>
      <w:tr w:rsidR="00933111" w:rsidRPr="00DE5DE5" w14:paraId="70523540" w14:textId="77777777" w:rsidTr="00182895">
        <w:trPr>
          <w:trHeight w:val="309"/>
        </w:trPr>
        <w:tc>
          <w:tcPr>
            <w:tcW w:w="278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0EBA1E20" w14:textId="77777777" w:rsidR="00933111" w:rsidRPr="00ED0E42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ja-JP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ja-JP"/>
              </w:rPr>
              <w:t>Manufactured by an Australian company</w:t>
            </w: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14:paraId="15225EF6" w14:textId="77777777" w:rsidR="00933111" w:rsidRPr="00DE5DE5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vAlign w:val="center"/>
          </w:tcPr>
          <w:p w14:paraId="62A1B2B8" w14:textId="77777777" w:rsidR="00933111" w:rsidRPr="00DE5DE5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</w:p>
        </w:tc>
      </w:tr>
      <w:tr w:rsidR="00933111" w:rsidRPr="00DE5DE5" w14:paraId="5CBD4EE6" w14:textId="77777777" w:rsidTr="00182895">
        <w:trPr>
          <w:trHeight w:val="309"/>
        </w:trPr>
        <w:tc>
          <w:tcPr>
            <w:tcW w:w="278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1CD1D47C" w14:textId="77777777" w:rsidR="00933111" w:rsidRPr="002101BD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ja-JP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ja-JP"/>
              </w:rPr>
              <w:t>Overseas company</w:t>
            </w: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14:paraId="38D152D1" w14:textId="77777777" w:rsidR="00933111" w:rsidRPr="00617912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ja-JP"/>
              </w:rPr>
              <w:t>$0.00</w:t>
            </w: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vAlign w:val="center"/>
          </w:tcPr>
          <w:p w14:paraId="5162F77D" w14:textId="77777777" w:rsidR="00933111" w:rsidRPr="00617912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ja-JP"/>
              </w:rPr>
              <w:t>$0.00</w:t>
            </w:r>
          </w:p>
        </w:tc>
      </w:tr>
      <w:tr w:rsidR="00933111" w:rsidRPr="00DE5DE5" w14:paraId="32DD6E4F" w14:textId="77777777" w:rsidTr="00182895">
        <w:trPr>
          <w:trHeight w:val="309"/>
        </w:trPr>
        <w:tc>
          <w:tcPr>
            <w:tcW w:w="278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6588BB3F" w14:textId="77777777" w:rsidR="00933111" w:rsidRPr="002101BD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ja-JP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ja-JP"/>
              </w:rPr>
              <w:t>Both an Australian and overseas company</w:t>
            </w: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14:paraId="49845D17" w14:textId="77777777" w:rsidR="00933111" w:rsidRPr="00617912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ja-JP"/>
              </w:rPr>
              <w:t>$3.64</w:t>
            </w: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vAlign w:val="center"/>
          </w:tcPr>
          <w:p w14:paraId="75F42933" w14:textId="77777777" w:rsidR="00933111" w:rsidRPr="00617912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ja-JP"/>
              </w:rPr>
              <w:t>$5.16</w:t>
            </w:r>
          </w:p>
        </w:tc>
      </w:tr>
      <w:tr w:rsidR="00933111" w:rsidRPr="00DE5DE5" w14:paraId="6FD46483" w14:textId="77777777" w:rsidTr="00182895">
        <w:trPr>
          <w:trHeight w:val="309"/>
        </w:trPr>
        <w:tc>
          <w:tcPr>
            <w:tcW w:w="278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73DD8C03" w14:textId="77777777" w:rsidR="00933111" w:rsidRPr="002101BD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ja-JP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ja-JP"/>
              </w:rPr>
              <w:t>Australian company</w:t>
            </w: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14:paraId="15513B97" w14:textId="77777777" w:rsidR="00933111" w:rsidRPr="00617912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ja-JP"/>
              </w:rPr>
              <w:t>$8.95</w:t>
            </w: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vAlign w:val="center"/>
          </w:tcPr>
          <w:p w14:paraId="6867C3EE" w14:textId="77777777" w:rsidR="00933111" w:rsidRPr="00617912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ja-JP"/>
              </w:rPr>
              <w:t>$10.37</w:t>
            </w:r>
          </w:p>
        </w:tc>
      </w:tr>
      <w:tr w:rsidR="00933111" w:rsidRPr="00DE5DE5" w14:paraId="431CB7D7" w14:textId="77777777" w:rsidTr="00182895">
        <w:trPr>
          <w:trHeight w:val="309"/>
        </w:trPr>
        <w:tc>
          <w:tcPr>
            <w:tcW w:w="278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4220FABD" w14:textId="77777777" w:rsidR="00933111" w:rsidRPr="00ED0E42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ja-JP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ja-JP"/>
              </w:rPr>
              <w:t>Where you receive your flu vaccination</w:t>
            </w: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14:paraId="063FF5F6" w14:textId="77777777" w:rsidR="00933111" w:rsidRPr="00DE5DE5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vAlign w:val="center"/>
          </w:tcPr>
          <w:p w14:paraId="5ECB94EA" w14:textId="77777777" w:rsidR="00933111" w:rsidRPr="00DE5DE5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</w:p>
        </w:tc>
      </w:tr>
      <w:tr w:rsidR="00933111" w:rsidRPr="00DE5DE5" w14:paraId="301D5124" w14:textId="77777777" w:rsidTr="00182895">
        <w:trPr>
          <w:trHeight w:val="309"/>
        </w:trPr>
        <w:tc>
          <w:tcPr>
            <w:tcW w:w="278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3FC57CFC" w14:textId="77777777" w:rsidR="00933111" w:rsidRPr="002101BD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ja-JP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ja-JP"/>
              </w:rPr>
              <w:t>GP clinic</w:t>
            </w: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14:paraId="1658AD23" w14:textId="77777777" w:rsidR="00933111" w:rsidRPr="00617912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ja-JP"/>
              </w:rPr>
              <w:t>$0.00</w:t>
            </w: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vAlign w:val="center"/>
          </w:tcPr>
          <w:p w14:paraId="62F6C62B" w14:textId="77777777" w:rsidR="00933111" w:rsidRPr="00617912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ja-JP"/>
              </w:rPr>
              <w:t>$0.00</w:t>
            </w:r>
          </w:p>
        </w:tc>
      </w:tr>
      <w:tr w:rsidR="00933111" w:rsidRPr="00DE5DE5" w14:paraId="529B6A95" w14:textId="77777777" w:rsidTr="00182895">
        <w:trPr>
          <w:trHeight w:val="309"/>
        </w:trPr>
        <w:tc>
          <w:tcPr>
            <w:tcW w:w="278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6FBE8CAB" w14:textId="77777777" w:rsidR="00933111" w:rsidRPr="002101BD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ja-JP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ja-JP"/>
              </w:rPr>
              <w:t>Pharmacy</w:t>
            </w: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14:paraId="7C277DF8" w14:textId="77777777" w:rsidR="00933111" w:rsidRPr="00617912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ja-JP"/>
              </w:rPr>
              <w:t>$1.95</w:t>
            </w: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vAlign w:val="center"/>
          </w:tcPr>
          <w:p w14:paraId="12188B0F" w14:textId="77777777" w:rsidR="00933111" w:rsidRPr="00617912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ja-JP"/>
              </w:rPr>
              <w:t>$2.87</w:t>
            </w:r>
          </w:p>
        </w:tc>
      </w:tr>
      <w:tr w:rsidR="00933111" w:rsidRPr="00DE5DE5" w14:paraId="7EA03A05" w14:textId="77777777" w:rsidTr="00182895">
        <w:trPr>
          <w:trHeight w:val="309"/>
        </w:trPr>
        <w:tc>
          <w:tcPr>
            <w:tcW w:w="278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2F54AF72" w14:textId="77777777" w:rsidR="00933111" w:rsidRPr="00ED0E42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ja-JP"/>
              </w:rPr>
            </w:pPr>
            <w:r w:rsidRPr="00ED0E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ja-JP"/>
              </w:rPr>
              <w:t>Preferred</w:t>
            </w:r>
            <w:r w:rsidRPr="00ED0E42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ja-JP"/>
              </w:rPr>
              <w:t xml:space="preserve"> vaccine of HCPs</w:t>
            </w: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14:paraId="5EDB6FAB" w14:textId="77777777" w:rsidR="00933111" w:rsidRPr="00DE5DE5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vAlign w:val="center"/>
          </w:tcPr>
          <w:p w14:paraId="2357E95C" w14:textId="77777777" w:rsidR="00933111" w:rsidRPr="00DE5DE5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</w:p>
        </w:tc>
      </w:tr>
      <w:tr w:rsidR="00933111" w:rsidRPr="00DE5DE5" w14:paraId="04C26A71" w14:textId="77777777" w:rsidTr="00182895">
        <w:trPr>
          <w:trHeight w:val="309"/>
        </w:trPr>
        <w:tc>
          <w:tcPr>
            <w:tcW w:w="278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63DEDC95" w14:textId="77777777" w:rsidR="00933111" w:rsidRPr="002101BD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ja-JP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ja-JP"/>
              </w:rPr>
              <w:t>No</w:t>
            </w: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14:paraId="77C12940" w14:textId="77777777" w:rsidR="00933111" w:rsidRPr="00617912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>
              <w:rPr>
                <w:rFonts w:ascii="Arial" w:eastAsia="SimSun" w:hAnsi="Arial" w:cs="Arial"/>
                <w:color w:val="000000"/>
                <w:sz w:val="20"/>
                <w:szCs w:val="20"/>
                <w:lang w:eastAsia="ja-JP"/>
              </w:rPr>
              <w:t>$0.00</w:t>
            </w: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vAlign w:val="center"/>
          </w:tcPr>
          <w:p w14:paraId="48587662" w14:textId="77777777" w:rsidR="00933111" w:rsidRPr="00617912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>
              <w:rPr>
                <w:rFonts w:ascii="Arial" w:eastAsia="SimSun" w:hAnsi="Arial" w:cs="Arial"/>
                <w:color w:val="000000"/>
                <w:sz w:val="20"/>
                <w:szCs w:val="20"/>
                <w:lang w:eastAsia="ja-JP"/>
              </w:rPr>
              <w:t>$0.00</w:t>
            </w:r>
          </w:p>
        </w:tc>
      </w:tr>
      <w:tr w:rsidR="00933111" w:rsidRPr="00DE5DE5" w14:paraId="026ADFB7" w14:textId="77777777" w:rsidTr="00182895">
        <w:trPr>
          <w:trHeight w:val="309"/>
        </w:trPr>
        <w:tc>
          <w:tcPr>
            <w:tcW w:w="278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317A268D" w14:textId="77777777" w:rsidR="00933111" w:rsidRPr="002101BD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ja-JP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ja-JP"/>
              </w:rPr>
              <w:t>Yes</w:t>
            </w: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14:paraId="3625BD39" w14:textId="77777777" w:rsidR="00933111" w:rsidRPr="00617912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>
              <w:rPr>
                <w:rFonts w:ascii="Arial" w:eastAsia="SimSun" w:hAnsi="Arial" w:cs="Arial"/>
                <w:color w:val="212120"/>
                <w:kern w:val="28"/>
                <w:sz w:val="20"/>
                <w:szCs w:val="20"/>
                <w:lang w:eastAsia="ja-JP"/>
              </w:rPr>
              <w:t>$4.06</w:t>
            </w: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vAlign w:val="center"/>
          </w:tcPr>
          <w:p w14:paraId="60D910EB" w14:textId="77777777" w:rsidR="00933111" w:rsidRPr="00617912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>
              <w:rPr>
                <w:rFonts w:ascii="Arial" w:eastAsia="SimSun" w:hAnsi="Arial" w:cs="Arial"/>
                <w:color w:val="212120"/>
                <w:kern w:val="28"/>
                <w:sz w:val="20"/>
                <w:szCs w:val="20"/>
                <w:lang w:eastAsia="ja-JP"/>
              </w:rPr>
              <w:t>$15.97</w:t>
            </w:r>
          </w:p>
        </w:tc>
      </w:tr>
      <w:tr w:rsidR="00933111" w:rsidRPr="00DE5DE5" w14:paraId="6AD48AB3" w14:textId="77777777" w:rsidTr="00182895">
        <w:trPr>
          <w:trHeight w:val="309"/>
        </w:trPr>
        <w:tc>
          <w:tcPr>
            <w:tcW w:w="278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91528E0" w14:textId="77777777" w:rsidR="00933111" w:rsidRPr="00ED0E42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ja-JP"/>
              </w:rPr>
            </w:pPr>
            <w:r w:rsidRPr="00ED0E42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ja-JP"/>
              </w:rPr>
              <w:t>Vaccine designed to be an exact match</w:t>
            </w: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14:paraId="1BCDF877" w14:textId="77777777" w:rsidR="00933111" w:rsidRPr="00DE5DE5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vAlign w:val="center"/>
          </w:tcPr>
          <w:p w14:paraId="47C1A49A" w14:textId="77777777" w:rsidR="00933111" w:rsidRPr="00DE5DE5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</w:p>
        </w:tc>
      </w:tr>
      <w:tr w:rsidR="00933111" w:rsidRPr="00DE5DE5" w14:paraId="50B78977" w14:textId="77777777" w:rsidTr="00182895">
        <w:trPr>
          <w:trHeight w:val="274"/>
        </w:trPr>
        <w:tc>
          <w:tcPr>
            <w:tcW w:w="278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6D9DE4C" w14:textId="77777777" w:rsidR="00933111" w:rsidRPr="00DE5DE5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ja-JP"/>
              </w:rPr>
              <w:t>No</w:t>
            </w: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14:paraId="1F3211C2" w14:textId="77777777" w:rsidR="00933111" w:rsidRPr="00DE5DE5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ja-JP"/>
              </w:rPr>
              <w:t>$0.00</w:t>
            </w: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vAlign w:val="center"/>
          </w:tcPr>
          <w:p w14:paraId="5EDFF499" w14:textId="77777777" w:rsidR="00933111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ja-JP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ja-JP"/>
              </w:rPr>
              <w:t>$0.00</w:t>
            </w:r>
          </w:p>
        </w:tc>
      </w:tr>
      <w:tr w:rsidR="00933111" w:rsidRPr="00DE5DE5" w14:paraId="77BCD0D5" w14:textId="77777777" w:rsidTr="00182895">
        <w:trPr>
          <w:trHeight w:val="348"/>
        </w:trPr>
        <w:tc>
          <w:tcPr>
            <w:tcW w:w="278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C218C0C" w14:textId="77777777" w:rsidR="00933111" w:rsidRPr="00DE5DE5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ja-JP"/>
              </w:rPr>
              <w:t>Yes</w:t>
            </w: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14:paraId="1E067ED4" w14:textId="77777777" w:rsidR="00933111" w:rsidRPr="00DE5DE5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>
              <w:rPr>
                <w:rFonts w:ascii="Arial" w:eastAsia="SimSun" w:hAnsi="Arial" w:cs="Arial"/>
                <w:color w:val="212120"/>
                <w:kern w:val="28"/>
                <w:sz w:val="20"/>
                <w:szCs w:val="20"/>
                <w:lang w:eastAsia="ja-JP"/>
              </w:rPr>
              <w:t>$25.37</w:t>
            </w: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vAlign w:val="center"/>
          </w:tcPr>
          <w:p w14:paraId="7A3C5604" w14:textId="77777777" w:rsidR="00933111" w:rsidRDefault="00933111" w:rsidP="00182895">
            <w:pPr>
              <w:spacing w:after="60" w:line="256" w:lineRule="auto"/>
              <w:jc w:val="center"/>
              <w:rPr>
                <w:rFonts w:ascii="Arial" w:eastAsia="SimSun" w:hAnsi="Arial" w:cs="Arial"/>
                <w:color w:val="212120"/>
                <w:kern w:val="28"/>
                <w:sz w:val="20"/>
                <w:szCs w:val="20"/>
                <w:lang w:eastAsia="ja-JP"/>
              </w:rPr>
            </w:pPr>
            <w:r>
              <w:rPr>
                <w:rFonts w:ascii="Arial" w:eastAsia="SimSun" w:hAnsi="Arial" w:cs="Arial"/>
                <w:color w:val="212120"/>
                <w:kern w:val="28"/>
                <w:sz w:val="20"/>
                <w:szCs w:val="20"/>
                <w:lang w:eastAsia="ja-JP"/>
              </w:rPr>
              <w:t>$32.37</w:t>
            </w:r>
          </w:p>
        </w:tc>
      </w:tr>
      <w:tr w:rsidR="00933111" w:rsidRPr="00DE5DE5" w14:paraId="785ED22A" w14:textId="77777777" w:rsidTr="00182895">
        <w:trPr>
          <w:trHeight w:val="316"/>
        </w:trPr>
        <w:tc>
          <w:tcPr>
            <w:tcW w:w="278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1A48579" w14:textId="77777777" w:rsidR="00933111" w:rsidRPr="00ED0E42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ja-JP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ja-JP"/>
              </w:rPr>
              <w:t>Government funded for high-risk individuals</w:t>
            </w: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14:paraId="3FA143CE" w14:textId="77777777" w:rsidR="00933111" w:rsidRPr="00DE5DE5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vAlign w:val="center"/>
          </w:tcPr>
          <w:p w14:paraId="28B30F4D" w14:textId="77777777" w:rsidR="00933111" w:rsidRPr="00DE5DE5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</w:p>
        </w:tc>
      </w:tr>
      <w:tr w:rsidR="00933111" w:rsidRPr="00DE5DE5" w14:paraId="353B35C9" w14:textId="77777777" w:rsidTr="00182895">
        <w:trPr>
          <w:trHeight w:val="316"/>
        </w:trPr>
        <w:tc>
          <w:tcPr>
            <w:tcW w:w="278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68B18340" w14:textId="77777777" w:rsidR="00933111" w:rsidRPr="00DE5DE5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ja-JP"/>
              </w:rPr>
              <w:t>No</w:t>
            </w: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14:paraId="7D0520F6" w14:textId="77777777" w:rsidR="00933111" w:rsidRPr="00DE5DE5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ja-JP"/>
              </w:rPr>
              <w:t>$0.00</w:t>
            </w: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vAlign w:val="center"/>
          </w:tcPr>
          <w:p w14:paraId="48CE8117" w14:textId="77777777" w:rsidR="00933111" w:rsidRDefault="00933111" w:rsidP="00182895">
            <w:pPr>
              <w:spacing w:after="60" w:line="256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ja-JP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ja-JP"/>
              </w:rPr>
              <w:t>$0.00</w:t>
            </w:r>
          </w:p>
        </w:tc>
      </w:tr>
      <w:tr w:rsidR="00933111" w:rsidRPr="00DE5DE5" w14:paraId="2C016483" w14:textId="77777777" w:rsidTr="00182895">
        <w:trPr>
          <w:trHeight w:val="262"/>
        </w:trPr>
        <w:tc>
          <w:tcPr>
            <w:tcW w:w="278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B8B1F1C" w14:textId="77777777" w:rsidR="00933111" w:rsidRPr="00DE5DE5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ja-JP"/>
              </w:rPr>
              <w:t>Yes</w:t>
            </w: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14:paraId="63354CC3" w14:textId="77777777" w:rsidR="00933111" w:rsidRPr="00DE5DE5" w:rsidRDefault="00933111" w:rsidP="00182895">
            <w:pPr>
              <w:spacing w:after="6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ja-JP"/>
              </w:rPr>
              <w:t>$4.06</w:t>
            </w:r>
          </w:p>
        </w:tc>
        <w:tc>
          <w:tcPr>
            <w:tcW w:w="3529" w:type="dxa"/>
            <w:tcBorders>
              <w:top w:val="single" w:sz="8" w:space="0" w:color="172A4B"/>
              <w:left w:val="single" w:sz="8" w:space="0" w:color="172A4B"/>
              <w:bottom w:val="single" w:sz="8" w:space="0" w:color="172A4B"/>
              <w:right w:val="single" w:sz="8" w:space="0" w:color="172A4B"/>
            </w:tcBorders>
            <w:vAlign w:val="center"/>
          </w:tcPr>
          <w:p w14:paraId="0ECEBBA5" w14:textId="77777777" w:rsidR="00933111" w:rsidRDefault="00933111" w:rsidP="00182895">
            <w:pPr>
              <w:spacing w:after="60" w:line="256" w:lineRule="auto"/>
              <w:jc w:val="center"/>
              <w:rPr>
                <w:rFonts w:ascii="Arial" w:eastAsia="SimSun" w:hAnsi="Arial" w:cs="Arial"/>
                <w:color w:val="212120"/>
                <w:kern w:val="28"/>
                <w:sz w:val="20"/>
                <w:szCs w:val="20"/>
                <w:lang w:eastAsia="ja-JP"/>
              </w:rPr>
            </w:pPr>
            <w:r>
              <w:rPr>
                <w:rFonts w:ascii="Arial" w:eastAsia="SimSun" w:hAnsi="Arial" w:cs="Arial"/>
                <w:color w:val="212120"/>
                <w:kern w:val="28"/>
                <w:sz w:val="20"/>
                <w:szCs w:val="20"/>
                <w:lang w:eastAsia="ja-JP"/>
              </w:rPr>
              <w:t>$5.63</w:t>
            </w:r>
          </w:p>
        </w:tc>
      </w:tr>
    </w:tbl>
    <w:p w14:paraId="4C79B893" w14:textId="77777777" w:rsidR="00933111" w:rsidRPr="002101BD" w:rsidRDefault="00933111" w:rsidP="00933111">
      <w:pPr>
        <w:rPr>
          <w:rFonts w:ascii="Arial" w:hAnsi="Arial" w:cs="Arial"/>
          <w:sz w:val="24"/>
          <w:szCs w:val="24"/>
        </w:rPr>
      </w:pPr>
      <w:r w:rsidRPr="002101BD">
        <w:rPr>
          <w:rFonts w:ascii="Arial" w:hAnsi="Arial" w:cs="Arial"/>
          <w:i/>
          <w:iCs/>
          <w:sz w:val="24"/>
          <w:szCs w:val="24"/>
        </w:rPr>
        <w:t>Note.</w:t>
      </w:r>
      <w:r>
        <w:rPr>
          <w:rFonts w:ascii="Arial" w:hAnsi="Arial" w:cs="Arial"/>
          <w:sz w:val="24"/>
          <w:szCs w:val="24"/>
        </w:rPr>
        <w:t xml:space="preserve"> </w:t>
      </w:r>
      <w:r w:rsidRPr="00A24E05">
        <w:rPr>
          <w:rFonts w:ascii="Arial" w:hAnsi="Arial" w:cs="Arial"/>
          <w:sz w:val="24"/>
          <w:szCs w:val="24"/>
        </w:rPr>
        <w:t>Protection against the flu was coded continuously and hence the amount ($) represents the incremental amount participants (on average) would be willing to pay for an extra pe</w:t>
      </w:r>
      <w:r>
        <w:rPr>
          <w:rFonts w:ascii="Arial" w:hAnsi="Arial" w:cs="Arial"/>
          <w:sz w:val="24"/>
          <w:szCs w:val="24"/>
        </w:rPr>
        <w:t>r</w:t>
      </w:r>
      <w:r w:rsidRPr="00A24E05">
        <w:rPr>
          <w:rFonts w:ascii="Arial" w:hAnsi="Arial" w:cs="Arial"/>
          <w:sz w:val="24"/>
          <w:szCs w:val="24"/>
        </w:rPr>
        <w:t>centage of protection, above the standard protection of 50%</w:t>
      </w:r>
      <w:r>
        <w:rPr>
          <w:rFonts w:ascii="Arial" w:hAnsi="Arial" w:cs="Arial"/>
          <w:sz w:val="24"/>
          <w:szCs w:val="24"/>
        </w:rPr>
        <w:t xml:space="preserve">. </w:t>
      </w:r>
      <w:r w:rsidRPr="00A24E05">
        <w:rPr>
          <w:rFonts w:ascii="Arial" w:hAnsi="Arial" w:cs="Arial"/>
          <w:sz w:val="24"/>
          <w:szCs w:val="24"/>
        </w:rPr>
        <w:t>For all other attributes, a MWTP of $0 indicates this was the least preferred level (on average). A MWTP greater than $0 indicates the incremental amount ($) participants were willing to pay (on average) for that level compared to the reference category.</w:t>
      </w:r>
    </w:p>
    <w:p w14:paraId="1FCA4715" w14:textId="77777777" w:rsidR="004B77D8" w:rsidRDefault="004B77D8"/>
    <w:sectPr w:rsidR="004B77D8" w:rsidSect="00683C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111"/>
    <w:rsid w:val="004B77D8"/>
    <w:rsid w:val="00683CFB"/>
    <w:rsid w:val="00933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F4BB4"/>
  <w15:chartTrackingRefBased/>
  <w15:docId w15:val="{31DC9631-7C8E-42B2-8C36-309AC8C11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3111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3311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ja-JP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311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ja-JP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311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ja-JP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311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eastAsia="ja-JP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311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eastAsia="ja-JP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311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ja-JP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311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ja-JP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311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ja-JP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311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ja-JP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31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31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31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31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31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31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31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31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31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31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ja-JP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331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311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ja-JP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331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3111"/>
    <w:pPr>
      <w:spacing w:before="160" w:line="278" w:lineRule="auto"/>
      <w:jc w:val="center"/>
    </w:pPr>
    <w:rPr>
      <w:rFonts w:eastAsiaTheme="minorEastAsia"/>
      <w:i/>
      <w:iCs/>
      <w:color w:val="404040" w:themeColor="text1" w:themeTint="BF"/>
      <w:kern w:val="2"/>
      <w:sz w:val="24"/>
      <w:szCs w:val="24"/>
      <w:lang w:eastAsia="ja-JP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331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3111"/>
    <w:pPr>
      <w:spacing w:line="278" w:lineRule="auto"/>
      <w:ind w:left="720"/>
      <w:contextualSpacing/>
    </w:pPr>
    <w:rPr>
      <w:rFonts w:eastAsiaTheme="minorEastAsia"/>
      <w:kern w:val="2"/>
      <w:sz w:val="24"/>
      <w:szCs w:val="24"/>
      <w:lang w:eastAsia="ja-JP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331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31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EastAsia"/>
      <w:i/>
      <w:iCs/>
      <w:color w:val="0F4761" w:themeColor="accent1" w:themeShade="BF"/>
      <w:kern w:val="2"/>
      <w:sz w:val="24"/>
      <w:szCs w:val="24"/>
      <w:lang w:eastAsia="ja-JP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31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3111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9331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196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 Toh</dc:creator>
  <cp:keywords/>
  <dc:description/>
  <cp:lastModifiedBy>Lili Toh</cp:lastModifiedBy>
  <cp:revision>1</cp:revision>
  <dcterms:created xsi:type="dcterms:W3CDTF">2024-02-21T23:26:00Z</dcterms:created>
  <dcterms:modified xsi:type="dcterms:W3CDTF">2024-02-21T23:29:00Z</dcterms:modified>
</cp:coreProperties>
</file>