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  <w:b/>
          <w:bCs/>
        </w:rPr>
      </w:pPr>
    </w:p>
    <w:tbl>
      <w:tblPr>
        <w:tblStyle w:val="3"/>
        <w:tblpPr w:leftFromText="180" w:rightFromText="180" w:vertAnchor="page" w:horzAnchor="page" w:tblpXSpec="center" w:tblpY="2244"/>
        <w:tblOverlap w:val="never"/>
        <w:tblW w:w="9429" w:type="dxa"/>
        <w:jc w:val="center"/>
        <w:tblBorders>
          <w:top w:val="single" w:color="auto" w:sz="12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FFFFFF" w:themeFill="background1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12"/>
        <w:gridCol w:w="840"/>
        <w:gridCol w:w="1498"/>
        <w:gridCol w:w="915"/>
        <w:gridCol w:w="986"/>
        <w:gridCol w:w="1242"/>
        <w:gridCol w:w="1036"/>
      </w:tblGrid>
      <w:tr>
        <w:tblPrEx>
          <w:tblBorders>
            <w:top w:val="single" w:color="auto" w:sz="12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" w:hRule="atLeast"/>
          <w:jc w:val="center"/>
        </w:trPr>
        <w:tc>
          <w:tcPr>
            <w:tcW w:w="2912" w:type="dxa"/>
            <w:vMerge w:val="restart"/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Variables</w:t>
            </w:r>
          </w:p>
        </w:tc>
        <w:tc>
          <w:tcPr>
            <w:tcW w:w="3253" w:type="dxa"/>
            <w:gridSpan w:val="3"/>
            <w:tcBorders>
              <w:bottom w:val="single" w:color="auto" w:sz="12" w:space="0"/>
            </w:tcBorders>
            <w:shd w:val="clear" w:color="auto" w:fill="FFFFFF" w:themeFill="background1"/>
          </w:tcPr>
          <w:p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DFS</w:t>
            </w:r>
          </w:p>
        </w:tc>
        <w:tc>
          <w:tcPr>
            <w:tcW w:w="3264" w:type="dxa"/>
            <w:gridSpan w:val="3"/>
            <w:tcBorders>
              <w:bottom w:val="single" w:color="auto" w:sz="12" w:space="0"/>
            </w:tcBorders>
            <w:shd w:val="clear" w:color="auto" w:fill="FFFFFF" w:themeFill="background1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OS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" w:hRule="atLeast"/>
          <w:jc w:val="center"/>
        </w:trPr>
        <w:tc>
          <w:tcPr>
            <w:tcW w:w="2912" w:type="dxa"/>
            <w:vMerge w:val="continue"/>
            <w:tcBorders>
              <w:bottom w:val="single" w:color="auto" w:sz="12" w:space="0"/>
            </w:tcBorders>
            <w:shd w:val="clear" w:color="auto" w:fill="FFFFFF" w:themeFill="background1"/>
          </w:tcPr>
          <w:p>
            <w:pPr>
              <w:jc w:val="center"/>
            </w:pPr>
          </w:p>
        </w:tc>
        <w:tc>
          <w:tcPr>
            <w:tcW w:w="840" w:type="dxa"/>
            <w:tcBorders>
              <w:bottom w:val="single" w:color="auto" w:sz="12" w:space="0"/>
            </w:tcBorders>
            <w:shd w:val="clear" w:color="auto" w:fill="FFFFFF" w:themeFill="background1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HR</w:t>
            </w:r>
          </w:p>
        </w:tc>
        <w:tc>
          <w:tcPr>
            <w:tcW w:w="1498" w:type="dxa"/>
            <w:tcBorders>
              <w:bottom w:val="single" w:color="auto" w:sz="12" w:space="0"/>
            </w:tcBorders>
            <w:shd w:val="clear" w:color="auto" w:fill="FFFFFF" w:themeFill="background1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95%CI</w:t>
            </w:r>
          </w:p>
        </w:tc>
        <w:tc>
          <w:tcPr>
            <w:tcW w:w="915" w:type="dxa"/>
            <w:tcBorders>
              <w:bottom w:val="single" w:color="auto" w:sz="12" w:space="0"/>
            </w:tcBorders>
            <w:shd w:val="clear" w:color="auto" w:fill="FFFFFF" w:themeFill="background1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i/>
                <w:iCs/>
                <w:vertAlign w:val="baseline"/>
                <w:lang w:val="en-US" w:eastAsia="zh-CN"/>
              </w:rPr>
              <w:t>p</w:t>
            </w:r>
            <w:r>
              <w:rPr>
                <w:rFonts w:hint="eastAsia"/>
                <w:vertAlign w:val="baseline"/>
                <w:lang w:val="en-US" w:eastAsia="zh-CN"/>
              </w:rPr>
              <w:t xml:space="preserve"> value</w:t>
            </w:r>
          </w:p>
        </w:tc>
        <w:tc>
          <w:tcPr>
            <w:tcW w:w="986" w:type="dxa"/>
            <w:tcBorders>
              <w:top w:val="single" w:color="auto" w:sz="12" w:space="0"/>
              <w:bottom w:val="single" w:color="auto" w:sz="12" w:space="0"/>
            </w:tcBorders>
            <w:shd w:val="clear" w:color="auto" w:fill="FFFFFF" w:themeFill="background1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HR</w:t>
            </w:r>
          </w:p>
        </w:tc>
        <w:tc>
          <w:tcPr>
            <w:tcW w:w="1242" w:type="dxa"/>
            <w:tcBorders>
              <w:top w:val="single" w:color="auto" w:sz="12" w:space="0"/>
              <w:bottom w:val="single" w:color="auto" w:sz="12" w:space="0"/>
            </w:tcBorders>
            <w:shd w:val="clear" w:color="auto" w:fill="FFFFFF" w:themeFill="background1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95%CI</w:t>
            </w:r>
          </w:p>
        </w:tc>
        <w:tc>
          <w:tcPr>
            <w:tcW w:w="1036" w:type="dxa"/>
            <w:tcBorders>
              <w:top w:val="single" w:color="auto" w:sz="12" w:space="0"/>
              <w:bottom w:val="single" w:color="auto" w:sz="12" w:space="0"/>
            </w:tcBorders>
            <w:shd w:val="clear" w:color="auto" w:fill="FFFFFF" w:themeFill="background1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i/>
                <w:iCs/>
                <w:vertAlign w:val="baseline"/>
                <w:lang w:val="en-US" w:eastAsia="zh-CN"/>
              </w:rPr>
              <w:t>p</w:t>
            </w:r>
            <w:r>
              <w:rPr>
                <w:rFonts w:hint="eastAsia"/>
                <w:vertAlign w:val="baseline"/>
                <w:lang w:val="en-US" w:eastAsia="zh-CN"/>
              </w:rPr>
              <w:t xml:space="preserve"> value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912" w:type="dxa"/>
            <w:tcBorders>
              <w:top w:val="single" w:color="auto" w:sz="12" w:space="0"/>
              <w:tl2br w:val="nil"/>
              <w:tr2bl w:val="nil"/>
            </w:tcBorders>
            <w:shd w:val="clear" w:color="auto" w:fill="FFFFFF" w:themeFill="background1"/>
          </w:tcPr>
          <w:p>
            <w:pPr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Univariate analysis:</w:t>
            </w:r>
          </w:p>
        </w:tc>
        <w:tc>
          <w:tcPr>
            <w:tcW w:w="840" w:type="dxa"/>
            <w:tcBorders>
              <w:top w:val="single" w:color="auto" w:sz="12" w:space="0"/>
              <w:tl2br w:val="nil"/>
              <w:tr2bl w:val="nil"/>
            </w:tcBorders>
            <w:shd w:val="clear" w:color="auto" w:fill="FFFFFF" w:themeFill="background1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498" w:type="dxa"/>
            <w:tcBorders>
              <w:top w:val="single" w:color="auto" w:sz="12" w:space="0"/>
              <w:tl2br w:val="nil"/>
              <w:tr2bl w:val="nil"/>
            </w:tcBorders>
            <w:shd w:val="clear" w:color="auto" w:fill="FFFFFF" w:themeFill="background1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915" w:type="dxa"/>
            <w:tcBorders>
              <w:top w:val="single" w:color="auto" w:sz="12" w:space="0"/>
              <w:tl2br w:val="nil"/>
              <w:tr2bl w:val="nil"/>
            </w:tcBorders>
            <w:shd w:val="clear" w:color="auto" w:fill="FFFFFF" w:themeFill="background1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986" w:type="dxa"/>
            <w:tcBorders>
              <w:top w:val="single" w:color="auto" w:sz="12" w:space="0"/>
              <w:tl2br w:val="nil"/>
              <w:tr2bl w:val="nil"/>
            </w:tcBorders>
            <w:shd w:val="clear" w:color="auto" w:fill="FFFFFF" w:themeFill="background1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242" w:type="dxa"/>
            <w:tcBorders>
              <w:top w:val="single" w:color="auto" w:sz="12" w:space="0"/>
              <w:tl2br w:val="nil"/>
              <w:tr2bl w:val="nil"/>
            </w:tcBorders>
            <w:shd w:val="clear" w:color="auto" w:fill="FFFFFF" w:themeFill="background1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036" w:type="dxa"/>
            <w:tcBorders>
              <w:top w:val="single" w:color="auto" w:sz="12" w:space="0"/>
              <w:tl2br w:val="nil"/>
              <w:tr2bl w:val="nil"/>
            </w:tcBorders>
            <w:shd w:val="clear" w:color="auto" w:fill="FFFFFF" w:themeFill="background1"/>
          </w:tcPr>
          <w:p>
            <w:pPr>
              <w:jc w:val="center"/>
              <w:rPr>
                <w:vertAlign w:val="baseline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912" w:type="dxa"/>
            <w:tcBorders>
              <w:tl2br w:val="nil"/>
              <w:tr2bl w:val="nil"/>
            </w:tcBorders>
            <w:shd w:val="clear" w:color="auto" w:fill="FFFFFF" w:themeFill="background1"/>
          </w:tcPr>
          <w:p>
            <w:pPr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Age (≧60 y)</w:t>
            </w:r>
          </w:p>
        </w:tc>
        <w:tc>
          <w:tcPr>
            <w:tcW w:w="840" w:type="dxa"/>
            <w:tcBorders>
              <w:tl2br w:val="nil"/>
              <w:tr2bl w:val="nil"/>
            </w:tcBorders>
            <w:shd w:val="clear" w:color="auto" w:fill="FFFFFF" w:themeFill="background1"/>
          </w:tcPr>
          <w:p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1.999</w:t>
            </w:r>
          </w:p>
        </w:tc>
        <w:tc>
          <w:tcPr>
            <w:tcW w:w="1498" w:type="dxa"/>
            <w:tcBorders>
              <w:tl2br w:val="nil"/>
              <w:tr2bl w:val="nil"/>
            </w:tcBorders>
            <w:shd w:val="clear" w:color="auto" w:fill="FFFFFF" w:themeFill="background1"/>
          </w:tcPr>
          <w:p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0.977-4.090</w:t>
            </w:r>
          </w:p>
        </w:tc>
        <w:tc>
          <w:tcPr>
            <w:tcW w:w="915" w:type="dxa"/>
            <w:tcBorders>
              <w:tl2br w:val="nil"/>
              <w:tr2bl w:val="nil"/>
            </w:tcBorders>
            <w:shd w:val="clear" w:color="auto" w:fill="FFFFFF" w:themeFill="background1"/>
          </w:tcPr>
          <w:p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0.058</w:t>
            </w:r>
          </w:p>
        </w:tc>
        <w:tc>
          <w:tcPr>
            <w:tcW w:w="986" w:type="dxa"/>
            <w:tcBorders>
              <w:tl2br w:val="nil"/>
              <w:tr2bl w:val="nil"/>
            </w:tcBorders>
            <w:shd w:val="clear" w:color="auto" w:fill="FFFFFF" w:themeFill="background1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3.303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shd w:val="clear" w:color="auto" w:fill="FFFFFF" w:themeFill="background1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1.505-7.247</w:t>
            </w:r>
          </w:p>
        </w:tc>
        <w:tc>
          <w:tcPr>
            <w:tcW w:w="1036" w:type="dxa"/>
            <w:tcBorders>
              <w:tl2br w:val="nil"/>
              <w:tr2bl w:val="nil"/>
            </w:tcBorders>
            <w:shd w:val="clear" w:color="auto" w:fill="FFFFFF" w:themeFill="background1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0.003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912" w:type="dxa"/>
            <w:tcBorders>
              <w:tl2br w:val="nil"/>
              <w:tr2bl w:val="nil"/>
            </w:tcBorders>
            <w:shd w:val="clear" w:color="auto" w:fill="FFFFFF" w:themeFill="background1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Sex (female)</w:t>
            </w:r>
          </w:p>
        </w:tc>
        <w:tc>
          <w:tcPr>
            <w:tcW w:w="840" w:type="dxa"/>
            <w:tcBorders>
              <w:tl2br w:val="nil"/>
              <w:tr2bl w:val="nil"/>
            </w:tcBorders>
            <w:shd w:val="clear" w:color="auto" w:fill="FFFFFF" w:themeFill="background1"/>
          </w:tcPr>
          <w:p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0.877</w:t>
            </w:r>
          </w:p>
        </w:tc>
        <w:tc>
          <w:tcPr>
            <w:tcW w:w="1498" w:type="dxa"/>
            <w:tcBorders>
              <w:tl2br w:val="nil"/>
              <w:tr2bl w:val="nil"/>
            </w:tcBorders>
            <w:shd w:val="clear" w:color="auto" w:fill="FFFFFF" w:themeFill="background1"/>
          </w:tcPr>
          <w:p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0.498-1.544</w:t>
            </w:r>
          </w:p>
        </w:tc>
        <w:tc>
          <w:tcPr>
            <w:tcW w:w="915" w:type="dxa"/>
            <w:tcBorders>
              <w:tl2br w:val="nil"/>
              <w:tr2bl w:val="nil"/>
            </w:tcBorders>
            <w:shd w:val="clear" w:color="auto" w:fill="FFFFFF" w:themeFill="background1"/>
          </w:tcPr>
          <w:p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0.649</w:t>
            </w:r>
          </w:p>
        </w:tc>
        <w:tc>
          <w:tcPr>
            <w:tcW w:w="986" w:type="dxa"/>
            <w:tcBorders>
              <w:tl2br w:val="nil"/>
              <w:tr2bl w:val="nil"/>
            </w:tcBorders>
            <w:shd w:val="clear" w:color="auto" w:fill="FFFFFF" w:themeFill="background1"/>
          </w:tcPr>
          <w:p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0.795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shd w:val="clear" w:color="auto" w:fill="FFFFFF" w:themeFill="background1"/>
          </w:tcPr>
          <w:p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0.464-1.361</w:t>
            </w:r>
          </w:p>
        </w:tc>
        <w:tc>
          <w:tcPr>
            <w:tcW w:w="1036" w:type="dxa"/>
            <w:tcBorders>
              <w:tl2br w:val="nil"/>
              <w:tr2bl w:val="nil"/>
            </w:tcBorders>
            <w:shd w:val="clear" w:color="auto" w:fill="FFFFFF" w:themeFill="background1"/>
          </w:tcPr>
          <w:p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0.403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912" w:type="dxa"/>
            <w:tcBorders>
              <w:tl2br w:val="nil"/>
              <w:tr2bl w:val="nil"/>
            </w:tcBorders>
            <w:shd w:val="clear" w:color="auto" w:fill="FFFFFF" w:themeFill="background1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T stage</w:t>
            </w:r>
          </w:p>
        </w:tc>
        <w:tc>
          <w:tcPr>
            <w:tcW w:w="840" w:type="dxa"/>
            <w:tcBorders>
              <w:tl2br w:val="nil"/>
              <w:tr2bl w:val="nil"/>
            </w:tcBorders>
            <w:shd w:val="clear" w:color="auto" w:fill="FFFFFF" w:themeFill="background1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498" w:type="dxa"/>
            <w:tcBorders>
              <w:tl2br w:val="nil"/>
              <w:tr2bl w:val="nil"/>
            </w:tcBorders>
            <w:shd w:val="clear" w:color="auto" w:fill="FFFFFF" w:themeFill="background1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915" w:type="dxa"/>
            <w:tcBorders>
              <w:tl2br w:val="nil"/>
              <w:tr2bl w:val="nil"/>
            </w:tcBorders>
            <w:shd w:val="clear" w:color="auto" w:fill="FFFFFF" w:themeFill="background1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986" w:type="dxa"/>
            <w:tcBorders>
              <w:tl2br w:val="nil"/>
              <w:tr2bl w:val="nil"/>
            </w:tcBorders>
            <w:shd w:val="clear" w:color="auto" w:fill="FFFFFF" w:themeFill="background1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242" w:type="dxa"/>
            <w:tcBorders>
              <w:tl2br w:val="nil"/>
              <w:tr2bl w:val="nil"/>
            </w:tcBorders>
            <w:shd w:val="clear" w:color="auto" w:fill="FFFFFF" w:themeFill="background1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036" w:type="dxa"/>
            <w:tcBorders>
              <w:tl2br w:val="nil"/>
              <w:tr2bl w:val="nil"/>
            </w:tcBorders>
            <w:shd w:val="clear" w:color="auto" w:fill="FFFFFF" w:themeFill="background1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912" w:type="dxa"/>
            <w:tcBorders>
              <w:tl2br w:val="nil"/>
              <w:tr2bl w:val="nil"/>
            </w:tcBorders>
            <w:shd w:val="clear" w:color="auto" w:fill="FFFFFF" w:themeFill="background1"/>
          </w:tcPr>
          <w:p>
            <w:pPr>
              <w:ind w:firstLine="210" w:firstLineChars="10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 xml:space="preserve">T1 </w:t>
            </w:r>
          </w:p>
        </w:tc>
        <w:tc>
          <w:tcPr>
            <w:tcW w:w="840" w:type="dxa"/>
            <w:tcBorders>
              <w:tl2br w:val="nil"/>
              <w:tr2bl w:val="nil"/>
            </w:tcBorders>
            <w:shd w:val="clear" w:color="auto" w:fill="FFFFFF" w:themeFill="background1"/>
          </w:tcPr>
          <w:p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REF</w:t>
            </w:r>
          </w:p>
        </w:tc>
        <w:tc>
          <w:tcPr>
            <w:tcW w:w="1498" w:type="dxa"/>
            <w:tcBorders>
              <w:tl2br w:val="nil"/>
              <w:tr2bl w:val="nil"/>
            </w:tcBorders>
            <w:shd w:val="clear" w:color="auto" w:fill="FFFFFF" w:themeFill="background1"/>
          </w:tcPr>
          <w:p>
            <w:pPr>
              <w:jc w:val="center"/>
              <w:rPr>
                <w:vertAlign w:val="baseline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REF</w:t>
            </w:r>
          </w:p>
        </w:tc>
        <w:tc>
          <w:tcPr>
            <w:tcW w:w="915" w:type="dxa"/>
            <w:tcBorders>
              <w:tl2br w:val="nil"/>
              <w:tr2bl w:val="nil"/>
            </w:tcBorders>
            <w:shd w:val="clear" w:color="auto" w:fill="FFFFFF" w:themeFill="background1"/>
          </w:tcPr>
          <w:p>
            <w:pPr>
              <w:jc w:val="center"/>
              <w:rPr>
                <w:vertAlign w:val="baseline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REF</w:t>
            </w:r>
          </w:p>
        </w:tc>
        <w:tc>
          <w:tcPr>
            <w:tcW w:w="986" w:type="dxa"/>
            <w:tcBorders>
              <w:tl2br w:val="nil"/>
              <w:tr2bl w:val="nil"/>
            </w:tcBorders>
            <w:shd w:val="clear" w:color="auto" w:fill="FFFFFF" w:themeFill="background1"/>
          </w:tcPr>
          <w:p>
            <w:pPr>
              <w:jc w:val="center"/>
              <w:rPr>
                <w:vertAlign w:val="baseline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REF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shd w:val="clear" w:color="auto" w:fill="FFFFFF" w:themeFill="background1"/>
          </w:tcPr>
          <w:p>
            <w:pPr>
              <w:jc w:val="center"/>
              <w:rPr>
                <w:vertAlign w:val="baseline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REF</w:t>
            </w:r>
          </w:p>
        </w:tc>
        <w:tc>
          <w:tcPr>
            <w:tcW w:w="1036" w:type="dxa"/>
            <w:tcBorders>
              <w:tl2br w:val="nil"/>
              <w:tr2bl w:val="nil"/>
            </w:tcBorders>
            <w:shd w:val="clear" w:color="auto" w:fill="FFFFFF" w:themeFill="background1"/>
          </w:tcPr>
          <w:p>
            <w:pPr>
              <w:jc w:val="center"/>
              <w:rPr>
                <w:vertAlign w:val="baseline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REF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912" w:type="dxa"/>
            <w:tcBorders>
              <w:tl2br w:val="nil"/>
              <w:tr2bl w:val="nil"/>
            </w:tcBorders>
            <w:shd w:val="clear" w:color="auto" w:fill="FFFFFF" w:themeFill="background1"/>
          </w:tcPr>
          <w:p>
            <w:pPr>
              <w:ind w:firstLine="210" w:firstLineChars="10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T2</w:t>
            </w:r>
          </w:p>
        </w:tc>
        <w:tc>
          <w:tcPr>
            <w:tcW w:w="840" w:type="dxa"/>
            <w:tcBorders>
              <w:tl2br w:val="nil"/>
              <w:tr2bl w:val="nil"/>
            </w:tcBorders>
            <w:shd w:val="clear" w:color="auto" w:fill="FFFFFF" w:themeFill="background1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3.270</w:t>
            </w:r>
          </w:p>
        </w:tc>
        <w:tc>
          <w:tcPr>
            <w:tcW w:w="1498" w:type="dxa"/>
            <w:tcBorders>
              <w:tl2br w:val="nil"/>
              <w:tr2bl w:val="nil"/>
            </w:tcBorders>
            <w:shd w:val="clear" w:color="auto" w:fill="FFFFFF" w:themeFill="background1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0.409-26.161</w:t>
            </w:r>
          </w:p>
        </w:tc>
        <w:tc>
          <w:tcPr>
            <w:tcW w:w="915" w:type="dxa"/>
            <w:tcBorders>
              <w:tl2br w:val="nil"/>
              <w:tr2bl w:val="nil"/>
            </w:tcBorders>
            <w:shd w:val="clear" w:color="auto" w:fill="FFFFFF" w:themeFill="background1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0.264</w:t>
            </w:r>
          </w:p>
        </w:tc>
        <w:tc>
          <w:tcPr>
            <w:tcW w:w="986" w:type="dxa"/>
            <w:tcBorders>
              <w:tl2br w:val="nil"/>
              <w:tr2bl w:val="nil"/>
            </w:tcBorders>
            <w:shd w:val="clear" w:color="auto" w:fill="FFFFFF" w:themeFill="background1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0.997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shd w:val="clear" w:color="auto" w:fill="FFFFFF" w:themeFill="background1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0.269-3.689</w:t>
            </w:r>
          </w:p>
        </w:tc>
        <w:tc>
          <w:tcPr>
            <w:tcW w:w="1036" w:type="dxa"/>
            <w:tcBorders>
              <w:tl2br w:val="nil"/>
              <w:tr2bl w:val="nil"/>
            </w:tcBorders>
            <w:shd w:val="clear" w:color="auto" w:fill="FFFFFF" w:themeFill="background1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0.996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912" w:type="dxa"/>
            <w:tcBorders>
              <w:tl2br w:val="nil"/>
              <w:tr2bl w:val="nil"/>
            </w:tcBorders>
            <w:shd w:val="clear" w:color="auto" w:fill="FFFFFF" w:themeFill="background1"/>
          </w:tcPr>
          <w:p>
            <w:pPr>
              <w:ind w:firstLine="210" w:firstLineChars="10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T3</w:t>
            </w:r>
          </w:p>
        </w:tc>
        <w:tc>
          <w:tcPr>
            <w:tcW w:w="840" w:type="dxa"/>
            <w:tcBorders>
              <w:tl2br w:val="nil"/>
              <w:tr2bl w:val="nil"/>
            </w:tcBorders>
            <w:shd w:val="clear" w:color="auto" w:fill="FFFFFF" w:themeFill="background1"/>
          </w:tcPr>
          <w:p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7.165</w:t>
            </w:r>
          </w:p>
        </w:tc>
        <w:tc>
          <w:tcPr>
            <w:tcW w:w="1498" w:type="dxa"/>
            <w:tcBorders>
              <w:tl2br w:val="nil"/>
              <w:tr2bl w:val="nil"/>
            </w:tcBorders>
            <w:shd w:val="clear" w:color="auto" w:fill="FFFFFF" w:themeFill="background1"/>
          </w:tcPr>
          <w:p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0.986-52.089</w:t>
            </w:r>
          </w:p>
        </w:tc>
        <w:tc>
          <w:tcPr>
            <w:tcW w:w="915" w:type="dxa"/>
            <w:tcBorders>
              <w:tl2br w:val="nil"/>
              <w:tr2bl w:val="nil"/>
            </w:tcBorders>
            <w:shd w:val="clear" w:color="auto" w:fill="FFFFFF" w:themeFill="background1"/>
          </w:tcPr>
          <w:p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0.052</w:t>
            </w:r>
          </w:p>
        </w:tc>
        <w:tc>
          <w:tcPr>
            <w:tcW w:w="986" w:type="dxa"/>
            <w:tcBorders>
              <w:tl2br w:val="nil"/>
              <w:tr2bl w:val="nil"/>
            </w:tcBorders>
            <w:shd w:val="clear" w:color="auto" w:fill="FFFFFF" w:themeFill="background1"/>
          </w:tcPr>
          <w:p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2.325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shd w:val="clear" w:color="auto" w:fill="FFFFFF" w:themeFill="background1"/>
          </w:tcPr>
          <w:p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0.724-7.463</w:t>
            </w:r>
          </w:p>
        </w:tc>
        <w:tc>
          <w:tcPr>
            <w:tcW w:w="1036" w:type="dxa"/>
            <w:tcBorders>
              <w:tl2br w:val="nil"/>
              <w:tr2bl w:val="nil"/>
            </w:tcBorders>
            <w:shd w:val="clear" w:color="auto" w:fill="FFFFFF" w:themeFill="background1"/>
          </w:tcPr>
          <w:p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0.156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  <w:jc w:val="center"/>
        </w:trPr>
        <w:tc>
          <w:tcPr>
            <w:tcW w:w="2912" w:type="dxa"/>
            <w:tcBorders>
              <w:tl2br w:val="nil"/>
              <w:tr2bl w:val="nil"/>
            </w:tcBorders>
            <w:shd w:val="clear" w:color="auto" w:fill="FFFFFF" w:themeFill="background1"/>
          </w:tcPr>
          <w:p>
            <w:pPr>
              <w:ind w:firstLine="210" w:firstLineChars="10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T4</w:t>
            </w:r>
          </w:p>
        </w:tc>
        <w:tc>
          <w:tcPr>
            <w:tcW w:w="840" w:type="dxa"/>
            <w:tcBorders>
              <w:tl2br w:val="nil"/>
              <w:tr2bl w:val="nil"/>
            </w:tcBorders>
            <w:shd w:val="clear" w:color="auto" w:fill="FFFFFF" w:themeFill="background1"/>
          </w:tcPr>
          <w:p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8.782</w:t>
            </w:r>
          </w:p>
        </w:tc>
        <w:tc>
          <w:tcPr>
            <w:tcW w:w="1498" w:type="dxa"/>
            <w:tcBorders>
              <w:tl2br w:val="nil"/>
              <w:tr2bl w:val="nil"/>
            </w:tcBorders>
            <w:shd w:val="clear" w:color="auto" w:fill="FFFFFF" w:themeFill="background1"/>
          </w:tcPr>
          <w:p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0.913-84.451</w:t>
            </w:r>
          </w:p>
        </w:tc>
        <w:tc>
          <w:tcPr>
            <w:tcW w:w="915" w:type="dxa"/>
            <w:tcBorders>
              <w:tl2br w:val="nil"/>
              <w:tr2bl w:val="nil"/>
            </w:tcBorders>
            <w:shd w:val="clear" w:color="auto" w:fill="FFFFFF" w:themeFill="background1"/>
          </w:tcPr>
          <w:p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0.060</w:t>
            </w:r>
          </w:p>
        </w:tc>
        <w:tc>
          <w:tcPr>
            <w:tcW w:w="986" w:type="dxa"/>
            <w:tcBorders>
              <w:tl2br w:val="nil"/>
              <w:tr2bl w:val="nil"/>
            </w:tcBorders>
            <w:shd w:val="clear" w:color="auto" w:fill="FFFFFF" w:themeFill="background1"/>
          </w:tcPr>
          <w:p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0.871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shd w:val="clear" w:color="auto" w:fill="FFFFFF" w:themeFill="background1"/>
          </w:tcPr>
          <w:p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0.091-8.383</w:t>
            </w:r>
          </w:p>
        </w:tc>
        <w:tc>
          <w:tcPr>
            <w:tcW w:w="1036" w:type="dxa"/>
            <w:tcBorders>
              <w:tl2br w:val="nil"/>
              <w:tr2bl w:val="nil"/>
            </w:tcBorders>
            <w:shd w:val="clear" w:color="auto" w:fill="FFFFFF" w:themeFill="background1"/>
          </w:tcPr>
          <w:p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0.905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2912" w:type="dxa"/>
            <w:tcBorders>
              <w:tl2br w:val="nil"/>
              <w:tr2bl w:val="nil"/>
            </w:tcBorders>
            <w:shd w:val="clear" w:color="auto" w:fill="FFFFFF" w:themeFill="background1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Cancer site</w:t>
            </w:r>
          </w:p>
        </w:tc>
        <w:tc>
          <w:tcPr>
            <w:tcW w:w="840" w:type="dxa"/>
            <w:tcBorders>
              <w:tl2br w:val="nil"/>
              <w:tr2bl w:val="nil"/>
            </w:tcBorders>
            <w:shd w:val="clear" w:color="auto" w:fill="FFFFFF" w:themeFill="background1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498" w:type="dxa"/>
            <w:tcBorders>
              <w:tl2br w:val="nil"/>
              <w:tr2bl w:val="nil"/>
            </w:tcBorders>
            <w:shd w:val="clear" w:color="auto" w:fill="FFFFFF" w:themeFill="background1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915" w:type="dxa"/>
            <w:tcBorders>
              <w:tl2br w:val="nil"/>
              <w:tr2bl w:val="nil"/>
            </w:tcBorders>
            <w:shd w:val="clear" w:color="auto" w:fill="FFFFFF" w:themeFill="background1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986" w:type="dxa"/>
            <w:tcBorders>
              <w:tl2br w:val="nil"/>
              <w:tr2bl w:val="nil"/>
            </w:tcBorders>
            <w:shd w:val="clear" w:color="auto" w:fill="FFFFFF" w:themeFill="background1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242" w:type="dxa"/>
            <w:tcBorders>
              <w:tl2br w:val="nil"/>
              <w:tr2bl w:val="nil"/>
            </w:tcBorders>
            <w:shd w:val="clear" w:color="auto" w:fill="FFFFFF" w:themeFill="background1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036" w:type="dxa"/>
            <w:tcBorders>
              <w:tl2br w:val="nil"/>
              <w:tr2bl w:val="nil"/>
            </w:tcBorders>
            <w:shd w:val="clear" w:color="auto" w:fill="FFFFFF" w:themeFill="background1"/>
          </w:tcPr>
          <w:p>
            <w:pPr>
              <w:jc w:val="center"/>
              <w:rPr>
                <w:vertAlign w:val="baseline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atLeast"/>
          <w:jc w:val="center"/>
        </w:trPr>
        <w:tc>
          <w:tcPr>
            <w:tcW w:w="2912" w:type="dxa"/>
            <w:tcBorders>
              <w:tl2br w:val="nil"/>
              <w:tr2bl w:val="nil"/>
            </w:tcBorders>
            <w:shd w:val="clear" w:color="auto" w:fill="FFFFFF" w:themeFill="background1"/>
          </w:tcPr>
          <w:p>
            <w:pPr>
              <w:ind w:firstLine="210" w:firstLineChars="10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Right</w:t>
            </w:r>
          </w:p>
        </w:tc>
        <w:tc>
          <w:tcPr>
            <w:tcW w:w="840" w:type="dxa"/>
            <w:tcBorders>
              <w:tl2br w:val="nil"/>
              <w:tr2bl w:val="nil"/>
            </w:tcBorders>
            <w:shd w:val="clear" w:color="auto" w:fill="FFFFFF" w:themeFill="background1"/>
          </w:tcPr>
          <w:p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bookmarkStart w:id="0" w:name="OLE_LINK8"/>
            <w:r>
              <w:rPr>
                <w:rFonts w:hint="eastAsia"/>
                <w:vertAlign w:val="baseline"/>
                <w:lang w:val="en-US" w:eastAsia="zh-CN"/>
              </w:rPr>
              <w:t>REF</w:t>
            </w:r>
            <w:bookmarkEnd w:id="0"/>
          </w:p>
        </w:tc>
        <w:tc>
          <w:tcPr>
            <w:tcW w:w="1498" w:type="dxa"/>
            <w:tcBorders>
              <w:tl2br w:val="nil"/>
              <w:tr2bl w:val="nil"/>
            </w:tcBorders>
            <w:shd w:val="clear" w:color="auto" w:fill="FFFFFF" w:themeFill="background1"/>
          </w:tcPr>
          <w:p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REF</w:t>
            </w:r>
          </w:p>
        </w:tc>
        <w:tc>
          <w:tcPr>
            <w:tcW w:w="915" w:type="dxa"/>
            <w:tcBorders>
              <w:tl2br w:val="nil"/>
              <w:tr2bl w:val="nil"/>
            </w:tcBorders>
            <w:shd w:val="clear" w:color="auto" w:fill="FFFFFF" w:themeFill="background1"/>
          </w:tcPr>
          <w:p>
            <w:pPr>
              <w:jc w:val="center"/>
              <w:rPr>
                <w:vertAlign w:val="baseline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REF</w:t>
            </w:r>
          </w:p>
        </w:tc>
        <w:tc>
          <w:tcPr>
            <w:tcW w:w="986" w:type="dxa"/>
            <w:tcBorders>
              <w:tl2br w:val="nil"/>
              <w:tr2bl w:val="nil"/>
            </w:tcBorders>
            <w:shd w:val="clear" w:color="auto" w:fill="FFFFFF" w:themeFill="background1"/>
          </w:tcPr>
          <w:p>
            <w:pPr>
              <w:jc w:val="center"/>
              <w:rPr>
                <w:vertAlign w:val="baseline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REF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shd w:val="clear" w:color="auto" w:fill="FFFFFF" w:themeFill="background1"/>
          </w:tcPr>
          <w:p>
            <w:pPr>
              <w:jc w:val="center"/>
              <w:rPr>
                <w:vertAlign w:val="baseline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REF</w:t>
            </w:r>
          </w:p>
        </w:tc>
        <w:tc>
          <w:tcPr>
            <w:tcW w:w="1036" w:type="dxa"/>
            <w:tcBorders>
              <w:tl2br w:val="nil"/>
              <w:tr2bl w:val="nil"/>
            </w:tcBorders>
            <w:shd w:val="clear" w:color="auto" w:fill="FFFFFF" w:themeFill="background1"/>
          </w:tcPr>
          <w:p>
            <w:pPr>
              <w:jc w:val="center"/>
              <w:rPr>
                <w:vertAlign w:val="baseline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REF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912" w:type="dxa"/>
            <w:tcBorders>
              <w:tl2br w:val="nil"/>
              <w:tr2bl w:val="nil"/>
            </w:tcBorders>
            <w:shd w:val="clear" w:color="auto" w:fill="FFFFFF" w:themeFill="background1"/>
          </w:tcPr>
          <w:p>
            <w:pPr>
              <w:ind w:firstLine="210" w:firstLineChars="10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Left</w:t>
            </w:r>
          </w:p>
        </w:tc>
        <w:tc>
          <w:tcPr>
            <w:tcW w:w="840" w:type="dxa"/>
            <w:tcBorders>
              <w:tl2br w:val="nil"/>
              <w:tr2bl w:val="nil"/>
            </w:tcBorders>
            <w:shd w:val="clear" w:color="auto" w:fill="FFFFFF" w:themeFill="background1"/>
          </w:tcPr>
          <w:p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1.053</w:t>
            </w:r>
          </w:p>
        </w:tc>
        <w:tc>
          <w:tcPr>
            <w:tcW w:w="1498" w:type="dxa"/>
            <w:tcBorders>
              <w:tl2br w:val="nil"/>
              <w:tr2bl w:val="nil"/>
            </w:tcBorders>
            <w:shd w:val="clear" w:color="auto" w:fill="FFFFFF" w:themeFill="background1"/>
          </w:tcPr>
          <w:p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0.527-2.103</w:t>
            </w:r>
          </w:p>
        </w:tc>
        <w:tc>
          <w:tcPr>
            <w:tcW w:w="915" w:type="dxa"/>
            <w:tcBorders>
              <w:tl2br w:val="nil"/>
              <w:tr2bl w:val="nil"/>
            </w:tcBorders>
            <w:shd w:val="clear" w:color="auto" w:fill="FFFFFF" w:themeFill="background1"/>
          </w:tcPr>
          <w:p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0.884</w:t>
            </w:r>
          </w:p>
        </w:tc>
        <w:tc>
          <w:tcPr>
            <w:tcW w:w="986" w:type="dxa"/>
            <w:tcBorders>
              <w:tl2br w:val="nil"/>
              <w:tr2bl w:val="nil"/>
            </w:tcBorders>
            <w:shd w:val="clear" w:color="auto" w:fill="FFFFFF" w:themeFill="background1"/>
          </w:tcPr>
          <w:p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0.775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shd w:val="clear" w:color="auto" w:fill="FFFFFF" w:themeFill="background1"/>
          </w:tcPr>
          <w:p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0.399-1.509</w:t>
            </w:r>
          </w:p>
        </w:tc>
        <w:tc>
          <w:tcPr>
            <w:tcW w:w="1036" w:type="dxa"/>
            <w:tcBorders>
              <w:tl2br w:val="nil"/>
              <w:tr2bl w:val="nil"/>
            </w:tcBorders>
            <w:shd w:val="clear" w:color="auto" w:fill="FFFFFF" w:themeFill="background1"/>
          </w:tcPr>
          <w:p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0.454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912" w:type="dxa"/>
            <w:tcBorders>
              <w:tl2br w:val="nil"/>
              <w:tr2bl w:val="nil"/>
            </w:tcBorders>
            <w:shd w:val="clear" w:color="auto" w:fill="FFFFFF" w:themeFill="background1"/>
          </w:tcPr>
          <w:p>
            <w:pPr>
              <w:ind w:firstLine="210" w:firstLineChars="10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Rectum</w:t>
            </w:r>
          </w:p>
        </w:tc>
        <w:tc>
          <w:tcPr>
            <w:tcW w:w="840" w:type="dxa"/>
            <w:tcBorders>
              <w:tl2br w:val="nil"/>
              <w:tr2bl w:val="nil"/>
            </w:tcBorders>
            <w:shd w:val="clear" w:color="auto" w:fill="FFFFFF" w:themeFill="background1"/>
          </w:tcPr>
          <w:p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0.996</w:t>
            </w:r>
          </w:p>
        </w:tc>
        <w:tc>
          <w:tcPr>
            <w:tcW w:w="1498" w:type="dxa"/>
            <w:tcBorders>
              <w:tl2br w:val="nil"/>
              <w:tr2bl w:val="nil"/>
            </w:tcBorders>
            <w:shd w:val="clear" w:color="auto" w:fill="FFFFFF" w:themeFill="background1"/>
          </w:tcPr>
          <w:p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0.495-2.003</w:t>
            </w:r>
          </w:p>
        </w:tc>
        <w:tc>
          <w:tcPr>
            <w:tcW w:w="915" w:type="dxa"/>
            <w:tcBorders>
              <w:tl2br w:val="nil"/>
              <w:tr2bl w:val="nil"/>
            </w:tcBorders>
            <w:shd w:val="clear" w:color="auto" w:fill="FFFFFF" w:themeFill="background1"/>
          </w:tcPr>
          <w:p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0.991</w:t>
            </w:r>
          </w:p>
        </w:tc>
        <w:tc>
          <w:tcPr>
            <w:tcW w:w="986" w:type="dxa"/>
            <w:tcBorders>
              <w:tl2br w:val="nil"/>
              <w:tr2bl w:val="nil"/>
            </w:tcBorders>
            <w:shd w:val="clear" w:color="auto" w:fill="FFFFFF" w:themeFill="background1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1.145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shd w:val="clear" w:color="auto" w:fill="FFFFFF" w:themeFill="background1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0.620-2.117</w:t>
            </w:r>
          </w:p>
        </w:tc>
        <w:tc>
          <w:tcPr>
            <w:tcW w:w="1036" w:type="dxa"/>
            <w:tcBorders>
              <w:tl2br w:val="nil"/>
              <w:tr2bl w:val="nil"/>
            </w:tcBorders>
            <w:shd w:val="clear" w:color="auto" w:fill="FFFFFF" w:themeFill="background1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0.665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912" w:type="dxa"/>
            <w:tcBorders>
              <w:tl2br w:val="nil"/>
              <w:tr2bl w:val="nil"/>
            </w:tcBorders>
            <w:shd w:val="clear" w:color="auto" w:fill="FFFFFF" w:themeFill="background1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NLR</w:t>
            </w:r>
          </w:p>
        </w:tc>
        <w:tc>
          <w:tcPr>
            <w:tcW w:w="840" w:type="dxa"/>
            <w:tcBorders>
              <w:tl2br w:val="nil"/>
              <w:tr2bl w:val="nil"/>
            </w:tcBorders>
            <w:shd w:val="clear" w:color="auto" w:fill="FFFFFF" w:themeFill="background1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498" w:type="dxa"/>
            <w:tcBorders>
              <w:tl2br w:val="nil"/>
              <w:tr2bl w:val="nil"/>
            </w:tcBorders>
            <w:shd w:val="clear" w:color="auto" w:fill="FFFFFF" w:themeFill="background1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915" w:type="dxa"/>
            <w:tcBorders>
              <w:tl2br w:val="nil"/>
              <w:tr2bl w:val="nil"/>
            </w:tcBorders>
            <w:shd w:val="clear" w:color="auto" w:fill="FFFFFF" w:themeFill="background1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986" w:type="dxa"/>
            <w:tcBorders>
              <w:tl2br w:val="nil"/>
              <w:tr2bl w:val="nil"/>
            </w:tcBorders>
            <w:shd w:val="clear" w:color="auto" w:fill="FFFFFF" w:themeFill="background1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242" w:type="dxa"/>
            <w:tcBorders>
              <w:tl2br w:val="nil"/>
              <w:tr2bl w:val="nil"/>
            </w:tcBorders>
            <w:shd w:val="clear" w:color="auto" w:fill="FFFFFF" w:themeFill="background1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036" w:type="dxa"/>
            <w:tcBorders>
              <w:tl2br w:val="nil"/>
              <w:tr2bl w:val="nil"/>
            </w:tcBorders>
            <w:shd w:val="clear" w:color="auto" w:fill="FFFFFF" w:themeFill="background1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atLeast"/>
          <w:jc w:val="center"/>
        </w:trPr>
        <w:tc>
          <w:tcPr>
            <w:tcW w:w="2912" w:type="dxa"/>
            <w:tcBorders>
              <w:tl2br w:val="nil"/>
              <w:tr2bl w:val="nil"/>
            </w:tcBorders>
            <w:shd w:val="clear" w:color="auto" w:fill="FFFFFF" w:themeFill="background1"/>
          </w:tcPr>
          <w:p>
            <w:pPr>
              <w:ind w:firstLine="210" w:firstLineChars="10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&gt; 2.92</w:t>
            </w:r>
          </w:p>
        </w:tc>
        <w:tc>
          <w:tcPr>
            <w:tcW w:w="840" w:type="dxa"/>
            <w:tcBorders>
              <w:tl2br w:val="nil"/>
              <w:tr2bl w:val="nil"/>
            </w:tcBorders>
            <w:shd w:val="clear" w:color="auto" w:fill="FFFFFF" w:themeFill="background1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1.872</w:t>
            </w:r>
          </w:p>
        </w:tc>
        <w:tc>
          <w:tcPr>
            <w:tcW w:w="1498" w:type="dxa"/>
            <w:tcBorders>
              <w:tl2br w:val="nil"/>
              <w:tr2bl w:val="nil"/>
            </w:tcBorders>
            <w:shd w:val="clear" w:color="auto" w:fill="FFFFFF" w:themeFill="background1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1.092-3.209</w:t>
            </w:r>
          </w:p>
        </w:tc>
        <w:tc>
          <w:tcPr>
            <w:tcW w:w="915" w:type="dxa"/>
            <w:tcBorders>
              <w:tl2br w:val="nil"/>
              <w:tr2bl w:val="nil"/>
            </w:tcBorders>
            <w:shd w:val="clear" w:color="auto" w:fill="FFFFFF" w:themeFill="background1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0.023</w:t>
            </w:r>
          </w:p>
        </w:tc>
        <w:tc>
          <w:tcPr>
            <w:tcW w:w="986" w:type="dxa"/>
            <w:tcBorders>
              <w:tl2br w:val="nil"/>
              <w:tr2bl w:val="nil"/>
            </w:tcBorders>
            <w:shd w:val="clear" w:color="auto" w:fill="FFFFFF" w:themeFill="background1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1.531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shd w:val="clear" w:color="auto" w:fill="FFFFFF" w:themeFill="background1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0.923-2.538</w:t>
            </w:r>
          </w:p>
        </w:tc>
        <w:tc>
          <w:tcPr>
            <w:tcW w:w="1036" w:type="dxa"/>
            <w:tcBorders>
              <w:tl2br w:val="nil"/>
              <w:tr2bl w:val="nil"/>
            </w:tcBorders>
            <w:shd w:val="clear" w:color="auto" w:fill="FFFFFF" w:themeFill="background1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0.099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912" w:type="dxa"/>
            <w:tcBorders>
              <w:tl2br w:val="nil"/>
              <w:tr2bl w:val="nil"/>
            </w:tcBorders>
            <w:shd w:val="clear" w:color="auto" w:fill="FFFFFF" w:themeFill="background1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VI</w:t>
            </w:r>
          </w:p>
        </w:tc>
        <w:tc>
          <w:tcPr>
            <w:tcW w:w="840" w:type="dxa"/>
            <w:tcBorders>
              <w:tl2br w:val="nil"/>
              <w:tr2bl w:val="nil"/>
            </w:tcBorders>
            <w:shd w:val="clear" w:color="auto" w:fill="FFFFFF" w:themeFill="background1"/>
          </w:tcPr>
          <w:p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</w:p>
        </w:tc>
        <w:tc>
          <w:tcPr>
            <w:tcW w:w="1498" w:type="dxa"/>
            <w:tcBorders>
              <w:tl2br w:val="nil"/>
              <w:tr2bl w:val="nil"/>
            </w:tcBorders>
            <w:shd w:val="clear" w:color="auto" w:fill="FFFFFF" w:themeFill="background1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915" w:type="dxa"/>
            <w:tcBorders>
              <w:tl2br w:val="nil"/>
              <w:tr2bl w:val="nil"/>
            </w:tcBorders>
            <w:shd w:val="clear" w:color="auto" w:fill="FFFFFF" w:themeFill="background1"/>
          </w:tcPr>
          <w:p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</w:p>
        </w:tc>
        <w:tc>
          <w:tcPr>
            <w:tcW w:w="986" w:type="dxa"/>
            <w:tcBorders>
              <w:tl2br w:val="nil"/>
              <w:tr2bl w:val="nil"/>
            </w:tcBorders>
            <w:shd w:val="clear" w:color="auto" w:fill="FFFFFF" w:themeFill="background1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242" w:type="dxa"/>
            <w:tcBorders>
              <w:tl2br w:val="nil"/>
              <w:tr2bl w:val="nil"/>
            </w:tcBorders>
            <w:shd w:val="clear" w:color="auto" w:fill="FFFFFF" w:themeFill="background1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036" w:type="dxa"/>
            <w:tcBorders>
              <w:tl2br w:val="nil"/>
              <w:tr2bl w:val="nil"/>
            </w:tcBorders>
            <w:shd w:val="clear" w:color="auto" w:fill="FFFFFF" w:themeFill="background1"/>
          </w:tcPr>
          <w:p>
            <w:pPr>
              <w:jc w:val="center"/>
              <w:rPr>
                <w:vertAlign w:val="baseline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912" w:type="dxa"/>
            <w:tcBorders>
              <w:tl2br w:val="nil"/>
              <w:tr2bl w:val="nil"/>
            </w:tcBorders>
            <w:shd w:val="clear" w:color="auto" w:fill="FFFFFF" w:themeFill="background1"/>
          </w:tcPr>
          <w:p>
            <w:pPr>
              <w:ind w:firstLine="210" w:firstLineChars="10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NO</w:t>
            </w:r>
          </w:p>
        </w:tc>
        <w:tc>
          <w:tcPr>
            <w:tcW w:w="840" w:type="dxa"/>
            <w:tcBorders>
              <w:tl2br w:val="nil"/>
              <w:tr2bl w:val="nil"/>
            </w:tcBorders>
            <w:shd w:val="clear" w:color="auto" w:fill="FFFFFF" w:themeFill="background1"/>
          </w:tcPr>
          <w:p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0.314</w:t>
            </w:r>
          </w:p>
        </w:tc>
        <w:tc>
          <w:tcPr>
            <w:tcW w:w="1498" w:type="dxa"/>
            <w:tcBorders>
              <w:tl2br w:val="nil"/>
              <w:tr2bl w:val="nil"/>
            </w:tcBorders>
            <w:shd w:val="clear" w:color="auto" w:fill="FFFFFF" w:themeFill="background1"/>
          </w:tcPr>
          <w:p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0.077-1.290</w:t>
            </w:r>
          </w:p>
        </w:tc>
        <w:tc>
          <w:tcPr>
            <w:tcW w:w="915" w:type="dxa"/>
            <w:tcBorders>
              <w:tl2br w:val="nil"/>
              <w:tr2bl w:val="nil"/>
            </w:tcBorders>
            <w:shd w:val="clear" w:color="auto" w:fill="FFFFFF" w:themeFill="background1"/>
          </w:tcPr>
          <w:p>
            <w:pPr>
              <w:jc w:val="center"/>
              <w:rPr>
                <w:rFonts w:hint="default"/>
                <w:vertAlign w:val="baseline"/>
                <w:lang w:val="en-US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0.108</w:t>
            </w:r>
          </w:p>
        </w:tc>
        <w:tc>
          <w:tcPr>
            <w:tcW w:w="986" w:type="dxa"/>
            <w:tcBorders>
              <w:tl2br w:val="nil"/>
              <w:tr2bl w:val="nil"/>
            </w:tcBorders>
            <w:shd w:val="clear" w:color="auto" w:fill="FFFFFF" w:themeFill="background1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0.742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shd w:val="clear" w:color="auto" w:fill="FFFFFF" w:themeFill="background1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0.297-1.850</w:t>
            </w:r>
          </w:p>
        </w:tc>
        <w:tc>
          <w:tcPr>
            <w:tcW w:w="1036" w:type="dxa"/>
            <w:tcBorders>
              <w:tl2br w:val="nil"/>
              <w:tr2bl w:val="nil"/>
            </w:tcBorders>
            <w:shd w:val="clear" w:color="auto" w:fill="FFFFFF" w:themeFill="background1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0.522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912" w:type="dxa"/>
            <w:tcBorders>
              <w:tl2br w:val="nil"/>
              <w:tr2bl w:val="nil"/>
            </w:tcBorders>
            <w:shd w:val="clear" w:color="auto" w:fill="FFFFFF" w:themeFill="background1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PNI</w:t>
            </w:r>
          </w:p>
        </w:tc>
        <w:tc>
          <w:tcPr>
            <w:tcW w:w="840" w:type="dxa"/>
            <w:tcBorders>
              <w:tl2br w:val="nil"/>
              <w:tr2bl w:val="nil"/>
            </w:tcBorders>
            <w:shd w:val="clear" w:color="auto" w:fill="FFFFFF" w:themeFill="background1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498" w:type="dxa"/>
            <w:tcBorders>
              <w:tl2br w:val="nil"/>
              <w:tr2bl w:val="nil"/>
            </w:tcBorders>
            <w:shd w:val="clear" w:color="auto" w:fill="FFFFFF" w:themeFill="background1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915" w:type="dxa"/>
            <w:tcBorders>
              <w:tl2br w:val="nil"/>
              <w:tr2bl w:val="nil"/>
            </w:tcBorders>
            <w:shd w:val="clear" w:color="auto" w:fill="FFFFFF" w:themeFill="background1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986" w:type="dxa"/>
            <w:tcBorders>
              <w:tl2br w:val="nil"/>
              <w:tr2bl w:val="nil"/>
            </w:tcBorders>
            <w:shd w:val="clear" w:color="auto" w:fill="FFFFFF" w:themeFill="background1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242" w:type="dxa"/>
            <w:tcBorders>
              <w:tl2br w:val="nil"/>
              <w:tr2bl w:val="nil"/>
            </w:tcBorders>
            <w:shd w:val="clear" w:color="auto" w:fill="FFFFFF" w:themeFill="background1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036" w:type="dxa"/>
            <w:tcBorders>
              <w:tl2br w:val="nil"/>
              <w:tr2bl w:val="nil"/>
            </w:tcBorders>
            <w:shd w:val="clear" w:color="auto" w:fill="FFFFFF" w:themeFill="background1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912" w:type="dxa"/>
            <w:tcBorders>
              <w:tl2br w:val="nil"/>
              <w:tr2bl w:val="nil"/>
            </w:tcBorders>
            <w:shd w:val="clear" w:color="auto" w:fill="FFFFFF" w:themeFill="background1"/>
          </w:tcPr>
          <w:p>
            <w:pPr>
              <w:ind w:firstLine="210" w:firstLineChars="10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Yes</w:t>
            </w:r>
          </w:p>
        </w:tc>
        <w:tc>
          <w:tcPr>
            <w:tcW w:w="840" w:type="dxa"/>
            <w:tcBorders>
              <w:tl2br w:val="nil"/>
              <w:tr2bl w:val="nil"/>
            </w:tcBorders>
            <w:shd w:val="clear" w:color="auto" w:fill="FFFFFF" w:themeFill="background1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1.282</w:t>
            </w:r>
          </w:p>
        </w:tc>
        <w:tc>
          <w:tcPr>
            <w:tcW w:w="1498" w:type="dxa"/>
            <w:tcBorders>
              <w:tl2br w:val="nil"/>
              <w:tr2bl w:val="nil"/>
            </w:tcBorders>
            <w:shd w:val="clear" w:color="auto" w:fill="FFFFFF" w:themeFill="background1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0.549-2.998</w:t>
            </w:r>
          </w:p>
        </w:tc>
        <w:tc>
          <w:tcPr>
            <w:tcW w:w="915" w:type="dxa"/>
            <w:tcBorders>
              <w:tl2br w:val="nil"/>
              <w:tr2bl w:val="nil"/>
            </w:tcBorders>
            <w:shd w:val="clear" w:color="auto" w:fill="FFFFFF" w:themeFill="background1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0.566</w:t>
            </w:r>
          </w:p>
        </w:tc>
        <w:tc>
          <w:tcPr>
            <w:tcW w:w="986" w:type="dxa"/>
            <w:tcBorders>
              <w:tl2br w:val="nil"/>
              <w:tr2bl w:val="nil"/>
            </w:tcBorders>
            <w:shd w:val="clear" w:color="auto" w:fill="FFFFFF" w:themeFill="background1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1.195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shd w:val="clear" w:color="auto" w:fill="FFFFFF" w:themeFill="background1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0.515-2.774</w:t>
            </w:r>
          </w:p>
        </w:tc>
        <w:tc>
          <w:tcPr>
            <w:tcW w:w="1036" w:type="dxa"/>
            <w:tcBorders>
              <w:tl2br w:val="nil"/>
              <w:tr2bl w:val="nil"/>
            </w:tcBorders>
            <w:shd w:val="clear" w:color="auto" w:fill="FFFFFF" w:themeFill="background1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0.678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912" w:type="dxa"/>
            <w:tcBorders>
              <w:tl2br w:val="nil"/>
              <w:tr2bl w:val="nil"/>
            </w:tcBorders>
            <w:shd w:val="clear" w:color="auto" w:fill="FFFFFF" w:themeFill="background1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NBLNE</w:t>
            </w:r>
          </w:p>
        </w:tc>
        <w:tc>
          <w:tcPr>
            <w:tcW w:w="840" w:type="dxa"/>
            <w:tcBorders>
              <w:tl2br w:val="nil"/>
              <w:tr2bl w:val="nil"/>
            </w:tcBorders>
            <w:shd w:val="clear" w:color="auto" w:fill="FFFFFF" w:themeFill="background1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3.263</w:t>
            </w:r>
          </w:p>
        </w:tc>
        <w:tc>
          <w:tcPr>
            <w:tcW w:w="1498" w:type="dxa"/>
            <w:tcBorders>
              <w:tl2br w:val="nil"/>
              <w:tr2bl w:val="nil"/>
            </w:tcBorders>
            <w:shd w:val="clear" w:color="auto" w:fill="FFFFFF" w:themeFill="background1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1.178-9.036</w:t>
            </w:r>
          </w:p>
        </w:tc>
        <w:tc>
          <w:tcPr>
            <w:tcW w:w="915" w:type="dxa"/>
            <w:tcBorders>
              <w:tl2br w:val="nil"/>
              <w:tr2bl w:val="nil"/>
            </w:tcBorders>
            <w:shd w:val="clear" w:color="auto" w:fill="FFFFFF" w:themeFill="background1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0.023</w:t>
            </w:r>
          </w:p>
        </w:tc>
        <w:tc>
          <w:tcPr>
            <w:tcW w:w="986" w:type="dxa"/>
            <w:tcBorders>
              <w:tl2br w:val="nil"/>
              <w:tr2bl w:val="nil"/>
            </w:tcBorders>
            <w:shd w:val="clear" w:color="auto" w:fill="FFFFFF" w:themeFill="background1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3.065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shd w:val="clear" w:color="auto" w:fill="FFFFFF" w:themeFill="background1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1.229-7.644</w:t>
            </w:r>
          </w:p>
        </w:tc>
        <w:tc>
          <w:tcPr>
            <w:tcW w:w="1036" w:type="dxa"/>
            <w:tcBorders>
              <w:tl2br w:val="nil"/>
              <w:tr2bl w:val="nil"/>
            </w:tcBorders>
            <w:shd w:val="clear" w:color="auto" w:fill="FFFFFF" w:themeFill="background1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0.016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912" w:type="dxa"/>
            <w:tcBorders>
              <w:tl2br w:val="nil"/>
              <w:tr2bl w:val="nil"/>
            </w:tcBorders>
            <w:shd w:val="clear" w:color="auto" w:fill="FFFFFF" w:themeFill="background1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Tumor Size</w:t>
            </w:r>
          </w:p>
        </w:tc>
        <w:tc>
          <w:tcPr>
            <w:tcW w:w="840" w:type="dxa"/>
            <w:tcBorders>
              <w:tl2br w:val="nil"/>
              <w:tr2bl w:val="nil"/>
            </w:tcBorders>
            <w:shd w:val="clear" w:color="auto" w:fill="FFFFFF" w:themeFill="background1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498" w:type="dxa"/>
            <w:tcBorders>
              <w:tl2br w:val="nil"/>
              <w:tr2bl w:val="nil"/>
            </w:tcBorders>
            <w:shd w:val="clear" w:color="auto" w:fill="FFFFFF" w:themeFill="background1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915" w:type="dxa"/>
            <w:tcBorders>
              <w:tl2br w:val="nil"/>
              <w:tr2bl w:val="nil"/>
            </w:tcBorders>
            <w:shd w:val="clear" w:color="auto" w:fill="FFFFFF" w:themeFill="background1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986" w:type="dxa"/>
            <w:tcBorders>
              <w:tl2br w:val="nil"/>
              <w:tr2bl w:val="nil"/>
            </w:tcBorders>
            <w:shd w:val="clear" w:color="auto" w:fill="FFFFFF" w:themeFill="background1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242" w:type="dxa"/>
            <w:tcBorders>
              <w:tl2br w:val="nil"/>
              <w:tr2bl w:val="nil"/>
            </w:tcBorders>
            <w:shd w:val="clear" w:color="auto" w:fill="FFFFFF" w:themeFill="background1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036" w:type="dxa"/>
            <w:tcBorders>
              <w:tl2br w:val="nil"/>
              <w:tr2bl w:val="nil"/>
            </w:tcBorders>
            <w:shd w:val="clear" w:color="auto" w:fill="FFFFFF" w:themeFill="background1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912" w:type="dxa"/>
            <w:tcBorders>
              <w:tl2br w:val="nil"/>
              <w:tr2bl w:val="nil"/>
            </w:tcBorders>
            <w:shd w:val="clear" w:color="auto" w:fill="FFFFFF" w:themeFill="background1"/>
          </w:tcPr>
          <w:p>
            <w:pPr>
              <w:ind w:firstLine="210" w:firstLineChars="10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&gt; 5cm</w:t>
            </w:r>
          </w:p>
        </w:tc>
        <w:tc>
          <w:tcPr>
            <w:tcW w:w="840" w:type="dxa"/>
            <w:tcBorders>
              <w:tl2br w:val="nil"/>
              <w:tr2bl w:val="nil"/>
            </w:tcBorders>
            <w:shd w:val="clear" w:color="auto" w:fill="FFFFFF" w:themeFill="background1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REF</w:t>
            </w:r>
          </w:p>
        </w:tc>
        <w:tc>
          <w:tcPr>
            <w:tcW w:w="1498" w:type="dxa"/>
            <w:tcBorders>
              <w:tl2br w:val="nil"/>
              <w:tr2bl w:val="nil"/>
            </w:tcBorders>
            <w:shd w:val="clear" w:color="auto" w:fill="FFFFFF" w:themeFill="background1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REF</w:t>
            </w:r>
          </w:p>
        </w:tc>
        <w:tc>
          <w:tcPr>
            <w:tcW w:w="915" w:type="dxa"/>
            <w:tcBorders>
              <w:tl2br w:val="nil"/>
              <w:tr2bl w:val="nil"/>
            </w:tcBorders>
            <w:shd w:val="clear" w:color="auto" w:fill="FFFFFF" w:themeFill="background1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REF</w:t>
            </w:r>
          </w:p>
        </w:tc>
        <w:tc>
          <w:tcPr>
            <w:tcW w:w="986" w:type="dxa"/>
            <w:tcBorders>
              <w:tl2br w:val="nil"/>
              <w:tr2bl w:val="nil"/>
            </w:tcBorders>
            <w:shd w:val="clear" w:color="auto" w:fill="FFFFFF" w:themeFill="background1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REF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shd w:val="clear" w:color="auto" w:fill="FFFFFF" w:themeFill="background1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REF</w:t>
            </w:r>
          </w:p>
        </w:tc>
        <w:tc>
          <w:tcPr>
            <w:tcW w:w="1036" w:type="dxa"/>
            <w:tcBorders>
              <w:tl2br w:val="nil"/>
              <w:tr2bl w:val="nil"/>
            </w:tcBorders>
            <w:shd w:val="clear" w:color="auto" w:fill="FFFFFF" w:themeFill="background1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REF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912" w:type="dxa"/>
            <w:tcBorders>
              <w:tl2br w:val="nil"/>
              <w:tr2bl w:val="nil"/>
            </w:tcBorders>
            <w:shd w:val="clear" w:color="auto" w:fill="FFFFFF" w:themeFill="background1"/>
          </w:tcPr>
          <w:p>
            <w:pPr>
              <w:ind w:firstLine="210" w:firstLineChars="10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≦5cm</w:t>
            </w:r>
          </w:p>
        </w:tc>
        <w:tc>
          <w:tcPr>
            <w:tcW w:w="840" w:type="dxa"/>
            <w:tcBorders>
              <w:tl2br w:val="nil"/>
              <w:tr2bl w:val="nil"/>
            </w:tcBorders>
            <w:shd w:val="clear" w:color="auto" w:fill="FFFFFF" w:themeFill="background1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0.681</w:t>
            </w:r>
          </w:p>
        </w:tc>
        <w:tc>
          <w:tcPr>
            <w:tcW w:w="1498" w:type="dxa"/>
            <w:tcBorders>
              <w:tl2br w:val="nil"/>
              <w:tr2bl w:val="nil"/>
            </w:tcBorders>
            <w:shd w:val="clear" w:color="auto" w:fill="FFFFFF" w:themeFill="background1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0.374-1.241</w:t>
            </w:r>
          </w:p>
        </w:tc>
        <w:tc>
          <w:tcPr>
            <w:tcW w:w="915" w:type="dxa"/>
            <w:tcBorders>
              <w:tl2br w:val="nil"/>
              <w:tr2bl w:val="nil"/>
            </w:tcBorders>
            <w:shd w:val="clear" w:color="auto" w:fill="FFFFFF" w:themeFill="background1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0.210</w:t>
            </w:r>
          </w:p>
        </w:tc>
        <w:tc>
          <w:tcPr>
            <w:tcW w:w="986" w:type="dxa"/>
            <w:tcBorders>
              <w:tl2br w:val="nil"/>
              <w:tr2bl w:val="nil"/>
            </w:tcBorders>
            <w:shd w:val="clear" w:color="auto" w:fill="FFFFFF" w:themeFill="background1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0.883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shd w:val="clear" w:color="auto" w:fill="FFFFFF" w:themeFill="background1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0.485-1.606</w:t>
            </w:r>
          </w:p>
        </w:tc>
        <w:tc>
          <w:tcPr>
            <w:tcW w:w="1036" w:type="dxa"/>
            <w:tcBorders>
              <w:tl2br w:val="nil"/>
              <w:tr2bl w:val="nil"/>
            </w:tcBorders>
            <w:shd w:val="clear" w:color="auto" w:fill="FFFFFF" w:themeFill="background1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0.683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912" w:type="dxa"/>
            <w:tcBorders>
              <w:tl2br w:val="nil"/>
              <w:tr2bl w:val="nil"/>
            </w:tcBorders>
            <w:shd w:val="clear" w:color="auto" w:fill="FFFFFF" w:themeFill="background1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default"/>
                <w:vertAlign w:val="baseline"/>
                <w:lang w:val="en-US" w:eastAsia="zh-CN"/>
              </w:rPr>
              <w:t>Multivariate</w:t>
            </w:r>
            <w:r>
              <w:rPr>
                <w:rFonts w:hint="eastAsia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/>
                <w:vertAlign w:val="baseline"/>
                <w:lang w:val="en-US" w:eastAsia="zh-CN"/>
              </w:rPr>
              <w:t>analysis</w:t>
            </w:r>
            <w:r>
              <w:rPr>
                <w:rFonts w:hint="eastAsia"/>
                <w:vertAlign w:val="baseline"/>
                <w:lang w:val="en-US" w:eastAsia="zh-CN"/>
              </w:rPr>
              <w:t>:</w:t>
            </w:r>
          </w:p>
        </w:tc>
        <w:tc>
          <w:tcPr>
            <w:tcW w:w="840" w:type="dxa"/>
            <w:tcBorders>
              <w:tl2br w:val="nil"/>
              <w:tr2bl w:val="nil"/>
            </w:tcBorders>
            <w:shd w:val="clear" w:color="auto" w:fill="FFFFFF" w:themeFill="background1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498" w:type="dxa"/>
            <w:tcBorders>
              <w:tl2br w:val="nil"/>
              <w:tr2bl w:val="nil"/>
            </w:tcBorders>
            <w:shd w:val="clear" w:color="auto" w:fill="FFFFFF" w:themeFill="background1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915" w:type="dxa"/>
            <w:tcBorders>
              <w:tl2br w:val="nil"/>
              <w:tr2bl w:val="nil"/>
            </w:tcBorders>
            <w:shd w:val="clear" w:color="auto" w:fill="FFFFFF" w:themeFill="background1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986" w:type="dxa"/>
            <w:tcBorders>
              <w:tl2br w:val="nil"/>
              <w:tr2bl w:val="nil"/>
            </w:tcBorders>
            <w:shd w:val="clear" w:color="auto" w:fill="FFFFFF" w:themeFill="background1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242" w:type="dxa"/>
            <w:tcBorders>
              <w:tl2br w:val="nil"/>
              <w:tr2bl w:val="nil"/>
            </w:tcBorders>
            <w:shd w:val="clear" w:color="auto" w:fill="FFFFFF" w:themeFill="background1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036" w:type="dxa"/>
            <w:tcBorders>
              <w:tl2br w:val="nil"/>
              <w:tr2bl w:val="nil"/>
            </w:tcBorders>
            <w:shd w:val="clear" w:color="auto" w:fill="FFFFFF" w:themeFill="background1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912" w:type="dxa"/>
            <w:tcBorders>
              <w:tl2br w:val="nil"/>
              <w:tr2bl w:val="nil"/>
            </w:tcBorders>
            <w:shd w:val="clear" w:color="auto" w:fill="FFFFFF" w:themeFill="background1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Age (≧60 y)</w:t>
            </w:r>
          </w:p>
        </w:tc>
        <w:tc>
          <w:tcPr>
            <w:tcW w:w="840" w:type="dxa"/>
            <w:tcBorders>
              <w:tl2br w:val="nil"/>
              <w:tr2bl w:val="nil"/>
            </w:tcBorders>
            <w:shd w:val="clear" w:color="auto" w:fill="FFFFFF" w:themeFill="background1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1.496</w:t>
            </w:r>
          </w:p>
        </w:tc>
        <w:tc>
          <w:tcPr>
            <w:tcW w:w="1498" w:type="dxa"/>
            <w:tcBorders>
              <w:tl2br w:val="nil"/>
              <w:tr2bl w:val="nil"/>
            </w:tcBorders>
            <w:shd w:val="clear" w:color="auto" w:fill="FFFFFF" w:themeFill="background1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0.724-3.093</w:t>
            </w:r>
          </w:p>
        </w:tc>
        <w:tc>
          <w:tcPr>
            <w:tcW w:w="915" w:type="dxa"/>
            <w:tcBorders>
              <w:tl2br w:val="nil"/>
              <w:tr2bl w:val="nil"/>
            </w:tcBorders>
            <w:shd w:val="clear" w:color="auto" w:fill="FFFFFF" w:themeFill="background1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0.277</w:t>
            </w:r>
          </w:p>
        </w:tc>
        <w:tc>
          <w:tcPr>
            <w:tcW w:w="986" w:type="dxa"/>
            <w:tcBorders>
              <w:tl2br w:val="nil"/>
              <w:tr2bl w:val="nil"/>
            </w:tcBorders>
            <w:shd w:val="clear" w:color="auto" w:fill="FFFFFF" w:themeFill="background1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2.649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shd w:val="clear" w:color="auto" w:fill="FFFFFF" w:themeFill="background1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1.1975.860</w:t>
            </w:r>
          </w:p>
        </w:tc>
        <w:tc>
          <w:tcPr>
            <w:tcW w:w="1036" w:type="dxa"/>
            <w:tcBorders>
              <w:tl2br w:val="nil"/>
              <w:tr2bl w:val="nil"/>
            </w:tcBorders>
            <w:shd w:val="clear" w:color="auto" w:fill="FFFFFF" w:themeFill="background1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0.016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912" w:type="dxa"/>
            <w:tcBorders>
              <w:tl2br w:val="nil"/>
              <w:tr2bl w:val="nil"/>
            </w:tcBorders>
            <w:shd w:val="clear" w:color="auto" w:fill="FFFFFF" w:themeFill="background1"/>
            <w:vAlign w:val="top"/>
          </w:tcPr>
          <w:p>
            <w:pPr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T stage</w:t>
            </w:r>
          </w:p>
        </w:tc>
        <w:tc>
          <w:tcPr>
            <w:tcW w:w="840" w:type="dxa"/>
            <w:tcBorders>
              <w:tl2br w:val="nil"/>
              <w:tr2bl w:val="nil"/>
            </w:tcBorders>
            <w:shd w:val="clear" w:color="auto" w:fill="FFFFFF" w:themeFill="background1"/>
            <w:vAlign w:val="top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498" w:type="dxa"/>
            <w:tcBorders>
              <w:tl2br w:val="nil"/>
              <w:tr2bl w:val="nil"/>
            </w:tcBorders>
            <w:shd w:val="clear" w:color="auto" w:fill="FFFFFF" w:themeFill="background1"/>
            <w:vAlign w:val="top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915" w:type="dxa"/>
            <w:tcBorders>
              <w:tl2br w:val="nil"/>
              <w:tr2bl w:val="nil"/>
            </w:tcBorders>
            <w:shd w:val="clear" w:color="auto" w:fill="FFFFFF" w:themeFill="background1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986" w:type="dxa"/>
            <w:tcBorders>
              <w:tl2br w:val="nil"/>
              <w:tr2bl w:val="nil"/>
            </w:tcBorders>
            <w:shd w:val="clear" w:color="auto" w:fill="FFFFFF" w:themeFill="background1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242" w:type="dxa"/>
            <w:tcBorders>
              <w:tl2br w:val="nil"/>
              <w:tr2bl w:val="nil"/>
            </w:tcBorders>
            <w:shd w:val="clear" w:color="auto" w:fill="FFFFFF" w:themeFill="background1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036" w:type="dxa"/>
            <w:tcBorders>
              <w:tl2br w:val="nil"/>
              <w:tr2bl w:val="nil"/>
            </w:tcBorders>
            <w:shd w:val="clear" w:color="auto" w:fill="FFFFFF" w:themeFill="background1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912" w:type="dxa"/>
            <w:tcBorders>
              <w:tl2br w:val="nil"/>
              <w:tr2bl w:val="nil"/>
            </w:tcBorders>
            <w:shd w:val="clear" w:color="auto" w:fill="FFFFFF" w:themeFill="background1"/>
            <w:vAlign w:val="top"/>
          </w:tcPr>
          <w:p>
            <w:pPr>
              <w:ind w:firstLine="210" w:firstLineChars="100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 xml:space="preserve">T1 </w:t>
            </w:r>
          </w:p>
        </w:tc>
        <w:tc>
          <w:tcPr>
            <w:tcW w:w="840" w:type="dxa"/>
            <w:tcBorders>
              <w:tl2br w:val="nil"/>
              <w:tr2bl w:val="nil"/>
            </w:tcBorders>
            <w:shd w:val="clear" w:color="auto" w:fill="FFFFFF" w:themeFill="background1"/>
            <w:vAlign w:val="top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REF</w:t>
            </w:r>
          </w:p>
        </w:tc>
        <w:tc>
          <w:tcPr>
            <w:tcW w:w="1498" w:type="dxa"/>
            <w:tcBorders>
              <w:tl2br w:val="nil"/>
              <w:tr2bl w:val="nil"/>
            </w:tcBorders>
            <w:shd w:val="clear" w:color="auto" w:fill="FFFFFF" w:themeFill="background1"/>
            <w:vAlign w:val="top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REF</w:t>
            </w:r>
          </w:p>
        </w:tc>
        <w:tc>
          <w:tcPr>
            <w:tcW w:w="915" w:type="dxa"/>
            <w:tcBorders>
              <w:tl2br w:val="nil"/>
              <w:tr2bl w:val="nil"/>
            </w:tcBorders>
            <w:shd w:val="clear" w:color="auto" w:fill="FFFFFF" w:themeFill="background1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REF</w:t>
            </w:r>
          </w:p>
        </w:tc>
        <w:tc>
          <w:tcPr>
            <w:tcW w:w="986" w:type="dxa"/>
            <w:tcBorders>
              <w:tl2br w:val="nil"/>
              <w:tr2bl w:val="nil"/>
            </w:tcBorders>
            <w:shd w:val="clear" w:color="auto" w:fill="FFFFFF" w:themeFill="background1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REF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shd w:val="clear" w:color="auto" w:fill="FFFFFF" w:themeFill="background1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REF</w:t>
            </w:r>
          </w:p>
        </w:tc>
        <w:tc>
          <w:tcPr>
            <w:tcW w:w="1036" w:type="dxa"/>
            <w:tcBorders>
              <w:tl2br w:val="nil"/>
              <w:tr2bl w:val="nil"/>
            </w:tcBorders>
            <w:shd w:val="clear" w:color="auto" w:fill="FFFFFF" w:themeFill="background1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REF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912" w:type="dxa"/>
            <w:tcBorders>
              <w:tl2br w:val="nil"/>
              <w:tr2bl w:val="nil"/>
            </w:tcBorders>
            <w:shd w:val="clear" w:color="auto" w:fill="FFFFFF" w:themeFill="background1"/>
            <w:vAlign w:val="top"/>
          </w:tcPr>
          <w:p>
            <w:pPr>
              <w:ind w:firstLine="210" w:firstLineChars="100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T2</w:t>
            </w:r>
          </w:p>
        </w:tc>
        <w:tc>
          <w:tcPr>
            <w:tcW w:w="840" w:type="dxa"/>
            <w:tcBorders>
              <w:tl2br w:val="nil"/>
              <w:tr2bl w:val="nil"/>
            </w:tcBorders>
            <w:shd w:val="clear" w:color="auto" w:fill="FFFFFF" w:themeFill="background1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3.172</w:t>
            </w:r>
          </w:p>
        </w:tc>
        <w:tc>
          <w:tcPr>
            <w:tcW w:w="1498" w:type="dxa"/>
            <w:tcBorders>
              <w:tl2br w:val="nil"/>
              <w:tr2bl w:val="nil"/>
            </w:tcBorders>
            <w:shd w:val="clear" w:color="auto" w:fill="FFFFFF" w:themeFill="background1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0.396-25.429</w:t>
            </w:r>
          </w:p>
        </w:tc>
        <w:tc>
          <w:tcPr>
            <w:tcW w:w="915" w:type="dxa"/>
            <w:tcBorders>
              <w:tl2br w:val="nil"/>
              <w:tr2bl w:val="nil"/>
            </w:tcBorders>
            <w:shd w:val="clear" w:color="auto" w:fill="FFFFFF" w:themeFill="background1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0.277</w:t>
            </w:r>
          </w:p>
        </w:tc>
        <w:tc>
          <w:tcPr>
            <w:tcW w:w="986" w:type="dxa"/>
            <w:tcBorders>
              <w:tl2br w:val="nil"/>
              <w:tr2bl w:val="nil"/>
            </w:tcBorders>
            <w:shd w:val="clear" w:color="auto" w:fill="FFFFFF" w:themeFill="background1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0.985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shd w:val="clear" w:color="auto" w:fill="FFFFFF" w:themeFill="background1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0.266-3.649</w:t>
            </w:r>
          </w:p>
        </w:tc>
        <w:tc>
          <w:tcPr>
            <w:tcW w:w="1036" w:type="dxa"/>
            <w:tcBorders>
              <w:tl2br w:val="nil"/>
              <w:tr2bl w:val="nil"/>
            </w:tcBorders>
            <w:shd w:val="clear" w:color="auto" w:fill="FFFFFF" w:themeFill="background1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0.983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912" w:type="dxa"/>
            <w:tcBorders>
              <w:tl2br w:val="nil"/>
              <w:tr2bl w:val="nil"/>
            </w:tcBorders>
            <w:shd w:val="clear" w:color="auto" w:fill="FFFFFF" w:themeFill="background1"/>
            <w:vAlign w:val="top"/>
          </w:tcPr>
          <w:p>
            <w:pPr>
              <w:ind w:firstLine="210" w:firstLineChars="100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T3</w:t>
            </w:r>
          </w:p>
        </w:tc>
        <w:tc>
          <w:tcPr>
            <w:tcW w:w="840" w:type="dxa"/>
            <w:tcBorders>
              <w:tl2br w:val="nil"/>
              <w:tr2bl w:val="nil"/>
            </w:tcBorders>
            <w:shd w:val="clear" w:color="auto" w:fill="FFFFFF" w:themeFill="background1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7.454</w:t>
            </w:r>
          </w:p>
        </w:tc>
        <w:tc>
          <w:tcPr>
            <w:tcW w:w="1498" w:type="dxa"/>
            <w:tcBorders>
              <w:tl2br w:val="nil"/>
              <w:tr2bl w:val="nil"/>
            </w:tcBorders>
            <w:shd w:val="clear" w:color="auto" w:fill="FFFFFF" w:themeFill="background1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1.020-54.486</w:t>
            </w:r>
          </w:p>
        </w:tc>
        <w:tc>
          <w:tcPr>
            <w:tcW w:w="915" w:type="dxa"/>
            <w:tcBorders>
              <w:tl2br w:val="nil"/>
              <w:tr2bl w:val="nil"/>
            </w:tcBorders>
            <w:shd w:val="clear" w:color="auto" w:fill="FFFFFF" w:themeFill="background1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0.048</w:t>
            </w:r>
          </w:p>
        </w:tc>
        <w:tc>
          <w:tcPr>
            <w:tcW w:w="986" w:type="dxa"/>
            <w:tcBorders>
              <w:tl2br w:val="nil"/>
              <w:tr2bl w:val="nil"/>
            </w:tcBorders>
            <w:shd w:val="clear" w:color="auto" w:fill="FFFFFF" w:themeFill="background1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2.327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shd w:val="clear" w:color="auto" w:fill="FFFFFF" w:themeFill="background1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0.721-7.509</w:t>
            </w:r>
          </w:p>
        </w:tc>
        <w:tc>
          <w:tcPr>
            <w:tcW w:w="1036" w:type="dxa"/>
            <w:tcBorders>
              <w:tl2br w:val="nil"/>
              <w:tr2bl w:val="nil"/>
            </w:tcBorders>
            <w:shd w:val="clear" w:color="auto" w:fill="FFFFFF" w:themeFill="background1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0.158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912" w:type="dxa"/>
            <w:shd w:val="clear" w:color="auto" w:fill="FFFFFF" w:themeFill="background1"/>
            <w:vAlign w:val="top"/>
          </w:tcPr>
          <w:p>
            <w:pPr>
              <w:ind w:firstLine="210" w:firstLineChars="100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T4</w:t>
            </w:r>
          </w:p>
        </w:tc>
        <w:tc>
          <w:tcPr>
            <w:tcW w:w="840" w:type="dxa"/>
            <w:shd w:val="clear" w:color="auto" w:fill="FFFFFF" w:themeFill="background1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10.895</w:t>
            </w:r>
          </w:p>
        </w:tc>
        <w:tc>
          <w:tcPr>
            <w:tcW w:w="1498" w:type="dxa"/>
            <w:shd w:val="clear" w:color="auto" w:fill="FFFFFF" w:themeFill="background1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1.120-106.126</w:t>
            </w:r>
          </w:p>
        </w:tc>
        <w:tc>
          <w:tcPr>
            <w:tcW w:w="915" w:type="dxa"/>
            <w:shd w:val="clear" w:color="auto" w:fill="FFFFFF" w:themeFill="background1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0.040</w:t>
            </w:r>
          </w:p>
        </w:tc>
        <w:tc>
          <w:tcPr>
            <w:tcW w:w="986" w:type="dxa"/>
            <w:shd w:val="clear" w:color="auto" w:fill="FFFFFF" w:themeFill="background1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0.996</w:t>
            </w:r>
          </w:p>
        </w:tc>
        <w:tc>
          <w:tcPr>
            <w:tcW w:w="1242" w:type="dxa"/>
            <w:shd w:val="clear" w:color="auto" w:fill="FFFFFF" w:themeFill="background1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0.103-9.671</w:t>
            </w:r>
          </w:p>
        </w:tc>
        <w:tc>
          <w:tcPr>
            <w:tcW w:w="1036" w:type="dxa"/>
            <w:shd w:val="clear" w:color="auto" w:fill="FFFFFF" w:themeFill="background1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0.997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912" w:type="dxa"/>
            <w:shd w:val="clear" w:color="auto" w:fill="FFFFFF" w:themeFill="background1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NLR</w:t>
            </w:r>
          </w:p>
        </w:tc>
        <w:tc>
          <w:tcPr>
            <w:tcW w:w="840" w:type="dxa"/>
            <w:shd w:val="clear" w:color="auto" w:fill="FFFFFF" w:themeFill="background1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498" w:type="dxa"/>
            <w:shd w:val="clear" w:color="auto" w:fill="FFFFFF" w:themeFill="background1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915" w:type="dxa"/>
            <w:shd w:val="clear" w:color="auto" w:fill="FFFFFF" w:themeFill="background1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986" w:type="dxa"/>
            <w:shd w:val="clear" w:color="auto" w:fill="FFFFFF" w:themeFill="background1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242" w:type="dxa"/>
            <w:shd w:val="clear" w:color="auto" w:fill="FFFFFF" w:themeFill="background1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036" w:type="dxa"/>
            <w:shd w:val="clear" w:color="auto" w:fill="FFFFFF" w:themeFill="background1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912" w:type="dxa"/>
            <w:shd w:val="clear" w:color="auto" w:fill="FFFFFF" w:themeFill="background1"/>
            <w:vAlign w:val="top"/>
          </w:tcPr>
          <w:p>
            <w:pPr>
              <w:ind w:firstLine="210" w:firstLineChars="100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&gt; 2.92</w:t>
            </w:r>
          </w:p>
        </w:tc>
        <w:tc>
          <w:tcPr>
            <w:tcW w:w="840" w:type="dxa"/>
            <w:shd w:val="clear" w:color="auto" w:fill="FFFFFF" w:themeFill="background1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1.735</w:t>
            </w:r>
          </w:p>
        </w:tc>
        <w:tc>
          <w:tcPr>
            <w:tcW w:w="1498" w:type="dxa"/>
            <w:shd w:val="clear" w:color="auto" w:fill="FFFFFF" w:themeFill="background1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1.008-2.984</w:t>
            </w:r>
          </w:p>
        </w:tc>
        <w:tc>
          <w:tcPr>
            <w:tcW w:w="915" w:type="dxa"/>
            <w:shd w:val="clear" w:color="auto" w:fill="FFFFFF" w:themeFill="background1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0.047</w:t>
            </w:r>
          </w:p>
        </w:tc>
        <w:tc>
          <w:tcPr>
            <w:tcW w:w="986" w:type="dxa"/>
            <w:shd w:val="clear" w:color="auto" w:fill="FFFFFF" w:themeFill="background1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1.446</w:t>
            </w:r>
          </w:p>
        </w:tc>
        <w:tc>
          <w:tcPr>
            <w:tcW w:w="1242" w:type="dxa"/>
            <w:shd w:val="clear" w:color="auto" w:fill="FFFFFF" w:themeFill="background1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0.870-2.403</w:t>
            </w:r>
          </w:p>
        </w:tc>
        <w:tc>
          <w:tcPr>
            <w:tcW w:w="1036" w:type="dxa"/>
            <w:shd w:val="clear" w:color="auto" w:fill="FFFFFF" w:themeFill="background1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0.155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912" w:type="dxa"/>
            <w:tcBorders>
              <w:bottom w:val="single" w:color="auto" w:sz="4" w:space="0"/>
            </w:tcBorders>
            <w:shd w:val="clear" w:color="auto" w:fill="FFFFFF" w:themeFill="background1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NBLNE</w:t>
            </w:r>
          </w:p>
        </w:tc>
        <w:tc>
          <w:tcPr>
            <w:tcW w:w="840" w:type="dxa"/>
            <w:tcBorders>
              <w:bottom w:val="single" w:color="auto" w:sz="4" w:space="0"/>
            </w:tcBorders>
            <w:shd w:val="clear" w:color="auto" w:fill="FFFFFF" w:themeFill="background1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3.850</w:t>
            </w:r>
          </w:p>
        </w:tc>
        <w:tc>
          <w:tcPr>
            <w:tcW w:w="1498" w:type="dxa"/>
            <w:tcBorders>
              <w:bottom w:val="single" w:color="auto" w:sz="4" w:space="0"/>
            </w:tcBorders>
            <w:shd w:val="clear" w:color="auto" w:fill="FFFFFF" w:themeFill="background1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1.374-10.785</w:t>
            </w:r>
          </w:p>
        </w:tc>
        <w:tc>
          <w:tcPr>
            <w:tcW w:w="915" w:type="dxa"/>
            <w:tcBorders>
              <w:bottom w:val="single" w:color="auto" w:sz="4" w:space="0"/>
            </w:tcBorders>
            <w:shd w:val="clear" w:color="auto" w:fill="FFFFFF" w:themeFill="background1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0.010</w:t>
            </w:r>
          </w:p>
        </w:tc>
        <w:tc>
          <w:tcPr>
            <w:tcW w:w="986" w:type="dxa"/>
            <w:tcBorders>
              <w:bottom w:val="single" w:color="auto" w:sz="4" w:space="0"/>
            </w:tcBorders>
            <w:shd w:val="clear" w:color="auto" w:fill="FFFFFF" w:themeFill="background1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3.025</w:t>
            </w:r>
          </w:p>
        </w:tc>
        <w:tc>
          <w:tcPr>
            <w:tcW w:w="1242" w:type="dxa"/>
            <w:tcBorders>
              <w:bottom w:val="single" w:color="auto" w:sz="4" w:space="0"/>
            </w:tcBorders>
            <w:shd w:val="clear" w:color="auto" w:fill="FFFFFF" w:themeFill="background1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1.202-7.612</w:t>
            </w:r>
          </w:p>
        </w:tc>
        <w:tc>
          <w:tcPr>
            <w:tcW w:w="1036" w:type="dxa"/>
            <w:tcBorders>
              <w:bottom w:val="single" w:color="auto" w:sz="4" w:space="0"/>
            </w:tcBorders>
            <w:shd w:val="clear" w:color="auto" w:fill="FFFFFF" w:themeFill="background1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0.019</w:t>
            </w:r>
          </w:p>
        </w:tc>
      </w:tr>
    </w:tbl>
    <w:p>
      <w:pPr>
        <w:rPr>
          <w:rFonts w:hint="default" w:ascii="Arial" w:hAnsi="Arial" w:cs="Arial"/>
          <w:b w:val="0"/>
          <w:bCs w:val="0"/>
          <w:color w:val="auto"/>
        </w:rPr>
      </w:pPr>
      <w:r>
        <w:rPr>
          <w:rFonts w:hint="default" w:ascii="Arial" w:hAnsi="Arial" w:cs="Arial"/>
          <w:b w:val="0"/>
          <w:bCs w:val="0"/>
          <w:color w:val="auto"/>
          <w:lang w:val="en-US" w:eastAsia="zh-CN"/>
        </w:rPr>
        <w:t xml:space="preserve">Additional file 3 Table S1 </w:t>
      </w:r>
      <w:r>
        <w:rPr>
          <w:rFonts w:hint="default" w:ascii="Arial" w:hAnsi="Arial" w:cs="Arial"/>
          <w:b w:val="0"/>
          <w:bCs w:val="0"/>
          <w:color w:val="auto"/>
        </w:rPr>
        <w:t>Prognostic factors for disease-free survival and overall survival</w:t>
      </w:r>
    </w:p>
    <w:p>
      <w:pPr>
        <w:numPr>
          <w:ilvl w:val="0"/>
          <w:numId w:val="0"/>
        </w:numPr>
        <w:spacing w:line="360" w:lineRule="auto"/>
        <w:jc w:val="left"/>
        <w:rPr>
          <w:rFonts w:hint="default" w:ascii="Arial" w:hAnsi="Arial" w:cs="Arial" w:eastAsiaTheme="minorEastAsia"/>
          <w:b w:val="0"/>
          <w:bCs/>
          <w:color w:val="auto"/>
          <w:sz w:val="15"/>
          <w:szCs w:val="15"/>
          <w:lang w:val="en-US" w:eastAsia="zh-CN"/>
        </w:rPr>
      </w:pPr>
      <w:r>
        <w:rPr>
          <w:rFonts w:hint="default" w:ascii="Arial" w:hAnsi="Arial" w:cs="Arial"/>
          <w:b w:val="0"/>
          <w:bCs/>
          <w:color w:val="auto"/>
          <w:sz w:val="15"/>
          <w:szCs w:val="15"/>
        </w:rPr>
        <w:t>DFS = disease-free survival; OS = overall survival</w:t>
      </w:r>
      <w:r>
        <w:rPr>
          <w:rFonts w:hint="default" w:ascii="Arial" w:hAnsi="Arial" w:cs="Arial"/>
          <w:b w:val="0"/>
          <w:bCs/>
          <w:color w:val="auto"/>
          <w:sz w:val="15"/>
          <w:szCs w:val="15"/>
          <w:lang w:val="en-US" w:eastAsia="zh-CN"/>
        </w:rPr>
        <w:t>; NLR = neutrophil-to-lymphocyte ratio; VI = vascular invasion; PNI = perineural invasion; N</w:t>
      </w:r>
      <w:r>
        <w:rPr>
          <w:rFonts w:hint="default" w:ascii="Arial" w:hAnsi="Arial" w:cs="Arial"/>
          <w:b w:val="0"/>
          <w:bCs/>
          <w:color w:val="auto"/>
          <w:sz w:val="15"/>
          <w:szCs w:val="15"/>
        </w:rPr>
        <w:t>BLNE = non-benign lymph node enlargement</w:t>
      </w:r>
    </w:p>
    <w:p>
      <w:pPr>
        <w:rPr>
          <w:rFonts w:hint="eastAsia"/>
          <w:b/>
          <w:bCs/>
        </w:rPr>
      </w:pPr>
    </w:p>
    <w:p>
      <w:pPr>
        <w:tabs>
          <w:tab w:val="left" w:pos="2024"/>
        </w:tabs>
        <w:bidi w:val="0"/>
        <w:jc w:val="left"/>
        <w:rPr>
          <w:rFonts w:hint="eastAsia"/>
          <w:lang w:val="en-US" w:eastAsia="zh-CN"/>
        </w:rPr>
      </w:pPr>
      <w:bookmarkStart w:id="1" w:name="_GoBack"/>
      <w:bookmarkEnd w:id="1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NmMmIyNDdjODVhYjM5OTVlYmYwMjBjMWQ5OGM0OTUifQ=="/>
  </w:docVars>
  <w:rsids>
    <w:rsidRoot w:val="00000000"/>
    <w:rsid w:val="08A041A8"/>
    <w:rsid w:val="0DB16689"/>
    <w:rsid w:val="1F974248"/>
    <w:rsid w:val="20A15E98"/>
    <w:rsid w:val="400D6C15"/>
    <w:rsid w:val="4D765AD2"/>
    <w:rsid w:val="5C3E7862"/>
    <w:rsid w:val="7C274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Office_12.1.0.16250_F1E327BC-269C-435d-A152-05C5408002CA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2024-02-16T08:31:00Z</dcterms:created>
  <dc:creator>W</dc:creator>
  <cp:lastModifiedBy>王俊伟</cp:lastModifiedBy>
  <dcterms:modified xsi:type="dcterms:W3CDTF">2024-02-21T12:51:50Z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6C12A1BECFB44D3B92D6B12D207488AD_12</vt:lpwstr>
  </property>
</Properties>
</file>