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3FB06" w14:textId="75A2DFF5" w:rsidR="0047197E" w:rsidRPr="0047197E" w:rsidRDefault="0047197E" w:rsidP="0047197E">
      <w:pPr>
        <w:jc w:val="center"/>
        <w:rPr>
          <w:rFonts w:ascii="Times New Roman" w:hAnsi="Times New Roman" w:cs="Times New Roman"/>
          <w:b/>
          <w:sz w:val="36"/>
        </w:rPr>
      </w:pPr>
      <w:r w:rsidRPr="0047197E">
        <w:rPr>
          <w:rFonts w:ascii="Times New Roman" w:hAnsi="Times New Roman" w:cs="Times New Roman"/>
          <w:b/>
          <w:sz w:val="36"/>
        </w:rPr>
        <w:t>The raw data of western blot</w:t>
      </w:r>
    </w:p>
    <w:p w14:paraId="57570B50" w14:textId="32AB7FD6" w:rsidR="0047197E" w:rsidRDefault="00B453EC">
      <w:pPr>
        <w:rPr>
          <w:rFonts w:hint="eastAsia"/>
        </w:rPr>
      </w:pPr>
      <w:r>
        <w:rPr>
          <w:noProof/>
        </w:rPr>
        <w:drawing>
          <wp:inline distT="0" distB="0" distL="0" distR="0" wp14:anchorId="5C6FEB2B" wp14:editId="05FD5633">
            <wp:extent cx="5274310" cy="703737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BD1FA" w14:textId="45C0C553" w:rsidR="00B453EC" w:rsidRDefault="00B453EC">
      <w:pPr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R</w:t>
      </w:r>
      <w:r>
        <w:rPr>
          <w:rFonts w:ascii="Times New Roman" w:hAnsi="Times New Roman" w:cs="Times New Roman" w:hint="eastAsia"/>
          <w:b/>
          <w:sz w:val="24"/>
          <w:szCs w:val="32"/>
        </w:rPr>
        <w:t>aw</w:t>
      </w:r>
      <w:r>
        <w:rPr>
          <w:rFonts w:ascii="Times New Roman" w:hAnsi="Times New Roman" w:cs="Times New Roman"/>
          <w:b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32"/>
        </w:rPr>
        <w:t>data</w:t>
      </w:r>
      <w:r>
        <w:rPr>
          <w:rFonts w:ascii="Times New Roman" w:hAnsi="Times New Roman" w:cs="Times New Roman"/>
          <w:b/>
          <w:sz w:val="24"/>
          <w:szCs w:val="32"/>
        </w:rPr>
        <w:t xml:space="preserve">, </w:t>
      </w:r>
      <w:r w:rsidRPr="00B453EC">
        <w:rPr>
          <w:rFonts w:ascii="Times New Roman" w:hAnsi="Times New Roman" w:cs="Times New Roman"/>
          <w:b/>
          <w:sz w:val="24"/>
          <w:szCs w:val="32"/>
        </w:rPr>
        <w:t>Figure1</w:t>
      </w:r>
      <w:r>
        <w:rPr>
          <w:rFonts w:ascii="Times New Roman" w:hAnsi="Times New Roman" w:cs="Times New Roman"/>
          <w:b/>
          <w:sz w:val="24"/>
          <w:szCs w:val="32"/>
        </w:rPr>
        <w:t>, F</w:t>
      </w:r>
      <w:r w:rsidRPr="00B453EC">
        <w:rPr>
          <w:rFonts w:ascii="Times New Roman" w:hAnsi="Times New Roman" w:cs="Times New Roman"/>
          <w:b/>
          <w:sz w:val="24"/>
          <w:szCs w:val="32"/>
        </w:rPr>
        <w:t>ull uncropped immunoblot images</w:t>
      </w:r>
    </w:p>
    <w:p w14:paraId="6AC0A02D" w14:textId="7ACDD388" w:rsidR="00B453EC" w:rsidRDefault="00B453EC">
      <w:pPr>
        <w:rPr>
          <w:rFonts w:ascii="Times New Roman" w:hAnsi="Times New Roman" w:cs="Times New Roman"/>
          <w:b/>
          <w:sz w:val="24"/>
          <w:szCs w:val="32"/>
        </w:rPr>
      </w:pPr>
    </w:p>
    <w:p w14:paraId="5185E6D1" w14:textId="195A2EAA" w:rsidR="00B453EC" w:rsidRDefault="00B453EC">
      <w:pPr>
        <w:rPr>
          <w:rFonts w:ascii="Times New Roman" w:hAnsi="Times New Roman" w:cs="Times New Roman"/>
          <w:b/>
          <w:sz w:val="24"/>
          <w:szCs w:val="32"/>
        </w:rPr>
      </w:pPr>
      <w:r>
        <w:rPr>
          <w:noProof/>
        </w:rPr>
        <w:lastRenderedPageBreak/>
        <w:drawing>
          <wp:inline distT="0" distB="0" distL="0" distR="0" wp14:anchorId="26FC7976" wp14:editId="173D4C88">
            <wp:extent cx="5274310" cy="7037377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CE628" w14:textId="04F7C627" w:rsidR="00F85080" w:rsidRPr="00F85080" w:rsidRDefault="00F85080">
      <w:pPr>
        <w:rPr>
          <w:rFonts w:ascii="Times New Roman" w:hAnsi="Times New Roman" w:cs="Times New Roman" w:hint="eastAsia"/>
          <w:b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R</w:t>
      </w:r>
      <w:r>
        <w:rPr>
          <w:rFonts w:ascii="Times New Roman" w:hAnsi="Times New Roman" w:cs="Times New Roman" w:hint="eastAsia"/>
          <w:b/>
          <w:sz w:val="24"/>
          <w:szCs w:val="32"/>
        </w:rPr>
        <w:t>aw</w:t>
      </w:r>
      <w:r>
        <w:rPr>
          <w:rFonts w:ascii="Times New Roman" w:hAnsi="Times New Roman" w:cs="Times New Roman"/>
          <w:b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32"/>
        </w:rPr>
        <w:t>data</w:t>
      </w:r>
      <w:r>
        <w:rPr>
          <w:rFonts w:ascii="Times New Roman" w:hAnsi="Times New Roman" w:cs="Times New Roman"/>
          <w:b/>
          <w:sz w:val="24"/>
          <w:szCs w:val="32"/>
        </w:rPr>
        <w:t xml:space="preserve">, </w:t>
      </w:r>
      <w:r w:rsidRPr="00B453EC">
        <w:rPr>
          <w:rFonts w:ascii="Times New Roman" w:hAnsi="Times New Roman" w:cs="Times New Roman"/>
          <w:b/>
          <w:sz w:val="24"/>
          <w:szCs w:val="32"/>
        </w:rPr>
        <w:t>Figure</w:t>
      </w:r>
      <w:r>
        <w:rPr>
          <w:rFonts w:ascii="Times New Roman" w:hAnsi="Times New Roman" w:cs="Times New Roman"/>
          <w:b/>
          <w:sz w:val="24"/>
          <w:szCs w:val="32"/>
        </w:rPr>
        <w:t xml:space="preserve">2, </w:t>
      </w:r>
      <w:r w:rsidRPr="00B453EC">
        <w:rPr>
          <w:rFonts w:ascii="Times New Roman" w:hAnsi="Times New Roman" w:cs="Times New Roman"/>
          <w:b/>
          <w:sz w:val="24"/>
          <w:szCs w:val="32"/>
        </w:rPr>
        <w:t>The uncropped scans of western blots from the main figures</w:t>
      </w:r>
    </w:p>
    <w:p w14:paraId="44E4755E" w14:textId="476A3BD3" w:rsidR="00B453EC" w:rsidRDefault="00B453EC">
      <w:pPr>
        <w:rPr>
          <w:rFonts w:ascii="Times New Roman" w:hAnsi="Times New Roman" w:cs="Times New Roman" w:hint="eastAsia"/>
          <w:b/>
          <w:sz w:val="24"/>
          <w:szCs w:val="32"/>
        </w:rPr>
      </w:pPr>
      <w:r>
        <w:rPr>
          <w:noProof/>
        </w:rPr>
        <w:lastRenderedPageBreak/>
        <w:drawing>
          <wp:inline distT="0" distB="0" distL="0" distR="0" wp14:anchorId="5757E460" wp14:editId="21D36F86">
            <wp:extent cx="2796540" cy="290322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17" r="46976" b="58961"/>
                    <a:stretch/>
                  </pic:blipFill>
                  <pic:spPr bwMode="auto">
                    <a:xfrm>
                      <a:off x="0" y="0"/>
                      <a:ext cx="2796662" cy="290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8043ADF" w14:textId="3E81A905" w:rsidR="00B453EC" w:rsidRDefault="00B453EC" w:rsidP="00B453EC">
      <w:pPr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R</w:t>
      </w:r>
      <w:r>
        <w:rPr>
          <w:rFonts w:ascii="Times New Roman" w:hAnsi="Times New Roman" w:cs="Times New Roman" w:hint="eastAsia"/>
          <w:b/>
          <w:sz w:val="24"/>
          <w:szCs w:val="32"/>
        </w:rPr>
        <w:t>aw</w:t>
      </w:r>
      <w:r>
        <w:rPr>
          <w:rFonts w:ascii="Times New Roman" w:hAnsi="Times New Roman" w:cs="Times New Roman"/>
          <w:b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32"/>
        </w:rPr>
        <w:t>data</w:t>
      </w:r>
      <w:r>
        <w:rPr>
          <w:rFonts w:ascii="Times New Roman" w:hAnsi="Times New Roman" w:cs="Times New Roman"/>
          <w:b/>
          <w:sz w:val="24"/>
          <w:szCs w:val="32"/>
        </w:rPr>
        <w:t xml:space="preserve">, </w:t>
      </w:r>
      <w:r w:rsidRPr="00B453EC">
        <w:rPr>
          <w:rFonts w:ascii="Times New Roman" w:hAnsi="Times New Roman" w:cs="Times New Roman"/>
          <w:b/>
          <w:sz w:val="24"/>
          <w:szCs w:val="32"/>
        </w:rPr>
        <w:t>Figure</w:t>
      </w:r>
      <w:r w:rsidR="00F85080">
        <w:rPr>
          <w:rFonts w:ascii="Times New Roman" w:hAnsi="Times New Roman" w:cs="Times New Roman"/>
          <w:b/>
          <w:sz w:val="24"/>
          <w:szCs w:val="32"/>
        </w:rPr>
        <w:t>3</w:t>
      </w:r>
      <w:r>
        <w:rPr>
          <w:rFonts w:ascii="Times New Roman" w:hAnsi="Times New Roman" w:cs="Times New Roman"/>
          <w:b/>
          <w:sz w:val="24"/>
          <w:szCs w:val="32"/>
        </w:rPr>
        <w:t xml:space="preserve">, </w:t>
      </w:r>
      <w:r w:rsidRPr="00B453EC">
        <w:rPr>
          <w:rFonts w:ascii="Times New Roman" w:hAnsi="Times New Roman" w:cs="Times New Roman"/>
          <w:b/>
          <w:sz w:val="24"/>
          <w:szCs w:val="32"/>
        </w:rPr>
        <w:t>The uncropped scans of western blots from the main figures</w:t>
      </w:r>
    </w:p>
    <w:p w14:paraId="55D4DAC3" w14:textId="77777777" w:rsidR="00B453EC" w:rsidRPr="00B453EC" w:rsidRDefault="00B453EC">
      <w:pPr>
        <w:rPr>
          <w:rFonts w:ascii="Times New Roman" w:hAnsi="Times New Roman" w:cs="Times New Roman" w:hint="eastAsia"/>
          <w:b/>
          <w:sz w:val="24"/>
          <w:szCs w:val="32"/>
        </w:rPr>
      </w:pPr>
    </w:p>
    <w:sectPr w:rsidR="00B453EC" w:rsidRPr="00B45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2A1BB4" w14:textId="77777777" w:rsidR="00FA00F6" w:rsidRDefault="00FA00F6" w:rsidP="00B453EC">
      <w:r>
        <w:separator/>
      </w:r>
    </w:p>
  </w:endnote>
  <w:endnote w:type="continuationSeparator" w:id="0">
    <w:p w14:paraId="48535DCE" w14:textId="77777777" w:rsidR="00FA00F6" w:rsidRDefault="00FA00F6" w:rsidP="00B45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A2455" w14:textId="77777777" w:rsidR="00FA00F6" w:rsidRDefault="00FA00F6" w:rsidP="00B453EC">
      <w:r>
        <w:separator/>
      </w:r>
    </w:p>
  </w:footnote>
  <w:footnote w:type="continuationSeparator" w:id="0">
    <w:p w14:paraId="45DC40BA" w14:textId="77777777" w:rsidR="00FA00F6" w:rsidRDefault="00FA00F6" w:rsidP="00B45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C17"/>
    <w:rsid w:val="003821C2"/>
    <w:rsid w:val="0047197E"/>
    <w:rsid w:val="00B06C17"/>
    <w:rsid w:val="00B453EC"/>
    <w:rsid w:val="00F85080"/>
    <w:rsid w:val="00FA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09BC5"/>
  <w15:chartTrackingRefBased/>
  <w15:docId w15:val="{D60E45D2-E777-40B5-A2D5-92D725D8B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53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5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53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2024-02-20T03:35:00Z</dcterms:created>
  <dcterms:modified xsi:type="dcterms:W3CDTF">2024-02-20T03:44:00Z</dcterms:modified>
</cp:coreProperties>
</file>