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5D2244" w14:textId="77777777" w:rsidR="009422C5" w:rsidRPr="00633830" w:rsidRDefault="009422C5" w:rsidP="009422C5">
      <w:pPr>
        <w:rPr>
          <w:b/>
          <w:bCs/>
        </w:rPr>
      </w:pPr>
      <w:r w:rsidRPr="00633830">
        <w:rPr>
          <w:b/>
          <w:bCs/>
        </w:rPr>
        <w:t>Table 1</w:t>
      </w:r>
      <w:r w:rsidRPr="00633830">
        <w:rPr>
          <w:rFonts w:hint="eastAsia"/>
          <w:b/>
          <w:bCs/>
        </w:rPr>
        <w:t>:</w:t>
      </w:r>
      <w:r w:rsidRPr="00633830">
        <w:rPr>
          <w:b/>
          <w:bCs/>
        </w:rPr>
        <w:t xml:space="preserve"> Effects of catalysts on the dehydrogenative aromatisation of 4-methylcyclohexanone (1a).</w:t>
      </w:r>
      <w:r w:rsidRPr="00633830">
        <w:rPr>
          <w:b/>
          <w:bCs/>
          <w:i/>
          <w:iCs/>
          <w:vertAlign w:val="superscript"/>
        </w:rPr>
        <w:t>a</w:t>
      </w:r>
    </w:p>
    <w:p w14:paraId="65F868BC" w14:textId="77777777" w:rsidR="009422C5" w:rsidRPr="00633830" w:rsidRDefault="009422C5" w:rsidP="009422C5">
      <w:pPr>
        <w:jc w:val="center"/>
      </w:pPr>
      <w:r w:rsidRPr="00633830">
        <w:rPr>
          <w:rFonts w:cs="Times New Roman"/>
          <w:noProof/>
        </w:rPr>
        <w:drawing>
          <wp:inline distT="0" distB="0" distL="0" distR="0" wp14:anchorId="19BD659C" wp14:editId="11EFD543">
            <wp:extent cx="4401246" cy="621809"/>
            <wp:effectExtent l="0" t="0" r="0" b="635"/>
            <wp:docPr id="7" name="図 6">
              <a:extLst xmlns:a="http://schemas.openxmlformats.org/drawingml/2006/main">
                <a:ext uri="{FF2B5EF4-FFF2-40B4-BE49-F238E27FC236}">
                  <a16:creationId xmlns:a16="http://schemas.microsoft.com/office/drawing/2014/main" id="{DC9B4A02-AFBA-64DA-47D0-CE48F38C688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図 6">
                      <a:extLst>
                        <a:ext uri="{FF2B5EF4-FFF2-40B4-BE49-F238E27FC236}">
                          <a16:creationId xmlns:a16="http://schemas.microsoft.com/office/drawing/2014/main" id="{DC9B4A02-AFBA-64DA-47D0-CE48F38C688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1246" cy="621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3"/>
        <w:gridCol w:w="3065"/>
        <w:gridCol w:w="1564"/>
        <w:gridCol w:w="1564"/>
        <w:gridCol w:w="1564"/>
      </w:tblGrid>
      <w:tr w:rsidR="009422C5" w:rsidRPr="00633830" w14:paraId="22A16DD8" w14:textId="77777777" w:rsidTr="00EE4023">
        <w:trPr>
          <w:trHeight w:val="340"/>
        </w:trPr>
        <w:tc>
          <w:tcPr>
            <w:tcW w:w="700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D6F2EE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Entry</w:t>
            </w:r>
          </w:p>
        </w:tc>
        <w:tc>
          <w:tcPr>
            <w:tcW w:w="1699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3246E4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Catalyst</w:t>
            </w:r>
          </w:p>
        </w:tc>
        <w:tc>
          <w:tcPr>
            <w:tcW w:w="2601" w:type="pct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D655AB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Yield (%)</w:t>
            </w:r>
          </w:p>
        </w:tc>
      </w:tr>
      <w:tr w:rsidR="009422C5" w:rsidRPr="00633830" w14:paraId="621E3419" w14:textId="77777777" w:rsidTr="00EE4023">
        <w:trPr>
          <w:trHeight w:val="340"/>
        </w:trPr>
        <w:tc>
          <w:tcPr>
            <w:tcW w:w="700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5FFC087" w14:textId="77777777" w:rsidR="009422C5" w:rsidRPr="00633830" w:rsidRDefault="009422C5" w:rsidP="00EE4023">
            <w:pPr>
              <w:spacing w:line="240" w:lineRule="exact"/>
              <w:jc w:val="center"/>
            </w:pPr>
          </w:p>
        </w:tc>
        <w:tc>
          <w:tcPr>
            <w:tcW w:w="1699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F89B257" w14:textId="77777777" w:rsidR="009422C5" w:rsidRPr="00633830" w:rsidRDefault="009422C5" w:rsidP="00EE4023">
            <w:pPr>
              <w:spacing w:line="240" w:lineRule="exact"/>
              <w:jc w:val="center"/>
            </w:pPr>
          </w:p>
        </w:tc>
        <w:tc>
          <w:tcPr>
            <w:tcW w:w="86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8B8F65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rPr>
                <w:b/>
                <w:bCs/>
              </w:rPr>
              <w:t>2a</w:t>
            </w:r>
          </w:p>
        </w:tc>
        <w:tc>
          <w:tcPr>
            <w:tcW w:w="86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08DCB9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rPr>
                <w:b/>
                <w:bCs/>
              </w:rPr>
              <w:t>2a′</w:t>
            </w:r>
          </w:p>
        </w:tc>
        <w:tc>
          <w:tcPr>
            <w:tcW w:w="86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08868B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rPr>
                <w:b/>
                <w:bCs/>
              </w:rPr>
              <w:t>3a</w:t>
            </w:r>
          </w:p>
        </w:tc>
      </w:tr>
      <w:tr w:rsidR="009422C5" w:rsidRPr="00633830" w14:paraId="744FF6DB" w14:textId="77777777" w:rsidTr="00EE4023">
        <w:trPr>
          <w:trHeight w:val="340"/>
        </w:trPr>
        <w:tc>
          <w:tcPr>
            <w:tcW w:w="70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C1865D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1</w:t>
            </w:r>
          </w:p>
        </w:tc>
        <w:tc>
          <w:tcPr>
            <w:tcW w:w="169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4C78C0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Ni/CeO</w:t>
            </w:r>
            <w:r w:rsidRPr="00633830">
              <w:rPr>
                <w:vertAlign w:val="subscript"/>
              </w:rPr>
              <w:t>2</w:t>
            </w:r>
            <w:r w:rsidRPr="00633830">
              <w:t>-0.3NaNaph</w:t>
            </w:r>
          </w:p>
        </w:tc>
        <w:tc>
          <w:tcPr>
            <w:tcW w:w="86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C124DC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50</w:t>
            </w:r>
          </w:p>
        </w:tc>
        <w:tc>
          <w:tcPr>
            <w:tcW w:w="86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AFCDDC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3</w:t>
            </w:r>
          </w:p>
        </w:tc>
        <w:tc>
          <w:tcPr>
            <w:tcW w:w="86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7944C5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13</w:t>
            </w:r>
          </w:p>
        </w:tc>
      </w:tr>
      <w:tr w:rsidR="009422C5" w:rsidRPr="00633830" w14:paraId="653049EC" w14:textId="77777777" w:rsidTr="00EE4023">
        <w:trPr>
          <w:trHeight w:val="340"/>
        </w:trPr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BE1FBA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2</w:t>
            </w:r>
          </w:p>
        </w:tc>
        <w:tc>
          <w:tcPr>
            <w:tcW w:w="1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D3F944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Cu/CeO</w:t>
            </w:r>
            <w:r w:rsidRPr="00633830">
              <w:rPr>
                <w:vertAlign w:val="subscript"/>
              </w:rPr>
              <w:t>2</w:t>
            </w:r>
            <w:r w:rsidRPr="00633830">
              <w:t>-0.3NaNaph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0E5F40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1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68E0E8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890923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</w:tr>
      <w:tr w:rsidR="009422C5" w:rsidRPr="00633830" w14:paraId="251BC285" w14:textId="77777777" w:rsidTr="00EE4023">
        <w:trPr>
          <w:trHeight w:val="340"/>
        </w:trPr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90C425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3</w:t>
            </w:r>
          </w:p>
        </w:tc>
        <w:tc>
          <w:tcPr>
            <w:tcW w:w="1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C17803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Co/CeO</w:t>
            </w:r>
            <w:r w:rsidRPr="00633830">
              <w:rPr>
                <w:vertAlign w:val="subscript"/>
              </w:rPr>
              <w:t>2</w:t>
            </w:r>
            <w:r w:rsidRPr="00633830">
              <w:t>-0.3NaNaph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25EA3F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9866F4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B2600E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</w:tr>
      <w:tr w:rsidR="009422C5" w:rsidRPr="00633830" w14:paraId="0D4BCFA4" w14:textId="77777777" w:rsidTr="00EE4023">
        <w:trPr>
          <w:trHeight w:val="340"/>
        </w:trPr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021C18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4</w:t>
            </w:r>
          </w:p>
        </w:tc>
        <w:tc>
          <w:tcPr>
            <w:tcW w:w="1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FC8BE7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Mn/CeO</w:t>
            </w:r>
            <w:r w:rsidRPr="00633830">
              <w:rPr>
                <w:vertAlign w:val="subscript"/>
              </w:rPr>
              <w:t>2</w:t>
            </w:r>
            <w:r w:rsidRPr="00633830">
              <w:t>-0.3NaNaph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8FE5D2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709F5F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9F09E8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</w:tr>
      <w:tr w:rsidR="009422C5" w:rsidRPr="00633830" w14:paraId="52CD3E1D" w14:textId="77777777" w:rsidTr="00EE4023">
        <w:trPr>
          <w:trHeight w:val="340"/>
        </w:trPr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698F8F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5</w:t>
            </w:r>
          </w:p>
        </w:tc>
        <w:tc>
          <w:tcPr>
            <w:tcW w:w="1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B537A4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Fe/CeO</w:t>
            </w:r>
            <w:r w:rsidRPr="00633830">
              <w:rPr>
                <w:vertAlign w:val="subscript"/>
              </w:rPr>
              <w:t>2</w:t>
            </w:r>
            <w:r w:rsidRPr="00633830">
              <w:t>-0.3NaNaph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F246E7D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AF7812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9E0908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</w:tr>
      <w:tr w:rsidR="009422C5" w:rsidRPr="00633830" w14:paraId="49498B6E" w14:textId="77777777" w:rsidTr="00EE4023">
        <w:trPr>
          <w:trHeight w:val="340"/>
        </w:trPr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D4BFF2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6</w:t>
            </w:r>
          </w:p>
        </w:tc>
        <w:tc>
          <w:tcPr>
            <w:tcW w:w="1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D45F7C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Zn/CeO</w:t>
            </w:r>
            <w:r w:rsidRPr="00633830">
              <w:rPr>
                <w:vertAlign w:val="subscript"/>
              </w:rPr>
              <w:t>2</w:t>
            </w:r>
            <w:r w:rsidRPr="00633830">
              <w:t>-0.3NaNaph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5FF735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9B79F5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A26D57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</w:tr>
      <w:tr w:rsidR="009422C5" w:rsidRPr="00633830" w14:paraId="308CEE45" w14:textId="77777777" w:rsidTr="00EE4023">
        <w:trPr>
          <w:trHeight w:val="340"/>
        </w:trPr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76D939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7</w:t>
            </w:r>
          </w:p>
        </w:tc>
        <w:tc>
          <w:tcPr>
            <w:tcW w:w="1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782683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Ni/CeO</w:t>
            </w:r>
            <w:r w:rsidRPr="00633830">
              <w:rPr>
                <w:vertAlign w:val="subscript"/>
              </w:rPr>
              <w:t>2</w:t>
            </w:r>
            <w:r w:rsidRPr="00633830">
              <w:t>-NaNaph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6A6262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59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4D0792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6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2827D5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11</w:t>
            </w:r>
          </w:p>
        </w:tc>
      </w:tr>
      <w:tr w:rsidR="009422C5" w:rsidRPr="00633830" w14:paraId="59C079B2" w14:textId="77777777" w:rsidTr="00EE4023">
        <w:trPr>
          <w:trHeight w:val="340"/>
        </w:trPr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9DA961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8</w:t>
            </w:r>
            <w:r w:rsidRPr="00633830">
              <w:rPr>
                <w:i/>
                <w:iCs/>
                <w:vertAlign w:val="superscript"/>
              </w:rPr>
              <w:t>b</w:t>
            </w:r>
          </w:p>
        </w:tc>
        <w:tc>
          <w:tcPr>
            <w:tcW w:w="1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77BFB0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Ni/CeO</w:t>
            </w:r>
            <w:r w:rsidRPr="00633830">
              <w:rPr>
                <w:vertAlign w:val="subscript"/>
              </w:rPr>
              <w:t>2</w:t>
            </w:r>
            <w:r w:rsidRPr="00633830">
              <w:t>-NaNaph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01876C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74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B514D3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13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ECAD47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3</w:t>
            </w:r>
          </w:p>
        </w:tc>
      </w:tr>
      <w:tr w:rsidR="009422C5" w:rsidRPr="00633830" w14:paraId="1A7EA943" w14:textId="77777777" w:rsidTr="00EE4023">
        <w:trPr>
          <w:trHeight w:val="340"/>
        </w:trPr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099A13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9</w:t>
            </w:r>
            <w:r w:rsidRPr="00633830">
              <w:rPr>
                <w:i/>
                <w:iCs/>
                <w:vertAlign w:val="superscript"/>
              </w:rPr>
              <w:t>b</w:t>
            </w:r>
          </w:p>
        </w:tc>
        <w:tc>
          <w:tcPr>
            <w:tcW w:w="1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68A0C5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Ni/HAP-NaNaph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EC858D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1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CC3FD9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BA4891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</w:tr>
      <w:tr w:rsidR="009422C5" w:rsidRPr="00633830" w14:paraId="4C1DC971" w14:textId="77777777" w:rsidTr="00EE4023">
        <w:trPr>
          <w:trHeight w:val="340"/>
        </w:trPr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3026DE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10</w:t>
            </w:r>
            <w:r w:rsidRPr="00633830">
              <w:rPr>
                <w:i/>
                <w:iCs/>
                <w:vertAlign w:val="superscript"/>
              </w:rPr>
              <w:t>b</w:t>
            </w:r>
          </w:p>
        </w:tc>
        <w:tc>
          <w:tcPr>
            <w:tcW w:w="1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4FB69D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Ni/ZrO</w:t>
            </w:r>
            <w:r w:rsidRPr="00633830">
              <w:rPr>
                <w:vertAlign w:val="subscript"/>
              </w:rPr>
              <w:t>2</w:t>
            </w:r>
            <w:r w:rsidRPr="00633830">
              <w:t>-NaNaph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1D8612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AD1CA2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304040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</w:tr>
      <w:tr w:rsidR="009422C5" w:rsidRPr="00633830" w14:paraId="50E6F5C4" w14:textId="77777777" w:rsidTr="00EE4023">
        <w:trPr>
          <w:trHeight w:val="340"/>
        </w:trPr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C5C6FF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11</w:t>
            </w:r>
            <w:r w:rsidRPr="00633830">
              <w:rPr>
                <w:i/>
                <w:iCs/>
                <w:vertAlign w:val="superscript"/>
              </w:rPr>
              <w:t>b</w:t>
            </w:r>
          </w:p>
        </w:tc>
        <w:tc>
          <w:tcPr>
            <w:tcW w:w="1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700167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Ni/TiO</w:t>
            </w:r>
            <w:r w:rsidRPr="00633830">
              <w:rPr>
                <w:vertAlign w:val="subscript"/>
              </w:rPr>
              <w:t>2</w:t>
            </w:r>
            <w:r w:rsidRPr="00633830">
              <w:t>-NaNaph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F27AF3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638E65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5ABBE4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</w:tr>
      <w:tr w:rsidR="009422C5" w:rsidRPr="00633830" w14:paraId="0A77C846" w14:textId="77777777" w:rsidTr="00EE4023">
        <w:trPr>
          <w:trHeight w:val="340"/>
        </w:trPr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6F352C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12</w:t>
            </w:r>
            <w:r w:rsidRPr="00633830">
              <w:rPr>
                <w:i/>
                <w:iCs/>
                <w:vertAlign w:val="superscript"/>
              </w:rPr>
              <w:t>b</w:t>
            </w:r>
          </w:p>
        </w:tc>
        <w:tc>
          <w:tcPr>
            <w:tcW w:w="1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57B214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Ni/Al</w:t>
            </w:r>
            <w:r w:rsidRPr="00633830">
              <w:rPr>
                <w:vertAlign w:val="subscript"/>
              </w:rPr>
              <w:t>2</w:t>
            </w:r>
            <w:r w:rsidRPr="00633830">
              <w:t>O</w:t>
            </w:r>
            <w:r w:rsidRPr="00633830">
              <w:rPr>
                <w:vertAlign w:val="subscript"/>
              </w:rPr>
              <w:t>3</w:t>
            </w:r>
            <w:r w:rsidRPr="00633830">
              <w:t>-NaNaph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575B9F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6298A3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866FB1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</w:tr>
      <w:tr w:rsidR="009422C5" w:rsidRPr="00633830" w14:paraId="49A07251" w14:textId="77777777" w:rsidTr="00EE4023">
        <w:trPr>
          <w:trHeight w:val="340"/>
        </w:trPr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4AD948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13</w:t>
            </w:r>
          </w:p>
        </w:tc>
        <w:tc>
          <w:tcPr>
            <w:tcW w:w="1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7E6D4E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CeO</w:t>
            </w:r>
            <w:r w:rsidRPr="00633830">
              <w:rPr>
                <w:vertAlign w:val="subscript"/>
              </w:rPr>
              <w:t>2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34347D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CE4924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D8F0F4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</w:tr>
      <w:tr w:rsidR="009422C5" w:rsidRPr="00633830" w14:paraId="6C7D9B56" w14:textId="77777777" w:rsidTr="00EE4023">
        <w:trPr>
          <w:trHeight w:val="340"/>
        </w:trPr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4E77AD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14</w:t>
            </w:r>
          </w:p>
        </w:tc>
        <w:tc>
          <w:tcPr>
            <w:tcW w:w="1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C51F10D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CeO</w:t>
            </w:r>
            <w:r w:rsidRPr="00633830">
              <w:rPr>
                <w:vertAlign w:val="subscript"/>
              </w:rPr>
              <w:t>2</w:t>
            </w:r>
            <w:r w:rsidRPr="00633830">
              <w:t>-NaNaph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996B51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B6FC56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FB371A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</w:tr>
      <w:tr w:rsidR="009422C5" w:rsidRPr="00633830" w14:paraId="558960F4" w14:textId="77777777" w:rsidTr="00EE4023">
        <w:trPr>
          <w:trHeight w:val="340"/>
        </w:trPr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BD299B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15</w:t>
            </w:r>
          </w:p>
        </w:tc>
        <w:tc>
          <w:tcPr>
            <w:tcW w:w="1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F1E06C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Ni(OH)</w:t>
            </w:r>
            <w:r w:rsidRPr="00633830">
              <w:rPr>
                <w:i/>
                <w:iCs/>
                <w:vertAlign w:val="subscript"/>
              </w:rPr>
              <w:t>x</w:t>
            </w:r>
            <w:r w:rsidRPr="00633830">
              <w:t>/CeO</w:t>
            </w:r>
            <w:r w:rsidRPr="00633830">
              <w:rPr>
                <w:vertAlign w:val="subscript"/>
              </w:rPr>
              <w:t>2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3B6327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57B9CA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7F666D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</w:tr>
      <w:tr w:rsidR="009422C5" w:rsidRPr="00633830" w14:paraId="6027144D" w14:textId="77777777" w:rsidTr="00EE4023">
        <w:trPr>
          <w:trHeight w:val="340"/>
        </w:trPr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594623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16</w:t>
            </w:r>
            <w:r w:rsidRPr="00633830">
              <w:rPr>
                <w:i/>
                <w:iCs/>
                <w:vertAlign w:val="superscript"/>
              </w:rPr>
              <w:t>c</w:t>
            </w:r>
          </w:p>
        </w:tc>
        <w:tc>
          <w:tcPr>
            <w:tcW w:w="1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E469DC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Ni/CeO</w:t>
            </w:r>
            <w:r w:rsidRPr="00633830">
              <w:rPr>
                <w:vertAlign w:val="subscript"/>
              </w:rPr>
              <w:t>2</w:t>
            </w:r>
            <w:r w:rsidRPr="00633830">
              <w:t>-NaNaph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BDD8CB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329C3E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A0CEB7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</w:tr>
      <w:tr w:rsidR="009422C5" w:rsidRPr="00633830" w14:paraId="73951BCC" w14:textId="77777777" w:rsidTr="00EE4023">
        <w:trPr>
          <w:trHeight w:val="340"/>
        </w:trPr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42B54C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17</w:t>
            </w:r>
          </w:p>
        </w:tc>
        <w:tc>
          <w:tcPr>
            <w:tcW w:w="1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3210F4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Ni/HAP-NaNaph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C15382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2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AD6728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5B6DED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</w:tr>
      <w:tr w:rsidR="009422C5" w:rsidRPr="00633830" w14:paraId="7E61F431" w14:textId="77777777" w:rsidTr="00EE4023">
        <w:trPr>
          <w:trHeight w:val="340"/>
        </w:trPr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58673B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18</w:t>
            </w:r>
            <w:r w:rsidRPr="00633830">
              <w:rPr>
                <w:i/>
                <w:iCs/>
                <w:vertAlign w:val="superscript"/>
              </w:rPr>
              <w:t>d</w:t>
            </w:r>
          </w:p>
        </w:tc>
        <w:tc>
          <w:tcPr>
            <w:tcW w:w="1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7D21AA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Ni/HAP-NaNaph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8171CB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9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F7361C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E3C74F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</w:tr>
      <w:tr w:rsidR="009422C5" w:rsidRPr="00633830" w14:paraId="28852996" w14:textId="77777777" w:rsidTr="00EE4023">
        <w:trPr>
          <w:trHeight w:val="340"/>
        </w:trPr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E1FB7B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19</w:t>
            </w:r>
            <w:r w:rsidRPr="00633830">
              <w:rPr>
                <w:i/>
                <w:iCs/>
                <w:vertAlign w:val="superscript"/>
              </w:rPr>
              <w:t>e</w:t>
            </w:r>
          </w:p>
        </w:tc>
        <w:tc>
          <w:tcPr>
            <w:tcW w:w="1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7964F2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Ni/HAP-NaNaph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22416C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8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34BE33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718EEF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</w:tr>
      <w:tr w:rsidR="009422C5" w:rsidRPr="00633830" w14:paraId="60BB4946" w14:textId="77777777" w:rsidTr="00EE4023">
        <w:trPr>
          <w:trHeight w:val="340"/>
        </w:trPr>
        <w:tc>
          <w:tcPr>
            <w:tcW w:w="70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7993344" w14:textId="77777777" w:rsidR="009422C5" w:rsidRPr="00633830" w:rsidRDefault="009422C5" w:rsidP="00EE4023">
            <w:pPr>
              <w:spacing w:line="240" w:lineRule="exact"/>
              <w:jc w:val="center"/>
              <w:rPr>
                <w:vertAlign w:val="superscript"/>
              </w:rPr>
            </w:pPr>
            <w:r w:rsidRPr="00633830">
              <w:t>20</w:t>
            </w:r>
            <w:r w:rsidRPr="00633830">
              <w:rPr>
                <w:i/>
                <w:iCs/>
                <w:vertAlign w:val="superscript"/>
              </w:rPr>
              <w:t>b</w:t>
            </w:r>
            <w:r w:rsidRPr="00633830">
              <w:rPr>
                <w:vertAlign w:val="superscript"/>
              </w:rPr>
              <w:t>,</w:t>
            </w:r>
            <w:r w:rsidRPr="00633830">
              <w:rPr>
                <w:i/>
                <w:iCs/>
                <w:vertAlign w:val="superscript"/>
              </w:rPr>
              <w:t>f</w:t>
            </w:r>
          </w:p>
        </w:tc>
        <w:tc>
          <w:tcPr>
            <w:tcW w:w="169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B506E06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Ni(cod)</w:t>
            </w:r>
            <w:r w:rsidRPr="00633830">
              <w:rPr>
                <w:vertAlign w:val="subscript"/>
              </w:rPr>
              <w:t>2</w:t>
            </w:r>
            <w:r w:rsidRPr="00633830">
              <w:t xml:space="preserve"> + IPr</w:t>
            </w:r>
          </w:p>
        </w:tc>
        <w:tc>
          <w:tcPr>
            <w:tcW w:w="86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799D079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3</w:t>
            </w:r>
          </w:p>
        </w:tc>
        <w:tc>
          <w:tcPr>
            <w:tcW w:w="86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DF61D6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  <w:tc>
          <w:tcPr>
            <w:tcW w:w="86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B92B34" w14:textId="77777777" w:rsidR="009422C5" w:rsidRPr="00633830" w:rsidRDefault="009422C5" w:rsidP="00EE4023">
            <w:pPr>
              <w:spacing w:line="240" w:lineRule="exact"/>
              <w:jc w:val="center"/>
            </w:pPr>
            <w:r w:rsidRPr="00633830">
              <w:t>&lt;1</w:t>
            </w:r>
          </w:p>
        </w:tc>
      </w:tr>
    </w:tbl>
    <w:p w14:paraId="0BF6E50A" w14:textId="77777777" w:rsidR="009422C5" w:rsidRPr="00633830" w:rsidRDefault="009422C5" w:rsidP="009422C5">
      <w:pPr>
        <w:spacing w:beforeLines="50" w:before="180"/>
        <w:rPr>
          <w:b/>
          <w:bCs/>
        </w:rPr>
      </w:pPr>
      <w:r w:rsidRPr="00633830">
        <w:rPr>
          <w:i/>
          <w:iCs/>
          <w:vertAlign w:val="superscript"/>
        </w:rPr>
        <w:t xml:space="preserve">a </w:t>
      </w:r>
      <w:r w:rsidRPr="00633830">
        <w:t xml:space="preserve">Reaction conditions: </w:t>
      </w:r>
      <w:r w:rsidRPr="00633830">
        <w:rPr>
          <w:b/>
          <w:bCs/>
        </w:rPr>
        <w:t>1a</w:t>
      </w:r>
      <w:r w:rsidRPr="00633830">
        <w:t xml:space="preserve"> (0.3 mmol), catalyst (3.3 mol%), DMA (2 mL), Ar (1 atm), 160°C, 24 h. Yields were determined by GC analysis using </w:t>
      </w:r>
      <w:r w:rsidRPr="00633830">
        <w:rPr>
          <w:i/>
          <w:iCs/>
        </w:rPr>
        <w:t>n</w:t>
      </w:r>
      <w:r w:rsidRPr="00633830">
        <w:t xml:space="preserve">-hexadecane as an internal standard. </w:t>
      </w:r>
      <w:r w:rsidRPr="00633830">
        <w:rPr>
          <w:i/>
          <w:iCs/>
          <w:vertAlign w:val="superscript"/>
        </w:rPr>
        <w:t xml:space="preserve">b </w:t>
      </w:r>
      <w:r w:rsidRPr="00633830">
        <w:t xml:space="preserve">180°C. </w:t>
      </w:r>
      <w:r w:rsidRPr="00633830">
        <w:rPr>
          <w:i/>
          <w:iCs/>
          <w:vertAlign w:val="superscript"/>
        </w:rPr>
        <w:t xml:space="preserve">c </w:t>
      </w:r>
      <w:r w:rsidRPr="00633830">
        <w:t xml:space="preserve">PhCOOH (0.3 mmol). </w:t>
      </w:r>
      <w:r w:rsidRPr="00633830">
        <w:rPr>
          <w:i/>
          <w:iCs/>
          <w:vertAlign w:val="superscript"/>
        </w:rPr>
        <w:t xml:space="preserve">d </w:t>
      </w:r>
      <w:r w:rsidRPr="00633830">
        <w:t>CeO</w:t>
      </w:r>
      <w:r w:rsidRPr="00633830">
        <w:rPr>
          <w:vertAlign w:val="subscript"/>
        </w:rPr>
        <w:t>2</w:t>
      </w:r>
      <w:r w:rsidRPr="00633830">
        <w:t xml:space="preserve">-NaNaph (40 mg). </w:t>
      </w:r>
      <w:r w:rsidRPr="00633830">
        <w:rPr>
          <w:i/>
          <w:iCs/>
          <w:vertAlign w:val="superscript"/>
        </w:rPr>
        <w:t xml:space="preserve">e </w:t>
      </w:r>
      <w:r w:rsidRPr="00633830">
        <w:t>Na</w:t>
      </w:r>
      <w:r w:rsidRPr="00633830">
        <w:rPr>
          <w:vertAlign w:val="subscript"/>
        </w:rPr>
        <w:t>2</w:t>
      </w:r>
      <w:r w:rsidRPr="00633830">
        <w:t>CO</w:t>
      </w:r>
      <w:r w:rsidRPr="00633830">
        <w:rPr>
          <w:vertAlign w:val="subscript"/>
        </w:rPr>
        <w:t>3</w:t>
      </w:r>
      <w:r w:rsidRPr="00633830">
        <w:t xml:space="preserve"> (0.3 mmol). </w:t>
      </w:r>
      <w:r w:rsidRPr="00633830">
        <w:rPr>
          <w:i/>
          <w:iCs/>
          <w:vertAlign w:val="superscript"/>
        </w:rPr>
        <w:t xml:space="preserve">f </w:t>
      </w:r>
      <w:r w:rsidRPr="00633830">
        <w:t>IPr (6.7 mol%). cod = 1,5-cyclooctadiene. IPr = 1,3-bis(2,6-diisopropylphenyl)imidazol-2-ylidene.</w:t>
      </w:r>
    </w:p>
    <w:p w14:paraId="12CE7571" w14:textId="77777777" w:rsidR="001C76BA" w:rsidRDefault="001C76BA"/>
    <w:sectPr w:rsidR="001C76BA" w:rsidSect="00B25CE2">
      <w:footerReference w:type="default" r:id="rId5"/>
      <w:pgSz w:w="11900" w:h="16840"/>
      <w:pgMar w:top="1440" w:right="1440" w:bottom="1440" w:left="1440" w:header="720" w:footer="720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34498656"/>
      <w:docPartObj>
        <w:docPartGallery w:val="Page Numbers (Bottom of Page)"/>
        <w:docPartUnique/>
      </w:docPartObj>
    </w:sdtPr>
    <w:sdtContent>
      <w:p w14:paraId="38D518AC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2C5"/>
    <w:rsid w:val="001C76BA"/>
    <w:rsid w:val="009422C5"/>
    <w:rsid w:val="00B25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7024F6"/>
  <w15:chartTrackingRefBased/>
  <w15:docId w15:val="{EA62636C-567E-4276-9155-C481CD5DF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22C5"/>
    <w:pPr>
      <w:widowControl w:val="0"/>
      <w:snapToGrid w:val="0"/>
      <w:spacing w:after="0" w:line="480" w:lineRule="auto"/>
      <w:jc w:val="both"/>
    </w:pPr>
    <w:rPr>
      <w:rFonts w:ascii="Times New Roman" w:eastAsiaTheme="minorEastAsia" w:hAnsi="Times New Roman"/>
      <w:kern w:val="0"/>
      <w:sz w:val="20"/>
      <w:szCs w:val="24"/>
      <w:lang w:val="en-GB" w:eastAsia="ja-JP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422C5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22C5"/>
    <w:rPr>
      <w:rFonts w:ascii="Times New Roman" w:eastAsiaTheme="minorEastAsia" w:hAnsi="Times New Roman"/>
      <w:kern w:val="0"/>
      <w:sz w:val="20"/>
      <w:szCs w:val="24"/>
      <w:lang w:val="en-GB"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890</Characters>
  <Application>Microsoft Office Word</Application>
  <DocSecurity>0</DocSecurity>
  <Lines>7</Lines>
  <Paragraphs>2</Paragraphs>
  <ScaleCrop>false</ScaleCrop>
  <Company>SpringerNature</Company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2024-03-27T11:36:00Z</dcterms:created>
  <dcterms:modified xsi:type="dcterms:W3CDTF">2024-03-27T11:37:00Z</dcterms:modified>
</cp:coreProperties>
</file>