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85EBA" w14:textId="77777777" w:rsidR="00EC2370" w:rsidRDefault="00EC2370">
      <w:pPr>
        <w:rPr>
          <w:rFonts w:ascii="Times New Roman" w:hAnsi="Times New Roman" w:cs="Times New Roman"/>
        </w:rPr>
      </w:pPr>
    </w:p>
    <w:p w14:paraId="1CF6C20A" w14:textId="77777777" w:rsidR="00EC2370" w:rsidRDefault="00DB4CB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Comparison between the training cohort and validation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ohort</w:t>
      </w:r>
    </w:p>
    <w:tbl>
      <w:tblPr>
        <w:tblW w:w="8340" w:type="dxa"/>
        <w:jc w:val="center"/>
        <w:tblLayout w:type="fixed"/>
        <w:tblLook w:val="04A0" w:firstRow="1" w:lastRow="0" w:firstColumn="1" w:lastColumn="0" w:noHBand="0" w:noVBand="1"/>
      </w:tblPr>
      <w:tblGrid>
        <w:gridCol w:w="3064"/>
        <w:gridCol w:w="2213"/>
        <w:gridCol w:w="2150"/>
        <w:gridCol w:w="913"/>
      </w:tblGrid>
      <w:tr w:rsidR="00EC2370" w14:paraId="1FC171E4" w14:textId="77777777">
        <w:trPr>
          <w:trHeight w:val="570"/>
          <w:jc w:val="center"/>
        </w:trPr>
        <w:tc>
          <w:tcPr>
            <w:tcW w:w="30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17EC383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Characteristic</w:t>
            </w:r>
          </w:p>
        </w:tc>
        <w:tc>
          <w:tcPr>
            <w:tcW w:w="22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1F562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Training cohort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br/>
              <w:t>[cases (%)]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839D12B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Validation cohort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br/>
              <w:t>[cases (%)]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1A29C6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P value</w:t>
            </w:r>
          </w:p>
        </w:tc>
      </w:tr>
      <w:tr w:rsidR="00EC2370" w14:paraId="4FF1DC1A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AED1A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Total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6DDE7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BD07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A4911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EC2370" w14:paraId="02237555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5C3DD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7B6C5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60.00 [51.75, 69.00]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9A54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58.00 [55.00, 66.00]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C5E88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0.999</w:t>
            </w:r>
          </w:p>
        </w:tc>
      </w:tr>
      <w:tr w:rsidR="00EC2370" w14:paraId="74D847B0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8DCE7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Gender 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F450A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8672E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AFB52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0.531</w:t>
            </w:r>
          </w:p>
        </w:tc>
      </w:tr>
      <w:tr w:rsidR="00EC2370" w14:paraId="266A87B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30F0B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ale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E64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184 (67.6)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1E324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42 (62.7)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3B745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5F9F6D39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5536B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emale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E1BD7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88 (32.4)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EFD7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25 (37.3)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FA450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0E4A2343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0D96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Food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type 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BD9DB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18067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7B1BB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0.739</w:t>
            </w:r>
          </w:p>
        </w:tc>
      </w:tr>
      <w:tr w:rsidR="00EC2370" w14:paraId="5AC19F31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76A07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Commercial nutrition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B5A38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220 (80.9)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101B8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56 (83.6)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BAE7B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4EA6725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4F3F7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Home-made meals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02A6A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52 (19.1)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7FC9F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11 (16.4)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350FA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3D26F2B2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669E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Consciousness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6B4A1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C80A4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1308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0.069</w:t>
            </w:r>
          </w:p>
        </w:tc>
      </w:tr>
      <w:tr w:rsidR="00EC2370" w14:paraId="4AA63823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979DF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Conscious 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5265F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132 (48.5)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DD37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21 (31.3)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75F78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0894B31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83BC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Sleepiness  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EA827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69 (25.4)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5A66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21 (31.3)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9249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3C4413B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75884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Lethargy  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B8DA7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29 (10.7)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6275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12 (17.9)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129F9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04D359D9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540A7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Coma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E1319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42 (15.4)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F640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13 (19.4)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E0283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27ABEF9D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A8FDB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Mechanical ventilation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D9CF9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BE32F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75D1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0.061</w:t>
            </w:r>
          </w:p>
        </w:tc>
      </w:tr>
      <w:tr w:rsidR="00EC2370" w14:paraId="38B72492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417DB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3DA6A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182 (66.9)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EF4A5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36 (53.7)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C1324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384BEF40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2BC5E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5F5B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90 (33.1)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3ED8B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31 (46.3)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CABE9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37ABA71D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6296A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Aspiration history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FA611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2BCDC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3FFD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0.301</w:t>
            </w:r>
          </w:p>
        </w:tc>
      </w:tr>
      <w:tr w:rsidR="00EC2370" w14:paraId="4370BA07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D7AE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D076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187 (68.8)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0CD8F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41 (61.2)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ABF11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3538B86C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D89FD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lastRenderedPageBreak/>
              <w:t>YES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39AE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85 (31.2)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9A02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26 (38.8)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0C52A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2AF70040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7CABE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Nutritional risk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9CE1D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50860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F1C8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1.000</w:t>
            </w:r>
          </w:p>
        </w:tc>
      </w:tr>
      <w:tr w:rsidR="00EC2370" w14:paraId="42CF7D4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16579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EC512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196 (72.1)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B35E2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48 (71.6)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ED99F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65B06737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608CD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6B8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76 (27.9)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6DA36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19 (28.4)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E2939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7EEA5A90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49E52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Length of Stay (d</w:t>
            </w:r>
            <w:proofErr w:type="gram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A748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15 [11, 23]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41BA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17 [11, 27]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4D41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0.231</w:t>
            </w:r>
          </w:p>
        </w:tc>
      </w:tr>
      <w:tr w:rsidR="00EC2370" w14:paraId="49237086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1343B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Intubation depth (cm</w:t>
            </w:r>
            <w:proofErr w:type="gram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DA74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100[95, 105]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65124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100 [95.5, 105]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39476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0.993</w:t>
            </w:r>
          </w:p>
        </w:tc>
      </w:tr>
      <w:tr w:rsidR="00EC2370" w14:paraId="4CF98917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08FAE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Intubation days (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d</w:t>
            </w:r>
            <w:proofErr w:type="gram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4FF97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14 [9.75, 20]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E4DF3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15 [10.00, 20.]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1342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0.256</w:t>
            </w:r>
          </w:p>
        </w:tc>
      </w:tr>
      <w:tr w:rsidR="00EC2370" w14:paraId="1D364DA5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D0C8D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Number of comorbidities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744DB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951EA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8350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0.414</w:t>
            </w:r>
          </w:p>
        </w:tc>
      </w:tr>
      <w:tr w:rsidR="00EC2370" w14:paraId="3825A45B" w14:textId="77777777">
        <w:trPr>
          <w:trHeight w:val="349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D6418" w14:textId="77777777" w:rsidR="00EC2370" w:rsidRDefault="00DB4CBC">
            <w:pPr>
              <w:widowControl/>
              <w:spacing w:line="480" w:lineRule="auto"/>
              <w:ind w:firstLineChars="200" w:firstLine="42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5CC8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174 (64.0)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52347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37 (55.2)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71D8E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1C1D9C7F" w14:textId="77777777">
        <w:trPr>
          <w:trHeight w:val="411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F13BF" w14:textId="77777777" w:rsidR="00EC2370" w:rsidRDefault="00DB4CBC">
            <w:pPr>
              <w:widowControl/>
              <w:spacing w:line="480" w:lineRule="auto"/>
              <w:ind w:firstLineChars="200" w:firstLine="42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5545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46 (16.9)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0574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15 (22.4)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227CC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59548D6E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97061" w14:textId="77777777" w:rsidR="00EC2370" w:rsidRDefault="00DB4CBC">
            <w:pPr>
              <w:widowControl/>
              <w:spacing w:line="480" w:lineRule="auto"/>
              <w:ind w:firstLineChars="200" w:firstLine="42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91495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30 (11.0)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7355A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10 (14.9)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9165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71E0C5FE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2A894" w14:textId="77777777" w:rsidR="00EC2370" w:rsidRDefault="00DB4CBC">
            <w:pPr>
              <w:widowControl/>
              <w:spacing w:line="480" w:lineRule="auto"/>
              <w:ind w:firstLineChars="200" w:firstLine="42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9F3A9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16 </w:t>
            </w:r>
            <w:proofErr w:type="gram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( 5.9</w:t>
            </w:r>
            <w:proofErr w:type="gram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54F37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 5 </w:t>
            </w:r>
            <w:proofErr w:type="gram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( 7.5</w:t>
            </w:r>
            <w:proofErr w:type="gram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CF35C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586A2AB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89C9B" w14:textId="77777777" w:rsidR="00EC2370" w:rsidRDefault="00DB4CBC">
            <w:pPr>
              <w:widowControl/>
              <w:spacing w:line="480" w:lineRule="auto"/>
              <w:ind w:firstLineChars="200" w:firstLine="420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CBF8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 6 </w:t>
            </w:r>
            <w:proofErr w:type="gram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( 2.2</w:t>
            </w:r>
            <w:proofErr w:type="gram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D4483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 0 </w:t>
            </w:r>
            <w:proofErr w:type="gram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( 0.0</w:t>
            </w:r>
            <w:proofErr w:type="gram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A2996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7D3B51B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5BCC4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Antacids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7A8EF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8AADF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002E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0.608</w:t>
            </w:r>
          </w:p>
        </w:tc>
      </w:tr>
      <w:tr w:rsidR="00EC2370" w14:paraId="7C1B0B58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F3D5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9131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47 (17.3)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F061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14 (20.9)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A8AC8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405758FD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F365D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5705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225 (82.7)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2A7C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53 (79.1)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C04F7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10E190E9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DB2E8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Gastricstimulants</w:t>
            </w:r>
            <w:proofErr w:type="spellEnd"/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55AF" w14:textId="77777777" w:rsidR="00EC2370" w:rsidRDefault="00EC237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4E787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2EE6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0.05</w:t>
            </w:r>
          </w:p>
        </w:tc>
      </w:tr>
      <w:tr w:rsidR="00EC2370" w14:paraId="186CC155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0EECC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5CBC5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84 (30.9)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71F3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12 (17.9)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5EC07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4EC43217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185DD" w14:textId="77777777" w:rsidR="00EC2370" w:rsidRDefault="00DB4CBC">
            <w:pPr>
              <w:widowControl/>
              <w:spacing w:line="480" w:lineRule="auto"/>
              <w:ind w:firstLineChars="200" w:firstLine="4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93AAA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188 (69.1) 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C5B4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  55 (82.1) 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5C21A" w14:textId="77777777" w:rsidR="00EC2370" w:rsidRDefault="00EC2370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C2370" w14:paraId="355B8292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2839B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lastRenderedPageBreak/>
              <w:t>RBC (10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  <w:vertAlign w:val="superscript"/>
              </w:rPr>
              <w:t>12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/L</w:t>
            </w:r>
            <w:proofErr w:type="gram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FB6AF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3.67 [3.18, 4.39]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04E9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3.62 [3.22, 4.25]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2AEE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0.826</w:t>
            </w:r>
          </w:p>
        </w:tc>
      </w:tr>
      <w:tr w:rsidR="00EC2370" w14:paraId="6C95B430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CE18D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Hb (g/L), mean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±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SD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58EC8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116.00 [111.00, 130.00]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336BF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115.00 [108.50, 127.50]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7F7A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0.244</w:t>
            </w:r>
          </w:p>
        </w:tc>
      </w:tr>
      <w:tr w:rsidR="00EC2370" w14:paraId="21E42BA0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E7772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PLT (10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/L</w:t>
            </w:r>
            <w:proofErr w:type="gram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)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91A5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201.00 [140.25, 296.50]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56CB5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208.00 [145.00, 311.00]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8063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0.361</w:t>
            </w:r>
          </w:p>
        </w:tc>
      </w:tr>
      <w:tr w:rsidR="00EC2370" w14:paraId="592B1136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A6E78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WBC(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10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  <w:vertAlign w:val="superscript"/>
              </w:rPr>
              <w:t>9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/L)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CC72A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11.07 [8.26, 14.56]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15A5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11.60 [8.79, 13.96]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4A641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0.932</w:t>
            </w:r>
          </w:p>
        </w:tc>
      </w:tr>
      <w:tr w:rsidR="00EC2370" w14:paraId="03550A21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0195C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Lym(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%)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9C8F9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0.88 [0.64, 1.28]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B72D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0.85 [0.72, 1.31]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2EE1A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0.57</w:t>
            </w:r>
          </w:p>
        </w:tc>
      </w:tr>
      <w:tr w:rsidR="00EC2370" w14:paraId="1F5B37C9" w14:textId="77777777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24DAE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NEUT(</w:t>
            </w:r>
            <w:proofErr w:type="gram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%)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median (IQR)</w:t>
            </w:r>
          </w:p>
        </w:tc>
        <w:tc>
          <w:tcPr>
            <w:tcW w:w="2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B072B" w14:textId="77777777" w:rsidR="00EC2370" w:rsidRDefault="00DB4C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9.43 [6.37, 13.22]</w:t>
            </w:r>
          </w:p>
        </w:tc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EF03C" w14:textId="77777777" w:rsidR="00EC2370" w:rsidRDefault="00DB4CBC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9.71 [7.46, 11.57]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122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0.871</w:t>
            </w:r>
          </w:p>
        </w:tc>
      </w:tr>
      <w:tr w:rsidR="00EC2370" w14:paraId="39DB4CCA" w14:textId="77777777" w:rsidTr="00DB4CBC">
        <w:trPr>
          <w:trHeight w:val="280"/>
          <w:jc w:val="center"/>
        </w:trPr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77CB8D" w14:textId="77777777" w:rsidR="00EC2370" w:rsidRDefault="00DB4CB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K+ (</w:t>
            </w:r>
            <w:proofErr w:type="spellStart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mEq</w:t>
            </w:r>
            <w:proofErr w:type="spellEnd"/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/L)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C8962C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3.97 [3.57, 4.34]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35E76E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 3.93 [3.55, 4.37]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BFC51D0" w14:textId="77777777" w:rsidR="00EC2370" w:rsidRDefault="00DB4CBC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0.952</w:t>
            </w:r>
          </w:p>
        </w:tc>
      </w:tr>
    </w:tbl>
    <w:p w14:paraId="2D1DAC03" w14:textId="77777777" w:rsidR="00EC2370" w:rsidRDefault="00DB4C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Hb: Hemoglobin; WBC: white blood cell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RBC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>red blood cell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sz w:val="24"/>
          <w:szCs w:val="24"/>
        </w:rPr>
        <w:t>PLT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>platelet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 w:hint="eastAsia"/>
          <w:sz w:val="24"/>
          <w:szCs w:val="24"/>
        </w:rPr>
        <w:t xml:space="preserve">ym: </w:t>
      </w:r>
      <w:r>
        <w:rPr>
          <w:rFonts w:ascii="Times New Roman" w:hAnsi="Times New Roman" w:cs="Times New Roman" w:hint="eastAsia"/>
          <w:sz w:val="24"/>
          <w:szCs w:val="24"/>
        </w:rPr>
        <w:t>lymphocyte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 w:hint="eastAsia"/>
          <w:sz w:val="24"/>
          <w:szCs w:val="24"/>
        </w:rPr>
        <w:t xml:space="preserve"> NEUT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 xml:space="preserve">neutrophil. </w:t>
      </w:r>
    </w:p>
    <w:p w14:paraId="665CC5A1" w14:textId="77777777" w:rsidR="00EC2370" w:rsidRDefault="00EC2370">
      <w:pPr>
        <w:rPr>
          <w:rFonts w:ascii="Times New Roman" w:hAnsi="Times New Roman" w:cs="Times New Roman"/>
        </w:rPr>
      </w:pPr>
    </w:p>
    <w:sectPr w:rsidR="00EC2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14175" w14:textId="77777777" w:rsidR="00DB4CBC" w:rsidRDefault="00DB4CBC" w:rsidP="00DB4CBC">
      <w:r>
        <w:separator/>
      </w:r>
    </w:p>
  </w:endnote>
  <w:endnote w:type="continuationSeparator" w:id="0">
    <w:p w14:paraId="0FDC6251" w14:textId="77777777" w:rsidR="00DB4CBC" w:rsidRDefault="00DB4CBC" w:rsidP="00DB4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6A9D4" w14:textId="77777777" w:rsidR="00DB4CBC" w:rsidRDefault="00DB4CBC" w:rsidP="00DB4CBC">
      <w:r>
        <w:separator/>
      </w:r>
    </w:p>
  </w:footnote>
  <w:footnote w:type="continuationSeparator" w:id="0">
    <w:p w14:paraId="06034F55" w14:textId="77777777" w:rsidR="00DB4CBC" w:rsidRDefault="00DB4CBC" w:rsidP="00DB4C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E2Njk5MDAyNmQ1YTY3M2I5OWEwNzYyYjRhZDI3Y2EifQ=="/>
    <w:docVar w:name="KY_MEDREF_DOCUID" w:val="{42D81FCF-5822-49E1-AFD1-18A59DD84669}"/>
    <w:docVar w:name="KY_MEDREF_VERSION" w:val="3"/>
  </w:docVars>
  <w:rsids>
    <w:rsidRoot w:val="00864DA8"/>
    <w:rsid w:val="001A097E"/>
    <w:rsid w:val="001A4944"/>
    <w:rsid w:val="0031140A"/>
    <w:rsid w:val="003F6C43"/>
    <w:rsid w:val="004306AB"/>
    <w:rsid w:val="00864DA8"/>
    <w:rsid w:val="008947AF"/>
    <w:rsid w:val="00AF34F0"/>
    <w:rsid w:val="00DB4CBC"/>
    <w:rsid w:val="00EC2370"/>
    <w:rsid w:val="06FF3460"/>
    <w:rsid w:val="70F058D4"/>
    <w:rsid w:val="744C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A5ADC9"/>
  <w15:docId w15:val="{B3352A73-A419-45DD-9637-25F6CC15F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Wanzhen Wei</dc:creator>
  <cp:lastModifiedBy>振 袁</cp:lastModifiedBy>
  <cp:revision>5</cp:revision>
  <dcterms:created xsi:type="dcterms:W3CDTF">2023-11-17T07:40:00Z</dcterms:created>
  <dcterms:modified xsi:type="dcterms:W3CDTF">2024-02-05T06:42:00Z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D1FF28B4BF994CC09FAAF0E3B57AF9F7_12</vt:lpwstr>
  </property>
</Properties>
</file>