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76" w:rsidRDefault="00857876">
      <w:proofErr w:type="spellStart"/>
      <w:r>
        <w:t>Supplementary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1</w:t>
      </w:r>
    </w:p>
    <w:p w:rsidR="00857876" w:rsidRPr="00857876" w:rsidRDefault="00857876" w:rsidP="00857876"/>
    <w:p w:rsidR="00857876" w:rsidRPr="00857876" w:rsidRDefault="00857876" w:rsidP="00857876"/>
    <w:tbl>
      <w:tblPr>
        <w:tblStyle w:val="Sfondochiaro-Colore11"/>
        <w:tblpPr w:leftFromText="141" w:rightFromText="141" w:vertAnchor="page" w:horzAnchor="margin" w:tblpXSpec="center" w:tblpY="2296"/>
        <w:tblW w:w="8883" w:type="dxa"/>
        <w:tblLayout w:type="fixed"/>
        <w:tblLook w:val="0400" w:firstRow="0" w:lastRow="0" w:firstColumn="0" w:lastColumn="0" w:noHBand="0" w:noVBand="1"/>
      </w:tblPr>
      <w:tblGrid>
        <w:gridCol w:w="1364"/>
        <w:gridCol w:w="826"/>
        <w:gridCol w:w="681"/>
        <w:gridCol w:w="681"/>
        <w:gridCol w:w="681"/>
        <w:gridCol w:w="681"/>
        <w:gridCol w:w="681"/>
        <w:gridCol w:w="923"/>
        <w:gridCol w:w="236"/>
        <w:gridCol w:w="614"/>
        <w:gridCol w:w="567"/>
        <w:gridCol w:w="236"/>
        <w:gridCol w:w="236"/>
        <w:gridCol w:w="240"/>
        <w:gridCol w:w="236"/>
      </w:tblGrid>
      <w:tr w:rsidR="002273A7" w:rsidRPr="00857876" w:rsidTr="002273A7">
        <w:trPr>
          <w:gridBefore w:val="1"/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364" w:type="dxa"/>
          <w:wAfter w:w="476" w:type="dxa"/>
          <w:trHeight w:val="281"/>
        </w:trPr>
        <w:tc>
          <w:tcPr>
            <w:tcW w:w="826" w:type="dxa"/>
            <w:tcBorders>
              <w:top w:val="nil"/>
            </w:tcBorders>
            <w:shd w:val="clear" w:color="auto" w:fill="FFFFFF" w:themeFill="background1"/>
            <w:hideMark/>
          </w:tcPr>
          <w:p w:rsidR="002273A7" w:rsidRPr="00857876" w:rsidRDefault="002273A7" w:rsidP="00857876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043" w:type="dxa"/>
            <w:gridSpan w:val="3"/>
            <w:tcBorders>
              <w:top w:val="nil"/>
            </w:tcBorders>
            <w:shd w:val="clear" w:color="auto" w:fill="FFFFFF" w:themeFill="background1"/>
            <w:hideMark/>
          </w:tcPr>
          <w:p w:rsidR="002273A7" w:rsidRPr="00857876" w:rsidRDefault="002273A7" w:rsidP="00857876">
            <w:pPr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  <w:gridSpan w:val="3"/>
            <w:tcBorders>
              <w:top w:val="nil"/>
            </w:tcBorders>
            <w:shd w:val="clear" w:color="auto" w:fill="FFFFFF" w:themeFill="background1"/>
            <w:hideMark/>
          </w:tcPr>
          <w:p w:rsidR="002273A7" w:rsidRPr="00857876" w:rsidRDefault="002273A7" w:rsidP="00857876">
            <w:pPr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FFFFFF" w:themeFill="background1"/>
          </w:tcPr>
          <w:p w:rsidR="002273A7" w:rsidRPr="00857876" w:rsidRDefault="002273A7" w:rsidP="0085787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FF" w:themeFill="background1"/>
          </w:tcPr>
          <w:p w:rsidR="002273A7" w:rsidRPr="00857876" w:rsidRDefault="002273A7" w:rsidP="0085787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</w:tcBorders>
            <w:shd w:val="clear" w:color="auto" w:fill="FFFFFF" w:themeFill="background1"/>
          </w:tcPr>
          <w:p w:rsidR="002273A7" w:rsidRPr="00857876" w:rsidRDefault="002273A7" w:rsidP="0085787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</w:tcBorders>
            <w:shd w:val="clear" w:color="auto" w:fill="FFFFFF" w:themeFill="background1"/>
          </w:tcPr>
          <w:p w:rsidR="002273A7" w:rsidRPr="00857876" w:rsidRDefault="002273A7" w:rsidP="0085787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273A7" w:rsidRPr="008D4BC2" w:rsidTr="002273A7">
        <w:trPr>
          <w:gridBefore w:val="1"/>
          <w:gridAfter w:val="2"/>
          <w:wBefore w:w="1364" w:type="dxa"/>
          <w:wAfter w:w="476" w:type="dxa"/>
          <w:trHeight w:val="149"/>
        </w:trPr>
        <w:tc>
          <w:tcPr>
            <w:tcW w:w="826" w:type="dxa"/>
            <w:tcBorders>
              <w:top w:val="nil"/>
            </w:tcBorders>
            <w:shd w:val="clear" w:color="auto" w:fill="FFFFFF" w:themeFill="background1"/>
          </w:tcPr>
          <w:p w:rsidR="002273A7" w:rsidRPr="00857876" w:rsidRDefault="002273A7" w:rsidP="00857876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043" w:type="dxa"/>
            <w:gridSpan w:val="3"/>
            <w:tcBorders>
              <w:top w:val="nil"/>
            </w:tcBorders>
            <w:shd w:val="clear" w:color="auto" w:fill="FFFFFF" w:themeFill="background1"/>
          </w:tcPr>
          <w:p w:rsidR="002273A7" w:rsidRPr="008D4BC2" w:rsidRDefault="002273A7" w:rsidP="00857876">
            <w:pPr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8D4B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Mood/apathy baseline        </w:t>
            </w:r>
          </w:p>
        </w:tc>
        <w:tc>
          <w:tcPr>
            <w:tcW w:w="2285" w:type="dxa"/>
            <w:gridSpan w:val="3"/>
            <w:tcBorders>
              <w:top w:val="nil"/>
            </w:tcBorders>
            <w:shd w:val="clear" w:color="auto" w:fill="FFFFFF" w:themeFill="background1"/>
          </w:tcPr>
          <w:p w:rsidR="002273A7" w:rsidRPr="008D4BC2" w:rsidRDefault="002273A7" w:rsidP="007D0D60">
            <w:pPr>
              <w:ind w:left="-30" w:right="-101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Mood/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apathy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 xml:space="preserve"> 6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months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 xml:space="preserve">            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FFFFFF" w:themeFill="background1"/>
          </w:tcPr>
          <w:p w:rsidR="002273A7" w:rsidRDefault="002273A7" w:rsidP="007D0D60">
            <w:pPr>
              <w:ind w:left="-30" w:right="-10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2273A7" w:rsidRDefault="002273A7" w:rsidP="007D0D60">
            <w:pPr>
              <w:ind w:left="-30" w:right="-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Mood/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apathy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 xml:space="preserve"> 12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months</w:t>
            </w:r>
            <w:proofErr w:type="spellEnd"/>
          </w:p>
        </w:tc>
      </w:tr>
      <w:tr w:rsidR="002273A7" w:rsidRPr="00857876" w:rsidTr="00227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1364" w:type="dxa"/>
            <w:tcBorders>
              <w:bottom w:val="single" w:sz="4" w:space="0" w:color="auto"/>
            </w:tcBorders>
          </w:tcPr>
          <w:p w:rsidR="002273A7" w:rsidRPr="008D4BC2" w:rsidRDefault="002273A7" w:rsidP="002273A7">
            <w:pPr>
              <w:ind w:right="267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273A7" w:rsidRPr="008D4BC2" w:rsidRDefault="002273A7" w:rsidP="002273A7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vAlign w:val="bottom"/>
            <w:hideMark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M/A</w:t>
            </w:r>
          </w:p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no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bottom"/>
            <w:hideMark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M/A</w:t>
            </w:r>
          </w:p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yes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bottom"/>
            <w:hideMark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Tot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bottom"/>
            <w:hideMark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M/A</w:t>
            </w:r>
          </w:p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no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bottom"/>
            <w:hideMark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M/A</w:t>
            </w:r>
          </w:p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yes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  <w:hideMark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Tot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bottom"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M/A</w:t>
            </w:r>
          </w:p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M/A</w:t>
            </w:r>
          </w:p>
          <w:p w:rsidR="002273A7" w:rsidRPr="00857876" w:rsidRDefault="002273A7" w:rsidP="002273A7">
            <w:pPr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yes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vAlign w:val="bottom"/>
          </w:tcPr>
          <w:p w:rsidR="002273A7" w:rsidRPr="00857876" w:rsidRDefault="002273A7" w:rsidP="002273A7">
            <w:pPr>
              <w:ind w:left="-298" w:firstLine="298"/>
              <w:jc w:val="center"/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Tot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273A7" w:rsidRPr="00857876" w:rsidRDefault="002273A7" w:rsidP="002273A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273A7" w:rsidRPr="00857876" w:rsidTr="002273A7">
        <w:trPr>
          <w:trHeight w:val="20"/>
        </w:trPr>
        <w:tc>
          <w:tcPr>
            <w:tcW w:w="1364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81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681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681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681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81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FFFFFF" w:themeFill="background1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shd w:val="clear" w:color="auto" w:fill="FFFFFF" w:themeFill="background1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Robust</w:t>
            </w:r>
            <w:proofErr w:type="spellEnd"/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12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18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trHeight w:val="539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66.7%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33.3%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  <w:lang w:val="en-GB"/>
              </w:rPr>
              <w:t>45.5%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  <w:lang w:val="en-GB"/>
              </w:rPr>
              <w:t>54.5%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  <w:lang w:val="en-GB"/>
              </w:rPr>
              <w:t>100%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60.0%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40.0%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M/A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13%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5.1%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8.6%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  <w:lang w:val="en-GB"/>
              </w:rPr>
              <w:t>9.1%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  <w:lang w:val="en-GB"/>
              </w:rPr>
              <w:t>6.9%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  <w:lang w:val="en-GB"/>
              </w:rPr>
              <w:t>7.7%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7.9%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3.4%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5.2%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trHeight w:val="539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Mild</w:t>
            </w:r>
            <w:proofErr w:type="spellEnd"/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/moderate </w:t>
            </w: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frail</w:t>
            </w:r>
            <w:proofErr w:type="spellEnd"/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69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86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155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39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57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96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42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68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44.5%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55.5%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40.6%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59.4%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38.2%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61.8%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trHeight w:val="539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M/A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75.0%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73.5%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74.2%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70.9%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65.5%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67.6%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68.4%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71.2%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70.1%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Severely</w:t>
            </w:r>
            <w:proofErr w:type="spellEnd"/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frail</w:t>
            </w:r>
            <w:proofErr w:type="spellEnd"/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11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36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11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24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35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15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24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trHeight w:val="537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30.6%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69.4%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31.4%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68.6%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37.5%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62.5%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M/A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12.0%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21.4%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17.2%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20.0%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27.6%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24.6%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23.7%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25.4%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24.7%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trHeight w:val="381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Total</w:t>
            </w: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92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117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209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55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87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142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59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97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44.0%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56.0%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38.7%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61.3%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39.2%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60.8%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  <w:tr w:rsidR="002273A7" w:rsidRPr="00857876" w:rsidTr="002273A7">
        <w:trPr>
          <w:trHeight w:val="537"/>
        </w:trPr>
        <w:tc>
          <w:tcPr>
            <w:tcW w:w="1364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M/A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23" w:type="dxa"/>
            <w:hideMark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850" w:type="dxa"/>
            <w:gridSpan w:val="2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567" w:type="dxa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712" w:type="dxa"/>
            <w:gridSpan w:val="3"/>
          </w:tcPr>
          <w:p w:rsidR="002273A7" w:rsidRPr="00857876" w:rsidRDefault="002273A7" w:rsidP="002273A7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2273A7" w:rsidRPr="00857876" w:rsidRDefault="002273A7" w:rsidP="002273A7">
            <w:pPr>
              <w:rPr>
                <w:sz w:val="18"/>
                <w:szCs w:val="18"/>
              </w:rPr>
            </w:pPr>
          </w:p>
        </w:tc>
      </w:tr>
    </w:tbl>
    <w:p w:rsidR="00857876" w:rsidRPr="00857876" w:rsidRDefault="00857876" w:rsidP="00857876"/>
    <w:p w:rsidR="00857876" w:rsidRPr="00857876" w:rsidRDefault="00857876" w:rsidP="00857876"/>
    <w:p w:rsidR="00857876" w:rsidRPr="00857876" w:rsidRDefault="00857876" w:rsidP="00857876"/>
    <w:p w:rsidR="00857876" w:rsidRPr="00857876" w:rsidRDefault="00857876" w:rsidP="00857876">
      <w:pPr>
        <w:ind w:firstLine="708"/>
        <w:rPr>
          <w:lang w:val="en-US"/>
        </w:rPr>
      </w:pPr>
      <w:r w:rsidRPr="00857876">
        <w:rPr>
          <w:lang w:val="en-US"/>
        </w:rPr>
        <w:t>Abbreviation</w:t>
      </w:r>
      <w:r>
        <w:rPr>
          <w:lang w:val="en-US"/>
        </w:rPr>
        <w:t>.</w:t>
      </w:r>
      <w:r w:rsidRPr="00857876">
        <w:rPr>
          <w:lang w:val="en-US"/>
        </w:rPr>
        <w:t xml:space="preserve"> M/</w:t>
      </w:r>
      <w:proofErr w:type="gramStart"/>
      <w:r w:rsidRPr="00857876">
        <w:rPr>
          <w:lang w:val="en-US"/>
        </w:rPr>
        <w:t>A</w:t>
      </w:r>
      <w:proofErr w:type="gramEnd"/>
      <w:r w:rsidRPr="00857876">
        <w:rPr>
          <w:lang w:val="en-US"/>
        </w:rPr>
        <w:t>: mood apathy</w:t>
      </w:r>
      <w:r>
        <w:rPr>
          <w:lang w:val="en-US"/>
        </w:rPr>
        <w:t>. CFS: clinical frailty scale</w:t>
      </w:r>
    </w:p>
    <w:p w:rsidR="00857876" w:rsidRPr="00857876" w:rsidRDefault="00857876">
      <w:pPr>
        <w:spacing w:after="160" w:line="259" w:lineRule="auto"/>
        <w:rPr>
          <w:lang w:val="en-US"/>
        </w:rPr>
      </w:pPr>
      <w:r w:rsidRPr="00857876">
        <w:rPr>
          <w:lang w:val="en-US"/>
        </w:rPr>
        <w:br w:type="page"/>
      </w:r>
    </w:p>
    <w:p w:rsidR="00B061A1" w:rsidRDefault="00857876" w:rsidP="00857876">
      <w:pPr>
        <w:ind w:firstLine="708"/>
        <w:rPr>
          <w:lang w:val="en-US"/>
        </w:rPr>
      </w:pPr>
      <w:r w:rsidRPr="00857876">
        <w:rPr>
          <w:lang w:val="en-US"/>
        </w:rPr>
        <w:lastRenderedPageBreak/>
        <w:t>S</w:t>
      </w:r>
      <w:r>
        <w:rPr>
          <w:lang w:val="en-US"/>
        </w:rPr>
        <w:t>upplementary Table 2</w:t>
      </w:r>
    </w:p>
    <w:p w:rsidR="00857876" w:rsidRDefault="00857876" w:rsidP="00857876">
      <w:pPr>
        <w:ind w:firstLine="708"/>
        <w:rPr>
          <w:lang w:val="en-US"/>
        </w:rPr>
      </w:pPr>
    </w:p>
    <w:p w:rsidR="00857876" w:rsidRPr="00A2121B" w:rsidRDefault="00A2121B" w:rsidP="00857876">
      <w:pPr>
        <w:ind w:firstLine="708"/>
        <w:rPr>
          <w:b/>
          <w:sz w:val="18"/>
          <w:szCs w:val="1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A2121B">
        <w:rPr>
          <w:b/>
          <w:sz w:val="18"/>
          <w:szCs w:val="18"/>
          <w:lang w:val="en-US"/>
        </w:rPr>
        <w:t>Psychosis baseline</w:t>
      </w:r>
      <w:r w:rsidRPr="00A2121B">
        <w:rPr>
          <w:b/>
          <w:sz w:val="18"/>
          <w:szCs w:val="18"/>
          <w:lang w:val="en-US"/>
        </w:rPr>
        <w:tab/>
      </w:r>
      <w:r w:rsidRPr="00A2121B">
        <w:rPr>
          <w:b/>
          <w:sz w:val="18"/>
          <w:szCs w:val="18"/>
          <w:lang w:val="en-US"/>
        </w:rPr>
        <w:tab/>
      </w:r>
      <w:r w:rsidR="00E92DE2">
        <w:rPr>
          <w:b/>
          <w:sz w:val="18"/>
          <w:szCs w:val="18"/>
          <w:lang w:val="en-US"/>
        </w:rPr>
        <w:t xml:space="preserve">           </w:t>
      </w:r>
      <w:r w:rsidRPr="00A2121B">
        <w:rPr>
          <w:b/>
          <w:sz w:val="18"/>
          <w:szCs w:val="18"/>
          <w:lang w:val="en-US"/>
        </w:rPr>
        <w:t>Psychosis 6 months</w:t>
      </w:r>
      <w:r w:rsidRPr="00A2121B">
        <w:rPr>
          <w:b/>
          <w:sz w:val="18"/>
          <w:szCs w:val="18"/>
          <w:lang w:val="en-US"/>
        </w:rPr>
        <w:tab/>
      </w:r>
      <w:r>
        <w:rPr>
          <w:b/>
          <w:sz w:val="18"/>
          <w:szCs w:val="18"/>
          <w:lang w:val="en-US"/>
        </w:rPr>
        <w:tab/>
      </w:r>
      <w:r w:rsidR="00E92DE2">
        <w:rPr>
          <w:b/>
          <w:sz w:val="18"/>
          <w:szCs w:val="18"/>
          <w:lang w:val="en-US"/>
        </w:rPr>
        <w:t xml:space="preserve">   </w:t>
      </w:r>
      <w:r w:rsidRPr="00A2121B">
        <w:rPr>
          <w:b/>
          <w:sz w:val="18"/>
          <w:szCs w:val="18"/>
          <w:lang w:val="en-US"/>
        </w:rPr>
        <w:t>Psychosis 12 months</w:t>
      </w:r>
    </w:p>
    <w:tbl>
      <w:tblPr>
        <w:tblStyle w:val="Sfondochiaro-Colore11"/>
        <w:tblpPr w:leftFromText="141" w:rightFromText="141" w:vertAnchor="text" w:tblpXSpec="center" w:tblpY="1"/>
        <w:tblW w:w="9606" w:type="dxa"/>
        <w:tblLayout w:type="fixed"/>
        <w:tblLook w:val="0420" w:firstRow="1" w:lastRow="0" w:firstColumn="0" w:lastColumn="0" w:noHBand="0" w:noVBand="1"/>
      </w:tblPr>
      <w:tblGrid>
        <w:gridCol w:w="946"/>
        <w:gridCol w:w="937"/>
        <w:gridCol w:w="937"/>
        <w:gridCol w:w="937"/>
        <w:gridCol w:w="681"/>
        <w:gridCol w:w="937"/>
        <w:gridCol w:w="937"/>
        <w:gridCol w:w="681"/>
        <w:gridCol w:w="937"/>
        <w:gridCol w:w="967"/>
        <w:gridCol w:w="709"/>
      </w:tblGrid>
      <w:tr w:rsidR="00857876" w:rsidRPr="00857876" w:rsidTr="00A21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94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  <w:hideMark/>
          </w:tcPr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  <w:hideMark/>
          </w:tcPr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  <w:hideMark/>
          </w:tcPr>
          <w:p w:rsidR="00A2121B" w:rsidRDefault="00A2121B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P</w:t>
            </w:r>
          </w:p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 xml:space="preserve"> no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857876" w:rsidRPr="00857876" w:rsidRDefault="00A2121B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P</w:t>
            </w:r>
          </w:p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>yes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>Tot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A2121B" w:rsidRDefault="00A2121B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P</w:t>
            </w:r>
          </w:p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 xml:space="preserve"> no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857876" w:rsidRPr="00857876" w:rsidRDefault="00A2121B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P</w:t>
            </w:r>
          </w:p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>yes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>Tot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A2121B" w:rsidRDefault="00A2121B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P</w:t>
            </w:r>
          </w:p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 xml:space="preserve"> no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857876" w:rsidRDefault="00A2121B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>P</w:t>
            </w:r>
          </w:p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857876" w:rsidRPr="00857876" w:rsidRDefault="00857876" w:rsidP="00A2121B">
            <w:pPr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857876">
              <w:rPr>
                <w:color w:val="auto"/>
                <w:sz w:val="18"/>
                <w:szCs w:val="18"/>
                <w:lang w:val="en-US"/>
              </w:rPr>
              <w:t>Tot</w:t>
            </w:r>
          </w:p>
        </w:tc>
      </w:tr>
      <w:tr w:rsidR="00857876" w:rsidRPr="00857876" w:rsidTr="00A2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946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57876" w:rsidRPr="00857876" w:rsidRDefault="00857876" w:rsidP="00A2121B">
            <w:pPr>
              <w:rPr>
                <w:b/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57876" w:rsidRPr="00857876" w:rsidRDefault="00857876" w:rsidP="00A2121B">
            <w:pPr>
              <w:rPr>
                <w:b/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857876" w:rsidRPr="00857876" w:rsidTr="00A2121B">
        <w:trPr>
          <w:trHeight w:val="253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Robust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14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18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681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11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96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</w:t>
            </w:r>
          </w:p>
        </w:tc>
      </w:tr>
      <w:tr w:rsidR="00857876" w:rsidRPr="00857876" w:rsidTr="00A2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77.8%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22.2%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81.8%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18.2%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80.0%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20.0%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</w:tr>
      <w:tr w:rsidR="00857876" w:rsidRPr="00857876" w:rsidTr="00A2121B">
        <w:trPr>
          <w:trHeight w:val="355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psychosis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11.6%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4.5%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8.6%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12.2%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2.9%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7.6%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8.2%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2.1%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5.2%</w:t>
            </w:r>
          </w:p>
        </w:tc>
      </w:tr>
      <w:tr w:rsidR="00857876" w:rsidRPr="00857876" w:rsidTr="00A2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Mild</w:t>
            </w:r>
            <w:proofErr w:type="spellEnd"/>
            <w:r w:rsidRPr="00857876">
              <w:rPr>
                <w:b/>
                <w:bCs/>
                <w:color w:val="auto"/>
                <w:sz w:val="18"/>
                <w:szCs w:val="18"/>
              </w:rPr>
              <w:t>/</w:t>
            </w:r>
          </w:p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moderate </w:t>
            </w: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frail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87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68</w:t>
            </w:r>
          </w:p>
        </w:tc>
        <w:tc>
          <w:tcPr>
            <w:tcW w:w="681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155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51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46</w:t>
            </w:r>
          </w:p>
        </w:tc>
        <w:tc>
          <w:tcPr>
            <w:tcW w:w="681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97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38</w:t>
            </w:r>
          </w:p>
        </w:tc>
        <w:tc>
          <w:tcPr>
            <w:tcW w:w="96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68</w:t>
            </w:r>
          </w:p>
        </w:tc>
      </w:tr>
      <w:tr w:rsidR="00857876" w:rsidRPr="00857876" w:rsidTr="00A2121B">
        <w:trPr>
          <w:trHeight w:val="253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56.1%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43.9%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52.6%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47.4%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55.9%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44.1%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</w:tr>
      <w:tr w:rsidR="00857876" w:rsidRPr="00857876" w:rsidTr="00A2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psychosis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71.9%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77.3%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74.2%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68.9%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65.7%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67.4%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77.6%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62.5%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70.1%</w:t>
            </w:r>
          </w:p>
        </w:tc>
      </w:tr>
      <w:tr w:rsidR="00857876" w:rsidRPr="00857876" w:rsidTr="00A2121B">
        <w:trPr>
          <w:trHeight w:val="355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Severely</w:t>
            </w:r>
            <w:proofErr w:type="spellEnd"/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frail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20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16</w:t>
            </w:r>
          </w:p>
        </w:tc>
        <w:tc>
          <w:tcPr>
            <w:tcW w:w="681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36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14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36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96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24</w:t>
            </w:r>
          </w:p>
        </w:tc>
      </w:tr>
      <w:tr w:rsidR="00857876" w:rsidRPr="00857876" w:rsidTr="00A2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55.6%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44.4%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38.9%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61.1%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29.2%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70.8%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</w:tr>
      <w:tr w:rsidR="00857876" w:rsidRPr="00857876" w:rsidTr="00A2121B">
        <w:trPr>
          <w:trHeight w:val="355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psychosis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16.5%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18.2%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17.2%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18.9%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31.4%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25%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14.3%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35.4%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24.7%</w:t>
            </w:r>
          </w:p>
        </w:tc>
      </w:tr>
      <w:tr w:rsidR="00857876" w:rsidRPr="00857876" w:rsidTr="00A2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Total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121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88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209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74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70</w:t>
            </w:r>
          </w:p>
        </w:tc>
        <w:tc>
          <w:tcPr>
            <w:tcW w:w="681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144</w:t>
            </w:r>
          </w:p>
        </w:tc>
        <w:tc>
          <w:tcPr>
            <w:tcW w:w="93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49</w:t>
            </w:r>
          </w:p>
        </w:tc>
        <w:tc>
          <w:tcPr>
            <w:tcW w:w="967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97</w:t>
            </w:r>
          </w:p>
        </w:tc>
      </w:tr>
      <w:tr w:rsidR="00857876" w:rsidRPr="00857876" w:rsidTr="00A2121B">
        <w:trPr>
          <w:trHeight w:val="253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>% in CFS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57.9%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42.1%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51.4%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48.6%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50.5%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49.5%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</w:tr>
      <w:tr w:rsidR="00857876" w:rsidRPr="00857876" w:rsidTr="00A2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946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b/>
                <w:bCs/>
                <w:color w:val="auto"/>
                <w:sz w:val="18"/>
                <w:szCs w:val="18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8"/>
                <w:szCs w:val="18"/>
              </w:rPr>
              <w:t>psychosis</w:t>
            </w:r>
            <w:proofErr w:type="spellEnd"/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681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3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967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  <w:tc>
          <w:tcPr>
            <w:tcW w:w="709" w:type="dxa"/>
            <w:hideMark/>
          </w:tcPr>
          <w:p w:rsidR="00857876" w:rsidRPr="00857876" w:rsidRDefault="00857876" w:rsidP="00A2121B">
            <w:pPr>
              <w:rPr>
                <w:color w:val="auto"/>
                <w:sz w:val="18"/>
                <w:szCs w:val="18"/>
              </w:rPr>
            </w:pPr>
            <w:r w:rsidRPr="00857876">
              <w:rPr>
                <w:color w:val="auto"/>
                <w:sz w:val="18"/>
                <w:szCs w:val="18"/>
              </w:rPr>
              <w:t>100%</w:t>
            </w:r>
          </w:p>
        </w:tc>
      </w:tr>
    </w:tbl>
    <w:p w:rsidR="00857876" w:rsidRDefault="00857876" w:rsidP="00857876">
      <w:pPr>
        <w:ind w:firstLine="708"/>
        <w:rPr>
          <w:lang w:val="en-US"/>
        </w:rPr>
      </w:pPr>
    </w:p>
    <w:p w:rsidR="00857876" w:rsidRDefault="00857876" w:rsidP="00857876">
      <w:pPr>
        <w:rPr>
          <w:lang w:val="en-US"/>
        </w:rPr>
      </w:pPr>
    </w:p>
    <w:p w:rsidR="00857876" w:rsidRPr="00857876" w:rsidRDefault="00857876" w:rsidP="00857876">
      <w:pPr>
        <w:ind w:firstLine="708"/>
        <w:rPr>
          <w:lang w:val="en-US"/>
        </w:rPr>
      </w:pPr>
      <w:r>
        <w:rPr>
          <w:lang w:val="en-US"/>
        </w:rPr>
        <w:t>Abbreviation. CFS: clinical frailty scale</w:t>
      </w:r>
      <w:r w:rsidR="00E92DE2">
        <w:rPr>
          <w:lang w:val="en-US"/>
        </w:rPr>
        <w:t>; P: psychosis</w:t>
      </w:r>
      <w:bookmarkStart w:id="0" w:name="_GoBack"/>
      <w:bookmarkEnd w:id="0"/>
    </w:p>
    <w:p w:rsidR="00857876" w:rsidRDefault="00857876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857876" w:rsidRDefault="00857876" w:rsidP="00857876">
      <w:pPr>
        <w:ind w:firstLine="708"/>
        <w:rPr>
          <w:lang w:val="en-US"/>
        </w:rPr>
      </w:pPr>
      <w:r w:rsidRPr="00857876">
        <w:rPr>
          <w:lang w:val="en-US"/>
        </w:rPr>
        <w:lastRenderedPageBreak/>
        <w:t>S</w:t>
      </w:r>
      <w:r>
        <w:rPr>
          <w:lang w:val="en-US"/>
        </w:rPr>
        <w:t>upplementary Table 3</w:t>
      </w:r>
    </w:p>
    <w:p w:rsidR="00857876" w:rsidRDefault="00857876" w:rsidP="00857876">
      <w:pPr>
        <w:ind w:firstLine="708"/>
        <w:rPr>
          <w:lang w:val="en-US"/>
        </w:rPr>
      </w:pPr>
    </w:p>
    <w:p w:rsidR="00857876" w:rsidRDefault="00857876" w:rsidP="00857876">
      <w:pPr>
        <w:ind w:firstLine="708"/>
        <w:rPr>
          <w:lang w:val="en-US"/>
        </w:rPr>
      </w:pPr>
    </w:p>
    <w:tbl>
      <w:tblPr>
        <w:tblStyle w:val="Sfondochiaro-Colore11"/>
        <w:tblpPr w:leftFromText="141" w:rightFromText="141" w:vertAnchor="text" w:horzAnchor="margin" w:tblpY="187"/>
        <w:tblW w:w="9661" w:type="dxa"/>
        <w:tblLayout w:type="fixed"/>
        <w:tblLook w:val="0420" w:firstRow="1" w:lastRow="0" w:firstColumn="0" w:lastColumn="0" w:noHBand="0" w:noVBand="1"/>
      </w:tblPr>
      <w:tblGrid>
        <w:gridCol w:w="803"/>
        <w:gridCol w:w="1204"/>
        <w:gridCol w:w="1134"/>
        <w:gridCol w:w="708"/>
        <w:gridCol w:w="851"/>
        <w:gridCol w:w="850"/>
        <w:gridCol w:w="851"/>
        <w:gridCol w:w="850"/>
        <w:gridCol w:w="851"/>
        <w:gridCol w:w="850"/>
        <w:gridCol w:w="709"/>
      </w:tblGrid>
      <w:tr w:rsidR="00857876" w:rsidRPr="00857876" w:rsidTr="008578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tcW w:w="803" w:type="dxa"/>
            <w:tcBorders>
              <w:top w:val="single" w:sz="4" w:space="0" w:color="FFFFFF" w:themeColor="background1"/>
              <w:bottom w:val="nil"/>
            </w:tcBorders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bottom w:val="nil"/>
            </w:tcBorders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FFFFFF" w:themeColor="background1"/>
              <w:bottom w:val="nil"/>
            </w:tcBorders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Cs w:val="0"/>
                <w:color w:val="auto"/>
                <w:sz w:val="16"/>
                <w:szCs w:val="16"/>
                <w:lang w:val="en-US"/>
              </w:rPr>
              <w:t>hyperactivity baseline</w:t>
            </w:r>
          </w:p>
        </w:tc>
        <w:tc>
          <w:tcPr>
            <w:tcW w:w="2551" w:type="dxa"/>
            <w:gridSpan w:val="3"/>
            <w:tcBorders>
              <w:top w:val="single" w:sz="4" w:space="0" w:color="FFFFFF" w:themeColor="background1"/>
              <w:bottom w:val="nil"/>
            </w:tcBorders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Cs w:val="0"/>
                <w:color w:val="auto"/>
                <w:sz w:val="16"/>
                <w:szCs w:val="16"/>
                <w:lang w:val="en-US"/>
              </w:rPr>
              <w:t>hyperactivity 6 months</w:t>
            </w:r>
          </w:p>
        </w:tc>
        <w:tc>
          <w:tcPr>
            <w:tcW w:w="2410" w:type="dxa"/>
            <w:gridSpan w:val="3"/>
            <w:tcBorders>
              <w:top w:val="single" w:sz="4" w:space="0" w:color="FFFFFF" w:themeColor="background1"/>
              <w:bottom w:val="nil"/>
            </w:tcBorders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Cs w:val="0"/>
                <w:color w:val="auto"/>
                <w:sz w:val="16"/>
                <w:szCs w:val="16"/>
                <w:lang w:val="en-US"/>
              </w:rPr>
              <w:t>hyperactivity 12 months</w:t>
            </w:r>
          </w:p>
        </w:tc>
      </w:tr>
      <w:tr w:rsidR="00857876" w:rsidRPr="00857876" w:rsidTr="00857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80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b/>
                <w:bCs/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H</w:t>
            </w:r>
          </w:p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b/>
                <w:bCs/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H</w:t>
            </w:r>
          </w:p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Tot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b/>
                <w:bCs/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H</w:t>
            </w:r>
          </w:p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H</w:t>
            </w:r>
          </w:p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  <w:lang w:val="en-US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Tot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H</w:t>
            </w:r>
          </w:p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H</w:t>
            </w:r>
          </w:p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yes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7876" w:rsidRPr="00857876" w:rsidRDefault="00857876" w:rsidP="00857876">
            <w:pPr>
              <w:jc w:val="center"/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Tot</w:t>
            </w:r>
          </w:p>
        </w:tc>
      </w:tr>
      <w:tr w:rsidR="00857876" w:rsidRPr="00857876" w:rsidTr="00857876">
        <w:trPr>
          <w:trHeight w:val="453"/>
        </w:trPr>
        <w:tc>
          <w:tcPr>
            <w:tcW w:w="803" w:type="dxa"/>
            <w:tcBorders>
              <w:top w:val="single" w:sz="4" w:space="0" w:color="auto"/>
            </w:tcBorders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Robust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</w:tcBorders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</w:t>
            </w:r>
          </w:p>
        </w:tc>
      </w:tr>
      <w:tr w:rsidR="00857876" w:rsidRPr="00857876" w:rsidTr="00857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% in CFS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77.8%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22.2%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54.5%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45.5%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80.0%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20.0%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</w:tr>
      <w:tr w:rsidR="00857876" w:rsidRPr="00857876" w:rsidTr="00857876">
        <w:trPr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hyperactivity</w:t>
            </w:r>
            <w:proofErr w:type="spellEnd"/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11.1%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4.8%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8.6%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7.6%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7.7%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7.6%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7.8%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2.2%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5.2%</w:t>
            </w:r>
          </w:p>
        </w:tc>
      </w:tr>
      <w:tr w:rsidR="00857876" w:rsidRPr="00857876" w:rsidTr="00857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Mild</w:t>
            </w:r>
            <w:proofErr w:type="spellEnd"/>
            <w:r w:rsidRPr="00857876">
              <w:rPr>
                <w:b/>
                <w:bCs/>
                <w:color w:val="auto"/>
                <w:sz w:val="16"/>
                <w:szCs w:val="16"/>
              </w:rPr>
              <w:t>/</w:t>
            </w:r>
          </w:p>
          <w:p w:rsidR="00857876" w:rsidRPr="00857876" w:rsidRDefault="00857876" w:rsidP="0085787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moderate </w:t>
            </w: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frail</w:t>
            </w:r>
            <w:proofErr w:type="spellEnd"/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134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99</w:t>
            </w:r>
          </w:p>
        </w:tc>
        <w:tc>
          <w:tcPr>
            <w:tcW w:w="708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56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155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60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37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97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32</w:t>
            </w:r>
          </w:p>
        </w:tc>
        <w:tc>
          <w:tcPr>
            <w:tcW w:w="709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68</w:t>
            </w:r>
          </w:p>
        </w:tc>
      </w:tr>
      <w:tr w:rsidR="00857876" w:rsidRPr="00857876" w:rsidTr="00857876">
        <w:trPr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% in CFS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63.9%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36.1%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61.9%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38.1%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52.9%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47.1%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</w:tr>
      <w:tr w:rsidR="00857876" w:rsidRPr="00857876" w:rsidTr="00857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hyperactivity</w:t>
            </w:r>
            <w:proofErr w:type="spellEnd"/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78.6%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67.5%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74.2%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75.9%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59.9%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67.4%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70.6%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69.6%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70.1%</w:t>
            </w:r>
          </w:p>
        </w:tc>
      </w:tr>
      <w:tr w:rsidR="00857876" w:rsidRPr="00857876" w:rsidTr="00857876">
        <w:trPr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Severely</w:t>
            </w:r>
            <w:proofErr w:type="spellEnd"/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</w:p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frail</w:t>
            </w:r>
            <w:proofErr w:type="spellEnd"/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134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23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23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36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24</w:t>
            </w:r>
          </w:p>
        </w:tc>
      </w:tr>
      <w:tr w:rsidR="00857876" w:rsidRPr="00857876" w:rsidTr="00857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% in CFS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36.1%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63.9%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36.1%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63.9%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45.8%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54.2%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</w:tr>
      <w:tr w:rsidR="00857876" w:rsidRPr="00857876" w:rsidTr="00857876">
        <w:trPr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hyperactivity</w:t>
            </w:r>
            <w:proofErr w:type="spellEnd"/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10.3%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27.7%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17.2%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16.5%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35.4%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25%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21.6%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28.3%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24.7%</w:t>
            </w:r>
          </w:p>
        </w:tc>
      </w:tr>
      <w:tr w:rsidR="00857876" w:rsidRPr="00857876" w:rsidTr="00857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Total</w:t>
            </w: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134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126</w:t>
            </w:r>
          </w:p>
        </w:tc>
        <w:tc>
          <w:tcPr>
            <w:tcW w:w="708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83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209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79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65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144</w:t>
            </w:r>
          </w:p>
        </w:tc>
        <w:tc>
          <w:tcPr>
            <w:tcW w:w="851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51</w:t>
            </w:r>
          </w:p>
        </w:tc>
        <w:tc>
          <w:tcPr>
            <w:tcW w:w="850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46</w:t>
            </w:r>
          </w:p>
        </w:tc>
        <w:tc>
          <w:tcPr>
            <w:tcW w:w="709" w:type="dxa"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97</w:t>
            </w:r>
          </w:p>
        </w:tc>
      </w:tr>
      <w:tr w:rsidR="00857876" w:rsidRPr="00857876" w:rsidTr="00857876">
        <w:trPr>
          <w:trHeight w:val="385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>% in CFS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60.3%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39.7%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54.9%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45.1%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52.6%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47.4%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</w:tr>
      <w:tr w:rsidR="00857876" w:rsidRPr="00857876" w:rsidTr="00857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803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0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% in </w:t>
            </w:r>
            <w:proofErr w:type="spellStart"/>
            <w:r w:rsidRPr="00857876">
              <w:rPr>
                <w:b/>
                <w:bCs/>
                <w:color w:val="auto"/>
                <w:sz w:val="16"/>
                <w:szCs w:val="16"/>
              </w:rPr>
              <w:t>hyperactivity</w:t>
            </w:r>
            <w:proofErr w:type="spellEnd"/>
            <w:r w:rsidRPr="00857876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708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1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850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  <w:tc>
          <w:tcPr>
            <w:tcW w:w="709" w:type="dxa"/>
            <w:hideMark/>
          </w:tcPr>
          <w:p w:rsidR="00857876" w:rsidRPr="00857876" w:rsidRDefault="00857876" w:rsidP="00857876">
            <w:pPr>
              <w:rPr>
                <w:color w:val="auto"/>
                <w:sz w:val="16"/>
                <w:szCs w:val="16"/>
              </w:rPr>
            </w:pPr>
            <w:r w:rsidRPr="00857876">
              <w:rPr>
                <w:color w:val="auto"/>
                <w:sz w:val="16"/>
                <w:szCs w:val="16"/>
              </w:rPr>
              <w:t>100%</w:t>
            </w:r>
          </w:p>
        </w:tc>
      </w:tr>
    </w:tbl>
    <w:p w:rsidR="00857876" w:rsidRDefault="00857876" w:rsidP="00857876">
      <w:pPr>
        <w:ind w:firstLine="708"/>
        <w:rPr>
          <w:lang w:val="en-US"/>
        </w:rPr>
      </w:pPr>
    </w:p>
    <w:p w:rsidR="00857876" w:rsidRPr="00857876" w:rsidRDefault="00857876" w:rsidP="00857876">
      <w:pPr>
        <w:ind w:firstLine="708"/>
        <w:rPr>
          <w:lang w:val="en-US"/>
        </w:rPr>
      </w:pPr>
      <w:r>
        <w:rPr>
          <w:lang w:val="en-US"/>
        </w:rPr>
        <w:t>Abbreviation. CFS: clinical frailty scale</w:t>
      </w:r>
      <w:r w:rsidR="008D4BC2">
        <w:rPr>
          <w:lang w:val="en-US"/>
        </w:rPr>
        <w:t>; H: hyperactivity</w:t>
      </w:r>
    </w:p>
    <w:p w:rsidR="00857876" w:rsidRPr="00857876" w:rsidRDefault="00857876" w:rsidP="00857876">
      <w:pPr>
        <w:rPr>
          <w:lang w:val="en-US"/>
        </w:rPr>
      </w:pPr>
    </w:p>
    <w:sectPr w:rsidR="00857876" w:rsidRPr="008578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63"/>
    <w:rsid w:val="002273A7"/>
    <w:rsid w:val="007D0D60"/>
    <w:rsid w:val="00857876"/>
    <w:rsid w:val="008D4BC2"/>
    <w:rsid w:val="00924B63"/>
    <w:rsid w:val="00A2121B"/>
    <w:rsid w:val="00B061A1"/>
    <w:rsid w:val="00E9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A7C4"/>
  <w15:chartTrackingRefBased/>
  <w15:docId w15:val="{9BC403C0-62CF-46C4-974A-FEA23BE8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fondochiaro-Colore11">
    <w:name w:val="Sfondo chiaro - Colore 11"/>
    <w:basedOn w:val="Tabellanormale"/>
    <w:uiPriority w:val="60"/>
    <w:rsid w:val="0085787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6</cp:revision>
  <dcterms:created xsi:type="dcterms:W3CDTF">2023-08-10T14:01:00Z</dcterms:created>
  <dcterms:modified xsi:type="dcterms:W3CDTF">2023-08-10T14:19:00Z</dcterms:modified>
</cp:coreProperties>
</file>