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A605D" w14:textId="788670DC" w:rsidR="00320A51" w:rsidRPr="00904DD2" w:rsidRDefault="00320A51" w:rsidP="00320A51">
      <w:pPr>
        <w:spacing w:before="240"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904DD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Supplementary information for</w:t>
      </w:r>
      <w:r w:rsidR="00502475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:</w:t>
      </w:r>
    </w:p>
    <w:p w14:paraId="310FB218" w14:textId="77777777" w:rsidR="00320A51" w:rsidRPr="00904DD2" w:rsidRDefault="00320A51" w:rsidP="00320A51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04DD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Priority conservation areas for protected saproxylic beetles in Romania under different climate change scenarios</w:t>
      </w:r>
    </w:p>
    <w:p w14:paraId="171916A1" w14:textId="4C6293A9" w:rsidR="006009F9" w:rsidRPr="00423CFF" w:rsidRDefault="00423CFF" w:rsidP="006009F9">
      <w:pPr>
        <w:pStyle w:val="Caption"/>
        <w:jc w:val="both"/>
        <w:rPr>
          <w:rFonts w:ascii="Times New Roman" w:hAnsi="Times New Roman" w:cs="Times New Roman"/>
          <w:i w:val="0"/>
          <w:iCs/>
          <w:color w:val="000000"/>
          <w:sz w:val="20"/>
          <w:szCs w:val="20"/>
        </w:rPr>
      </w:pPr>
      <w:r w:rsidRPr="00FE1212">
        <w:rPr>
          <w:rFonts w:ascii="Times New Roman" w:hAnsi="Times New Roman" w:cs="Times New Roman"/>
          <w:b/>
          <w:bCs/>
          <w:i w:val="0"/>
          <w:iCs/>
          <w:color w:val="000000"/>
          <w:sz w:val="20"/>
          <w:szCs w:val="20"/>
        </w:rPr>
        <w:t>Supplementary file S</w:t>
      </w:r>
      <w:r w:rsidR="00FE1212" w:rsidRPr="00FE1212">
        <w:rPr>
          <w:rFonts w:ascii="Times New Roman" w:hAnsi="Times New Roman" w:cs="Times New Roman"/>
          <w:b/>
          <w:bCs/>
          <w:i w:val="0"/>
          <w:iCs/>
          <w:color w:val="000000"/>
          <w:sz w:val="20"/>
          <w:szCs w:val="20"/>
        </w:rPr>
        <w:t>3</w:t>
      </w:r>
      <w:r w:rsidRPr="00423CFF">
        <w:rPr>
          <w:rFonts w:ascii="Times New Roman" w:hAnsi="Times New Roman" w:cs="Times New Roman"/>
          <w:b/>
          <w:bCs/>
          <w:color w:val="000000"/>
          <w:sz w:val="20"/>
          <w:szCs w:val="20"/>
        </w:rPr>
        <w:t>.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="006009F9" w:rsidRPr="00423CFF">
        <w:rPr>
          <w:rFonts w:ascii="Times New Roman" w:hAnsi="Times New Roman" w:cs="Times New Roman"/>
          <w:i w:val="0"/>
          <w:iCs/>
          <w:color w:val="000000"/>
          <w:sz w:val="20"/>
          <w:szCs w:val="20"/>
        </w:rPr>
        <w:t xml:space="preserve">Zonation performance curves quantifying the proportion of saproxylic distribution retained by the unconstrained and constrained scenarios. When considering 30% (red dotted line) of landscape unconstrained as priority areas for saproxylic beetles (e.g., left graphs), 80% of species distribution is retained for current, while for Had best-case 2041-2060, Had worst-case 2041-2060, Miroc best-case 2041-2060 and Miroc worst-case 2041-2060 scenarios, an average of 85% of species distribution is retained. When considering 18% (green dotted line) of landscape constrained by Natura 2000 sites as protected (e.g., right graphs), an average of 40% of all species distribution was retained for current and future time horizon for all scenarios. By considering the additional 12% up to 30% (red dotted line from the right graphs) of landscape for the optimal expansion of Natura 2000, an average of 80% of the saproxylic beetles species representation is retained. </w:t>
      </w:r>
    </w:p>
    <w:p w14:paraId="5BB4DC2C" w14:textId="3FFF7F32" w:rsidR="008501CC" w:rsidRDefault="006009F9" w:rsidP="00D2218D">
      <w:pPr>
        <w:pStyle w:val="Caption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B447248" wp14:editId="1315A249">
            <wp:extent cx="5943600" cy="2186940"/>
            <wp:effectExtent l="0" t="0" r="0" b="3810"/>
            <wp:docPr id="16635411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8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74C3E5" w14:textId="77777777" w:rsidR="00423CFF" w:rsidRDefault="00423CFF" w:rsidP="00D2218D">
      <w:pPr>
        <w:pStyle w:val="Caption"/>
        <w:jc w:val="center"/>
        <w:rPr>
          <w:rFonts w:ascii="Times New Roman" w:hAnsi="Times New Roman" w:cs="Times New Roman"/>
        </w:rPr>
      </w:pPr>
    </w:p>
    <w:p w14:paraId="161B5B58" w14:textId="0AEDBB50" w:rsidR="006009F9" w:rsidRDefault="006009F9" w:rsidP="00D2218D">
      <w:pPr>
        <w:pStyle w:val="Caption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9420317" wp14:editId="6EBE05B4">
            <wp:extent cx="5943600" cy="2186940"/>
            <wp:effectExtent l="0" t="0" r="0" b="3810"/>
            <wp:docPr id="66812767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8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695465" w14:textId="00670FA7" w:rsidR="006009F9" w:rsidRDefault="006009F9" w:rsidP="00D2218D">
      <w:pPr>
        <w:pStyle w:val="Caption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F8DA7B7" wp14:editId="74767B5A">
            <wp:extent cx="5943600" cy="2186940"/>
            <wp:effectExtent l="0" t="0" r="0" b="3810"/>
            <wp:docPr id="36463151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8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E8CB0D" w14:textId="77777777" w:rsidR="00423CFF" w:rsidRDefault="00423CFF" w:rsidP="00D2218D">
      <w:pPr>
        <w:pStyle w:val="Caption"/>
        <w:jc w:val="center"/>
        <w:rPr>
          <w:rFonts w:ascii="Times New Roman" w:hAnsi="Times New Roman" w:cs="Times New Roman"/>
        </w:rPr>
      </w:pPr>
    </w:p>
    <w:p w14:paraId="2B2CA16D" w14:textId="52B12300" w:rsidR="006009F9" w:rsidRDefault="006009F9" w:rsidP="00D2218D">
      <w:pPr>
        <w:pStyle w:val="Caption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D60C479" wp14:editId="5C981D83">
            <wp:extent cx="5943600" cy="2186940"/>
            <wp:effectExtent l="0" t="0" r="0" b="3810"/>
            <wp:docPr id="114632970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8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1AD45F" w14:textId="77777777" w:rsidR="00423CFF" w:rsidRDefault="00423CFF" w:rsidP="00D2218D">
      <w:pPr>
        <w:pStyle w:val="Caption"/>
        <w:jc w:val="center"/>
        <w:rPr>
          <w:rFonts w:ascii="Times New Roman" w:hAnsi="Times New Roman" w:cs="Times New Roman"/>
        </w:rPr>
      </w:pPr>
    </w:p>
    <w:p w14:paraId="22C13ECB" w14:textId="3E3F78CF" w:rsidR="006009F9" w:rsidRPr="00D2218D" w:rsidRDefault="006009F9" w:rsidP="00D2218D">
      <w:pPr>
        <w:pStyle w:val="Caption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2236404" wp14:editId="6260FFBA">
            <wp:extent cx="5943600" cy="2186940"/>
            <wp:effectExtent l="0" t="0" r="0" b="3810"/>
            <wp:docPr id="185946096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8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009F9" w:rsidRPr="00D221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29F"/>
    <w:rsid w:val="0010211F"/>
    <w:rsid w:val="00111CB3"/>
    <w:rsid w:val="00320A51"/>
    <w:rsid w:val="00423CFF"/>
    <w:rsid w:val="00485FF1"/>
    <w:rsid w:val="004B281C"/>
    <w:rsid w:val="00502475"/>
    <w:rsid w:val="006009F9"/>
    <w:rsid w:val="006A4F02"/>
    <w:rsid w:val="006E029F"/>
    <w:rsid w:val="00774002"/>
    <w:rsid w:val="00822439"/>
    <w:rsid w:val="008501CC"/>
    <w:rsid w:val="00D2218D"/>
    <w:rsid w:val="00E33B77"/>
    <w:rsid w:val="00EE6755"/>
    <w:rsid w:val="00FE1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4C5B63"/>
  <w15:chartTrackingRefBased/>
  <w15:docId w15:val="{83823640-83AF-4F00-A890-76D6F61AC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1"/>
        <w:szCs w:val="21"/>
        <w:lang w:val="en-US" w:eastAsia="en-US" w:bidi="ar-SA"/>
        <w14:ligatures w14:val="standardContextual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2439"/>
  </w:style>
  <w:style w:type="paragraph" w:styleId="Heading1">
    <w:name w:val="heading 1"/>
    <w:aliases w:val="Heading 1 ROSALIA"/>
    <w:basedOn w:val="Normal"/>
    <w:next w:val="Normal"/>
    <w:link w:val="Heading1Char"/>
    <w:autoRedefine/>
    <w:uiPriority w:val="9"/>
    <w:qFormat/>
    <w:rsid w:val="00EE6755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="Times New Roman" w:eastAsiaTheme="majorEastAsia" w:hAnsi="Times New Roman" w:cs="Times New Roman"/>
      <w:b/>
      <w:color w:val="ED7D31" w:themeColor="accent2"/>
      <w:sz w:val="44"/>
      <w:szCs w:val="40"/>
      <w:lang w:val="ro-RO"/>
    </w:rPr>
  </w:style>
  <w:style w:type="paragraph" w:styleId="Heading2">
    <w:name w:val="heading 2"/>
    <w:aliases w:val="ROSALIA Heading 2"/>
    <w:basedOn w:val="Normal"/>
    <w:next w:val="Normal"/>
    <w:link w:val="Heading2Char"/>
    <w:uiPriority w:val="9"/>
    <w:unhideWhenUsed/>
    <w:qFormat/>
    <w:rsid w:val="00EE6755"/>
    <w:pPr>
      <w:keepNext/>
      <w:keepLines/>
      <w:spacing w:before="120" w:after="0" w:line="240" w:lineRule="auto"/>
      <w:outlineLvl w:val="1"/>
    </w:pPr>
    <w:rPr>
      <w:rFonts w:ascii="Times New Roman" w:eastAsiaTheme="majorEastAsia" w:hAnsi="Times New Roman" w:cstheme="majorBidi"/>
      <w:b/>
      <w:color w:val="ED7D31" w:themeColor="accent2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E6755"/>
    <w:pPr>
      <w:keepNext/>
      <w:keepLines/>
      <w:spacing w:before="80" w:after="0" w:line="240" w:lineRule="auto"/>
      <w:outlineLvl w:val="2"/>
    </w:pPr>
    <w:rPr>
      <w:rFonts w:ascii="Times New Roman" w:eastAsiaTheme="majorEastAsia" w:hAnsi="Times New Roman" w:cstheme="majorBidi"/>
      <w:color w:val="ED7D31" w:themeColor="accent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ROSALIA Char"/>
    <w:basedOn w:val="DefaultParagraphFont"/>
    <w:link w:val="Heading1"/>
    <w:uiPriority w:val="9"/>
    <w:rsid w:val="00EE6755"/>
    <w:rPr>
      <w:rFonts w:ascii="Times New Roman" w:eastAsiaTheme="majorEastAsia" w:hAnsi="Times New Roman" w:cs="Times New Roman"/>
      <w:b/>
      <w:color w:val="ED7D31" w:themeColor="accent2"/>
      <w:sz w:val="44"/>
      <w:szCs w:val="40"/>
      <w:lang w:val="ro-RO"/>
    </w:rPr>
  </w:style>
  <w:style w:type="character" w:customStyle="1" w:styleId="Heading2Char">
    <w:name w:val="Heading 2 Char"/>
    <w:aliases w:val="ROSALIA Heading 2 Char"/>
    <w:basedOn w:val="DefaultParagraphFont"/>
    <w:link w:val="Heading2"/>
    <w:uiPriority w:val="9"/>
    <w:rsid w:val="00EE6755"/>
    <w:rPr>
      <w:rFonts w:ascii="Times New Roman" w:eastAsiaTheme="majorEastAsia" w:hAnsi="Times New Roman" w:cstheme="majorBidi"/>
      <w:b/>
      <w:color w:val="ED7D31" w:themeColor="accent2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EE6755"/>
    <w:rPr>
      <w:rFonts w:ascii="Times New Roman" w:eastAsiaTheme="majorEastAsia" w:hAnsi="Times New Roman" w:cstheme="majorBidi"/>
      <w:color w:val="ED7D31" w:themeColor="accent2"/>
      <w:sz w:val="32"/>
      <w:szCs w:val="32"/>
    </w:rPr>
  </w:style>
  <w:style w:type="paragraph" w:styleId="Caption">
    <w:name w:val="caption"/>
    <w:basedOn w:val="Normal"/>
    <w:link w:val="CaptionChar"/>
    <w:rsid w:val="00D2218D"/>
    <w:pPr>
      <w:spacing w:after="120" w:line="240" w:lineRule="auto"/>
    </w:pPr>
    <w:rPr>
      <w:i/>
      <w:kern w:val="0"/>
      <w:sz w:val="24"/>
      <w:szCs w:val="24"/>
      <w14:ligatures w14:val="none"/>
    </w:rPr>
  </w:style>
  <w:style w:type="character" w:customStyle="1" w:styleId="CaptionChar">
    <w:name w:val="Caption Char"/>
    <w:basedOn w:val="DefaultParagraphFont"/>
    <w:link w:val="Caption"/>
    <w:rsid w:val="00D2218D"/>
    <w:rPr>
      <w:i/>
      <w:kern w:val="0"/>
      <w:sz w:val="24"/>
      <w:szCs w:val="24"/>
      <w14:ligatures w14:val="none"/>
    </w:rPr>
  </w:style>
  <w:style w:type="character" w:styleId="CommentReference">
    <w:name w:val="annotation reference"/>
    <w:basedOn w:val="DefaultParagraphFont"/>
    <w:rsid w:val="00D2218D"/>
    <w:rPr>
      <w:sz w:val="16"/>
      <w:szCs w:val="16"/>
    </w:rPr>
  </w:style>
  <w:style w:type="paragraph" w:styleId="CommentText">
    <w:name w:val="annotation text"/>
    <w:basedOn w:val="Normal"/>
    <w:link w:val="CommentTextChar"/>
    <w:rsid w:val="00D2218D"/>
    <w:pPr>
      <w:spacing w:after="20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rsid w:val="00D2218D"/>
    <w:rPr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170</Words>
  <Characters>970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Mirea</dc:creator>
  <cp:keywords/>
  <dc:description/>
  <cp:lastModifiedBy>Iulia Miu</cp:lastModifiedBy>
  <cp:revision>9</cp:revision>
  <dcterms:created xsi:type="dcterms:W3CDTF">2024-01-12T10:43:00Z</dcterms:created>
  <dcterms:modified xsi:type="dcterms:W3CDTF">2024-02-19T09:11:00Z</dcterms:modified>
</cp:coreProperties>
</file>