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A394" w14:textId="6C74748E" w:rsidR="00904DD2" w:rsidRPr="00904DD2" w:rsidRDefault="00904DD2" w:rsidP="00CD6C66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bookmarkStart w:id="0" w:name="_Hlk158884647"/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Supplementary information for</w:t>
      </w:r>
      <w:r w:rsidR="007D7E0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2405543D" w14:textId="3F8EA0B2" w:rsidR="00CD6C66" w:rsidRPr="00904DD2" w:rsidRDefault="00CD6C66" w:rsidP="00CD6C66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Priority conservation areas for protected saproxylic beetles in Romania under different climate change scenarios</w:t>
      </w:r>
    </w:p>
    <w:p w14:paraId="07B056E2" w14:textId="25CFAD25" w:rsidR="00CD6C66" w:rsidRPr="00904DD2" w:rsidRDefault="00CD6C66" w:rsidP="00CD6C6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4DD2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Supplementary file S1. </w:t>
      </w: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Comprehensive overview of saproxylic beetle species </w:t>
      </w:r>
      <w:r w:rsidR="009306E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references</w:t>
      </w: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 documented species occurrence records in Romania</w:t>
      </w:r>
    </w:p>
    <w:bookmarkEnd w:id="0"/>
    <w:p w14:paraId="2FE4449E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Bărbuceanu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, D., 2017. The Protected Saproxylic Beetles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Insecta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: Coleoptera) In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Nordul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Gorjului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De Est, Site of Community Interest from Romania 6, 30–39.</w:t>
      </w:r>
    </w:p>
    <w:p w14:paraId="63293BFC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Bărbuceanu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D.,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Niculescu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M.,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Boruz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V.,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Niculescu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L.,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Stoleriu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C.,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Ursu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A., 2015. </w:t>
      </w:r>
      <w:r w:rsidRPr="00904DD2">
        <w:rPr>
          <w:rFonts w:ascii="Times New Roman" w:hAnsi="Times New Roman" w:cs="Times New Roman"/>
          <w:sz w:val="20"/>
          <w:szCs w:val="20"/>
        </w:rPr>
        <w:t xml:space="preserve">Protected Saproxylic Coleoptera in “the Forests in the Southern Part of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Cândeşti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Piedmont”, a Romanian Natura 2000 Protected Area.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Analele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Univ. din Craiova, Ser. Agric. – Mont. –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Cadastru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XLV, 18–25.</w:t>
      </w:r>
    </w:p>
    <w:p w14:paraId="3FEF238A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Bârcă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M., 2012.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Observații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prezenței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Speciilor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Rosalia Alpina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Morimus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Funereus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zona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Banatului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Montan 86–90.</w:t>
      </w:r>
    </w:p>
    <w:p w14:paraId="54333BAD" w14:textId="1DD21C68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Csiki, Z., Grigorescu, D., 2007. The “Dinosaur Island” – new interpretation of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Haţeg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Basin vertebrate fauna after 110 years. Acta Musei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Devensis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Ser. Sci. Naturae 20, 5–26.</w:t>
      </w:r>
    </w:p>
    <w:p w14:paraId="4C852DD2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Florin, P., 2014. The Conservation of Some Protected Species in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Rudaria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Canyon Area. Res. J. Agric. Sci. 46, 297–305.</w:t>
      </w:r>
    </w:p>
    <w:p w14:paraId="2C3BA031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Istrate, P., 2005. An Ecological Survey of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(Coleoptera) In the Geographic Basin of The Târnava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Mică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Valley 2005.</w:t>
      </w:r>
    </w:p>
    <w:p w14:paraId="067D358C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>Laurentiu, N., Ion, M., 2008. Preliminary Research About of The Coleoptera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and Lucanidae) Found in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Sanatoriu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Forest of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Govora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River Basin 481–486.</w:t>
      </w:r>
    </w:p>
    <w:p w14:paraId="0C7BE2C0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>Maican, S., Serafim, R., Stan, M., 2019. Data on the Coleoptera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Staphylinidae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Chrysomelidae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) in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Făgăras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̦ mountains area (Southern Carpathians, Romania). Rom. J. Biol. - Zool. 64, 45–66.</w:t>
      </w:r>
    </w:p>
    <w:p w14:paraId="07B69DA5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fr-FR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Manu, M.,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Băncilă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R.I.,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Lotrean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N., Badiu, D., Nicoară, R.,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Onete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Bodescu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F., 2019. Monitoring of the saproxylic beetle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Morimus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asper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funereus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(Coleoptera: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) in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Măcin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Mountains National Park, Romania. </w:t>
      </w:r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Trav. du Muséum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Natl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. d’Histoire Nat. “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Grigore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Antipa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” 62, 61–79. https://doi.org/10.3897/travaux.62.e38591</w:t>
      </w:r>
    </w:p>
    <w:p w14:paraId="03CA77C5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Manu, M.,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Lotrean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N., Badiu, D.,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Bodescu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F., Nicoară, R.,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Onete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M., 2016. Monitoring of the Saproxylic Beetle Rosalia Alpina (Linnaeus, 1758) (Coleoptera: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) Using Visual Methods in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Măcin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Mountains National Park (Romania) 61, 43–59.</w:t>
      </w:r>
    </w:p>
    <w:p w14:paraId="09617638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fr-FR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Manu, M.,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Lotrean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Nicoarǎ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Bodescu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F., Badiu, D.L.,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Onete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M., 2017. Mapping analysis of saproxylic Natura 2000 beetles (Coleoptera) from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Prigoria-Bengesti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Protected Area (ROSCI0359) in Gorj County (Romania). </w:t>
      </w:r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Trav. du Museum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Natl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. d’Histoire Nat.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Grigore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Antipa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 60, 445–462. https://doi.org/10.1515/travmu-2017-0012</w:t>
      </w:r>
    </w:p>
    <w:p w14:paraId="7B00F7EA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</w:rPr>
        <w:t>Niculescu, L., Mitrea, I., 2018. Research of the Coleoptera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and Lucanidae) Found in the natural Habitats of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Gatejesti-Bunesti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Forest LXI, 503–506.</w:t>
      </w:r>
    </w:p>
    <w:p w14:paraId="6F33C756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04DD2">
        <w:rPr>
          <w:rFonts w:ascii="Times New Roman" w:hAnsi="Times New Roman" w:cs="Times New Roman"/>
          <w:sz w:val="20"/>
          <w:szCs w:val="20"/>
        </w:rPr>
        <w:t>Prunar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Uruci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, C., Fora, C., Street, A., 2013. Saproxylic Natura 2000 beetles in the Nera Gorges-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Beusnita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National Park. Res. J. Agric. Sci. 45, 208–214.</w:t>
      </w:r>
    </w:p>
    <w:p w14:paraId="30732DD9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04DD2">
        <w:rPr>
          <w:rFonts w:ascii="Times New Roman" w:hAnsi="Times New Roman" w:cs="Times New Roman"/>
          <w:sz w:val="20"/>
          <w:szCs w:val="20"/>
        </w:rPr>
        <w:t>Ranius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T., Aguado, L.O., Antonsson, K.,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Audisio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Ballerio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Carpaneto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G.M., Chobot, K., Gjurašin, B., Hanssen, O.,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Huijbregts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H., Lakatos, F., Martin, O.,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Neculiseanu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Z.,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Nikitsky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N.B., Paill, W., Pirnat, A.,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Rizun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V., Ruic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Nescu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A., Stegner, J.,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Süda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I.,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Szwa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Ko, P.A.,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Tamutis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Telnov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D.,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Tsinkevich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Versteirt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V., Vignon, V.,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Vögeli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M., Zach, P., 2005.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Osmoderma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eremita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(Coleoptera,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Scarabaeidae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Cetoniinae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) in Europe. Anim.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Biodivers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Conserv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. 28, 1–44.</w:t>
      </w:r>
    </w:p>
    <w:p w14:paraId="4DB29E32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fr-FR"/>
        </w:rPr>
      </w:pPr>
      <w:r w:rsidRPr="00904DD2">
        <w:rPr>
          <w:rFonts w:ascii="Times New Roman" w:hAnsi="Times New Roman" w:cs="Times New Roman"/>
          <w:sz w:val="20"/>
          <w:szCs w:val="20"/>
        </w:rPr>
        <w:t xml:space="preserve">Serafim, R., Maican, S., 2012. Overview on the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Chrysomeloidea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Superfamily (Coleoptera: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Orsodacnidae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Chrysomelidae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) in Dobrogea (Romania). </w:t>
      </w:r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Trav. du Muséum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Natl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. d’Histoire Nat. “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Grigore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Antipa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” 55, 65–123. https://doi.org/10.2478/v10191-012-0007-9</w:t>
      </w:r>
    </w:p>
    <w:p w14:paraId="586BBF20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fr-FR"/>
        </w:rPr>
      </w:pPr>
      <w:r w:rsidRPr="00904DD2">
        <w:rPr>
          <w:rFonts w:ascii="Times New Roman" w:hAnsi="Times New Roman" w:cs="Times New Roman"/>
          <w:sz w:val="20"/>
          <w:szCs w:val="20"/>
        </w:rPr>
        <w:lastRenderedPageBreak/>
        <w:t xml:space="preserve">Stan, M.,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Nitzu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, E., 2013. New Data on the Knowledge of Beetle Fauna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Insecta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: Coleoptera) in the “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Bârnova-Repedea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Forest” Site of Community Importance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Rosci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01235,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Iaşi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Romania. </w:t>
      </w:r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Trav. du Muséum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Natl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. d’Histoire Nat. “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Grigore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Antipa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” 56, 33–44. https://doi.org/10.2478/travmu-2013-0003</w:t>
      </w:r>
    </w:p>
    <w:p w14:paraId="38901C19" w14:textId="77777777" w:rsidR="009F31FB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fr-FR"/>
        </w:rPr>
      </w:pPr>
      <w:r w:rsidRPr="00904DD2">
        <w:rPr>
          <w:rFonts w:ascii="Times New Roman" w:hAnsi="Times New Roman" w:cs="Times New Roman"/>
          <w:sz w:val="20"/>
          <w:szCs w:val="20"/>
        </w:rPr>
        <w:t>Stan, M., Serafim, R., Maican, S., 2017. Data on the Beetle Fauna (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Insecta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: Coleoptera) in “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Frumoasa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” Site of Community Importance (ROSCI0085, Romania) and Its Surroundings. </w:t>
      </w:r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Trav. du Muséum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Natl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. d’Histoire Nat. “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Grigore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Antipa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>” 59, 129–159. https://doi.org/10.1515/travmu-2016-0022</w:t>
      </w:r>
    </w:p>
    <w:p w14:paraId="5D4EDC73" w14:textId="0B92AD06" w:rsidR="002B3C22" w:rsidRPr="00904DD2" w:rsidRDefault="009F31FB" w:rsidP="009F3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Ungureanu, V.,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Maican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S., </w:t>
      </w:r>
      <w:proofErr w:type="spellStart"/>
      <w:r w:rsidRPr="00904DD2">
        <w:rPr>
          <w:rFonts w:ascii="Times New Roman" w:hAnsi="Times New Roman" w:cs="Times New Roman"/>
          <w:sz w:val="20"/>
          <w:szCs w:val="20"/>
          <w:lang w:val="fr-FR"/>
        </w:rPr>
        <w:t>Serafim</w:t>
      </w:r>
      <w:proofErr w:type="spellEnd"/>
      <w:r w:rsidRPr="00904DD2">
        <w:rPr>
          <w:rFonts w:ascii="Times New Roman" w:hAnsi="Times New Roman" w:cs="Times New Roman"/>
          <w:sz w:val="20"/>
          <w:szCs w:val="20"/>
          <w:lang w:val="fr-FR"/>
        </w:rPr>
        <w:t xml:space="preserve">, R., 2008. </w:t>
      </w:r>
      <w:r w:rsidRPr="00904DD2">
        <w:rPr>
          <w:rFonts w:ascii="Times New Roman" w:hAnsi="Times New Roman" w:cs="Times New Roman"/>
          <w:sz w:val="20"/>
          <w:szCs w:val="20"/>
        </w:rPr>
        <w:t xml:space="preserve">Diversity of Coleopterans: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Cerambycidae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Chrysomelidae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, Coccinellidae from Buzau Area (Romania). Trav. du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Muséum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Natl.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d’Histoire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 xml:space="preserve"> Nat. “Grigore </w:t>
      </w:r>
      <w:proofErr w:type="spellStart"/>
      <w:r w:rsidRPr="00904DD2">
        <w:rPr>
          <w:rFonts w:ascii="Times New Roman" w:hAnsi="Times New Roman" w:cs="Times New Roman"/>
          <w:sz w:val="20"/>
          <w:szCs w:val="20"/>
        </w:rPr>
        <w:t>Antipa</w:t>
      </w:r>
      <w:proofErr w:type="spellEnd"/>
      <w:r w:rsidRPr="00904DD2">
        <w:rPr>
          <w:rFonts w:ascii="Times New Roman" w:hAnsi="Times New Roman" w:cs="Times New Roman"/>
          <w:sz w:val="20"/>
          <w:szCs w:val="20"/>
        </w:rPr>
        <w:t>” 51, 171–183.</w:t>
      </w:r>
    </w:p>
    <w:sectPr w:rsidR="002B3C22" w:rsidRPr="00904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F3A0F"/>
    <w:multiLevelType w:val="hybridMultilevel"/>
    <w:tmpl w:val="0EF08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09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B5"/>
    <w:rsid w:val="00031F84"/>
    <w:rsid w:val="000D3EB5"/>
    <w:rsid w:val="0010211F"/>
    <w:rsid w:val="00111CB3"/>
    <w:rsid w:val="002B3C22"/>
    <w:rsid w:val="00485FF1"/>
    <w:rsid w:val="004B281C"/>
    <w:rsid w:val="004D6EA2"/>
    <w:rsid w:val="006A4F02"/>
    <w:rsid w:val="00714B7C"/>
    <w:rsid w:val="007D7E0F"/>
    <w:rsid w:val="00822439"/>
    <w:rsid w:val="008501CC"/>
    <w:rsid w:val="00904DD2"/>
    <w:rsid w:val="009306E9"/>
    <w:rsid w:val="009F31FB"/>
    <w:rsid w:val="00CD6C66"/>
    <w:rsid w:val="00E33B77"/>
    <w:rsid w:val="00E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F818"/>
  <w15:chartTrackingRefBased/>
  <w15:docId w15:val="{17267A49-5BF4-4DC3-B659-C42AF6B0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39"/>
  </w:style>
  <w:style w:type="paragraph" w:styleId="Heading1">
    <w:name w:val="heading 1"/>
    <w:aliases w:val="Heading 1 ROSALIA"/>
    <w:basedOn w:val="Normal"/>
    <w:next w:val="Normal"/>
    <w:link w:val="Heading1Char"/>
    <w:autoRedefine/>
    <w:uiPriority w:val="9"/>
    <w:qFormat/>
    <w:rsid w:val="00EE675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paragraph" w:styleId="Heading2">
    <w:name w:val="heading 2"/>
    <w:aliases w:val="ROSALIA Heading 2"/>
    <w:basedOn w:val="Normal"/>
    <w:next w:val="Normal"/>
    <w:link w:val="Heading2Char"/>
    <w:uiPriority w:val="9"/>
    <w:unhideWhenUsed/>
    <w:qFormat/>
    <w:rsid w:val="00EE6755"/>
    <w:pPr>
      <w:keepNext/>
      <w:keepLines/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755"/>
    <w:pPr>
      <w:keepNext/>
      <w:keepLines/>
      <w:spacing w:before="80" w:after="0" w:line="240" w:lineRule="auto"/>
      <w:outlineLvl w:val="2"/>
    </w:pPr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ROSALIA Char"/>
    <w:basedOn w:val="DefaultParagraphFont"/>
    <w:link w:val="Heading1"/>
    <w:uiPriority w:val="9"/>
    <w:rsid w:val="00EE6755"/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character" w:customStyle="1" w:styleId="Heading2Char">
    <w:name w:val="Heading 2 Char"/>
    <w:aliases w:val="ROSALIA Heading 2 Char"/>
    <w:basedOn w:val="DefaultParagraphFont"/>
    <w:link w:val="Heading2"/>
    <w:uiPriority w:val="9"/>
    <w:rsid w:val="00EE6755"/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755"/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D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F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Mirea</dc:creator>
  <cp:keywords/>
  <dc:description/>
  <cp:lastModifiedBy>Iulia Miu</cp:lastModifiedBy>
  <cp:revision>9</cp:revision>
  <dcterms:created xsi:type="dcterms:W3CDTF">2023-11-10T07:47:00Z</dcterms:created>
  <dcterms:modified xsi:type="dcterms:W3CDTF">2024-02-19T09:12:00Z</dcterms:modified>
</cp:coreProperties>
</file>