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  <w:szCs w:val="24"/>
        </w:rPr>
      </w:pPr>
      <w:bookmarkStart w:id="1" w:name="_GoBack"/>
      <w:bookmarkEnd w:id="1"/>
      <w:r>
        <w:rPr>
          <w:rFonts w:hint="eastAsia"/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S1 Demographic</w:t>
      </w:r>
      <w:r>
        <w:rPr>
          <w:rFonts w:hint="eastAsia"/>
          <w:b/>
          <w:sz w:val="24"/>
          <w:szCs w:val="24"/>
        </w:rPr>
        <w:t xml:space="preserve"> of the CHD patients</w:t>
      </w:r>
    </w:p>
    <w:p/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925"/>
        <w:gridCol w:w="938"/>
        <w:gridCol w:w="1370"/>
        <w:gridCol w:w="3017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ID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Gender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Age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2"/>
              </w:rPr>
              <w:t>CHD type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extracardiac phenotype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DD/ID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craniofacial anomalies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8m24d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4m22d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craniofacial anomalies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6m15d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VSD, PDA, PAH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7m12d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COA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4m17d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0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6m15d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J010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2m13d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J011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J012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7m22d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VSD, PDA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J013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COA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tracheal stenosis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J014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3m29d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J015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26d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IAA, PDA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J016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1y5m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IAA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J022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5m28d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J041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5m15d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PS, tricuspid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J042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2m27d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J046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1y5m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J047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J050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2y1m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J055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3y7m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funnel chest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J056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J057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COA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J065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8m2d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J078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tracheal stenosis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J081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4m12d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J083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2y6m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J086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2y8m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J088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PS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J089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4m12d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J090</w:t>
            </w:r>
          </w:p>
        </w:tc>
        <w:tc>
          <w:tcPr>
            <w:tcW w:w="46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J094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10m11d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PA,VSD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J097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2m10d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J102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7m17d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, PDA, PAH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 xml:space="preserve">respiratory failure, </w:t>
            </w:r>
            <w:bookmarkStart w:id="0" w:name="OLE_LINK1"/>
            <w:r>
              <w:rPr>
                <w:rFonts w:ascii="Times New Roman" w:hAnsi="Times New Roman" w:eastAsia="宋体" w:cs="Times New Roman"/>
                <w:kern w:val="0"/>
                <w:sz w:val="22"/>
              </w:rPr>
              <w:t>exomphalos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 xml:space="preserve"> </w:t>
            </w:r>
            <w:bookmarkEnd w:id="0"/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J104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11m7d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DD,ID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J105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2y6m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PA,IVS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J106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J109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VSD,PA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J111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J112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1m14d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J114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J115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4m17d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J118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2y1m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-t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J128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4m16d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ongenital tracheomalacia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J131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11m7d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craniofacial anomalies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J132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3m28d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VSD,PDA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J133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J135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J136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1m14d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J139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8m4d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J143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CECD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craniofacial anomalies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J144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1m27d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J145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VSD, COA, PDA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J146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1m11d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J147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1y11m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IAA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thyroid hypofunction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J148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3y1m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J149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1y7m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J150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3y4m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J153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3m17d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congenital hypospadias 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J157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TGA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J158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cleft palate,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blepharoptosis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J159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10m2d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J162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3m13d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J163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2y11m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J172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V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 xml:space="preserve">SD, ASD, Cor-t 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J173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1y5m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d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evelopmental malformation of trachea, throat obstruction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J174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9m24d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J175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2m28d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J176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9y9m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CECD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J177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6m12d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J179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1y1m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J180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dysmorphic features, dislocation of hip joint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J181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CECD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9m16d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 xml:space="preserve">ASD, 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PS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5m24d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J187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8m29d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COA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COA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J189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J193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8m1d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CECD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J194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1m9d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craniofacial anomalies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J195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7m13d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J196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J199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J200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1m3d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J201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1m1d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AVSD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craniofacial anomalies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J202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8m17d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TOF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craniofacial anomalies</w:t>
            </w: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J203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3m24d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6m7d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J209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4m16d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COA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J210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1m16d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J211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5m28d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J214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3m19d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J216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2m28d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VSD, PDA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J217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1m12d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CECD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374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J218</w:t>
            </w:r>
          </w:p>
        </w:tc>
        <w:tc>
          <w:tcPr>
            <w:tcW w:w="467" w:type="pct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F</w:t>
            </w:r>
          </w:p>
        </w:tc>
        <w:tc>
          <w:tcPr>
            <w:tcW w:w="474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14d</w:t>
            </w:r>
          </w:p>
        </w:tc>
        <w:tc>
          <w:tcPr>
            <w:tcW w:w="877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TAPVC</w:t>
            </w:r>
          </w:p>
        </w:tc>
        <w:tc>
          <w:tcPr>
            <w:tcW w:w="1808" w:type="pct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1000" w:type="pct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</w:tbl>
    <w:p/>
    <w:p>
      <w:r>
        <w:t xml:space="preserve">ASD: atrial septal defect; VSD: ventricular septal defect; AVSD: atrioventricular septal defect; CECD: complete endocardial cushion defect; PS: pulmonary stenosis; COA: coarctation of the aorta; IAA: interruption of aortic arch; </w:t>
      </w:r>
      <w:r>
        <w:rPr>
          <w:rFonts w:hint="eastAsia"/>
        </w:rPr>
        <w:t>Cor-t: cor triatriatum;</w:t>
      </w:r>
      <w:r>
        <w:t xml:space="preserve"> TOF: tetralogy of Fallot; TGA: complete transposition of great arteries; TAPVC: total anomalous pulmonary venous connection; PA: pulmonary atresia; PDA: patent ductus arteriosus</w:t>
      </w:r>
      <w:r>
        <w:rPr>
          <w:rFonts w:hint="eastAsia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kMzAyYmExOTE5NWU3MTNjNzA2OWI5OTk2NzNkODgifQ=="/>
  </w:docVars>
  <w:rsids>
    <w:rsidRoot w:val="00CD3A25"/>
    <w:rsid w:val="0000452F"/>
    <w:rsid w:val="00082FAC"/>
    <w:rsid w:val="00122FC9"/>
    <w:rsid w:val="001C39BC"/>
    <w:rsid w:val="002311FC"/>
    <w:rsid w:val="002577B1"/>
    <w:rsid w:val="00270B79"/>
    <w:rsid w:val="002D546A"/>
    <w:rsid w:val="002D62A1"/>
    <w:rsid w:val="00313DDA"/>
    <w:rsid w:val="00317D95"/>
    <w:rsid w:val="003A1CD3"/>
    <w:rsid w:val="004D403A"/>
    <w:rsid w:val="005A3237"/>
    <w:rsid w:val="00615C1B"/>
    <w:rsid w:val="006400A5"/>
    <w:rsid w:val="0067631B"/>
    <w:rsid w:val="007B66A6"/>
    <w:rsid w:val="007F010E"/>
    <w:rsid w:val="00817FAE"/>
    <w:rsid w:val="00855D75"/>
    <w:rsid w:val="008D4B12"/>
    <w:rsid w:val="009759DF"/>
    <w:rsid w:val="009879C7"/>
    <w:rsid w:val="009F46BB"/>
    <w:rsid w:val="00A605B6"/>
    <w:rsid w:val="00AB5368"/>
    <w:rsid w:val="00B122E8"/>
    <w:rsid w:val="00B12867"/>
    <w:rsid w:val="00BC2427"/>
    <w:rsid w:val="00BE0E46"/>
    <w:rsid w:val="00C24E04"/>
    <w:rsid w:val="00C31D36"/>
    <w:rsid w:val="00CB28C6"/>
    <w:rsid w:val="00CD3A25"/>
    <w:rsid w:val="00D3459A"/>
    <w:rsid w:val="00D4751A"/>
    <w:rsid w:val="00DB1413"/>
    <w:rsid w:val="00E26C7D"/>
    <w:rsid w:val="00EB5B79"/>
    <w:rsid w:val="00F0051D"/>
    <w:rsid w:val="00F01037"/>
    <w:rsid w:val="00F53469"/>
    <w:rsid w:val="00F77E07"/>
    <w:rsid w:val="00FA12B9"/>
    <w:rsid w:val="00FB1ABD"/>
    <w:rsid w:val="00FC5123"/>
    <w:rsid w:val="04A67780"/>
    <w:rsid w:val="06FF6244"/>
    <w:rsid w:val="1D90796E"/>
    <w:rsid w:val="25F55EDF"/>
    <w:rsid w:val="346F4329"/>
    <w:rsid w:val="43274B36"/>
    <w:rsid w:val="7031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FDAD9C-D753-4AD5-830C-CED1EB65C19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452</Words>
  <Characters>2580</Characters>
  <Lines>21</Lines>
  <Paragraphs>6</Paragraphs>
  <TotalTime>1</TotalTime>
  <ScaleCrop>false</ScaleCrop>
  <LinksUpToDate>false</LinksUpToDate>
  <CharactersWithSpaces>3026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2024-01-17T14:13:00Z</dcterms:created>
  <dc:creator>yuhan_1991@qq.com</dc:creator>
  <cp:lastModifiedBy>ETYY</cp:lastModifiedBy>
  <dcterms:modified xsi:type="dcterms:W3CDTF">2024-01-26T01:16:36Z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3E7E724C3DAC49A3B1A3EB93BC292BC9_13</vt:lpwstr>
  </property>
</Properties>
</file>