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7D33F" w14:textId="77777777" w:rsidR="000F3050" w:rsidRDefault="000F3050" w:rsidP="000F3050">
      <w:pPr>
        <w:spacing w:after="12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Table 3: Cooper statistics for the mutagenicity profilers in the Toolbox assessed against the analogues identified from the searched databases</w:t>
      </w:r>
    </w:p>
    <w:tbl>
      <w:tblPr>
        <w:tblW w:w="907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1730"/>
        <w:gridCol w:w="1275"/>
        <w:gridCol w:w="1135"/>
        <w:gridCol w:w="1418"/>
        <w:gridCol w:w="1134"/>
        <w:gridCol w:w="850"/>
        <w:gridCol w:w="1531"/>
      </w:tblGrid>
      <w:tr w:rsidR="000F3050" w14:paraId="24E1AD52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FE94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Profiler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46CD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DNA binding by OASIS v.1.1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0EC4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DNA binding by OECD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4DD5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genotox &amp; nongenotox alerts by ISS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B6CE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DNA alerts for AMES, MN &amp; CA by OASIS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EADB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Ames test alerts by ISS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B3BC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Micronucleus alerts by ISS</w:t>
            </w:r>
          </w:p>
        </w:tc>
      </w:tr>
      <w:tr w:rsidR="000F3050" w14:paraId="4E99F541" w14:textId="77777777" w:rsidTr="00645FBB">
        <w:trPr>
          <w:trHeight w:val="20"/>
        </w:trPr>
        <w:tc>
          <w:tcPr>
            <w:tcW w:w="9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2DCB6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sz w:val="20"/>
                <w:szCs w:val="20"/>
              </w:rPr>
              <w:t>Bacterial mutagenicity  (ISSSTY)</w:t>
            </w:r>
          </w:p>
        </w:tc>
      </w:tr>
      <w:tr w:rsidR="000F3050" w14:paraId="70E48B22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28ED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Sensitivity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F87D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ABE2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E055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F70E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C5F9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CB4E6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0.95</w:t>
            </w:r>
          </w:p>
        </w:tc>
      </w:tr>
      <w:tr w:rsidR="000F3050" w14:paraId="1A57FA8B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A7E4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Specificity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C56E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F546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4F35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926B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95A6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CACC03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0.28</w:t>
            </w:r>
          </w:p>
        </w:tc>
      </w:tr>
      <w:tr w:rsidR="000F3050" w14:paraId="7ABE8F11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36F2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Accuracy (Q)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CF28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1156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02ED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2076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3130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E8D47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0.53</w:t>
            </w:r>
          </w:p>
        </w:tc>
      </w:tr>
      <w:tr w:rsidR="000F3050" w14:paraId="056392FD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37AC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MCC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B342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DD8F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8AF1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731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86D7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BD4E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0.32</w:t>
            </w:r>
          </w:p>
        </w:tc>
      </w:tr>
      <w:tr w:rsidR="000F3050" w14:paraId="2C512C4D" w14:textId="77777777" w:rsidTr="00645FBB">
        <w:trPr>
          <w:trHeight w:val="20"/>
        </w:trPr>
        <w:tc>
          <w:tcPr>
            <w:tcW w:w="9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AAB0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sz w:val="20"/>
                <w:szCs w:val="20"/>
              </w:rPr>
              <w:t>Micronucleus (OASIS)</w:t>
            </w:r>
          </w:p>
        </w:tc>
      </w:tr>
      <w:tr w:rsidR="000F3050" w14:paraId="13DAB568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553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Sensitivity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C327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9049A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26E1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5988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A6EB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5D78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0.89</w:t>
            </w:r>
          </w:p>
        </w:tc>
      </w:tr>
      <w:tr w:rsidR="000F3050" w14:paraId="1CE32D4A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1C5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Specificity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1187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5045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F947FC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5FC8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4E89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0.57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1BA8DEA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0.18</w:t>
            </w:r>
          </w:p>
        </w:tc>
      </w:tr>
      <w:tr w:rsidR="000F3050" w14:paraId="4BFE06B7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D3D4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Accuracy (Q)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4E55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F5A4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32A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E265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218B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0.57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41D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0.51</w:t>
            </w:r>
          </w:p>
        </w:tc>
      </w:tr>
      <w:tr w:rsidR="000F3050" w14:paraId="087595CC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47A5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MCC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5351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382A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8612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464F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165D7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CBF5A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0.10</w:t>
            </w:r>
          </w:p>
        </w:tc>
      </w:tr>
      <w:tr w:rsidR="000F3050" w14:paraId="05411099" w14:textId="77777777" w:rsidTr="00645FBB">
        <w:trPr>
          <w:trHeight w:val="20"/>
        </w:trPr>
        <w:tc>
          <w:tcPr>
            <w:tcW w:w="9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6C2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sz w:val="20"/>
                <w:szCs w:val="20"/>
              </w:rPr>
              <w:t>Micronucleus (ISSSTY)</w:t>
            </w:r>
          </w:p>
        </w:tc>
      </w:tr>
      <w:tr w:rsidR="000F3050" w14:paraId="21B4971A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6728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Sensitivity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59B8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CAA77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46CF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4785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8DE0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0.50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45C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0.78</w:t>
            </w:r>
          </w:p>
        </w:tc>
      </w:tr>
      <w:tr w:rsidR="000F3050" w14:paraId="7E206881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57AD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Specificity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56A8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3DB1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9B1D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94C5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A1E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92C28A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0.21</w:t>
            </w:r>
          </w:p>
        </w:tc>
      </w:tr>
      <w:tr w:rsidR="000F3050" w14:paraId="23B33A73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E6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Accuracy (Q)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C951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095E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C29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0CDC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8BA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56F7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0.54</w:t>
            </w:r>
          </w:p>
        </w:tc>
      </w:tr>
      <w:tr w:rsidR="000F3050" w14:paraId="39D98CE5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6030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MCC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FE92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1734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0.08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08EB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AC9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B1FF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4FB4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-0.01</w:t>
            </w:r>
          </w:p>
        </w:tc>
      </w:tr>
      <w:tr w:rsidR="000F3050" w14:paraId="7481B4D2" w14:textId="77777777" w:rsidTr="00645FBB">
        <w:trPr>
          <w:trHeight w:val="20"/>
        </w:trPr>
        <w:tc>
          <w:tcPr>
            <w:tcW w:w="9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EF17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sz w:val="20"/>
                <w:szCs w:val="20"/>
              </w:rPr>
              <w:t>Genotox OASIS (Ames)</w:t>
            </w:r>
          </w:p>
        </w:tc>
      </w:tr>
      <w:tr w:rsidR="000F3050" w14:paraId="5E448B05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2D9A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Sensitivity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4647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DD9D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A7C4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D5BD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8667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F177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0.95</w:t>
            </w:r>
          </w:p>
        </w:tc>
      </w:tr>
      <w:tr w:rsidR="000F3050" w14:paraId="17D2F006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627A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Specificity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B9CD6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CAAEA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59F7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249A7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06DD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C021B0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0.22</w:t>
            </w:r>
          </w:p>
        </w:tc>
      </w:tr>
      <w:tr w:rsidR="000F3050" w14:paraId="59B9CE50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ED6E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lastRenderedPageBreak/>
              <w:t>Accuracy (Q)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7CCC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9206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DDFE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430E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51BC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6B566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0.58</w:t>
            </w:r>
          </w:p>
        </w:tc>
      </w:tr>
      <w:tr w:rsidR="000F3050" w14:paraId="4156C9AB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CBF1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MCC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C6C2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E5CA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0.38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6356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AD6F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52D2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0.59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10056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0.27</w:t>
            </w:r>
          </w:p>
        </w:tc>
      </w:tr>
      <w:tr w:rsidR="000F3050" w14:paraId="066800FF" w14:textId="77777777" w:rsidTr="00645FBB">
        <w:trPr>
          <w:trHeight w:val="20"/>
        </w:trPr>
        <w:tc>
          <w:tcPr>
            <w:tcW w:w="9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38A9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sz w:val="20"/>
                <w:szCs w:val="20"/>
              </w:rPr>
              <w:t>Genotox (OASIS CA)</w:t>
            </w:r>
          </w:p>
        </w:tc>
      </w:tr>
      <w:tr w:rsidR="000F3050" w14:paraId="7FDC30A1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AF71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Sensitivity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575D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655BA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3A93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0A636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534AA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4FC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0.83</w:t>
            </w:r>
          </w:p>
        </w:tc>
      </w:tr>
      <w:tr w:rsidR="000F3050" w14:paraId="2CDF9BD9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2836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Specificity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8DF0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05DF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0B6F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75E4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9512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C4BA40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0.28</w:t>
            </w:r>
          </w:p>
        </w:tc>
      </w:tr>
      <w:tr w:rsidR="000F3050" w14:paraId="1DDA1582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A937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Accuracy (Q)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75E6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1F3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F58F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5D8F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193F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707F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0.57</w:t>
            </w:r>
          </w:p>
        </w:tc>
      </w:tr>
      <w:tr w:rsidR="000F3050" w14:paraId="524A7DA2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7D03A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MCC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C1D2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76A7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B1B8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C303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342F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DD1E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0.13</w:t>
            </w:r>
          </w:p>
        </w:tc>
      </w:tr>
      <w:tr w:rsidR="000F3050" w14:paraId="58B036E5" w14:textId="77777777" w:rsidTr="00645FBB">
        <w:trPr>
          <w:trHeight w:val="20"/>
        </w:trPr>
        <w:tc>
          <w:tcPr>
            <w:tcW w:w="9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28D37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sz w:val="20"/>
                <w:szCs w:val="20"/>
              </w:rPr>
              <w:t>Mutagenicity (ISSCAN)</w:t>
            </w:r>
          </w:p>
        </w:tc>
      </w:tr>
      <w:tr w:rsidR="000F3050" w14:paraId="61994CB8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6C6B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Sensitivity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1ED9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4799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A926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FDB8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6916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50CD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0.95</w:t>
            </w:r>
          </w:p>
        </w:tc>
      </w:tr>
      <w:tr w:rsidR="000F3050" w14:paraId="4B572E00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121C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Specificity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9E7E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322A7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512F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4A32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510A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62D851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0.28</w:t>
            </w:r>
          </w:p>
        </w:tc>
      </w:tr>
      <w:tr w:rsidR="000F3050" w14:paraId="01B461D2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C98D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Accuracy (Q)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FED4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DDA8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69B2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A328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05FD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8D6C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0.59</w:t>
            </w:r>
          </w:p>
        </w:tc>
      </w:tr>
      <w:tr w:rsidR="000F3050" w14:paraId="67DA3E68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95A6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MCC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D11B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D2EC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7817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FC7D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17F3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AE04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0.30</w:t>
            </w:r>
          </w:p>
        </w:tc>
      </w:tr>
      <w:tr w:rsidR="000F3050" w14:paraId="1DAE3CE0" w14:textId="77777777" w:rsidTr="00645FBB">
        <w:trPr>
          <w:trHeight w:val="20"/>
        </w:trPr>
        <w:tc>
          <w:tcPr>
            <w:tcW w:w="9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9145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b/>
                <w:bCs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sz w:val="20"/>
                <w:szCs w:val="20"/>
              </w:rPr>
              <w:t>SAR Gentox Database</w:t>
            </w:r>
          </w:p>
        </w:tc>
      </w:tr>
      <w:tr w:rsidR="000F3050" w14:paraId="46447D4C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22D1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Sensitivity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FC1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CAAD2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1FC4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F0C9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A2E8D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8C7C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0.90</w:t>
            </w:r>
          </w:p>
        </w:tc>
      </w:tr>
      <w:tr w:rsidR="000F3050" w14:paraId="1E019DBE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7B74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Specificity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01E5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9359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D17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0.57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8C1A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B2F4A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592061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0.33</w:t>
            </w:r>
          </w:p>
        </w:tc>
      </w:tr>
      <w:tr w:rsidR="000F3050" w14:paraId="12B9B4DF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4AA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Accuracy (Q)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4DCB3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B38A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BA05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39A34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0.86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F79E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0.74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3A76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0.62</w:t>
            </w:r>
          </w:p>
        </w:tc>
      </w:tr>
      <w:tr w:rsidR="000F3050" w14:paraId="535B1372" w14:textId="77777777" w:rsidTr="00645FBB">
        <w:trPr>
          <w:trHeight w:val="2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C870E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 xml:space="preserve">MCC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61F31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0.39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7856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66C5B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7BD18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0.38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E19FC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0.48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7B156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>
              <w:rPr>
                <w:rFonts w:ascii="Verdana" w:hAnsi="Verdana" w:cs="Times New Roman"/>
                <w:sz w:val="20"/>
                <w:szCs w:val="20"/>
              </w:rPr>
              <w:t>0.27</w:t>
            </w:r>
          </w:p>
        </w:tc>
      </w:tr>
    </w:tbl>
    <w:p w14:paraId="6805E922" w14:textId="77777777" w:rsidR="000F3050" w:rsidRDefault="000F3050" w:rsidP="000F305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8890" distL="0" distR="0" simplePos="0" relativeHeight="251659264" behindDoc="0" locked="0" layoutInCell="0" allowOverlap="1" wp14:anchorId="45CDACB2" wp14:editId="7E66FF5A">
                <wp:simplePos x="0" y="0"/>
                <wp:positionH relativeFrom="margin">
                  <wp:align>left</wp:align>
                </wp:positionH>
                <wp:positionV relativeFrom="paragraph">
                  <wp:posOffset>403860</wp:posOffset>
                </wp:positionV>
                <wp:extent cx="1600200" cy="276860"/>
                <wp:effectExtent l="0" t="0" r="0" b="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0200" cy="27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5070C4D" w14:textId="77777777" w:rsidR="000F3050" w:rsidRDefault="000F3050" w:rsidP="000F3050">
                            <w:pPr>
                              <w:pStyle w:val="FrameContents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CDACB2" id="Rectangle 10" o:spid="_x0000_s1026" style="position:absolute;margin-left:0;margin-top:31.8pt;width:126pt;height:21.8pt;z-index:251659264;visibility:visible;mso-wrap-style:square;mso-width-percent:0;mso-height-percent:0;mso-wrap-distance-left:0;mso-wrap-distance-top:0;mso-wrap-distance-right:0;mso-wrap-distance-bottom:.7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" o:allowincell="f" stroked="f" strokeweight=".26mm">
                <v:textbox>
                  <w:txbxContent>
                    <w:p w14:paraId="15070C4D" w14:textId="77777777" w:rsidR="000F3050" w:rsidRDefault="000F3050" w:rsidP="000F3050">
                      <w:pPr>
                        <w:pStyle w:val="FrameContents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Verdana" w:hAnsi="Verdana" w:cs="Times New Roman"/>
          <w:sz w:val="20"/>
          <w:szCs w:val="20"/>
        </w:rPr>
        <w:t xml:space="preserve">Sensitivity = True positive rate; Specificity = True negative rate; MCC = Matthews Correlation Coefficient, </w:t>
      </w:r>
      <w:r>
        <w:rPr>
          <w:noProof/>
          <w:lang w:val="en-US" w:eastAsia="en-US"/>
        </w:rPr>
        <w:drawing>
          <wp:inline distT="0" distB="0" distL="0" distR="0" wp14:anchorId="505F25F7" wp14:editId="6D4061C0">
            <wp:extent cx="114300" cy="9525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= Specificity Below 0.5</w:t>
      </w:r>
    </w:p>
    <w:p w14:paraId="0CA6F009" w14:textId="77777777" w:rsidR="000F3050" w:rsidRDefault="000F3050" w:rsidP="000F3050">
      <w:pPr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Table 4. Cooper statistics for Carcinogenicity profilers in the Toolbox assessed against the analogues identified from the searched databases.</w:t>
      </w:r>
    </w:p>
    <w:tbl>
      <w:tblPr>
        <w:tblW w:w="9322" w:type="dxa"/>
        <w:tblLayout w:type="fixed"/>
        <w:tblLook w:val="0000" w:firstRow="0" w:lastRow="0" w:firstColumn="0" w:lastColumn="0" w:noHBand="0" w:noVBand="0"/>
      </w:tblPr>
      <w:tblGrid>
        <w:gridCol w:w="1695"/>
        <w:gridCol w:w="1701"/>
        <w:gridCol w:w="1702"/>
        <w:gridCol w:w="1843"/>
        <w:gridCol w:w="2381"/>
      </w:tblGrid>
      <w:tr w:rsidR="000F3050" w14:paraId="6CED7191" w14:textId="77777777" w:rsidTr="00645FBB">
        <w:trPr>
          <w:trHeight w:val="1017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33F8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Profiler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8984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DNA binding by OASIS v.1.1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68FD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DNA binding by OECD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1AB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Carcinogenicity (genotox &amp; nongenotox) alerts by ISS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F4A2E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Oncologic Primary Classification</w:t>
            </w:r>
          </w:p>
        </w:tc>
      </w:tr>
      <w:tr w:rsidR="000F3050" w14:paraId="3FAD5B36" w14:textId="77777777" w:rsidTr="00645FBB">
        <w:trPr>
          <w:trHeight w:val="302"/>
        </w:trPr>
        <w:tc>
          <w:tcPr>
            <w:tcW w:w="9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AC3F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lastRenderedPageBreak/>
              <w:t>DSS Pesticide Carcinogenicity</w:t>
            </w:r>
          </w:p>
        </w:tc>
      </w:tr>
      <w:tr w:rsidR="000F3050" w14:paraId="5FCBEF38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0F72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Sensitivity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6EA3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3FF7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B8C8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231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0.73</w:t>
            </w:r>
          </w:p>
        </w:tc>
      </w:tr>
      <w:tr w:rsidR="000F3050" w14:paraId="738D5EAA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50F7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Specificity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EECB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C3A4A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514D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0.54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AEDE595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0.44</w:t>
            </w:r>
          </w:p>
        </w:tc>
      </w:tr>
      <w:tr w:rsidR="000F3050" w14:paraId="69917C95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5A24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Accuracy (Q)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F8E2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E555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E157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A956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</w:tr>
      <w:tr w:rsidR="000F3050" w14:paraId="3414970D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551E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MCC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2A78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11BB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10E21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0.36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7DFE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0.18</w:t>
            </w:r>
          </w:p>
        </w:tc>
      </w:tr>
      <w:tr w:rsidR="000F3050" w14:paraId="612E1F78" w14:textId="77777777" w:rsidTr="00645FBB">
        <w:trPr>
          <w:trHeight w:val="302"/>
        </w:trPr>
        <w:tc>
          <w:tcPr>
            <w:tcW w:w="9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39F2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CRD-AGES Carcinogenicity</w:t>
            </w:r>
          </w:p>
        </w:tc>
      </w:tr>
      <w:tr w:rsidR="000F3050" w14:paraId="43C6B4E8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A192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Sensitivity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4EAB5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CD1F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E8FC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F5403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0.66</w:t>
            </w:r>
          </w:p>
        </w:tc>
      </w:tr>
      <w:tr w:rsidR="000F3050" w14:paraId="375415B9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6FC8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Specificity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19AA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6146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979FF0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0.49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8386A55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0.30</w:t>
            </w:r>
          </w:p>
        </w:tc>
      </w:tr>
      <w:tr w:rsidR="000F3050" w14:paraId="2378EC0A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221B1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Accuracy (Q)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341B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CEF1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DE2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3831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0.44</w:t>
            </w:r>
          </w:p>
        </w:tc>
      </w:tr>
      <w:tr w:rsidR="000F3050" w14:paraId="7B10BAA1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3F793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MCC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DA83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BB395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50DE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4432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-0.05</w:t>
            </w:r>
          </w:p>
        </w:tc>
      </w:tr>
      <w:tr w:rsidR="000F3050" w14:paraId="38A46FD0" w14:textId="77777777" w:rsidTr="00645FBB">
        <w:trPr>
          <w:trHeight w:val="302"/>
        </w:trPr>
        <w:tc>
          <w:tcPr>
            <w:tcW w:w="9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4AAA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VEGA Carcinogenicity</w:t>
            </w:r>
          </w:p>
        </w:tc>
      </w:tr>
      <w:tr w:rsidR="000F3050" w14:paraId="077A2E28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2448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Sensitivity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C7B5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563B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F67E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0FB01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0.72</w:t>
            </w:r>
          </w:p>
        </w:tc>
      </w:tr>
      <w:tr w:rsidR="000F3050" w14:paraId="6B49B25D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9715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Specificity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F363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064D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9DCD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62A995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0.42</w:t>
            </w:r>
          </w:p>
        </w:tc>
      </w:tr>
      <w:tr w:rsidR="000F3050" w14:paraId="6F5F7A24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C7B1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Accuracy (Q)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C05F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CB26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63BE5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4856E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0.59</w:t>
            </w:r>
          </w:p>
        </w:tc>
      </w:tr>
      <w:tr w:rsidR="000F3050" w14:paraId="492434F2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DA53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MCC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8562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DAC8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F62E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0.34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2C8F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0.15</w:t>
            </w:r>
          </w:p>
        </w:tc>
      </w:tr>
      <w:tr w:rsidR="000F3050" w14:paraId="3C172427" w14:textId="77777777" w:rsidTr="00645FBB">
        <w:trPr>
          <w:trHeight w:val="302"/>
        </w:trPr>
        <w:tc>
          <w:tcPr>
            <w:tcW w:w="9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00EDE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ISSCAN Carcinogenicity</w:t>
            </w:r>
          </w:p>
        </w:tc>
      </w:tr>
      <w:tr w:rsidR="000F3050" w14:paraId="7604F6A6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2CD4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Sensitivity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9DFDA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D9DD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0D4E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0.79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45F33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0.73</w:t>
            </w:r>
          </w:p>
        </w:tc>
      </w:tr>
      <w:tr w:rsidR="000F3050" w14:paraId="03D8DF7E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73751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Specificity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1DF63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3C55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55AB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B15F15A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0.38</w:t>
            </w:r>
          </w:p>
        </w:tc>
      </w:tr>
      <w:tr w:rsidR="000F3050" w14:paraId="30AD0849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2976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Accuracy (Q)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8025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ECA5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4C29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0.64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B19E3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0.54</w:t>
            </w:r>
          </w:p>
        </w:tc>
      </w:tr>
      <w:tr w:rsidR="000F3050" w14:paraId="23EAA651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3A4C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MCC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FC8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4A4F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9C29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A13E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0.11</w:t>
            </w:r>
          </w:p>
        </w:tc>
      </w:tr>
      <w:tr w:rsidR="000F3050" w14:paraId="6E3932C6" w14:textId="77777777" w:rsidTr="00645FBB">
        <w:trPr>
          <w:trHeight w:val="302"/>
        </w:trPr>
        <w:tc>
          <w:tcPr>
            <w:tcW w:w="9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B2EA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CPDB Carcinogenicity</w:t>
            </w:r>
          </w:p>
        </w:tc>
      </w:tr>
      <w:tr w:rsidR="000F3050" w14:paraId="1D07049A" w14:textId="77777777" w:rsidTr="00645FBB">
        <w:trPr>
          <w:trHeight w:val="302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DD70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Sensitivity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F268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69E2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D269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E372A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0.73</w:t>
            </w:r>
          </w:p>
        </w:tc>
      </w:tr>
      <w:tr w:rsidR="000F3050" w14:paraId="44793E47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8573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Specificity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6DFE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9661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EFFF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ACD63C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0.43</w:t>
            </w:r>
          </w:p>
        </w:tc>
      </w:tr>
      <w:tr w:rsidR="000F3050" w14:paraId="576200C2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70F1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Accuracy (Q)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AFBB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84A6A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BACB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0.64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E752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0.57</w:t>
            </w:r>
          </w:p>
        </w:tc>
      </w:tr>
      <w:tr w:rsidR="000F3050" w14:paraId="0264AB74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40245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lastRenderedPageBreak/>
              <w:t xml:space="preserve">MCC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7EB35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7176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AEC9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3530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0.16</w:t>
            </w:r>
          </w:p>
        </w:tc>
      </w:tr>
      <w:tr w:rsidR="000F3050" w14:paraId="36ACC9BA" w14:textId="77777777" w:rsidTr="00645FBB">
        <w:trPr>
          <w:trHeight w:val="290"/>
        </w:trPr>
        <w:tc>
          <w:tcPr>
            <w:tcW w:w="9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2434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LAZAR Carcinogenicity</w:t>
            </w:r>
          </w:p>
        </w:tc>
      </w:tr>
      <w:tr w:rsidR="000F3050" w14:paraId="5EFA8E5E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3AC9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Sensitivity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0729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9205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A6B7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0.76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9A77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0.70</w:t>
            </w:r>
          </w:p>
        </w:tc>
      </w:tr>
      <w:tr w:rsidR="000F3050" w14:paraId="71EF33BE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49BF1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Specificity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F46B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7BB7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04D1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565ABC1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0.46</w:t>
            </w:r>
          </w:p>
        </w:tc>
      </w:tr>
      <w:tr w:rsidR="000F3050" w14:paraId="23657D89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0FB5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Accuracy (Q)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AB4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3694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A0EC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691D5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0.59</w:t>
            </w:r>
          </w:p>
        </w:tc>
      </w:tr>
      <w:tr w:rsidR="000F3050" w14:paraId="1DE3C6C8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DAC7E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MCC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F0855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F854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A1F2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0.34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949D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0.17</w:t>
            </w:r>
          </w:p>
        </w:tc>
      </w:tr>
      <w:tr w:rsidR="000F3050" w14:paraId="2C130586" w14:textId="77777777" w:rsidTr="00645FBB">
        <w:trPr>
          <w:trHeight w:val="290"/>
        </w:trPr>
        <w:tc>
          <w:tcPr>
            <w:tcW w:w="9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DA72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SAR carcinogenicity database</w:t>
            </w:r>
          </w:p>
        </w:tc>
      </w:tr>
      <w:tr w:rsidR="000F3050" w14:paraId="1F1E7939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A48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Sensitivity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0518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534D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7D7F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0.75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42439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0.70</w:t>
            </w:r>
          </w:p>
        </w:tc>
      </w:tr>
      <w:tr w:rsidR="000F3050" w14:paraId="02CDEFCB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D435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Specificity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47D0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5C84F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25F0E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0658C8D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0.41</w:t>
            </w:r>
          </w:p>
        </w:tc>
      </w:tr>
      <w:tr w:rsidR="000F3050" w14:paraId="6E3100B7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4E7E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Accuracy (Q)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0983A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CD2B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CBB2E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5A17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</w:tr>
      <w:tr w:rsidR="000F3050" w14:paraId="16C146A2" w14:textId="77777777" w:rsidTr="00645FBB">
        <w:trPr>
          <w:trHeight w:val="290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5514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MCC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36A8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C912A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D2B3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0.26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4D9B7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0.10</w:t>
            </w:r>
          </w:p>
        </w:tc>
      </w:tr>
    </w:tbl>
    <w:p w14:paraId="0FBF5FCA" w14:textId="77777777" w:rsidR="000F3050" w:rsidRDefault="000F3050" w:rsidP="000F305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Verdana" w:hAnsi="Verdana" w:cs="Times New Roman"/>
          <w:color w:val="000000"/>
          <w:sz w:val="18"/>
          <w:szCs w:val="18"/>
        </w:rPr>
        <w:t xml:space="preserve">Sensitivity = True positive rate; Specificity = True negative rate; MCC = Matthews Correlation Coefficient, </w:t>
      </w:r>
      <w:r>
        <w:rPr>
          <w:noProof/>
          <w:lang w:val="en-US" w:eastAsia="en-US"/>
        </w:rPr>
        <w:drawing>
          <wp:inline distT="0" distB="0" distL="0" distR="0" wp14:anchorId="3BCA7EEE" wp14:editId="6274534A">
            <wp:extent cx="114300" cy="95250"/>
            <wp:effectExtent l="0" t="0" r="0" b="0"/>
            <wp:docPr id="5" name="Picture 635999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3599997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= Specificity Below 0.5</w:t>
      </w:r>
    </w:p>
    <w:p w14:paraId="00174202" w14:textId="77777777" w:rsidR="000F3050" w:rsidRDefault="000F3050" w:rsidP="000F3050">
      <w:pPr>
        <w:spacing w:after="12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Table 5. Cooper statistics for skin sensitisation profilers in the Toolbox assessed against databases.</w:t>
      </w:r>
    </w:p>
    <w:tbl>
      <w:tblPr>
        <w:tblW w:w="8931" w:type="dxa"/>
        <w:jc w:val="center"/>
        <w:tblLayout w:type="fixed"/>
        <w:tblLook w:val="0000" w:firstRow="0" w:lastRow="0" w:firstColumn="0" w:lastColumn="0" w:noHBand="0" w:noVBand="0"/>
      </w:tblPr>
      <w:tblGrid>
        <w:gridCol w:w="1654"/>
        <w:gridCol w:w="993"/>
        <w:gridCol w:w="1134"/>
        <w:gridCol w:w="1275"/>
        <w:gridCol w:w="993"/>
        <w:gridCol w:w="850"/>
        <w:gridCol w:w="1039"/>
        <w:gridCol w:w="993"/>
      </w:tblGrid>
      <w:tr w:rsidR="000F3050" w14:paraId="250E1B6A" w14:textId="77777777" w:rsidTr="00645FBB">
        <w:trPr>
          <w:trHeight w:val="1210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C040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Profiler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2FD9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Protein binding OASIS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8A109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DPRA Lysine peptide depletion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6A99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Keratinocyte gene expression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4DF1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Protein binding potency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F825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Protein binding by OECD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955F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DPRA Cysteine peptide depletion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3F4AC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Protein binding alerts OASIS v1.1</w:t>
            </w:r>
          </w:p>
        </w:tc>
      </w:tr>
      <w:tr w:rsidR="000F3050" w14:paraId="5D38A0BD" w14:textId="77777777" w:rsidTr="00645FBB">
        <w:trPr>
          <w:trHeight w:val="302"/>
          <w:jc w:val="center"/>
        </w:trPr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3E7C7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Inchemitox skin sensitisation</w:t>
            </w:r>
          </w:p>
        </w:tc>
      </w:tr>
      <w:tr w:rsidR="000F3050" w14:paraId="46EEB9B4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7B5A82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Sensitivity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C23FC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76E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8500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29534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2A704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0.47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DF4A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BCD2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0.50</w:t>
            </w:r>
          </w:p>
        </w:tc>
      </w:tr>
      <w:tr w:rsidR="000F3050" w14:paraId="4E3EB225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56FA1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Specificity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4498C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664DD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0.94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8466D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2C32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0.93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4827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0.79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DA88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0.91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8389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0.86</w:t>
            </w:r>
          </w:p>
        </w:tc>
      </w:tr>
      <w:tr w:rsidR="000F3050" w14:paraId="6EAAAE6F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451A5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Accuracy (Q)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17BB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2EC3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D2604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8431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2A8D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0.59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1D4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75EB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0.64</w:t>
            </w:r>
          </w:p>
        </w:tc>
      </w:tr>
      <w:tr w:rsidR="000F3050" w14:paraId="5B97BF51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F2CB7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MCC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55B4C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C20C4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1D4D9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F53E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2EBA3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0.25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8589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DB0E3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0.36</w:t>
            </w:r>
          </w:p>
        </w:tc>
      </w:tr>
      <w:tr w:rsidR="000F3050" w14:paraId="1E8463FC" w14:textId="77777777" w:rsidTr="00645FBB">
        <w:trPr>
          <w:trHeight w:val="302"/>
          <w:jc w:val="center"/>
        </w:trPr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9371D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lastRenderedPageBreak/>
              <w:t>CAESAR</w:t>
            </w:r>
          </w:p>
        </w:tc>
      </w:tr>
      <w:tr w:rsidR="000F3050" w14:paraId="7CF9073E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FC8A92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Sensitivity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CDC9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6F5E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56EF9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F132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FCBE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0.68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EA1AD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D699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0.71</w:t>
            </w:r>
          </w:p>
        </w:tc>
      </w:tr>
      <w:tr w:rsidR="000F3050" w14:paraId="75217B25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97CE9B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Specificity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2DDFE8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A626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CD4E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0FF42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4ED505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0.46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FA00C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11BDE07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0.40</w:t>
            </w:r>
          </w:p>
        </w:tc>
      </w:tr>
      <w:tr w:rsidR="000F3050" w14:paraId="37165B2F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7E3B0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Accuracy (Q)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AFCF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77AE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1D9D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EC74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EBA4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0.56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9322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488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0.55</w:t>
            </w:r>
          </w:p>
        </w:tc>
      </w:tr>
      <w:tr w:rsidR="000F3050" w14:paraId="6F49A2FA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B4ED9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MCC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CB48C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712F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E3DE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8BF8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8545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0.14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96812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A772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0.11</w:t>
            </w:r>
          </w:p>
        </w:tc>
      </w:tr>
      <w:tr w:rsidR="000F3050" w14:paraId="1197719F" w14:textId="77777777" w:rsidTr="00645FBB">
        <w:trPr>
          <w:trHeight w:val="302"/>
          <w:jc w:val="center"/>
        </w:trPr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FE372B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ECETOC</w:t>
            </w:r>
          </w:p>
        </w:tc>
      </w:tr>
      <w:tr w:rsidR="000F3050" w14:paraId="7976443C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EEA41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Sensitivity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B1E6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AABD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4F38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F0D8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6060D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0.63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2E1B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8E2EC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0.60</w:t>
            </w:r>
          </w:p>
        </w:tc>
      </w:tr>
      <w:tr w:rsidR="000F3050" w14:paraId="3FB11C33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249D1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Specificity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B7FC2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0E76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94D0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CE8D3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1.00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CB3FB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0.80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1690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7A210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0.80</w:t>
            </w:r>
          </w:p>
        </w:tc>
      </w:tr>
      <w:tr w:rsidR="000F3050" w14:paraId="38712B62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93A8F2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Accuracy (Q)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50C4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4DAC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90B9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E3B6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ABEC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0.68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6C87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65394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0.65</w:t>
            </w:r>
          </w:p>
        </w:tc>
      </w:tr>
      <w:tr w:rsidR="000F3050" w14:paraId="3212E032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9A278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MCC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BCA4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BC3E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78B73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D9179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2888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0.38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838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16A2B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0.35</w:t>
            </w:r>
          </w:p>
        </w:tc>
      </w:tr>
      <w:tr w:rsidR="000F3050" w14:paraId="52156530" w14:textId="77777777" w:rsidTr="00645FBB">
        <w:trPr>
          <w:trHeight w:val="302"/>
          <w:jc w:val="center"/>
        </w:trPr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2F993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OECD Skin sensitisation</w:t>
            </w:r>
          </w:p>
        </w:tc>
      </w:tr>
      <w:tr w:rsidR="000F3050" w14:paraId="0506D0BB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D7C199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Sensitivity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AD849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829DB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A9F62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150DD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7F51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0.44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2662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57DC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0.45</w:t>
            </w:r>
          </w:p>
        </w:tc>
      </w:tr>
      <w:tr w:rsidR="000F3050" w14:paraId="07EF9B0F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823819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Specificity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F10B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028A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33A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F9039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CB7C4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0.83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2CAF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17417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0.84</w:t>
            </w:r>
          </w:p>
        </w:tc>
      </w:tr>
      <w:tr w:rsidR="000F3050" w14:paraId="522BD5BA" w14:textId="77777777" w:rsidTr="00645FBB">
        <w:trPr>
          <w:trHeight w:val="302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1C35F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Accuracy (Q)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E077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11A74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08CDD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8C104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1A24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0.66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B3FE1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E7C85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0.68</w:t>
            </w:r>
          </w:p>
        </w:tc>
      </w:tr>
      <w:tr w:rsidR="000F3050" w14:paraId="5E65F280" w14:textId="77777777" w:rsidTr="00645FBB">
        <w:trPr>
          <w:trHeight w:val="290"/>
          <w:jc w:val="center"/>
        </w:trPr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B3317C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MCC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E57FC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234C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005D8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D0EDA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FA3CE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0.30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CACF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05126" w14:textId="77777777" w:rsidR="000F3050" w:rsidRDefault="000F3050" w:rsidP="00645FBB">
            <w:pPr>
              <w:spacing w:after="120"/>
              <w:jc w:val="both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0.32</w:t>
            </w:r>
          </w:p>
        </w:tc>
      </w:tr>
    </w:tbl>
    <w:p w14:paraId="0814EE39" w14:textId="77777777" w:rsidR="000F3050" w:rsidRDefault="000F3050" w:rsidP="000F3050">
      <w:pPr>
        <w:spacing w:after="120"/>
        <w:jc w:val="both"/>
        <w:rPr>
          <w:rFonts w:ascii="Verdana" w:hAnsi="Verdana" w:cs="Times New Roman"/>
          <w:color w:val="000000"/>
          <w:sz w:val="2"/>
          <w:szCs w:val="2"/>
        </w:rPr>
      </w:pPr>
    </w:p>
    <w:p w14:paraId="2603AC64" w14:textId="77777777" w:rsidR="000F3050" w:rsidRDefault="000F3050" w:rsidP="000F3050">
      <w:pPr>
        <w:spacing w:after="120"/>
        <w:jc w:val="both"/>
        <w:rPr>
          <w:rFonts w:ascii="Verdana" w:hAnsi="Verdana" w:cs="Times New Roman"/>
          <w:color w:val="000000"/>
          <w:sz w:val="18"/>
          <w:szCs w:val="18"/>
        </w:rPr>
      </w:pPr>
      <w:r>
        <w:rPr>
          <w:rFonts w:ascii="Verdana" w:hAnsi="Verdana" w:cs="Times New Roman"/>
          <w:color w:val="000000"/>
          <w:sz w:val="18"/>
          <w:szCs w:val="18"/>
        </w:rPr>
        <w:t xml:space="preserve">Sensitivity = True positive rate; Specificity = True negative rate; MCC = Matthews Correlation Coefficient, </w:t>
      </w:r>
      <w:r>
        <w:rPr>
          <w:noProof/>
          <w:lang w:val="en-US" w:eastAsia="en-US"/>
        </w:rPr>
        <w:drawing>
          <wp:inline distT="0" distB="0" distL="0" distR="0" wp14:anchorId="75F94E31" wp14:editId="7839B425">
            <wp:extent cx="114300" cy="95250"/>
            <wp:effectExtent l="0" t="0" r="0" b="0"/>
            <wp:docPr id="3" name="Picture 1502672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50267266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= Specificity Below 0.5</w:t>
      </w:r>
    </w:p>
    <w:p w14:paraId="3DF3CC0F" w14:textId="77777777" w:rsidR="000F3050" w:rsidRDefault="000F3050" w:rsidP="000F3050">
      <w:pPr>
        <w:spacing w:after="12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 xml:space="preserve">Table 6.1. PPV (positive predictive value) analysis for 13 structural alerts of non-genotoxic carcinogenicity included in carcinogenicity alert profiler by ISS against 7 carcinogenicity databases. </w:t>
      </w:r>
    </w:p>
    <w:tbl>
      <w:tblPr>
        <w:tblW w:w="13707" w:type="dxa"/>
        <w:jc w:val="center"/>
        <w:tblLayout w:type="fixed"/>
        <w:tblLook w:val="0000" w:firstRow="0" w:lastRow="0" w:firstColumn="0" w:lastColumn="0" w:noHBand="0" w:noVBand="0"/>
      </w:tblPr>
      <w:tblGrid>
        <w:gridCol w:w="582"/>
        <w:gridCol w:w="839"/>
        <w:gridCol w:w="678"/>
        <w:gridCol w:w="778"/>
        <w:gridCol w:w="803"/>
        <w:gridCol w:w="537"/>
        <w:gridCol w:w="651"/>
        <w:gridCol w:w="803"/>
        <w:gridCol w:w="538"/>
        <w:gridCol w:w="678"/>
        <w:gridCol w:w="777"/>
        <w:gridCol w:w="804"/>
        <w:gridCol w:w="537"/>
        <w:gridCol w:w="651"/>
        <w:gridCol w:w="803"/>
        <w:gridCol w:w="538"/>
        <w:gridCol w:w="537"/>
        <w:gridCol w:w="485"/>
        <w:gridCol w:w="621"/>
        <w:gridCol w:w="632"/>
        <w:gridCol w:w="435"/>
      </w:tblGrid>
      <w:tr w:rsidR="000F3050" w14:paraId="0A78CF5D" w14:textId="77777777" w:rsidTr="00645FBB">
        <w:trPr>
          <w:trHeight w:val="20"/>
          <w:jc w:val="center"/>
        </w:trPr>
        <w:tc>
          <w:tcPr>
            <w:tcW w:w="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extDirection w:val="btLr"/>
          </w:tcPr>
          <w:p w14:paraId="4CE81FA2" w14:textId="77777777" w:rsidR="000F3050" w:rsidRDefault="000F3050" w:rsidP="00645FBB">
            <w:pPr>
              <w:spacing w:after="0" w:line="240" w:lineRule="auto"/>
              <w:ind w:left="113" w:right="113"/>
              <w:jc w:val="center"/>
              <w:rPr>
                <w:rFonts w:ascii="Verdana" w:hAnsi="Verdana" w:cs="Times New Roman"/>
              </w:rPr>
            </w:pPr>
            <w:r>
              <w:rPr>
                <w:rFonts w:ascii="Verdana" w:hAnsi="Verdana" w:cs="Times New Roman"/>
              </w:rPr>
              <w:t>Non-genotoxic carcinogen structural alert</w:t>
            </w: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26EEF" w14:textId="77777777" w:rsidR="000F3050" w:rsidRDefault="000F3050" w:rsidP="00645FBB">
            <w:pPr>
              <w:spacing w:after="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</w:p>
          <w:p w14:paraId="5E367B92" w14:textId="77777777" w:rsidR="000F3050" w:rsidRDefault="000F3050" w:rsidP="00645FBB">
            <w:pPr>
              <w:spacing w:after="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 xml:space="preserve">Alert </w:t>
            </w:r>
          </w:p>
        </w:tc>
        <w:tc>
          <w:tcPr>
            <w:tcW w:w="47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F8B72" w14:textId="77777777" w:rsidR="000F3050" w:rsidRDefault="000F3050" w:rsidP="00645FBB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TRUE POSITIVE</w:t>
            </w:r>
          </w:p>
        </w:tc>
        <w:tc>
          <w:tcPr>
            <w:tcW w:w="47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5821D" w14:textId="77777777" w:rsidR="000F3050" w:rsidRDefault="000F3050" w:rsidP="00645FBB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FALSE POSITIVE</w:t>
            </w:r>
          </w:p>
        </w:tc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05D4303" w14:textId="77777777" w:rsidR="000F3050" w:rsidRDefault="000F3050" w:rsidP="00645FBB">
            <w:pPr>
              <w:spacing w:after="0" w:line="240" w:lineRule="auto"/>
              <w:ind w:left="113" w:right="113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TOTAL FP</w:t>
            </w:r>
          </w:p>
        </w:tc>
        <w:tc>
          <w:tcPr>
            <w:tcW w:w="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74E0B7EF" w14:textId="77777777" w:rsidR="000F3050" w:rsidRDefault="000F3050" w:rsidP="00645FBB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TOTAL TP</w:t>
            </w:r>
          </w:p>
        </w:tc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BFD309A" w14:textId="77777777" w:rsidR="000F3050" w:rsidRDefault="000F3050" w:rsidP="00645FBB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6B3E699F" w14:textId="77777777" w:rsidR="000F3050" w:rsidRDefault="000F3050" w:rsidP="00645FBB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PPV</w:t>
            </w:r>
          </w:p>
        </w:tc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5466E555" w14:textId="77777777" w:rsidR="000F3050" w:rsidRDefault="000F3050" w:rsidP="00645FBB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SUG</w:t>
            </w:r>
          </w:p>
        </w:tc>
      </w:tr>
      <w:tr w:rsidR="000F3050" w14:paraId="2789FA6B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extDirection w:val="btLr"/>
          </w:tcPr>
          <w:p w14:paraId="57B7E253" w14:textId="77777777" w:rsidR="000F3050" w:rsidRDefault="000F3050" w:rsidP="00645FBB"/>
        </w:tc>
        <w:tc>
          <w:tcPr>
            <w:tcW w:w="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26531" w14:textId="77777777" w:rsidR="000F3050" w:rsidRDefault="000F3050" w:rsidP="00645FBB"/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A0D6E0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VEGA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60338D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LAZAR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A6A2E2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ISSCAN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C378EA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DDS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02876B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CPDB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11E89D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CRDAG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15B996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SAR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7D6E35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VEGA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F9C25D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LAZAR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A26532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ISSCAN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10E8DC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DDS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C21484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CPDB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99E891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CRDAG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7BC9A2" w14:textId="77777777" w:rsidR="000F3050" w:rsidRDefault="000F3050" w:rsidP="00645FBB">
            <w:pPr>
              <w:spacing w:before="240" w:after="120" w:line="240" w:lineRule="auto"/>
              <w:jc w:val="both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sz w:val="18"/>
                <w:szCs w:val="18"/>
              </w:rPr>
              <w:t>SAR</w:t>
            </w:r>
          </w:p>
        </w:tc>
        <w:tc>
          <w:tcPr>
            <w:tcW w:w="5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F32636" w14:textId="77777777" w:rsidR="000F3050" w:rsidRDefault="000F3050" w:rsidP="00645FBB"/>
        </w:tc>
        <w:tc>
          <w:tcPr>
            <w:tcW w:w="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0DE812" w14:textId="77777777" w:rsidR="000F3050" w:rsidRDefault="000F3050" w:rsidP="00645FBB"/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8CB729" w14:textId="77777777" w:rsidR="000F3050" w:rsidRDefault="000F3050" w:rsidP="00645FBB"/>
        </w:tc>
        <w:tc>
          <w:tcPr>
            <w:tcW w:w="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5B5159" w14:textId="77777777" w:rsidR="000F3050" w:rsidRDefault="000F3050" w:rsidP="00645FBB"/>
        </w:tc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4C98AD" w14:textId="77777777" w:rsidR="000F3050" w:rsidRDefault="000F3050" w:rsidP="00645FBB"/>
        </w:tc>
      </w:tr>
      <w:tr w:rsidR="000F3050" w14:paraId="67F55BAF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3589EFA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7E14C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PHCA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EAD97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13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A6185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9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01184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19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0D1EA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11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5CE13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3946A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57A9A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14BF6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002B7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91160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07E10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51213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72FF2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B2AD3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AD00F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26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0AA44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51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4BFEA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77.0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74E02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0.66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C7F45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 xml:space="preserve">K </w:t>
            </w:r>
          </w:p>
        </w:tc>
      </w:tr>
      <w:tr w:rsidR="000F3050" w14:paraId="28D8F880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ACB3D9D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77F3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BENZD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A8FA6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9B714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55702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7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BD882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1E082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2AB56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7DFAF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11F20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7EF30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3D158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6F9D4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F29B3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38892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F3968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E1C92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15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EF95E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23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5738C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38.0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2B07E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0.61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B3DA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 xml:space="preserve">K </w:t>
            </w:r>
          </w:p>
        </w:tc>
      </w:tr>
      <w:tr w:rsidR="000F3050" w14:paraId="5AEF76E1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6C20F42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018C3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TCE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52DD1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F9672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F6C67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16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289CC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130DB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02827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531C2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6B6AE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F18B1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72DE5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C833F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7DDFA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F9AC3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50636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02C49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3C514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06359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39.0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4352F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0.90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3083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 xml:space="preserve">K </w:t>
            </w:r>
          </w:p>
        </w:tc>
      </w:tr>
      <w:tr w:rsidR="000F3050" w14:paraId="67B6C497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FB07F77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6B706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THCAR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781CE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F9747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F64CC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15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EB592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8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C94E7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11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D3345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8AFD8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2C6E9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8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9C900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4EDE5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B5BD6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2FD8A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968BE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81061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7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D3788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62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C464C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44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5A2E68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106.0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59B3340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0.42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4ADEFDA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I</w:t>
            </w:r>
          </w:p>
        </w:tc>
      </w:tr>
      <w:tr w:rsidR="000F3050" w14:paraId="54BB0D78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69A0C086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6D58E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HALBN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3B929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74455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94C5D8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769B8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395C6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9A33B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BE764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CB6AB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15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CAA74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81429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E459D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5890A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B181C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CC6A7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8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1E03E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29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89254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34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68565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63.0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C4DB88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0.54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6FCB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 xml:space="preserve">K </w:t>
            </w:r>
          </w:p>
        </w:tc>
      </w:tr>
      <w:tr w:rsidR="000F3050" w14:paraId="57B67360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7008585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EF96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HALDB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821C0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7A73A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B3236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6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623BE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A0CEB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26BBA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FA2E4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CEBC4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1AB3A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6A29A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CC3F9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B1250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E56F5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ECCCC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797B7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813C8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14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FC9DE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17.0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4369A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0.82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8523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 xml:space="preserve">K </w:t>
            </w:r>
          </w:p>
        </w:tc>
      </w:tr>
      <w:tr w:rsidR="000F3050" w14:paraId="5403F763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D750597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431EB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SACA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DBE9D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A61B3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70005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C9521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5ED8F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B6D78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75F37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09C4E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D4372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5392A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9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2EDEB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22496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67B09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EF64F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00D06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21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47477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8CC65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36.0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62A0EC7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0.42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529C5F6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I</w:t>
            </w:r>
          </w:p>
        </w:tc>
      </w:tr>
      <w:tr w:rsidR="000F3050" w14:paraId="732CF4DF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7366110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6835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QUERC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58B8D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B7874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CD04E8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4223F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6A222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AD1C3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1F5E8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7AACB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401D5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B1F23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A6D60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6D38B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256F1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2492F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25CE2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8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62037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2B8B5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13.0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3D8CD7A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0.38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5F3AF09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I</w:t>
            </w:r>
          </w:p>
        </w:tc>
      </w:tr>
      <w:tr w:rsidR="000F3050" w14:paraId="34E79960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EBB004E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77C64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PHTAL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3BC9D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BA275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83712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996C8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E5D5F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4DDA18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B4862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8AC82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2C648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19F81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4EA0C8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7AF51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1A5F48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C62FD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26070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11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E93D3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7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DD2E8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18.0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754E036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0.39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4CE62A0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I</w:t>
            </w:r>
          </w:p>
        </w:tc>
      </w:tr>
      <w:tr w:rsidR="000F3050" w14:paraId="7F699F26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3F3C640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95EF1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STERO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8C074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005D2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026EA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5B82B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B35B7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C9812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6DB97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702E4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ACD1F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FF6E4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35B40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48CA3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6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8246A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DCF74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07B96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8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61B23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24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FEA81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32.0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84735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0.75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8E44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 xml:space="preserve">K </w:t>
            </w:r>
          </w:p>
        </w:tc>
      </w:tr>
      <w:tr w:rsidR="000F3050" w14:paraId="239F2B16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20B7995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3F782" w14:textId="77777777" w:rsidR="000F3050" w:rsidRDefault="000F3050" w:rsidP="00645FBB">
            <w:pPr>
              <w:spacing w:after="120" w:line="240" w:lineRule="auto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IMIDA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7B20C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A5310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55F4D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9EB12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4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FEDED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6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B898E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CDCC6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283F8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6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19CDE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FDB33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12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D0648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AE317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8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AC7D9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5A0DA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C986D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28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45FC0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27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E1AAC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55.0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6143C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>0.49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2C93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eastAsia="SimSun" w:cs="Calibri"/>
                <w:sz w:val="18"/>
                <w:szCs w:val="18"/>
                <w:lang w:bidi="hi-IN"/>
              </w:rPr>
            </w:pPr>
            <w:r>
              <w:rPr>
                <w:rFonts w:eastAsia="SimSun" w:cs="Calibri"/>
                <w:sz w:val="18"/>
                <w:szCs w:val="18"/>
                <w:lang w:bidi="hi-IN"/>
              </w:rPr>
              <w:t xml:space="preserve">K </w:t>
            </w:r>
          </w:p>
        </w:tc>
      </w:tr>
      <w:tr w:rsidR="000F3050" w14:paraId="6DC1D6E4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C44C37C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C3360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18"/>
                <w:szCs w:val="18"/>
              </w:rPr>
            </w:pPr>
            <w:r>
              <w:rPr>
                <w:rFonts w:ascii="Verdana" w:hAnsi="Verdana" w:cs="Times New Roman"/>
                <w:sz w:val="18"/>
                <w:szCs w:val="18"/>
              </w:rPr>
              <w:t>BENSU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1BE71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7CD81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2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7B8EF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27E5E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2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AACE4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B7E54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E31E0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5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03883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8CD2F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85F75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6DB0F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2C06E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5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124ED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68914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997F7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9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BD01E8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15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FEE1F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24.0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2ED162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0.63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3A01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 xml:space="preserve">K </w:t>
            </w:r>
          </w:p>
        </w:tc>
      </w:tr>
      <w:tr w:rsidR="000F3050" w14:paraId="6BAC291B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05DD3AD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E6E95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18"/>
                <w:szCs w:val="18"/>
              </w:rPr>
            </w:pPr>
            <w:r>
              <w:rPr>
                <w:rFonts w:ascii="Verdana" w:hAnsi="Verdana" w:cs="Times New Roman"/>
                <w:sz w:val="18"/>
                <w:szCs w:val="18"/>
              </w:rPr>
              <w:t>ALKHL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35490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7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4092C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4AA28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13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4AA3A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7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764DB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10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901EE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1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FD5676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EAB39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F8E068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C5B7D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7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2BA16E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DCD45F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6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CC316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91188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6715D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20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BE8DD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32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5325D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52.0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DEF183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0.62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E3EA9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K</w:t>
            </w:r>
          </w:p>
        </w:tc>
      </w:tr>
      <w:tr w:rsidR="000F3050" w14:paraId="04D1745C" w14:textId="77777777" w:rsidTr="00645FBB">
        <w:trPr>
          <w:trHeight w:val="20"/>
          <w:jc w:val="center"/>
        </w:trPr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6B1D7C3" w14:textId="77777777" w:rsidR="000F3050" w:rsidRDefault="000F3050" w:rsidP="00645FBB"/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F1D7F" w14:textId="77777777" w:rsidR="000F3050" w:rsidRDefault="000F3050" w:rsidP="00645FBB">
            <w:pPr>
              <w:spacing w:after="120" w:line="240" w:lineRule="auto"/>
              <w:jc w:val="both"/>
              <w:rPr>
                <w:rFonts w:ascii="Verdana" w:hAnsi="Verdana" w:cs="Times New Roman"/>
                <w:sz w:val="18"/>
                <w:szCs w:val="18"/>
              </w:rPr>
            </w:pPr>
            <w:r>
              <w:rPr>
                <w:rFonts w:ascii="Verdana" w:hAnsi="Verdana" w:cs="Times New Roman"/>
                <w:sz w:val="18"/>
                <w:szCs w:val="18"/>
              </w:rPr>
              <w:t>TOTAL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0B59D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67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81881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48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4F6447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100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C6C3E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59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56FD3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88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3C0D1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CE8EA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65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43AD6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45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612C1B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E5C4CC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79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BBC0C4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DF0661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75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0495A5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EDD60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38</w:t>
            </w:r>
          </w:p>
        </w:tc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3974E9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244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46CD5D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326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411D8A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570.0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14:paraId="4516E5D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  <w:r>
              <w:rPr>
                <w:rFonts w:ascii="Verdana" w:eastAsia="SimSun" w:hAnsi="Verdana" w:cs="Times New Roman"/>
                <w:sz w:val="18"/>
                <w:szCs w:val="18"/>
                <w:lang w:bidi="hi-IN"/>
              </w:rPr>
              <w:t>0.57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7B3CA0" w14:textId="77777777" w:rsidR="000F3050" w:rsidRDefault="000F3050" w:rsidP="00645FBB">
            <w:pPr>
              <w:widowControl w:val="0"/>
              <w:spacing w:after="120" w:line="240" w:lineRule="auto"/>
              <w:jc w:val="center"/>
              <w:textAlignment w:val="baseline"/>
              <w:rPr>
                <w:rFonts w:ascii="Verdana" w:eastAsia="SimSun" w:hAnsi="Verdana" w:cs="Times New Roman"/>
                <w:sz w:val="18"/>
                <w:szCs w:val="18"/>
                <w:lang w:bidi="hi-IN"/>
              </w:rPr>
            </w:pPr>
          </w:p>
        </w:tc>
      </w:tr>
    </w:tbl>
    <w:p w14:paraId="7269A3AB" w14:textId="77777777" w:rsidR="000F3050" w:rsidRDefault="000F3050" w:rsidP="000F3050">
      <w:pPr>
        <w:spacing w:after="120" w:line="240" w:lineRule="auto"/>
        <w:jc w:val="both"/>
        <w:rPr>
          <w:rFonts w:ascii="Verdana" w:hAnsi="Verdana" w:cs="Times New Roman"/>
          <w:sz w:val="16"/>
          <w:szCs w:val="16"/>
        </w:rPr>
      </w:pPr>
      <w:r>
        <w:rPr>
          <w:rFonts w:ascii="Verdana" w:hAnsi="Verdana" w:cs="Times New Roman"/>
          <w:sz w:val="16"/>
          <w:szCs w:val="16"/>
        </w:rPr>
        <w:t xml:space="preserve">PHCA = (Poly)Halogenated Cycloalkanes, BENZD = 1,3-Benzodioxoles,  TCE =Trichloro (or fluoro) ethylene and Tetrachloro (or fluoro) ethylene , THCAR= Thiocarbonyl, HALBN= Halogenated benzene, HALDB = Halogenated Dibenzodioxone ,  SACA = Substituted n-alkylcarboxylic acids , QUERC = Quercetin type flavonoids ,  PHTAL= Phtalate (or butyl) diesters and monoesters , STERO =Steroidal estrogens, IMIDA = Imidazole, benzimidazole, BENSU = Benzenesulfonic ethers , ALKHL= Alkyl halides ,SUG = suggestion, I = need to Improve or omit , K= Keep . </w:t>
      </w:r>
      <w:r>
        <w:rPr>
          <w:rFonts w:ascii="Times New Roman" w:hAnsi="Times New Roman" w:cs="Times New Roman"/>
          <w:sz w:val="20"/>
          <w:szCs w:val="20"/>
        </w:rPr>
        <w:softHyphen/>
      </w:r>
      <w:r>
        <w:rPr>
          <w:rFonts w:ascii="Times New Roman" w:hAnsi="Times New Roman" w:cs="Times New Roman"/>
          <w:sz w:val="20"/>
          <w:szCs w:val="20"/>
          <w:shd w:val="clear" w:color="auto" w:fill="FBE4D5"/>
        </w:rPr>
        <w:t xml:space="preserve">      </w:t>
      </w:r>
      <w:r>
        <w:rPr>
          <w:rFonts w:ascii="Times New Roman" w:hAnsi="Times New Roman" w:cs="Times New Roman"/>
          <w:sz w:val="20"/>
          <w:szCs w:val="20"/>
        </w:rPr>
        <w:t xml:space="preserve">  = PPV lower than 0.5 and need to be improved or omitted</w:t>
      </w:r>
    </w:p>
    <w:p w14:paraId="59B8C471" w14:textId="77777777" w:rsidR="000F3050" w:rsidRDefault="000F3050" w:rsidP="000F3050">
      <w:pPr>
        <w:spacing w:after="120"/>
        <w:jc w:val="both"/>
        <w:rPr>
          <w:rFonts w:ascii="Verdana" w:hAnsi="Verdana" w:cs="Times New Roman"/>
          <w:sz w:val="16"/>
          <w:szCs w:val="16"/>
        </w:rPr>
      </w:pPr>
    </w:p>
    <w:p w14:paraId="2054FD7E" w14:textId="77777777" w:rsidR="000F3050" w:rsidRDefault="000F3050" w:rsidP="000F3050">
      <w:pPr>
        <w:spacing w:after="120"/>
        <w:jc w:val="both"/>
        <w:rPr>
          <w:rFonts w:ascii="Verdana" w:hAnsi="Verdana" w:cs="Times New Roman"/>
          <w:sz w:val="20"/>
          <w:szCs w:val="20"/>
        </w:rPr>
      </w:pPr>
    </w:p>
    <w:p w14:paraId="778D8776" w14:textId="77777777" w:rsidR="000F3050" w:rsidRDefault="000F3050" w:rsidP="000F3050">
      <w:pPr>
        <w:spacing w:after="12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Table 6.2. PPV analysis for 13 structural alerts of non-genotoxic carcinogenicity included in carcinogenicity alert profiler by ISS against 7 carcinogenicity databases.</w:t>
      </w:r>
    </w:p>
    <w:p w14:paraId="0B92BF05" w14:textId="77777777" w:rsidR="000F3050" w:rsidRDefault="000F3050" w:rsidP="000F3050">
      <w:pPr>
        <w:spacing w:after="0" w:line="240" w:lineRule="auto"/>
        <w:rPr>
          <w:rFonts w:ascii="Verdana" w:hAnsi="Verdana" w:cs="Times New Roman"/>
          <w:sz w:val="2"/>
          <w:szCs w:val="2"/>
        </w:rPr>
      </w:pPr>
    </w:p>
    <w:tbl>
      <w:tblPr>
        <w:tblW w:w="4700" w:type="pct"/>
        <w:jc w:val="center"/>
        <w:tblLayout w:type="fixed"/>
        <w:tblLook w:val="0000" w:firstRow="0" w:lastRow="0" w:firstColumn="0" w:lastColumn="0" w:noHBand="0" w:noVBand="0"/>
      </w:tblPr>
      <w:tblGrid>
        <w:gridCol w:w="536"/>
        <w:gridCol w:w="5593"/>
        <w:gridCol w:w="1159"/>
        <w:gridCol w:w="885"/>
        <w:gridCol w:w="858"/>
        <w:gridCol w:w="933"/>
        <w:gridCol w:w="3147"/>
      </w:tblGrid>
      <w:tr w:rsidR="000F3050" w14:paraId="588B7CA3" w14:textId="77777777" w:rsidTr="00645FBB">
        <w:trPr>
          <w:trHeight w:val="703"/>
          <w:jc w:val="center"/>
        </w:trPr>
        <w:tc>
          <w:tcPr>
            <w:tcW w:w="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extDirection w:val="btLr"/>
            <w:vAlign w:val="center"/>
          </w:tcPr>
          <w:p w14:paraId="17B6CDC1" w14:textId="77777777" w:rsidR="000F3050" w:rsidRDefault="000F3050" w:rsidP="00645FBB">
            <w:pPr>
              <w:spacing w:after="0"/>
              <w:ind w:left="113" w:right="113"/>
              <w:jc w:val="center"/>
              <w:rPr>
                <w:rFonts w:ascii="Verdana" w:hAnsi="Verdana" w:cs="Times New Roman"/>
              </w:rPr>
            </w:pPr>
            <w:r>
              <w:rPr>
                <w:rFonts w:ascii="Verdana" w:hAnsi="Verdana" w:cs="Times New Roman"/>
              </w:rPr>
              <w:t>Non-genotoxic carcinogen structural alert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01BA9" w14:textId="77777777" w:rsidR="000F3050" w:rsidRDefault="000F3050" w:rsidP="00645FBB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ALERT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2053A" w14:textId="77777777" w:rsidR="000F3050" w:rsidRDefault="000F3050" w:rsidP="00645FBB">
            <w:pPr>
              <w:spacing w:after="0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 xml:space="preserve">       TOTAL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F4BF3" w14:textId="77777777" w:rsidR="000F3050" w:rsidRDefault="000F3050" w:rsidP="00645FBB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TOTAL FP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186DE" w14:textId="77777777" w:rsidR="000F3050" w:rsidRDefault="000F3050" w:rsidP="00645FBB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14:paraId="0B6FA11C" w14:textId="77777777" w:rsidR="000F3050" w:rsidRDefault="000F3050" w:rsidP="00645FBB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TOTAL TP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453F6" w14:textId="77777777" w:rsidR="000F3050" w:rsidRDefault="000F3050" w:rsidP="00645FBB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ppv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5E552" w14:textId="77777777" w:rsidR="000F3050" w:rsidRDefault="000F3050" w:rsidP="00645FBB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SUGGESTION</w:t>
            </w:r>
          </w:p>
        </w:tc>
      </w:tr>
      <w:tr w:rsidR="000F3050" w14:paraId="34E2DAA5" w14:textId="77777777" w:rsidTr="00645FBB">
        <w:trPr>
          <w:trHeight w:val="35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A39712C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B79DC6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(Poly)Halogenated Cycloalkanes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2C60EB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77.0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8EBC63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26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DDF177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85315B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0.66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C342B4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0398961B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DEAAAF4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AD49A1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1,3-Benzodioxoles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EE6A0C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38.0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672FEA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A610E0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E25EBB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0.61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59016D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Keep</w:t>
            </w:r>
          </w:p>
        </w:tc>
      </w:tr>
      <w:tr w:rsidR="000F3050" w14:paraId="113962C9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FC345AE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54DCB5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Trichloro (or fluoro) ethylene and Tetrachloro (or fluoro) ethylene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A3E3F2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39.0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6C8CBD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5FEFA0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78931C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0.90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B065AD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Keep</w:t>
            </w:r>
          </w:p>
        </w:tc>
      </w:tr>
      <w:tr w:rsidR="000F3050" w14:paraId="1F1D1885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618F70B1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E30E91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Thiocarbonyl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B2A977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106.0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1C1D6F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62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A2180C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56814D57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0.42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3980D94C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Improve or omit</w:t>
            </w:r>
          </w:p>
        </w:tc>
      </w:tr>
      <w:tr w:rsidR="000F3050" w14:paraId="13441C73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A426CF9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5B7150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Halogenated benzene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16D045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63.0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40C87A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29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57A8E5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F711FC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0.54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79E49C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Keep</w:t>
            </w:r>
          </w:p>
        </w:tc>
      </w:tr>
      <w:tr w:rsidR="000F3050" w14:paraId="14206336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7043135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E09865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Halogenated Dibenzodioxone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4321DF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17.0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775747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5C34E1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657FC5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0.82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E36EDA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Keep</w:t>
            </w:r>
          </w:p>
        </w:tc>
      </w:tr>
      <w:tr w:rsidR="000F3050" w14:paraId="18034961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98AC311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6A42B6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Substituted n-alkylcarboxylic acids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8E0A4C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36.0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2DD8B5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21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DF5C16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3ADCAB02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0.42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3E993E99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Improve or omit</w:t>
            </w:r>
          </w:p>
        </w:tc>
      </w:tr>
      <w:tr w:rsidR="000F3050" w14:paraId="2C651C44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122C0E4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4EBC93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Quercetin type flavonoids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A533C3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13.0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BF89F2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8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1BD50A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05C8CF75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0.38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03CB616C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Improve or omit</w:t>
            </w:r>
          </w:p>
        </w:tc>
      </w:tr>
      <w:tr w:rsidR="000F3050" w14:paraId="5BFCDB0E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DFA20BD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C6C9CD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Phtalate (or butyl) diesters and monoesters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38A0D4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18.0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7EB94F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11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97F2CC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0F4A79EB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0.39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3733DEF3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Improve or omit</w:t>
            </w:r>
          </w:p>
        </w:tc>
      </w:tr>
      <w:tr w:rsidR="000F3050" w14:paraId="01D704A6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E6C8C91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596067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Steroidal estrogens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D4456F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32.0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786A18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8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8B1275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4FDB7B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0.75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A3FABD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Keep</w:t>
            </w:r>
          </w:p>
        </w:tc>
      </w:tr>
      <w:tr w:rsidR="000F3050" w14:paraId="17E0AAA0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0D9FB92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94CA69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Imidazole, benzimidazole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25FBBB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55.0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3709C0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28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7DFC44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27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439DAA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0.49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0437E3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Keep</w:t>
            </w:r>
          </w:p>
        </w:tc>
      </w:tr>
      <w:tr w:rsidR="000F3050" w14:paraId="5DD8026E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0FE8794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A40F3B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Benzenesulfonic ethers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E93BCD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24.0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A7FA7F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419780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5E00A3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0.63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4B3FB6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Keep</w:t>
            </w:r>
          </w:p>
        </w:tc>
      </w:tr>
      <w:tr w:rsidR="000F3050" w14:paraId="43A6E74A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2E22395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7BDB00" w14:textId="77777777" w:rsidR="000F3050" w:rsidRDefault="000F3050" w:rsidP="00645FBB">
            <w:pPr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Alkyl halides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8D80F7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52.0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996836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20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3FA959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508AFB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0.62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F09C3E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Keep</w:t>
            </w:r>
          </w:p>
        </w:tc>
      </w:tr>
      <w:tr w:rsidR="000F3050" w14:paraId="548837F4" w14:textId="77777777" w:rsidTr="00645FBB">
        <w:trPr>
          <w:trHeight w:val="465"/>
          <w:jc w:val="center"/>
        </w:trPr>
        <w:tc>
          <w:tcPr>
            <w:tcW w:w="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503E9E1" w14:textId="77777777" w:rsidR="000F3050" w:rsidRDefault="000F3050" w:rsidP="00645FBB"/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306170" w14:textId="77777777" w:rsidR="000F3050" w:rsidRDefault="000F3050" w:rsidP="00645FBB">
            <w:pPr>
              <w:spacing w:after="0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 xml:space="preserve">TOTAL 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16D38B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570.0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BE2468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244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878A5D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326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D3F0CB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  <w:shd w:val="clear" w:color="auto" w:fill="FFFF00"/>
              </w:rPr>
              <w:t>0.57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C981E0" w14:textId="77777777" w:rsidR="000F3050" w:rsidRDefault="000F3050" w:rsidP="00645FBB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F3050" w14:paraId="42E6A0AD" w14:textId="77777777" w:rsidTr="00645FBB">
        <w:trPr>
          <w:trHeight w:val="465"/>
          <w:jc w:val="center"/>
        </w:trPr>
        <w:tc>
          <w:tcPr>
            <w:tcW w:w="99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vAlign w:val="center"/>
          </w:tcPr>
          <w:p w14:paraId="08D773B8" w14:textId="77777777" w:rsidR="000F3050" w:rsidRDefault="000F3050" w:rsidP="00645FBB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PPV after ignoring suggested structural alerts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14:paraId="4C7F18C8" w14:textId="77777777" w:rsidR="000F3050" w:rsidRDefault="000F3050" w:rsidP="00645FBB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0.64</w:t>
            </w:r>
          </w:p>
        </w:tc>
      </w:tr>
    </w:tbl>
    <w:p w14:paraId="24AED588" w14:textId="77777777" w:rsidR="000F3050" w:rsidRDefault="000F3050" w:rsidP="000F3050">
      <w:pPr>
        <w:spacing w:after="0" w:line="240" w:lineRule="auto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20"/>
          <w:szCs w:val="20"/>
          <w:shd w:val="clear" w:color="auto" w:fill="FBE4D5"/>
        </w:rPr>
        <w:t xml:space="preserve">     </w:t>
      </w:r>
      <w:r>
        <w:rPr>
          <w:rFonts w:ascii="Verdana" w:hAnsi="Verdana" w:cs="Times New Roman"/>
          <w:sz w:val="20"/>
          <w:szCs w:val="20"/>
        </w:rPr>
        <w:t xml:space="preserve">  = PPV lower than 0.5 and need to be improved or omitted.</w:t>
      </w:r>
    </w:p>
    <w:p w14:paraId="62427D39" w14:textId="77777777" w:rsidR="000F3050" w:rsidRDefault="000F3050" w:rsidP="000F3050">
      <w:pPr>
        <w:spacing w:after="120"/>
        <w:jc w:val="both"/>
        <w:rPr>
          <w:rFonts w:ascii="Verdana" w:hAnsi="Verdana" w:cs="Times New Roman"/>
        </w:rPr>
      </w:pPr>
    </w:p>
    <w:p w14:paraId="2BCAE41A" w14:textId="77777777" w:rsidR="000F3050" w:rsidRDefault="000F3050" w:rsidP="000F3050">
      <w:pPr>
        <w:spacing w:after="120"/>
        <w:jc w:val="both"/>
        <w:rPr>
          <w:rFonts w:ascii="Verdana" w:hAnsi="Verdana" w:cs="Times New Roman"/>
        </w:rPr>
      </w:pPr>
    </w:p>
    <w:p w14:paraId="219D7E9B" w14:textId="77777777" w:rsidR="000F3050" w:rsidRDefault="000F3050" w:rsidP="000F3050">
      <w:pPr>
        <w:spacing w:after="12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</w:rPr>
        <w:t>Table 6.3 . PPV analysis of each structural alert in oncologic carcinogenicity profiler through 7 carcinogenicity databases.</w:t>
      </w:r>
      <w:r>
        <w:rPr>
          <w:rFonts w:ascii="Verdana" w:hAnsi="Verdana" w:cs="Times New Roman"/>
          <w:sz w:val="20"/>
          <w:szCs w:val="20"/>
        </w:rPr>
        <w:t xml:space="preserve"> . </w:t>
      </w:r>
      <w:r>
        <w:rPr>
          <w:rFonts w:ascii="Verdana" w:hAnsi="Verdana" w:cs="Times New Roman"/>
          <w:sz w:val="20"/>
          <w:szCs w:val="20"/>
        </w:rPr>
        <w:softHyphen/>
      </w:r>
      <w:r>
        <w:rPr>
          <w:rFonts w:ascii="Verdana" w:hAnsi="Verdana" w:cs="Times New Roman"/>
          <w:sz w:val="20"/>
          <w:szCs w:val="20"/>
          <w:shd w:val="clear" w:color="auto" w:fill="FBE4D5"/>
        </w:rPr>
        <w:t xml:space="preserve">      </w:t>
      </w:r>
      <w:r>
        <w:rPr>
          <w:rFonts w:ascii="Verdana" w:hAnsi="Verdana" w:cs="Times New Roman"/>
          <w:sz w:val="20"/>
          <w:szCs w:val="20"/>
        </w:rPr>
        <w:t xml:space="preserve">  = PPV lower than 0.5 and need to be improved or omitted</w:t>
      </w:r>
    </w:p>
    <w:p w14:paraId="320ECCE3" w14:textId="77777777" w:rsidR="000F3050" w:rsidRDefault="000F3050" w:rsidP="000F3050">
      <w:pPr>
        <w:spacing w:after="0" w:line="240" w:lineRule="auto"/>
        <w:rPr>
          <w:rFonts w:ascii="Verdana" w:hAnsi="Verdana" w:cs="Times New Roman"/>
          <w:sz w:val="2"/>
          <w:szCs w:val="2"/>
        </w:rPr>
      </w:pPr>
    </w:p>
    <w:tbl>
      <w:tblPr>
        <w:tblW w:w="14174" w:type="dxa"/>
        <w:tblLayout w:type="fixed"/>
        <w:tblLook w:val="0000" w:firstRow="0" w:lastRow="0" w:firstColumn="0" w:lastColumn="0" w:noHBand="0" w:noVBand="0"/>
      </w:tblPr>
      <w:tblGrid>
        <w:gridCol w:w="571"/>
        <w:gridCol w:w="6300"/>
        <w:gridCol w:w="913"/>
        <w:gridCol w:w="911"/>
        <w:gridCol w:w="1001"/>
        <w:gridCol w:w="1066"/>
        <w:gridCol w:w="3412"/>
      </w:tblGrid>
      <w:tr w:rsidR="000F3050" w14:paraId="056953B1" w14:textId="77777777" w:rsidTr="00645FBB">
        <w:trPr>
          <w:trHeight w:val="20"/>
        </w:trPr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textDirection w:val="btLr"/>
          </w:tcPr>
          <w:p w14:paraId="7CD6EC5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ind w:left="113" w:right="113"/>
              <w:jc w:val="center"/>
              <w:rPr>
                <w:rFonts w:ascii="Verdana" w:hAnsi="Verdana" w:cs="Times New Roman"/>
                <w:sz w:val="18"/>
                <w:szCs w:val="18"/>
              </w:rPr>
            </w:pPr>
            <w:r>
              <w:rPr>
                <w:rFonts w:ascii="Verdana" w:hAnsi="Verdana" w:cs="Times New Roman"/>
                <w:sz w:val="18"/>
                <w:szCs w:val="18"/>
              </w:rPr>
              <w:t xml:space="preserve">Oncologic Primary </w:t>
            </w:r>
            <w:r>
              <w:rPr>
                <w:rFonts w:ascii="Verdana" w:hAnsi="Verdana" w:cs="Times New Roman"/>
                <w:b/>
                <w:bCs/>
                <w:sz w:val="18"/>
                <w:szCs w:val="18"/>
              </w:rPr>
              <w:t>Classification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6AC10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</w:p>
          <w:p w14:paraId="3873BA74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ALERT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C96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TOTAL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F8FB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TOTAL</w:t>
            </w:r>
          </w:p>
          <w:p w14:paraId="24EA5A9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TP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33D2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TOTAL</w:t>
            </w:r>
          </w:p>
          <w:p w14:paraId="0A6D241C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FP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091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PPV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C4C5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SUGGESTION</w:t>
            </w:r>
          </w:p>
        </w:tc>
      </w:tr>
      <w:tr w:rsidR="000F3050" w14:paraId="61A1E130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34BC559D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2D373C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Acrylamide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ACD26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25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10E94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18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D2082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90C02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0.72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954A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0C6059C6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1A48C9B4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6EBB01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Acrylate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09138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3F90D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35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A45DA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AA79F5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58A1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41D5A47E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6760AF3C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2F7461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Aldehyde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90701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138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2863A5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80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837A2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58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F1C90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0.58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A582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693133D9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3C145011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5061E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Alkanesulfonoxy Ester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C9EBC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674F7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60731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2BA0D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BC4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00AD4758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1F9F000C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D19BA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Alkyl Sulfate and Alkyl Alkanesulfonate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4C766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28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685F54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16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1E260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12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A4E46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0.57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A4C4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34E75ABB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12969EB6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53783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Alpha, beta-Haloether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38DCD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131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7D256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65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11DA6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66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F5964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25C30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55464F82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2A9081BD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CE064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Aromatic Amine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D3AAB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976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49B91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565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4DF28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413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5E231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0.58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4574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6332497F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056517F4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54AA6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Arylazo Type Compound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1B200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A916EC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E115C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0E50E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0.00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2C2A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67E5A789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1B3A7C42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BDB1C4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Carbamate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59721C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7B881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1FE39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43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3F6B1BE1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0.35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0B19628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Improve or omit</w:t>
            </w:r>
          </w:p>
        </w:tc>
      </w:tr>
      <w:tr w:rsidR="000F3050" w14:paraId="3074BB47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70593272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F12D0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C-Nitroso and Oxime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59823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17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E570E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29A14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1D7D6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0.71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FE8D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459F9100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09416298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7025D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Coumarine and Furocoumarin Type Compounds|Lactone Type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6904B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E6EF9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82718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49798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1.00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7AF5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4D53511A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158A7D67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F9881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Epoxide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E6087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99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DF5C54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E5C49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37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B429B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0.64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19FFC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017E1C23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105B2206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34EFE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Ethyleneimine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E48C2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E23540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6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2193D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30A24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1.00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E401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2DE27E2F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5E0A1366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97221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Halogenated Linear Aliphatic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03E98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289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23C99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193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F8CFD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96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4A30D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0.67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6C40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23498575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650FADFC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927F61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Halogenated Aromatic Hydrocarbon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2D761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241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193A7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111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E57BD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139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CDCD31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0.46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5869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5E84D614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5691A63B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A2FF4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Lactone Type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27F21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7FA8D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14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7CE7F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12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DBE0D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0.54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DB0D0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10D7CAB6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2915B826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465F7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Nitroalkane and Nitroalkene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C889D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5D708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26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B38A7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26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D3EEB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0.50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ABDF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2F18AF86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4188713F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6D6284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Nitrogen Mustards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69399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18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D4502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145F6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9DE8A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0.72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466C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062459FF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6112747B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0B737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Nitrosamine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5A765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337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7A27E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266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5A2D3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71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85CF3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0.79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D70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42DFFAB5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3B9D3F30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8DED15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Nitrosamide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CCED8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C16F5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DA57B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64F1C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1.00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B823C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4EC40601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25A1D376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3A2A50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Organophosphorus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760DBC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126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F9DADC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47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4E039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80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30ED61C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0.37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1DCCA43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Improve or omit</w:t>
            </w:r>
          </w:p>
        </w:tc>
      </w:tr>
      <w:tr w:rsidR="000F3050" w14:paraId="7E45E50B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51272729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161EB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Peroxide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A555F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E04F8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58DE9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8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4A6119A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0.27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0A2310B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Improve or omit</w:t>
            </w:r>
          </w:p>
        </w:tc>
      </w:tr>
      <w:tr w:rsidR="000F3050" w14:paraId="5F1A5A5B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5A70D4A6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9AD5AC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Phenol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03FA8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276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AE0A9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117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D939F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159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9297C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0.42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539E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7E5F0220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11094B4C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9A6E3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Polycyclic Aromatic Hydrocarbons - Homocyclic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82F20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8B92F1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9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90FB51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06557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0.90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9F73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0A4C6728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1DE18874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3C834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Reactive Ketone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865E3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21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DA43C5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66AED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19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3F4E3284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0.10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vAlign w:val="bottom"/>
          </w:tcPr>
          <w:p w14:paraId="35F4C59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Improve or omit</w:t>
            </w:r>
          </w:p>
        </w:tc>
      </w:tr>
      <w:tr w:rsidR="000F3050" w14:paraId="0FA8638B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301E1956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BECDB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Sulfur Mustard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E788C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7802B5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0C9254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56594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1.00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D1FC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4C745ED2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49FF8DF5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F5CE4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Sultone Reactive Functional Groups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F6CD82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4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36E71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4C48A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8C0CB5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0.75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2DA9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34948673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2766817F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82AB7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Thiocarbonyl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F9F01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56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7D8597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36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7AD1C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20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CE12D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0.64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666D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13B5070D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40F6A7AB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8B264F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Triazene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4980B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DBA20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E4C80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DB9A2D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1.00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68910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4E0826C3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22DC4834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CABB7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Urea Type Compounds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87D15A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10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7737D8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A6449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7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A331A6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0.30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4756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Keep </w:t>
            </w:r>
          </w:p>
        </w:tc>
      </w:tr>
      <w:tr w:rsidR="000F3050" w14:paraId="135CFD13" w14:textId="77777777" w:rsidTr="00645FBB">
        <w:trPr>
          <w:trHeight w:val="20"/>
        </w:trPr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29C3F1D7" w14:textId="77777777" w:rsidR="000F3050" w:rsidRDefault="000F3050" w:rsidP="00645FBB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14:paraId="5D218744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TOTAL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4F2473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3027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364D6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1739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456641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1305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bottom"/>
          </w:tcPr>
          <w:p w14:paraId="087097A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0.57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73C9B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  <w:tr w:rsidR="000F3050" w14:paraId="467E3AAF" w14:textId="77777777" w:rsidTr="00645FBB">
        <w:trPr>
          <w:trHeight w:val="20"/>
        </w:trPr>
        <w:tc>
          <w:tcPr>
            <w:tcW w:w="107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7165718E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PPV after ignoring suggested structural alerts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BC24281" w14:textId="77777777" w:rsidR="000F3050" w:rsidRDefault="000F3050" w:rsidP="00645FBB">
            <w:pPr>
              <w:tabs>
                <w:tab w:val="left" w:pos="8328"/>
              </w:tabs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>
              <w:rPr>
                <w:rFonts w:cs="Calibri"/>
                <w:b/>
                <w:bCs/>
                <w:sz w:val="20"/>
                <w:szCs w:val="20"/>
              </w:rPr>
              <w:t>0.593</w:t>
            </w:r>
          </w:p>
        </w:tc>
      </w:tr>
    </w:tbl>
    <w:p w14:paraId="739E3405" w14:textId="77777777" w:rsidR="000F3050" w:rsidRDefault="000F3050" w:rsidP="000F3050">
      <w:pPr>
        <w:sectPr w:rsidR="000F3050" w:rsidSect="0045474E">
          <w:headerReference w:type="default" r:id="rId5"/>
          <w:headerReference w:type="first" r:id="rId6"/>
          <w:pgSz w:w="16838" w:h="11906" w:orient="landscape"/>
          <w:pgMar w:top="1440" w:right="1440" w:bottom="1440" w:left="1440" w:header="0" w:footer="0" w:gutter="0"/>
          <w:cols w:space="720"/>
          <w:formProt w:val="0"/>
          <w:docGrid w:linePitch="360" w:charSpace="-2254"/>
        </w:sectPr>
      </w:pPr>
    </w:p>
    <w:p w14:paraId="209652FD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EABF7" w14:textId="77777777" w:rsidR="00000000" w:rsidRDefault="00000000">
    <w:pPr>
      <w:pStyle w:val="Header"/>
      <w:jc w:val="right"/>
      <w:rPr>
        <w:rFonts w:ascii="Times New Roman" w:hAnsi="Times New Roman" w:cs="Times New Roman"/>
      </w:rPr>
    </w:pPr>
  </w:p>
  <w:p w14:paraId="5A57D7DA" w14:textId="77777777" w:rsidR="00000000" w:rsidRDefault="00000000">
    <w:pPr>
      <w:pStyle w:val="Header"/>
      <w:jc w:val="right"/>
      <w:rPr>
        <w:rFonts w:ascii="Times New Roman" w:hAnsi="Times New Roman" w:cs="Times New Roman"/>
      </w:rPr>
    </w:pPr>
  </w:p>
  <w:p w14:paraId="7700BE14" w14:textId="77777777" w:rsidR="00000000" w:rsidRDefault="00000000">
    <w:pPr>
      <w:pStyle w:val="Header"/>
      <w:jc w:val="right"/>
      <w:rPr>
        <w:rFonts w:ascii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BB72D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050"/>
    <w:rsid w:val="000F3050"/>
    <w:rsid w:val="00342DA6"/>
    <w:rsid w:val="0045474E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5D410"/>
  <w15:chartTrackingRefBased/>
  <w15:docId w15:val="{584E7243-5E35-48B9-AA27-AFFE16C1C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050"/>
    <w:pPr>
      <w:suppressAutoHyphens/>
      <w:spacing w:after="200" w:line="276" w:lineRule="auto"/>
    </w:pPr>
    <w:rPr>
      <w:rFonts w:ascii="Calibri" w:eastAsia="Calibri" w:hAnsi="Calibri" w:cs="Arial"/>
      <w:kern w:val="0"/>
      <w:lang w:val="en-GB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ameContents">
    <w:name w:val="Frame Contents"/>
    <w:basedOn w:val="Normal"/>
    <w:qFormat/>
    <w:rsid w:val="000F3050"/>
  </w:style>
  <w:style w:type="character" w:customStyle="1" w:styleId="HeaderChar">
    <w:name w:val="Header Char"/>
    <w:basedOn w:val="DefaultParagraphFont"/>
    <w:link w:val="Header"/>
    <w:qFormat/>
    <w:rsid w:val="000F3050"/>
    <w:rPr>
      <w:rFonts w:eastAsia="Calibri"/>
      <w:lang w:val="en-GB" w:eastAsia="ja-JP"/>
    </w:rPr>
  </w:style>
  <w:style w:type="paragraph" w:styleId="Header">
    <w:name w:val="header"/>
    <w:basedOn w:val="Normal"/>
    <w:link w:val="HeaderChar"/>
    <w:rsid w:val="000F3050"/>
    <w:pPr>
      <w:spacing w:after="0" w:line="240" w:lineRule="auto"/>
    </w:pPr>
    <w:rPr>
      <w:rFonts w:asciiTheme="minorHAnsi" w:hAnsiTheme="minorHAnsi" w:cstheme="minorBidi"/>
      <w:kern w:val="2"/>
      <w:lang w:eastAsia="ja-JP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0F3050"/>
    <w:rPr>
      <w:rFonts w:ascii="Calibri" w:eastAsia="Calibri" w:hAnsi="Calibri" w:cs="Arial"/>
      <w:kern w:val="0"/>
      <w:lang w:val="en-GB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1435</Words>
  <Characters>8180</Characters>
  <Application>Microsoft Office Word</Application>
  <DocSecurity>0</DocSecurity>
  <Lines>68</Lines>
  <Paragraphs>19</Paragraphs>
  <ScaleCrop>false</ScaleCrop>
  <Company>Springer Nature</Company>
  <LinksUpToDate>false</LinksUpToDate>
  <CharactersWithSpaces>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2024-03-13T11:39:00Z</dcterms:created>
  <dcterms:modified xsi:type="dcterms:W3CDTF">2024-03-13T11:40:00Z</dcterms:modified>
</cp:coreProperties>
</file>