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E0CB21" w14:textId="53757051" w:rsidR="00913D23" w:rsidRDefault="005B3FCF" w:rsidP="001D3C5E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Supplementary Table S1</w:t>
      </w:r>
      <w:r w:rsidRPr="005B3FCF">
        <w:rPr>
          <w:rFonts w:ascii="Arial" w:hAnsi="Arial" w:cs="Arial"/>
          <w:b/>
          <w:bCs/>
          <w:sz w:val="20"/>
          <w:szCs w:val="20"/>
        </w:rPr>
        <w:t>: Total</w:t>
      </w:r>
      <w:r w:rsidR="00C207EC" w:rsidRPr="005B3FCF">
        <w:rPr>
          <w:rFonts w:ascii="Arial" w:hAnsi="Arial" w:cs="Arial"/>
          <w:b/>
          <w:bCs/>
          <w:sz w:val="20"/>
          <w:szCs w:val="20"/>
        </w:rPr>
        <w:t xml:space="preserve"> number of substances identified with experimental data </w:t>
      </w:r>
      <w:r w:rsidR="008A267D" w:rsidRPr="005B3FCF">
        <w:rPr>
          <w:rFonts w:ascii="Arial" w:hAnsi="Arial" w:cs="Arial"/>
          <w:b/>
          <w:bCs/>
          <w:sz w:val="20"/>
          <w:szCs w:val="20"/>
        </w:rPr>
        <w:t xml:space="preserve">against each endpoint </w:t>
      </w:r>
      <w:r w:rsidR="00C207EC" w:rsidRPr="005B3FCF">
        <w:rPr>
          <w:rFonts w:ascii="Arial" w:hAnsi="Arial" w:cs="Arial"/>
          <w:b/>
          <w:bCs/>
          <w:sz w:val="20"/>
          <w:szCs w:val="20"/>
        </w:rPr>
        <w:t>in various databases</w:t>
      </w:r>
      <w:r w:rsidR="001205DA">
        <w:rPr>
          <w:rFonts w:ascii="Arial" w:hAnsi="Arial" w:cs="Arial"/>
          <w:b/>
          <w:bCs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835"/>
        <w:gridCol w:w="2267"/>
      </w:tblGrid>
      <w:tr w:rsidR="00F5411E" w14:paraId="32C50546" w14:textId="77777777" w:rsidTr="000878E4">
        <w:tc>
          <w:tcPr>
            <w:tcW w:w="4248" w:type="dxa"/>
          </w:tcPr>
          <w:p w14:paraId="5E8E4F9E" w14:textId="38ECEC3F" w:rsidR="00F5411E" w:rsidRDefault="00F5411E" w:rsidP="00F5411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Endpoint (total number of substances</w:t>
            </w:r>
            <w:r w:rsidR="000878E4">
              <w:rPr>
                <w:rFonts w:ascii="Arial" w:hAnsi="Arial" w:cs="Arial"/>
              </w:rPr>
              <w:t xml:space="preserve"> assessed)</w:t>
            </w:r>
          </w:p>
        </w:tc>
        <w:tc>
          <w:tcPr>
            <w:tcW w:w="5102" w:type="dxa"/>
            <w:gridSpan w:val="2"/>
          </w:tcPr>
          <w:p w14:paraId="2387FB6B" w14:textId="4C7F5E89" w:rsidR="00F5411E" w:rsidRDefault="00F5411E" w:rsidP="00AE1A6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Databases</w:t>
            </w:r>
          </w:p>
        </w:tc>
      </w:tr>
      <w:tr w:rsidR="000878E4" w14:paraId="54207479" w14:textId="77777777" w:rsidTr="000878E4">
        <w:tc>
          <w:tcPr>
            <w:tcW w:w="4248" w:type="dxa"/>
            <w:vMerge w:val="restart"/>
          </w:tcPr>
          <w:p w14:paraId="0BB5CD66" w14:textId="2F483D6A" w:rsidR="000878E4" w:rsidRDefault="000878E4" w:rsidP="000878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Genotoxicity (24841)</w:t>
            </w:r>
          </w:p>
        </w:tc>
        <w:tc>
          <w:tcPr>
            <w:tcW w:w="2835" w:type="dxa"/>
          </w:tcPr>
          <w:p w14:paraId="5895809E" w14:textId="47B4E34A" w:rsidR="000878E4" w:rsidRDefault="000878E4" w:rsidP="000878E4">
            <w:pPr>
              <w:rPr>
                <w:rFonts w:ascii="Arial" w:hAnsi="Arial" w:cs="Arial"/>
              </w:rPr>
            </w:pPr>
            <w:r>
              <w:t>ISSSTY</w:t>
            </w:r>
          </w:p>
        </w:tc>
        <w:tc>
          <w:tcPr>
            <w:tcW w:w="2267" w:type="dxa"/>
          </w:tcPr>
          <w:p w14:paraId="7A7420EF" w14:textId="5BFE53E7" w:rsidR="000878E4" w:rsidRDefault="000878E4" w:rsidP="00AE1A6D">
            <w:pPr>
              <w:jc w:val="center"/>
              <w:rPr>
                <w:rFonts w:ascii="Arial" w:hAnsi="Arial" w:cs="Arial"/>
              </w:rPr>
            </w:pPr>
            <w:r>
              <w:t>7363</w:t>
            </w:r>
          </w:p>
        </w:tc>
      </w:tr>
      <w:tr w:rsidR="000878E4" w14:paraId="5CDD6996" w14:textId="77777777" w:rsidTr="000878E4">
        <w:tc>
          <w:tcPr>
            <w:tcW w:w="4248" w:type="dxa"/>
            <w:vMerge/>
          </w:tcPr>
          <w:p w14:paraId="7C212556" w14:textId="77777777" w:rsidR="000878E4" w:rsidRDefault="000878E4" w:rsidP="000878E4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1EA25D37" w14:textId="018058AA" w:rsidR="000878E4" w:rsidRDefault="000878E4" w:rsidP="000878E4">
            <w:pPr>
              <w:rPr>
                <w:rFonts w:ascii="Arial" w:hAnsi="Arial" w:cs="Arial"/>
              </w:rPr>
            </w:pPr>
            <w:r>
              <w:t>CRD_AGES</w:t>
            </w:r>
          </w:p>
        </w:tc>
        <w:tc>
          <w:tcPr>
            <w:tcW w:w="2267" w:type="dxa"/>
          </w:tcPr>
          <w:p w14:paraId="55DEBBF4" w14:textId="46E5BBAE" w:rsidR="000878E4" w:rsidRDefault="000878E4" w:rsidP="00AE1A6D">
            <w:pPr>
              <w:jc w:val="center"/>
              <w:rPr>
                <w:rFonts w:ascii="Arial" w:hAnsi="Arial" w:cs="Arial"/>
              </w:rPr>
            </w:pPr>
            <w:r>
              <w:t>181</w:t>
            </w:r>
          </w:p>
        </w:tc>
      </w:tr>
      <w:tr w:rsidR="000878E4" w14:paraId="05FFB987" w14:textId="77777777" w:rsidTr="000878E4">
        <w:tc>
          <w:tcPr>
            <w:tcW w:w="4248" w:type="dxa"/>
            <w:vMerge/>
          </w:tcPr>
          <w:p w14:paraId="3528998D" w14:textId="77777777" w:rsidR="000878E4" w:rsidRDefault="000878E4" w:rsidP="000878E4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71978BF0" w14:textId="33D62FE0" w:rsidR="000878E4" w:rsidRDefault="000878E4" w:rsidP="000878E4">
            <w:pPr>
              <w:rPr>
                <w:rFonts w:ascii="Arial" w:hAnsi="Arial" w:cs="Arial"/>
              </w:rPr>
            </w:pPr>
            <w:proofErr w:type="spellStart"/>
            <w:r>
              <w:t>OASIS_Ames</w:t>
            </w:r>
            <w:proofErr w:type="spellEnd"/>
          </w:p>
        </w:tc>
        <w:tc>
          <w:tcPr>
            <w:tcW w:w="2267" w:type="dxa"/>
          </w:tcPr>
          <w:p w14:paraId="5DE06E99" w14:textId="765DD83A" w:rsidR="000878E4" w:rsidRDefault="000878E4" w:rsidP="00AE1A6D">
            <w:pPr>
              <w:jc w:val="center"/>
              <w:rPr>
                <w:rFonts w:ascii="Arial" w:hAnsi="Arial" w:cs="Arial"/>
              </w:rPr>
            </w:pPr>
            <w:r>
              <w:t>7342</w:t>
            </w:r>
          </w:p>
        </w:tc>
      </w:tr>
      <w:tr w:rsidR="000878E4" w14:paraId="1628A8AF" w14:textId="77777777" w:rsidTr="000878E4">
        <w:tc>
          <w:tcPr>
            <w:tcW w:w="4248" w:type="dxa"/>
            <w:vMerge/>
          </w:tcPr>
          <w:p w14:paraId="3E7D30A2" w14:textId="77777777" w:rsidR="000878E4" w:rsidRDefault="000878E4" w:rsidP="000878E4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63BF805B" w14:textId="3AF76E1B" w:rsidR="000878E4" w:rsidRDefault="000878E4" w:rsidP="000878E4">
            <w:pPr>
              <w:rPr>
                <w:rFonts w:ascii="Arial" w:hAnsi="Arial" w:cs="Arial"/>
              </w:rPr>
            </w:pPr>
            <w:r>
              <w:t>ISSCAN</w:t>
            </w:r>
          </w:p>
        </w:tc>
        <w:tc>
          <w:tcPr>
            <w:tcW w:w="2267" w:type="dxa"/>
          </w:tcPr>
          <w:p w14:paraId="44AC042A" w14:textId="093D16FE" w:rsidR="000878E4" w:rsidRDefault="000878E4" w:rsidP="00AE1A6D">
            <w:pPr>
              <w:jc w:val="center"/>
              <w:rPr>
                <w:rFonts w:ascii="Arial" w:hAnsi="Arial" w:cs="Arial"/>
              </w:rPr>
            </w:pPr>
            <w:r>
              <w:t>385</w:t>
            </w:r>
          </w:p>
        </w:tc>
      </w:tr>
      <w:tr w:rsidR="000878E4" w14:paraId="776157DB" w14:textId="77777777" w:rsidTr="000878E4">
        <w:tc>
          <w:tcPr>
            <w:tcW w:w="4248" w:type="dxa"/>
            <w:vMerge/>
          </w:tcPr>
          <w:p w14:paraId="30DC0ADB" w14:textId="77777777" w:rsidR="000878E4" w:rsidRDefault="000878E4" w:rsidP="000878E4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04993FC4" w14:textId="4147DCF6" w:rsidR="000878E4" w:rsidRDefault="000878E4" w:rsidP="000878E4">
            <w:pPr>
              <w:rPr>
                <w:rFonts w:ascii="Arial" w:hAnsi="Arial" w:cs="Arial"/>
              </w:rPr>
            </w:pPr>
            <w:proofErr w:type="spellStart"/>
            <w:r>
              <w:t>OASIS_micronucleus</w:t>
            </w:r>
            <w:proofErr w:type="spellEnd"/>
          </w:p>
        </w:tc>
        <w:tc>
          <w:tcPr>
            <w:tcW w:w="2267" w:type="dxa"/>
          </w:tcPr>
          <w:p w14:paraId="062FEB45" w14:textId="07A7D3BC" w:rsidR="000878E4" w:rsidRDefault="000878E4" w:rsidP="00AE1A6D">
            <w:pPr>
              <w:jc w:val="center"/>
              <w:rPr>
                <w:rFonts w:ascii="Arial" w:hAnsi="Arial" w:cs="Arial"/>
              </w:rPr>
            </w:pPr>
            <w:r>
              <w:t>261</w:t>
            </w:r>
          </w:p>
        </w:tc>
      </w:tr>
      <w:tr w:rsidR="000878E4" w14:paraId="27382C83" w14:textId="77777777" w:rsidTr="000878E4">
        <w:tc>
          <w:tcPr>
            <w:tcW w:w="4248" w:type="dxa"/>
            <w:vMerge/>
          </w:tcPr>
          <w:p w14:paraId="3F3D6C2E" w14:textId="77777777" w:rsidR="000878E4" w:rsidRDefault="000878E4" w:rsidP="000878E4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326C0591" w14:textId="7CF48EBF" w:rsidR="000878E4" w:rsidRDefault="000878E4" w:rsidP="000878E4">
            <w:pPr>
              <w:rPr>
                <w:rFonts w:ascii="Arial" w:hAnsi="Arial" w:cs="Arial"/>
              </w:rPr>
            </w:pPr>
            <w:r>
              <w:t>SAR Genotoxicity</w:t>
            </w:r>
          </w:p>
        </w:tc>
        <w:tc>
          <w:tcPr>
            <w:tcW w:w="2267" w:type="dxa"/>
          </w:tcPr>
          <w:p w14:paraId="751E51E1" w14:textId="4C729562" w:rsidR="000878E4" w:rsidRDefault="000878E4" w:rsidP="00AE1A6D">
            <w:pPr>
              <w:jc w:val="center"/>
              <w:rPr>
                <w:rFonts w:ascii="Arial" w:hAnsi="Arial" w:cs="Arial"/>
              </w:rPr>
            </w:pPr>
            <w:r>
              <w:t>9310</w:t>
            </w:r>
          </w:p>
        </w:tc>
      </w:tr>
      <w:tr w:rsidR="000878E4" w14:paraId="081C66B9" w14:textId="77777777" w:rsidTr="000878E4">
        <w:tc>
          <w:tcPr>
            <w:tcW w:w="4248" w:type="dxa"/>
            <w:vMerge w:val="restart"/>
          </w:tcPr>
          <w:p w14:paraId="31105629" w14:textId="603E01A1" w:rsidR="000878E4" w:rsidRDefault="000878E4" w:rsidP="000878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Carcinogenicity (7119)</w:t>
            </w:r>
          </w:p>
        </w:tc>
        <w:tc>
          <w:tcPr>
            <w:tcW w:w="2835" w:type="dxa"/>
          </w:tcPr>
          <w:p w14:paraId="5AC6420D" w14:textId="45D1711A" w:rsidR="000878E4" w:rsidRDefault="000878E4" w:rsidP="000878E4">
            <w:pPr>
              <w:rPr>
                <w:rFonts w:ascii="Arial" w:hAnsi="Arial" w:cs="Arial"/>
              </w:rPr>
            </w:pPr>
            <w:r>
              <w:t>CPDB</w:t>
            </w:r>
          </w:p>
        </w:tc>
        <w:tc>
          <w:tcPr>
            <w:tcW w:w="2267" w:type="dxa"/>
          </w:tcPr>
          <w:p w14:paraId="02E0E0CA" w14:textId="0EECD6B4" w:rsidR="000878E4" w:rsidRDefault="000878E4" w:rsidP="00AE1A6D">
            <w:pPr>
              <w:jc w:val="center"/>
              <w:rPr>
                <w:rFonts w:ascii="Arial" w:hAnsi="Arial" w:cs="Arial"/>
              </w:rPr>
            </w:pPr>
            <w:r>
              <w:t>1511</w:t>
            </w:r>
          </w:p>
        </w:tc>
      </w:tr>
      <w:tr w:rsidR="000878E4" w14:paraId="4293CC15" w14:textId="77777777" w:rsidTr="000878E4">
        <w:tc>
          <w:tcPr>
            <w:tcW w:w="4248" w:type="dxa"/>
            <w:vMerge/>
          </w:tcPr>
          <w:p w14:paraId="3F9A489F" w14:textId="77777777" w:rsidR="000878E4" w:rsidRDefault="000878E4" w:rsidP="000878E4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1CE0CF3C" w14:textId="2EF56C37" w:rsidR="000878E4" w:rsidRDefault="000878E4" w:rsidP="000878E4">
            <w:pPr>
              <w:rPr>
                <w:rFonts w:ascii="Arial" w:hAnsi="Arial" w:cs="Arial"/>
              </w:rPr>
            </w:pPr>
            <w:r>
              <w:t>CRD_AGES</w:t>
            </w:r>
          </w:p>
        </w:tc>
        <w:tc>
          <w:tcPr>
            <w:tcW w:w="2267" w:type="dxa"/>
          </w:tcPr>
          <w:p w14:paraId="777AF19B" w14:textId="184555FF" w:rsidR="000878E4" w:rsidRDefault="000878E4" w:rsidP="00AE1A6D">
            <w:pPr>
              <w:jc w:val="center"/>
              <w:rPr>
                <w:rFonts w:ascii="Arial" w:hAnsi="Arial" w:cs="Arial"/>
              </w:rPr>
            </w:pPr>
            <w:r>
              <w:t>104</w:t>
            </w:r>
          </w:p>
        </w:tc>
      </w:tr>
      <w:tr w:rsidR="000878E4" w14:paraId="09E00C56" w14:textId="77777777" w:rsidTr="000878E4">
        <w:tc>
          <w:tcPr>
            <w:tcW w:w="4248" w:type="dxa"/>
            <w:vMerge/>
          </w:tcPr>
          <w:p w14:paraId="7E733727" w14:textId="77777777" w:rsidR="000878E4" w:rsidRDefault="000878E4" w:rsidP="000878E4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2517CE94" w14:textId="3700CD36" w:rsidR="000878E4" w:rsidRDefault="000878E4" w:rsidP="000878E4">
            <w:pPr>
              <w:rPr>
                <w:rFonts w:ascii="Arial" w:hAnsi="Arial" w:cs="Arial"/>
              </w:rPr>
            </w:pPr>
            <w:r>
              <w:t>DSS</w:t>
            </w:r>
          </w:p>
        </w:tc>
        <w:tc>
          <w:tcPr>
            <w:tcW w:w="2267" w:type="dxa"/>
          </w:tcPr>
          <w:p w14:paraId="1D5CBD8A" w14:textId="34CD6596" w:rsidR="000878E4" w:rsidRDefault="000878E4" w:rsidP="00AE1A6D">
            <w:pPr>
              <w:jc w:val="center"/>
              <w:rPr>
                <w:rFonts w:ascii="Arial" w:hAnsi="Arial" w:cs="Arial"/>
              </w:rPr>
            </w:pPr>
            <w:r>
              <w:t>713</w:t>
            </w:r>
          </w:p>
        </w:tc>
      </w:tr>
      <w:tr w:rsidR="000878E4" w14:paraId="2E75158C" w14:textId="77777777" w:rsidTr="000878E4">
        <w:tc>
          <w:tcPr>
            <w:tcW w:w="4248" w:type="dxa"/>
            <w:vMerge/>
          </w:tcPr>
          <w:p w14:paraId="7345F15E" w14:textId="77777777" w:rsidR="000878E4" w:rsidRDefault="000878E4" w:rsidP="000878E4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5D4990D8" w14:textId="46BF0495" w:rsidR="000878E4" w:rsidRDefault="000878E4" w:rsidP="000878E4">
            <w:pPr>
              <w:rPr>
                <w:rFonts w:ascii="Arial" w:hAnsi="Arial" w:cs="Arial"/>
              </w:rPr>
            </w:pPr>
            <w:r>
              <w:t>ISSCAN</w:t>
            </w:r>
          </w:p>
        </w:tc>
        <w:tc>
          <w:tcPr>
            <w:tcW w:w="2267" w:type="dxa"/>
          </w:tcPr>
          <w:p w14:paraId="6A46854F" w14:textId="291FA0D9" w:rsidR="000878E4" w:rsidRDefault="000878E4" w:rsidP="00AE1A6D">
            <w:pPr>
              <w:jc w:val="center"/>
              <w:rPr>
                <w:rFonts w:ascii="Arial" w:hAnsi="Arial" w:cs="Arial"/>
              </w:rPr>
            </w:pPr>
            <w:r>
              <w:t>2752</w:t>
            </w:r>
          </w:p>
        </w:tc>
      </w:tr>
      <w:tr w:rsidR="000878E4" w14:paraId="6D5F1E10" w14:textId="77777777" w:rsidTr="000878E4">
        <w:tc>
          <w:tcPr>
            <w:tcW w:w="4248" w:type="dxa"/>
            <w:vMerge/>
          </w:tcPr>
          <w:p w14:paraId="7179B5E2" w14:textId="77777777" w:rsidR="000878E4" w:rsidRDefault="000878E4" w:rsidP="000878E4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654381C8" w14:textId="3D6A5AB5" w:rsidR="000878E4" w:rsidRDefault="000878E4" w:rsidP="000878E4">
            <w:pPr>
              <w:rPr>
                <w:rFonts w:ascii="Arial" w:hAnsi="Arial" w:cs="Arial"/>
              </w:rPr>
            </w:pPr>
            <w:r>
              <w:t>LAZAR</w:t>
            </w:r>
          </w:p>
        </w:tc>
        <w:tc>
          <w:tcPr>
            <w:tcW w:w="2267" w:type="dxa"/>
          </w:tcPr>
          <w:p w14:paraId="69D6B809" w14:textId="34269C3C" w:rsidR="000878E4" w:rsidRDefault="000878E4" w:rsidP="00AE1A6D">
            <w:pPr>
              <w:jc w:val="center"/>
              <w:rPr>
                <w:rFonts w:ascii="Arial" w:hAnsi="Arial" w:cs="Arial"/>
              </w:rPr>
            </w:pPr>
            <w:r>
              <w:t>765</w:t>
            </w:r>
          </w:p>
        </w:tc>
      </w:tr>
      <w:tr w:rsidR="000878E4" w14:paraId="3522C6AD" w14:textId="77777777" w:rsidTr="000878E4">
        <w:tc>
          <w:tcPr>
            <w:tcW w:w="4248" w:type="dxa"/>
            <w:vMerge/>
          </w:tcPr>
          <w:p w14:paraId="7511421F" w14:textId="77777777" w:rsidR="000878E4" w:rsidRDefault="000878E4" w:rsidP="000878E4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32229846" w14:textId="48447267" w:rsidR="000878E4" w:rsidRDefault="000878E4" w:rsidP="000878E4">
            <w:pPr>
              <w:rPr>
                <w:rFonts w:ascii="Arial" w:hAnsi="Arial" w:cs="Arial"/>
              </w:rPr>
            </w:pPr>
            <w:r>
              <w:t>VEGA</w:t>
            </w:r>
          </w:p>
        </w:tc>
        <w:tc>
          <w:tcPr>
            <w:tcW w:w="2267" w:type="dxa"/>
          </w:tcPr>
          <w:p w14:paraId="74387664" w14:textId="04E5B3A3" w:rsidR="000878E4" w:rsidRDefault="000878E4" w:rsidP="00AE1A6D">
            <w:pPr>
              <w:jc w:val="center"/>
              <w:rPr>
                <w:rFonts w:ascii="Arial" w:hAnsi="Arial" w:cs="Arial"/>
              </w:rPr>
            </w:pPr>
            <w:r>
              <w:t>1274</w:t>
            </w:r>
          </w:p>
        </w:tc>
      </w:tr>
      <w:tr w:rsidR="000878E4" w14:paraId="06CF1F5B" w14:textId="77777777" w:rsidTr="000878E4">
        <w:tc>
          <w:tcPr>
            <w:tcW w:w="4248" w:type="dxa"/>
            <w:vMerge/>
          </w:tcPr>
          <w:p w14:paraId="122CA781" w14:textId="77777777" w:rsidR="000878E4" w:rsidRDefault="000878E4" w:rsidP="000878E4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5622AC5F" w14:textId="7B291C00" w:rsidR="000878E4" w:rsidRDefault="000878E4" w:rsidP="000878E4">
            <w:pPr>
              <w:rPr>
                <w:rFonts w:ascii="Arial" w:hAnsi="Arial" w:cs="Arial"/>
              </w:rPr>
            </w:pPr>
            <w:r>
              <w:t>SAR Carcinogenicity</w:t>
            </w:r>
          </w:p>
        </w:tc>
        <w:tc>
          <w:tcPr>
            <w:tcW w:w="2267" w:type="dxa"/>
          </w:tcPr>
          <w:p w14:paraId="0B3B8E4F" w14:textId="73241725" w:rsidR="000878E4" w:rsidRDefault="000878E4" w:rsidP="00AE1A6D">
            <w:pPr>
              <w:jc w:val="center"/>
              <w:rPr>
                <w:rFonts w:ascii="Arial" w:hAnsi="Arial" w:cs="Arial"/>
              </w:rPr>
            </w:pPr>
            <w:r>
              <w:t>1295</w:t>
            </w:r>
          </w:p>
        </w:tc>
      </w:tr>
      <w:tr w:rsidR="000878E4" w14:paraId="4B9C1CD1" w14:textId="77777777" w:rsidTr="000878E4">
        <w:tc>
          <w:tcPr>
            <w:tcW w:w="4248" w:type="dxa"/>
            <w:vMerge w:val="restart"/>
          </w:tcPr>
          <w:p w14:paraId="449D89AC" w14:textId="639B58C4" w:rsidR="000878E4" w:rsidRDefault="000878E4" w:rsidP="000878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Skin sensitization (1835)</w:t>
            </w:r>
          </w:p>
        </w:tc>
        <w:tc>
          <w:tcPr>
            <w:tcW w:w="2835" w:type="dxa"/>
          </w:tcPr>
          <w:p w14:paraId="6AB75A5F" w14:textId="59A9353D" w:rsidR="000878E4" w:rsidRDefault="000878E4" w:rsidP="000878E4">
            <w:pPr>
              <w:rPr>
                <w:rFonts w:ascii="Arial" w:hAnsi="Arial" w:cs="Arial"/>
              </w:rPr>
            </w:pPr>
            <w:r>
              <w:t>CAESAR</w:t>
            </w:r>
          </w:p>
        </w:tc>
        <w:tc>
          <w:tcPr>
            <w:tcW w:w="2267" w:type="dxa"/>
          </w:tcPr>
          <w:p w14:paraId="1712E9B2" w14:textId="4B6C546E" w:rsidR="000878E4" w:rsidRDefault="000878E4" w:rsidP="00AE1A6D">
            <w:pPr>
              <w:jc w:val="center"/>
              <w:rPr>
                <w:rFonts w:ascii="Arial" w:hAnsi="Arial" w:cs="Arial"/>
              </w:rPr>
            </w:pPr>
            <w:r>
              <w:t>210</w:t>
            </w:r>
          </w:p>
        </w:tc>
      </w:tr>
      <w:tr w:rsidR="000878E4" w14:paraId="65CFD5B0" w14:textId="77777777" w:rsidTr="000878E4">
        <w:tc>
          <w:tcPr>
            <w:tcW w:w="4248" w:type="dxa"/>
            <w:vMerge/>
          </w:tcPr>
          <w:p w14:paraId="3F0A5EE2" w14:textId="77777777" w:rsidR="000878E4" w:rsidRDefault="000878E4" w:rsidP="000878E4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0BE6DF98" w14:textId="15EFCFB0" w:rsidR="000878E4" w:rsidRDefault="000878E4" w:rsidP="000878E4">
            <w:pPr>
              <w:rPr>
                <w:rFonts w:ascii="Arial" w:hAnsi="Arial" w:cs="Arial"/>
              </w:rPr>
            </w:pPr>
            <w:proofErr w:type="spellStart"/>
            <w:r>
              <w:t>Inchemicotox</w:t>
            </w:r>
            <w:proofErr w:type="spellEnd"/>
          </w:p>
        </w:tc>
        <w:tc>
          <w:tcPr>
            <w:tcW w:w="2267" w:type="dxa"/>
          </w:tcPr>
          <w:p w14:paraId="331C7561" w14:textId="2BFF509B" w:rsidR="000878E4" w:rsidRDefault="000878E4" w:rsidP="00AE1A6D">
            <w:pPr>
              <w:jc w:val="center"/>
              <w:rPr>
                <w:rFonts w:ascii="Arial" w:hAnsi="Arial" w:cs="Arial"/>
              </w:rPr>
            </w:pPr>
            <w:r>
              <w:t>323</w:t>
            </w:r>
          </w:p>
        </w:tc>
      </w:tr>
      <w:tr w:rsidR="000878E4" w14:paraId="57B2E80C" w14:textId="77777777" w:rsidTr="000878E4">
        <w:tc>
          <w:tcPr>
            <w:tcW w:w="4248" w:type="dxa"/>
            <w:vMerge/>
          </w:tcPr>
          <w:p w14:paraId="7145BDC4" w14:textId="77777777" w:rsidR="000878E4" w:rsidRDefault="000878E4" w:rsidP="000878E4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1B8DF992" w14:textId="7CC41097" w:rsidR="000878E4" w:rsidRDefault="000878E4" w:rsidP="000878E4">
            <w:pPr>
              <w:rPr>
                <w:rFonts w:ascii="Arial" w:hAnsi="Arial" w:cs="Arial"/>
              </w:rPr>
            </w:pPr>
            <w:r>
              <w:t>ECETOC</w:t>
            </w:r>
          </w:p>
        </w:tc>
        <w:tc>
          <w:tcPr>
            <w:tcW w:w="2267" w:type="dxa"/>
          </w:tcPr>
          <w:p w14:paraId="30AC2923" w14:textId="08BD593C" w:rsidR="000878E4" w:rsidRDefault="000878E4" w:rsidP="00AE1A6D">
            <w:pPr>
              <w:jc w:val="center"/>
              <w:rPr>
                <w:rFonts w:ascii="Arial" w:hAnsi="Arial" w:cs="Arial"/>
              </w:rPr>
            </w:pPr>
            <w:r>
              <w:t>30</w:t>
            </w:r>
          </w:p>
        </w:tc>
      </w:tr>
      <w:tr w:rsidR="000878E4" w14:paraId="17E7FEBB" w14:textId="77777777" w:rsidTr="000878E4">
        <w:tc>
          <w:tcPr>
            <w:tcW w:w="4248" w:type="dxa"/>
            <w:vMerge/>
          </w:tcPr>
          <w:p w14:paraId="057D0761" w14:textId="77777777" w:rsidR="000878E4" w:rsidRDefault="000878E4" w:rsidP="000878E4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2890C0BF" w14:textId="63150752" w:rsidR="000878E4" w:rsidRDefault="000878E4" w:rsidP="000878E4">
            <w:pPr>
              <w:rPr>
                <w:rFonts w:ascii="Arial" w:hAnsi="Arial" w:cs="Arial"/>
              </w:rPr>
            </w:pPr>
            <w:r>
              <w:t>OASIS</w:t>
            </w:r>
          </w:p>
        </w:tc>
        <w:tc>
          <w:tcPr>
            <w:tcW w:w="2267" w:type="dxa"/>
          </w:tcPr>
          <w:p w14:paraId="543F352E" w14:textId="38C6BB4B" w:rsidR="000878E4" w:rsidRDefault="000878E4" w:rsidP="00AE1A6D">
            <w:pPr>
              <w:jc w:val="center"/>
              <w:rPr>
                <w:rFonts w:ascii="Arial" w:hAnsi="Arial" w:cs="Arial"/>
              </w:rPr>
            </w:pPr>
            <w:r>
              <w:t>1272</w:t>
            </w:r>
          </w:p>
        </w:tc>
      </w:tr>
    </w:tbl>
    <w:tbl>
      <w:tblPr>
        <w:tblW w:w="9374" w:type="dxa"/>
        <w:tblLayout w:type="fixed"/>
        <w:tblLook w:val="04A0" w:firstRow="1" w:lastRow="0" w:firstColumn="1" w:lastColumn="0" w:noHBand="0" w:noVBand="1"/>
      </w:tblPr>
      <w:tblGrid>
        <w:gridCol w:w="9138"/>
        <w:gridCol w:w="236"/>
      </w:tblGrid>
      <w:tr w:rsidR="000878E4" w14:paraId="497E65AA" w14:textId="77777777" w:rsidTr="001205DA">
        <w:tc>
          <w:tcPr>
            <w:tcW w:w="9138" w:type="dxa"/>
          </w:tcPr>
          <w:p w14:paraId="49607A64" w14:textId="77777777" w:rsidR="000878E4" w:rsidRDefault="000878E4" w:rsidP="006319C5"/>
          <w:p w14:paraId="2B33E553" w14:textId="7553CADF" w:rsidR="002430F0" w:rsidRDefault="002430F0" w:rsidP="006319C5"/>
        </w:tc>
        <w:tc>
          <w:tcPr>
            <w:tcW w:w="236" w:type="dxa"/>
          </w:tcPr>
          <w:p w14:paraId="00F170BB" w14:textId="3983189B" w:rsidR="000878E4" w:rsidRDefault="000878E4" w:rsidP="006319C5"/>
        </w:tc>
      </w:tr>
    </w:tbl>
    <w:p w14:paraId="2BD25C3B" w14:textId="77777777" w:rsidR="004D59C1" w:rsidRDefault="004D59C1">
      <w:r>
        <w:br w:type="page"/>
      </w:r>
    </w:p>
    <w:tbl>
      <w:tblPr>
        <w:tblW w:w="9374" w:type="dxa"/>
        <w:tblLayout w:type="fixed"/>
        <w:tblLook w:val="04A0" w:firstRow="1" w:lastRow="0" w:firstColumn="1" w:lastColumn="0" w:noHBand="0" w:noVBand="1"/>
      </w:tblPr>
      <w:tblGrid>
        <w:gridCol w:w="9138"/>
        <w:gridCol w:w="236"/>
      </w:tblGrid>
      <w:tr w:rsidR="001205DA" w14:paraId="325A74BA" w14:textId="77777777" w:rsidTr="001205DA">
        <w:tc>
          <w:tcPr>
            <w:tcW w:w="9138" w:type="dxa"/>
          </w:tcPr>
          <w:p w14:paraId="634E2E3E" w14:textId="2F57E1BA" w:rsidR="001205DA" w:rsidRPr="005B3FCF" w:rsidRDefault="004D59C1" w:rsidP="001B3FF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lastRenderedPageBreak/>
              <w:br w:type="page"/>
            </w:r>
            <w:r w:rsidR="005B3FC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Supplementary Table S2: Analysis of </w:t>
            </w:r>
            <w:r w:rsidR="00F054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the Toolbox </w:t>
            </w:r>
            <w:r w:rsidR="005B3FCF">
              <w:rPr>
                <w:rFonts w:ascii="Arial" w:hAnsi="Arial" w:cs="Arial"/>
                <w:b/>
                <w:bCs/>
                <w:sz w:val="20"/>
                <w:szCs w:val="20"/>
              </w:rPr>
              <w:t>profiler</w:t>
            </w:r>
            <w:r w:rsidR="00F0540C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="005B3FC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performance against substance with data on g</w:t>
            </w:r>
            <w:r w:rsidR="001205DA" w:rsidRPr="005B3FC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enotoxicity </w:t>
            </w:r>
            <w:r w:rsidR="001B3FFD" w:rsidRPr="005B3FCF"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="001B3FFD" w:rsidRPr="001B3FF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 SAR </w:t>
            </w:r>
            <w:r w:rsidR="005B3FCF">
              <w:rPr>
                <w:rFonts w:ascii="Arial" w:hAnsi="Arial" w:cs="Arial"/>
                <w:b/>
                <w:bCs/>
                <w:sz w:val="20"/>
                <w:szCs w:val="20"/>
              </w:rPr>
              <w:t>G</w:t>
            </w:r>
            <w:r w:rsidR="001B3FF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enotoxicity </w:t>
            </w:r>
            <w:r w:rsidR="005B3FCF"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="001B3FFD" w:rsidRPr="001B3FFD">
              <w:rPr>
                <w:rFonts w:ascii="Arial" w:hAnsi="Arial" w:cs="Arial"/>
                <w:b/>
                <w:bCs/>
                <w:sz w:val="20"/>
                <w:szCs w:val="20"/>
              </w:rPr>
              <w:t>atabase</w:t>
            </w:r>
            <w:r w:rsidR="005B3FC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5B3FCF" w:rsidRPr="005B3FCF">
              <w:rPr>
                <w:rFonts w:ascii="Arial" w:hAnsi="Arial" w:cs="Arial"/>
                <w:b/>
                <w:bCs/>
                <w:sz w:val="20"/>
                <w:szCs w:val="20"/>
              </w:rPr>
              <w:t>(</w:t>
            </w:r>
            <w:r w:rsidR="005B3FCF">
              <w:rPr>
                <w:rFonts w:ascii="Arial" w:hAnsi="Arial" w:cs="Arial"/>
                <w:b/>
                <w:bCs/>
                <w:sz w:val="20"/>
                <w:szCs w:val="20"/>
              </w:rPr>
              <w:t>t</w:t>
            </w:r>
            <w:r w:rsidR="005B3FCF" w:rsidRPr="005B3FCF">
              <w:rPr>
                <w:rFonts w:ascii="Arial" w:hAnsi="Arial" w:cs="Arial"/>
                <w:b/>
                <w:bCs/>
                <w:sz w:val="20"/>
                <w:szCs w:val="20"/>
              </w:rPr>
              <w:t>otal compounds = 9010)</w:t>
            </w:r>
          </w:p>
          <w:tbl>
            <w:tblPr>
              <w:tblStyle w:val="GridTable1Light"/>
              <w:tblW w:w="8926" w:type="dxa"/>
              <w:tblLayout w:type="fixed"/>
              <w:tblLook w:val="04A0" w:firstRow="1" w:lastRow="0" w:firstColumn="1" w:lastColumn="0" w:noHBand="0" w:noVBand="1"/>
            </w:tblPr>
            <w:tblGrid>
              <w:gridCol w:w="1129"/>
              <w:gridCol w:w="1701"/>
              <w:gridCol w:w="1134"/>
              <w:gridCol w:w="1418"/>
              <w:gridCol w:w="1559"/>
              <w:gridCol w:w="992"/>
              <w:gridCol w:w="993"/>
            </w:tblGrid>
            <w:tr w:rsidR="001205DA" w:rsidRPr="00314143" w14:paraId="6E7EE856" w14:textId="77777777" w:rsidTr="001B3FF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926" w:type="dxa"/>
                  <w:gridSpan w:val="7"/>
                  <w:vAlign w:val="center"/>
                </w:tcPr>
                <w:p w14:paraId="4950FE2E" w14:textId="77777777" w:rsidR="001205DA" w:rsidRPr="00314143" w:rsidRDefault="001205DA" w:rsidP="001205D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14:paraId="4333F5A4" w14:textId="77777777" w:rsidR="001205DA" w:rsidRPr="00314143" w:rsidRDefault="001205DA" w:rsidP="001205DA">
                  <w:pPr>
                    <w:jc w:val="center"/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</w:pPr>
                  <w:r w:rsidRPr="00314143">
                    <w:rPr>
                      <w:rFonts w:ascii="Arial" w:hAnsi="Arial" w:cs="Arial"/>
                      <w:b w:val="0"/>
                      <w:bCs w:val="0"/>
                      <w:sz w:val="20"/>
                      <w:szCs w:val="20"/>
                    </w:rPr>
                    <w:t xml:space="preserve">Genotoxicity positive (Number of compounds = </w:t>
                  </w:r>
                  <w:r w:rsidRPr="00314143"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>4475)</w:t>
                  </w:r>
                </w:p>
                <w:p w14:paraId="3B6360A2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1205DA" w:rsidRPr="00314143" w14:paraId="2ABD4341" w14:textId="77777777" w:rsidTr="001B3FFD">
              <w:trPr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29" w:type="dxa"/>
                  <w:vAlign w:val="center"/>
                </w:tcPr>
                <w:p w14:paraId="15A42202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>Profiler alerts</w:t>
                  </w:r>
                </w:p>
              </w:tc>
              <w:tc>
                <w:tcPr>
                  <w:tcW w:w="1701" w:type="dxa"/>
                  <w:noWrap/>
                  <w:vAlign w:val="center"/>
                </w:tcPr>
                <w:p w14:paraId="54B95674" w14:textId="77777777" w:rsidR="001205DA" w:rsidRPr="00314143" w:rsidRDefault="001205DA" w:rsidP="001205D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Carcinogenicity (</w:t>
                  </w:r>
                  <w:proofErr w:type="spellStart"/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genotox</w:t>
                  </w:r>
                  <w:proofErr w:type="spellEnd"/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and non-</w:t>
                  </w:r>
                  <w:proofErr w:type="spellStart"/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genotox</w:t>
                  </w:r>
                  <w:proofErr w:type="spellEnd"/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) alerts by ISS</w:t>
                  </w:r>
                </w:p>
              </w:tc>
              <w:tc>
                <w:tcPr>
                  <w:tcW w:w="1134" w:type="dxa"/>
                  <w:noWrap/>
                  <w:vAlign w:val="center"/>
                </w:tcPr>
                <w:p w14:paraId="65369507" w14:textId="77777777" w:rsidR="001205DA" w:rsidRPr="00314143" w:rsidRDefault="001205DA" w:rsidP="001205D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DNA alerts for CA and MNT by OASIS</w:t>
                  </w:r>
                </w:p>
              </w:tc>
              <w:tc>
                <w:tcPr>
                  <w:tcW w:w="1418" w:type="dxa"/>
                  <w:noWrap/>
                  <w:vAlign w:val="center"/>
                </w:tcPr>
                <w:p w14:paraId="7A00152A" w14:textId="77777777" w:rsidR="001205DA" w:rsidRPr="00314143" w:rsidRDefault="001205DA" w:rsidP="001205D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in vitro mutagenicity (Ames test) alerts by ISS</w:t>
                  </w:r>
                </w:p>
              </w:tc>
              <w:tc>
                <w:tcPr>
                  <w:tcW w:w="1559" w:type="dxa"/>
                  <w:noWrap/>
                  <w:vAlign w:val="center"/>
                </w:tcPr>
                <w:p w14:paraId="7038F47A" w14:textId="77777777" w:rsidR="001205DA" w:rsidRPr="00314143" w:rsidRDefault="001205DA" w:rsidP="001205D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in vivo mutagenicity (Micronucleus) alerts by ISS</w:t>
                  </w:r>
                </w:p>
              </w:tc>
              <w:tc>
                <w:tcPr>
                  <w:tcW w:w="992" w:type="dxa"/>
                  <w:noWrap/>
                  <w:vAlign w:val="center"/>
                </w:tcPr>
                <w:p w14:paraId="5407CEDA" w14:textId="77777777" w:rsidR="001205DA" w:rsidRPr="00314143" w:rsidRDefault="001205DA" w:rsidP="001205D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DNA binding by OASIS</w:t>
                  </w:r>
                </w:p>
              </w:tc>
              <w:tc>
                <w:tcPr>
                  <w:tcW w:w="993" w:type="dxa"/>
                  <w:noWrap/>
                  <w:vAlign w:val="center"/>
                </w:tcPr>
                <w:p w14:paraId="4A9755A4" w14:textId="77777777" w:rsidR="001205DA" w:rsidRPr="00314143" w:rsidRDefault="001205DA" w:rsidP="001205D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DNA binding by OECD</w:t>
                  </w:r>
                </w:p>
              </w:tc>
            </w:tr>
            <w:tr w:rsidR="001205DA" w:rsidRPr="00314143" w14:paraId="13649DD8" w14:textId="77777777" w:rsidTr="001B3FFD">
              <w:trPr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29" w:type="dxa"/>
                  <w:vAlign w:val="center"/>
                  <w:hideMark/>
                </w:tcPr>
                <w:p w14:paraId="39C9E3D0" w14:textId="006F4133" w:rsidR="001205DA" w:rsidRPr="00314143" w:rsidRDefault="001205DA" w:rsidP="001205DA">
                  <w:pP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 w:val="0"/>
                      <w:bCs w:val="0"/>
                      <w:sz w:val="20"/>
                      <w:szCs w:val="20"/>
                    </w:rPr>
                    <w:t>N</w:t>
                  </w:r>
                  <w:r w:rsidRPr="00067329">
                    <w:rPr>
                      <w:rFonts w:ascii="Arial" w:hAnsi="Arial" w:cs="Arial"/>
                      <w:b w:val="0"/>
                      <w:bCs w:val="0"/>
                      <w:sz w:val="20"/>
                      <w:szCs w:val="20"/>
                    </w:rPr>
                    <w:t>umber of alert</w:t>
                  </w:r>
                  <w:r>
                    <w:rPr>
                      <w:rFonts w:ascii="Arial" w:hAnsi="Arial" w:cs="Arial"/>
                      <w:b w:val="0"/>
                      <w:bCs w:val="0"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1701" w:type="dxa"/>
                  <w:noWrap/>
                  <w:vAlign w:val="center"/>
                  <w:hideMark/>
                </w:tcPr>
                <w:p w14:paraId="11357C2E" w14:textId="77777777" w:rsidR="001205DA" w:rsidRPr="00314143" w:rsidRDefault="001205DA" w:rsidP="001205D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3942</w:t>
                  </w:r>
                </w:p>
              </w:tc>
              <w:tc>
                <w:tcPr>
                  <w:tcW w:w="1134" w:type="dxa"/>
                  <w:noWrap/>
                  <w:vAlign w:val="center"/>
                  <w:hideMark/>
                </w:tcPr>
                <w:p w14:paraId="4BE9AD7A" w14:textId="77777777" w:rsidR="001205DA" w:rsidRPr="00314143" w:rsidRDefault="001205DA" w:rsidP="001205D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2453</w:t>
                  </w:r>
                </w:p>
              </w:tc>
              <w:tc>
                <w:tcPr>
                  <w:tcW w:w="1418" w:type="dxa"/>
                  <w:noWrap/>
                  <w:vAlign w:val="center"/>
                  <w:hideMark/>
                </w:tcPr>
                <w:p w14:paraId="5EB10712" w14:textId="77777777" w:rsidR="001205DA" w:rsidRPr="00314143" w:rsidRDefault="001205DA" w:rsidP="001205D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3889</w:t>
                  </w:r>
                </w:p>
              </w:tc>
              <w:tc>
                <w:tcPr>
                  <w:tcW w:w="1559" w:type="dxa"/>
                  <w:noWrap/>
                  <w:vAlign w:val="center"/>
                  <w:hideMark/>
                </w:tcPr>
                <w:p w14:paraId="48693101" w14:textId="77777777" w:rsidR="001205DA" w:rsidRPr="00314143" w:rsidRDefault="001205DA" w:rsidP="001205D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4285</w:t>
                  </w:r>
                </w:p>
              </w:tc>
              <w:tc>
                <w:tcPr>
                  <w:tcW w:w="992" w:type="dxa"/>
                  <w:noWrap/>
                  <w:vAlign w:val="center"/>
                  <w:hideMark/>
                </w:tcPr>
                <w:p w14:paraId="0689C9AF" w14:textId="77777777" w:rsidR="001205DA" w:rsidRPr="00314143" w:rsidRDefault="001205DA" w:rsidP="001205D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3357</w:t>
                  </w:r>
                </w:p>
              </w:tc>
              <w:tc>
                <w:tcPr>
                  <w:tcW w:w="993" w:type="dxa"/>
                  <w:noWrap/>
                  <w:vAlign w:val="center"/>
                  <w:hideMark/>
                </w:tcPr>
                <w:p w14:paraId="6F0AFBA3" w14:textId="77777777" w:rsidR="001205DA" w:rsidRPr="00314143" w:rsidRDefault="001205DA" w:rsidP="001205DA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3344</w:t>
                  </w:r>
                </w:p>
              </w:tc>
            </w:tr>
          </w:tbl>
          <w:tbl>
            <w:tblPr>
              <w:tblStyle w:val="TableGrid"/>
              <w:tblW w:w="8926" w:type="dxa"/>
              <w:tblLayout w:type="fixed"/>
              <w:tblLook w:val="04A0" w:firstRow="1" w:lastRow="0" w:firstColumn="1" w:lastColumn="0" w:noHBand="0" w:noVBand="1"/>
            </w:tblPr>
            <w:tblGrid>
              <w:gridCol w:w="1167"/>
              <w:gridCol w:w="1663"/>
              <w:gridCol w:w="1134"/>
              <w:gridCol w:w="1418"/>
              <w:gridCol w:w="1559"/>
              <w:gridCol w:w="992"/>
              <w:gridCol w:w="993"/>
            </w:tblGrid>
            <w:tr w:rsidR="001205DA" w:rsidRPr="00314143" w14:paraId="12192ADC" w14:textId="77777777" w:rsidTr="001B3FFD">
              <w:trPr>
                <w:trHeight w:val="687"/>
              </w:trPr>
              <w:tc>
                <w:tcPr>
                  <w:tcW w:w="8926" w:type="dxa"/>
                  <w:gridSpan w:val="7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14:paraId="1901358E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  <w:p w14:paraId="5E7037CA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Genotoxicity negative (Number of compounds = 4535)</w:t>
                  </w:r>
                </w:p>
              </w:tc>
            </w:tr>
            <w:tr w:rsidR="001205DA" w:rsidRPr="00314143" w14:paraId="14E75B7C" w14:textId="77777777" w:rsidTr="001B3FFD">
              <w:trPr>
                <w:trHeight w:val="687"/>
              </w:trPr>
              <w:tc>
                <w:tcPr>
                  <w:tcW w:w="116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14:paraId="6A8DF1AB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Profiler alerts</w:t>
                  </w:r>
                </w:p>
              </w:tc>
              <w:tc>
                <w:tcPr>
                  <w:tcW w:w="166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  <w:vAlign w:val="center"/>
                </w:tcPr>
                <w:p w14:paraId="627D0C5A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Carcinogenicity (</w:t>
                  </w:r>
                  <w:proofErr w:type="spellStart"/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genotox</w:t>
                  </w:r>
                  <w:proofErr w:type="spellEnd"/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and non-</w:t>
                  </w:r>
                  <w:proofErr w:type="spellStart"/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genotox</w:t>
                  </w:r>
                  <w:proofErr w:type="spellEnd"/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) alerts by ISS</w:t>
                  </w:r>
                </w:p>
              </w:tc>
              <w:tc>
                <w:tcPr>
                  <w:tcW w:w="113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  <w:vAlign w:val="center"/>
                </w:tcPr>
                <w:p w14:paraId="724FD3BA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DNA alerts for CA and MNT by OASIS</w:t>
                  </w:r>
                </w:p>
              </w:tc>
              <w:tc>
                <w:tcPr>
                  <w:tcW w:w="14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  <w:vAlign w:val="center"/>
                </w:tcPr>
                <w:p w14:paraId="7B7A6A26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in vitro mutagenicity (Ames test) alerts by ISS</w:t>
                  </w:r>
                </w:p>
              </w:tc>
              <w:tc>
                <w:tcPr>
                  <w:tcW w:w="1559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  <w:vAlign w:val="center"/>
                </w:tcPr>
                <w:p w14:paraId="22471D15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in vivo mutagenicity (Micronucleus) alerts by ISS</w:t>
                  </w:r>
                </w:p>
              </w:tc>
              <w:tc>
                <w:tcPr>
                  <w:tcW w:w="99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  <w:vAlign w:val="center"/>
                </w:tcPr>
                <w:p w14:paraId="1D336A0D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DNA binding by OASIS</w:t>
                  </w:r>
                </w:p>
              </w:tc>
              <w:tc>
                <w:tcPr>
                  <w:tcW w:w="99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  <w:vAlign w:val="center"/>
                </w:tcPr>
                <w:p w14:paraId="587829C5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DNA binding by OECD</w:t>
                  </w:r>
                </w:p>
              </w:tc>
            </w:tr>
            <w:tr w:rsidR="001205DA" w:rsidRPr="00314143" w14:paraId="6521038F" w14:textId="77777777" w:rsidTr="001B3FFD">
              <w:trPr>
                <w:trHeight w:val="558"/>
              </w:trPr>
              <w:tc>
                <w:tcPr>
                  <w:tcW w:w="116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  <w:hideMark/>
                </w:tcPr>
                <w:p w14:paraId="0AAD73A0" w14:textId="25E86D8A" w:rsidR="001205DA" w:rsidRPr="00314143" w:rsidRDefault="001B3FFD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N</w:t>
                  </w:r>
                  <w:r w:rsidRPr="00067329">
                    <w:rPr>
                      <w:rFonts w:ascii="Arial" w:hAnsi="Arial" w:cs="Arial"/>
                      <w:sz w:val="20"/>
                      <w:szCs w:val="20"/>
                    </w:rPr>
                    <w:t>umber of alert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166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  <w:vAlign w:val="center"/>
                  <w:hideMark/>
                </w:tcPr>
                <w:p w14:paraId="3B3970DB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1936</w:t>
                  </w:r>
                </w:p>
              </w:tc>
              <w:tc>
                <w:tcPr>
                  <w:tcW w:w="113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  <w:vAlign w:val="center"/>
                  <w:hideMark/>
                </w:tcPr>
                <w:p w14:paraId="25AB5016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686</w:t>
                  </w:r>
                </w:p>
              </w:tc>
              <w:tc>
                <w:tcPr>
                  <w:tcW w:w="14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  <w:vAlign w:val="center"/>
                  <w:hideMark/>
                </w:tcPr>
                <w:p w14:paraId="382C1D41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1546</w:t>
                  </w:r>
                </w:p>
              </w:tc>
              <w:tc>
                <w:tcPr>
                  <w:tcW w:w="1559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  <w:vAlign w:val="center"/>
                  <w:hideMark/>
                </w:tcPr>
                <w:p w14:paraId="0F6B2879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3060</w:t>
                  </w:r>
                </w:p>
              </w:tc>
              <w:tc>
                <w:tcPr>
                  <w:tcW w:w="99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  <w:vAlign w:val="center"/>
                  <w:hideMark/>
                </w:tcPr>
                <w:p w14:paraId="1CFC65FA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1421</w:t>
                  </w:r>
                </w:p>
              </w:tc>
              <w:tc>
                <w:tcPr>
                  <w:tcW w:w="99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  <w:vAlign w:val="center"/>
                  <w:hideMark/>
                </w:tcPr>
                <w:p w14:paraId="19E0EE41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14143">
                    <w:rPr>
                      <w:rFonts w:ascii="Arial" w:eastAsia="Times New Roman" w:hAnsi="Arial" w:cs="Arial"/>
                      <w:sz w:val="20"/>
                      <w:szCs w:val="20"/>
                    </w:rPr>
                    <w:t>2024</w:t>
                  </w:r>
                </w:p>
              </w:tc>
            </w:tr>
          </w:tbl>
          <w:p w14:paraId="4D25903F" w14:textId="60BF0C71" w:rsidR="001B3FFD" w:rsidRDefault="001B3FFD" w:rsidP="001205DA">
            <w:pPr>
              <w:rPr>
                <w:rFonts w:ascii="Arial" w:hAnsi="Arial" w:cs="Arial"/>
                <w:sz w:val="20"/>
                <w:szCs w:val="20"/>
              </w:rPr>
            </w:pPr>
          </w:p>
          <w:p w14:paraId="02B9CA99" w14:textId="77777777" w:rsidR="004D59C1" w:rsidRDefault="004D59C1" w:rsidP="001205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6EAB0F9" w14:textId="77777777" w:rsidR="004D59C1" w:rsidRDefault="004D59C1" w:rsidP="001205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2D28F7D" w14:textId="77777777" w:rsidR="004D59C1" w:rsidRDefault="004D59C1" w:rsidP="001205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1C34983" w14:textId="019BEF3C" w:rsidR="001205DA" w:rsidRPr="00314143" w:rsidRDefault="005B3FCF" w:rsidP="001205D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Supplementary Table S3: Analysis of </w:t>
            </w:r>
            <w:r w:rsidR="00F054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the Toolbox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profiler</w:t>
            </w:r>
            <w:r w:rsidR="00F0540C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performance against subst</w:t>
            </w:r>
            <w:r w:rsidRPr="005B3FCF">
              <w:rPr>
                <w:rFonts w:ascii="Arial" w:hAnsi="Arial" w:cs="Arial"/>
                <w:b/>
                <w:bCs/>
                <w:sz w:val="20"/>
                <w:szCs w:val="20"/>
              </w:rPr>
              <w:t>ance with data on c</w:t>
            </w:r>
            <w:r w:rsidR="001205DA" w:rsidRPr="005B3FC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arcinogenicity </w:t>
            </w:r>
            <w:r w:rsidR="001B3FFD" w:rsidRPr="005B3FC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 SAR </w:t>
            </w:r>
            <w:r w:rsidRPr="005B3FCF">
              <w:rPr>
                <w:rFonts w:ascii="Arial" w:hAnsi="Arial" w:cs="Arial"/>
                <w:b/>
                <w:bCs/>
                <w:sz w:val="20"/>
                <w:szCs w:val="20"/>
              </w:rPr>
              <w:t>C</w:t>
            </w:r>
            <w:r w:rsidR="001B3FFD" w:rsidRPr="005B3FC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arcinogenicity </w:t>
            </w:r>
            <w:r w:rsidRPr="005B3FCF"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="001B3FFD" w:rsidRPr="005B3FCF">
              <w:rPr>
                <w:rFonts w:ascii="Arial" w:hAnsi="Arial" w:cs="Arial"/>
                <w:b/>
                <w:bCs/>
                <w:sz w:val="20"/>
                <w:szCs w:val="20"/>
              </w:rPr>
              <w:t>atabase</w:t>
            </w:r>
            <w:r w:rsidRPr="005B3FC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(total compounds = 1295)</w:t>
            </w:r>
          </w:p>
          <w:tbl>
            <w:tblPr>
              <w:tblStyle w:val="GridTable1Light"/>
              <w:tblW w:w="8926" w:type="dxa"/>
              <w:tblLayout w:type="fixed"/>
              <w:tblLook w:val="04A0" w:firstRow="1" w:lastRow="0" w:firstColumn="1" w:lastColumn="0" w:noHBand="0" w:noVBand="1"/>
            </w:tblPr>
            <w:tblGrid>
              <w:gridCol w:w="2122"/>
              <w:gridCol w:w="1842"/>
              <w:gridCol w:w="1418"/>
              <w:gridCol w:w="1984"/>
              <w:gridCol w:w="1560"/>
            </w:tblGrid>
            <w:tr w:rsidR="001205DA" w:rsidRPr="00314143" w14:paraId="1B842045" w14:textId="77777777" w:rsidTr="001B3FF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926" w:type="dxa"/>
                  <w:gridSpan w:val="5"/>
                  <w:vAlign w:val="center"/>
                </w:tcPr>
                <w:p w14:paraId="2BE7F365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</w:pPr>
                  <w:r w:rsidRPr="00314143">
                    <w:rPr>
                      <w:rFonts w:ascii="Arial" w:hAnsi="Arial" w:cs="Arial"/>
                      <w:b w:val="0"/>
                      <w:bCs w:val="0"/>
                      <w:sz w:val="20"/>
                      <w:szCs w:val="20"/>
                    </w:rPr>
                    <w:t xml:space="preserve">Carcinogenicity positive (Number of compounds = </w:t>
                  </w:r>
                  <w:r w:rsidRPr="00314143"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>870)</w:t>
                  </w:r>
                </w:p>
                <w:p w14:paraId="7C712422" w14:textId="77777777" w:rsidR="001205DA" w:rsidRPr="00314143" w:rsidRDefault="001205DA" w:rsidP="001205DA">
                  <w:pPr>
                    <w:rPr>
                      <w:rFonts w:ascii="Arial" w:eastAsia="Times New Roman" w:hAnsi="Arial" w:cs="Arial"/>
                      <w:sz w:val="12"/>
                      <w:szCs w:val="12"/>
                    </w:rPr>
                  </w:pPr>
                </w:p>
              </w:tc>
            </w:tr>
            <w:tr w:rsidR="001205DA" w:rsidRPr="00250821" w14:paraId="7CCFEBAF" w14:textId="77777777" w:rsidTr="001B3FFD">
              <w:trPr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22" w:type="dxa"/>
                  <w:vAlign w:val="center"/>
                </w:tcPr>
                <w:p w14:paraId="36D6AA8B" w14:textId="77777777" w:rsidR="001205DA" w:rsidRPr="00066262" w:rsidRDefault="001205DA" w:rsidP="001205DA">
                  <w:pP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>Profiler</w:t>
                  </w:r>
                  <w:r w:rsidRPr="00066262"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 xml:space="preserve"> alerts</w:t>
                  </w:r>
                </w:p>
              </w:tc>
              <w:tc>
                <w:tcPr>
                  <w:tcW w:w="1842" w:type="dxa"/>
                  <w:noWrap/>
                  <w:vAlign w:val="center"/>
                </w:tcPr>
                <w:p w14:paraId="6459682B" w14:textId="77777777" w:rsidR="001205DA" w:rsidRPr="00250821" w:rsidRDefault="001205DA" w:rsidP="001205D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>DNA binding by OASIS</w:t>
                  </w:r>
                </w:p>
              </w:tc>
              <w:tc>
                <w:tcPr>
                  <w:tcW w:w="1418" w:type="dxa"/>
                  <w:noWrap/>
                  <w:vAlign w:val="center"/>
                </w:tcPr>
                <w:p w14:paraId="54FE1302" w14:textId="77777777" w:rsidR="001205DA" w:rsidRPr="00250821" w:rsidRDefault="001205DA" w:rsidP="001205D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>Oncologic Primary Classification</w:t>
                  </w:r>
                </w:p>
              </w:tc>
              <w:tc>
                <w:tcPr>
                  <w:tcW w:w="1984" w:type="dxa"/>
                  <w:noWrap/>
                  <w:vAlign w:val="center"/>
                </w:tcPr>
                <w:p w14:paraId="322C2851" w14:textId="77777777" w:rsidR="001205DA" w:rsidRPr="00250821" w:rsidRDefault="001205DA" w:rsidP="001205D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>Carcinogenicity (</w:t>
                  </w:r>
                  <w:proofErr w:type="spellStart"/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>genotox</w:t>
                  </w:r>
                  <w:proofErr w:type="spellEnd"/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and non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</w:t>
                  </w:r>
                  <w:proofErr w:type="spellStart"/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>genotox</w:t>
                  </w:r>
                  <w:proofErr w:type="spellEnd"/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>) alerts by ISS</w:t>
                  </w:r>
                </w:p>
              </w:tc>
              <w:tc>
                <w:tcPr>
                  <w:tcW w:w="1560" w:type="dxa"/>
                  <w:noWrap/>
                  <w:vAlign w:val="center"/>
                </w:tcPr>
                <w:p w14:paraId="6313772D" w14:textId="77777777" w:rsidR="001205DA" w:rsidRPr="00250821" w:rsidRDefault="001205DA" w:rsidP="001205D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>DNA binding by OECD</w:t>
                  </w:r>
                </w:p>
              </w:tc>
            </w:tr>
            <w:tr w:rsidR="001205DA" w:rsidRPr="00250821" w14:paraId="6DC7F1CF" w14:textId="77777777" w:rsidTr="001B3FFD">
              <w:trPr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22" w:type="dxa"/>
                  <w:vAlign w:val="center"/>
                  <w:hideMark/>
                </w:tcPr>
                <w:p w14:paraId="4F919FD2" w14:textId="77777777" w:rsidR="001205DA" w:rsidRPr="00067329" w:rsidRDefault="001205DA" w:rsidP="001205DA">
                  <w:pP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 w:val="0"/>
                      <w:bCs w:val="0"/>
                      <w:sz w:val="20"/>
                      <w:szCs w:val="20"/>
                    </w:rPr>
                    <w:t>N</w:t>
                  </w:r>
                  <w:r w:rsidRPr="00067329">
                    <w:rPr>
                      <w:rFonts w:ascii="Arial" w:hAnsi="Arial" w:cs="Arial"/>
                      <w:b w:val="0"/>
                      <w:bCs w:val="0"/>
                      <w:sz w:val="20"/>
                      <w:szCs w:val="20"/>
                    </w:rPr>
                    <w:t>umber of alert</w:t>
                  </w:r>
                  <w:r>
                    <w:rPr>
                      <w:rFonts w:ascii="Arial" w:hAnsi="Arial" w:cs="Arial"/>
                      <w:b w:val="0"/>
                      <w:bCs w:val="0"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1842" w:type="dxa"/>
                  <w:noWrap/>
                  <w:vAlign w:val="center"/>
                  <w:hideMark/>
                </w:tcPr>
                <w:p w14:paraId="20AD0FE3" w14:textId="77777777" w:rsidR="001205DA" w:rsidRPr="00250821" w:rsidRDefault="001205DA" w:rsidP="001205D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250821">
                    <w:rPr>
                      <w:rFonts w:ascii="Arial" w:hAnsi="Arial" w:cs="Arial"/>
                      <w:sz w:val="20"/>
                      <w:szCs w:val="20"/>
                    </w:rPr>
                    <w:t>517</w:t>
                  </w:r>
                </w:p>
              </w:tc>
              <w:tc>
                <w:tcPr>
                  <w:tcW w:w="1418" w:type="dxa"/>
                  <w:noWrap/>
                  <w:vAlign w:val="center"/>
                  <w:hideMark/>
                </w:tcPr>
                <w:p w14:paraId="2A472DB7" w14:textId="77777777" w:rsidR="001205DA" w:rsidRPr="00250821" w:rsidRDefault="001205DA" w:rsidP="001205D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250821">
                    <w:rPr>
                      <w:rFonts w:ascii="Arial" w:hAnsi="Arial" w:cs="Arial"/>
                      <w:sz w:val="20"/>
                      <w:szCs w:val="20"/>
                    </w:rPr>
                    <w:t>606</w:t>
                  </w:r>
                </w:p>
              </w:tc>
              <w:tc>
                <w:tcPr>
                  <w:tcW w:w="1984" w:type="dxa"/>
                  <w:noWrap/>
                  <w:vAlign w:val="center"/>
                  <w:hideMark/>
                </w:tcPr>
                <w:p w14:paraId="07B18C71" w14:textId="77777777" w:rsidR="001205DA" w:rsidRPr="00250821" w:rsidRDefault="001205DA" w:rsidP="001205D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250821">
                    <w:rPr>
                      <w:rFonts w:ascii="Arial" w:hAnsi="Arial" w:cs="Arial"/>
                      <w:sz w:val="20"/>
                      <w:szCs w:val="20"/>
                    </w:rPr>
                    <w:t>656</w:t>
                  </w:r>
                </w:p>
              </w:tc>
              <w:tc>
                <w:tcPr>
                  <w:tcW w:w="1560" w:type="dxa"/>
                  <w:noWrap/>
                  <w:vAlign w:val="center"/>
                  <w:hideMark/>
                </w:tcPr>
                <w:p w14:paraId="41657F0D" w14:textId="77777777" w:rsidR="001205DA" w:rsidRPr="00250821" w:rsidRDefault="001205DA" w:rsidP="001205D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250821">
                    <w:rPr>
                      <w:rFonts w:ascii="Arial" w:hAnsi="Arial" w:cs="Arial"/>
                      <w:sz w:val="20"/>
                      <w:szCs w:val="20"/>
                    </w:rPr>
                    <w:t>565</w:t>
                  </w:r>
                </w:p>
              </w:tc>
            </w:tr>
          </w:tbl>
          <w:tbl>
            <w:tblPr>
              <w:tblStyle w:val="TableGrid"/>
              <w:tblW w:w="8926" w:type="dxa"/>
              <w:tblLayout w:type="fixed"/>
              <w:tblLook w:val="04A0" w:firstRow="1" w:lastRow="0" w:firstColumn="1" w:lastColumn="0" w:noHBand="0" w:noVBand="1"/>
            </w:tblPr>
            <w:tblGrid>
              <w:gridCol w:w="2122"/>
              <w:gridCol w:w="1842"/>
              <w:gridCol w:w="1418"/>
              <w:gridCol w:w="1984"/>
              <w:gridCol w:w="1560"/>
            </w:tblGrid>
            <w:tr w:rsidR="001205DA" w:rsidRPr="00250821" w14:paraId="39F383FE" w14:textId="77777777" w:rsidTr="006E7E53">
              <w:trPr>
                <w:trHeight w:val="687"/>
              </w:trPr>
              <w:tc>
                <w:tcPr>
                  <w:tcW w:w="8926" w:type="dxa"/>
                  <w:gridSpan w:val="5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14:paraId="321A87EA" w14:textId="77777777" w:rsidR="001205DA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  <w:p w14:paraId="3EDCDC12" w14:textId="77777777" w:rsidR="001205DA" w:rsidRPr="00250821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Carcinogen</w:t>
                  </w:r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icity negative 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(Number of </w:t>
                  </w:r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>compounds = 4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</w:t>
                  </w:r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>5)</w:t>
                  </w:r>
                </w:p>
              </w:tc>
            </w:tr>
            <w:tr w:rsidR="001205DA" w:rsidRPr="00250821" w14:paraId="0263B168" w14:textId="77777777" w:rsidTr="006E7E53">
              <w:trPr>
                <w:trHeight w:val="687"/>
              </w:trPr>
              <w:tc>
                <w:tcPr>
                  <w:tcW w:w="212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14:paraId="4E1B7EDD" w14:textId="77777777" w:rsidR="001205DA" w:rsidRPr="00250821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Profiler</w:t>
                  </w:r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alerts</w:t>
                  </w:r>
                </w:p>
              </w:tc>
              <w:tc>
                <w:tcPr>
                  <w:tcW w:w="184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</w:tcPr>
                <w:p w14:paraId="0FDECB17" w14:textId="77777777" w:rsidR="001205DA" w:rsidRPr="00250821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>DNA binding by OASIS</w:t>
                  </w:r>
                </w:p>
              </w:tc>
              <w:tc>
                <w:tcPr>
                  <w:tcW w:w="14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</w:tcPr>
                <w:p w14:paraId="7121ECEC" w14:textId="77777777" w:rsidR="001205DA" w:rsidRPr="00250821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>Oncologic Primary Classification</w:t>
                  </w:r>
                </w:p>
              </w:tc>
              <w:tc>
                <w:tcPr>
                  <w:tcW w:w="19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</w:tcPr>
                <w:p w14:paraId="3D8B0316" w14:textId="77777777" w:rsidR="001205DA" w:rsidRPr="00250821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>Carcinogenicity (</w:t>
                  </w:r>
                  <w:proofErr w:type="spellStart"/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>genotox</w:t>
                  </w:r>
                  <w:proofErr w:type="spellEnd"/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and non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-</w:t>
                  </w:r>
                  <w:proofErr w:type="spellStart"/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>genotox</w:t>
                  </w:r>
                  <w:proofErr w:type="spellEnd"/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>) alerts by ISS</w:t>
                  </w:r>
                </w:p>
              </w:tc>
              <w:tc>
                <w:tcPr>
                  <w:tcW w:w="156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</w:tcPr>
                <w:p w14:paraId="19022575" w14:textId="77777777" w:rsidR="001205DA" w:rsidRPr="00250821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250821">
                    <w:rPr>
                      <w:rFonts w:ascii="Arial" w:eastAsia="Times New Roman" w:hAnsi="Arial" w:cs="Arial"/>
                      <w:sz w:val="20"/>
                      <w:szCs w:val="20"/>
                    </w:rPr>
                    <w:t>DNA binding by OECD</w:t>
                  </w:r>
                </w:p>
              </w:tc>
            </w:tr>
            <w:tr w:rsidR="001205DA" w:rsidRPr="00250821" w14:paraId="18CE541F" w14:textId="77777777" w:rsidTr="006E7E53">
              <w:trPr>
                <w:trHeight w:val="472"/>
              </w:trPr>
              <w:tc>
                <w:tcPr>
                  <w:tcW w:w="212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hideMark/>
                </w:tcPr>
                <w:p w14:paraId="4599833A" w14:textId="77777777" w:rsidR="001205DA" w:rsidRPr="00066262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N</w:t>
                  </w:r>
                  <w:r w:rsidRPr="00250821">
                    <w:rPr>
                      <w:rFonts w:ascii="Arial" w:hAnsi="Arial" w:cs="Arial"/>
                      <w:sz w:val="20"/>
                      <w:szCs w:val="20"/>
                    </w:rPr>
                    <w:t>umber of alert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184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</w:tcPr>
                <w:p w14:paraId="2D4C1480" w14:textId="77777777" w:rsidR="001205DA" w:rsidRPr="00250821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250821">
                    <w:rPr>
                      <w:rFonts w:ascii="Arial" w:hAnsi="Arial" w:cs="Arial"/>
                      <w:sz w:val="20"/>
                      <w:szCs w:val="20"/>
                    </w:rPr>
                    <w:t>187</w:t>
                  </w:r>
                </w:p>
              </w:tc>
              <w:tc>
                <w:tcPr>
                  <w:tcW w:w="14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</w:tcPr>
                <w:p w14:paraId="5ABB4778" w14:textId="77777777" w:rsidR="001205DA" w:rsidRPr="00250821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250821">
                    <w:rPr>
                      <w:rFonts w:ascii="Arial" w:hAnsi="Arial" w:cs="Arial"/>
                      <w:sz w:val="20"/>
                      <w:szCs w:val="20"/>
                    </w:rPr>
                    <w:t>251</w:t>
                  </w:r>
                </w:p>
              </w:tc>
              <w:tc>
                <w:tcPr>
                  <w:tcW w:w="19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</w:tcPr>
                <w:p w14:paraId="5DB19FAF" w14:textId="77777777" w:rsidR="001205DA" w:rsidRPr="00250821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250821">
                    <w:rPr>
                      <w:rFonts w:ascii="Arial" w:hAnsi="Arial" w:cs="Arial"/>
                      <w:sz w:val="20"/>
                      <w:szCs w:val="20"/>
                    </w:rPr>
                    <w:t>207</w:t>
                  </w:r>
                </w:p>
              </w:tc>
              <w:tc>
                <w:tcPr>
                  <w:tcW w:w="1560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noWrap/>
                </w:tcPr>
                <w:p w14:paraId="0247D54B" w14:textId="77777777" w:rsidR="001205DA" w:rsidRPr="00250821" w:rsidRDefault="001205DA" w:rsidP="001205DA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250821">
                    <w:rPr>
                      <w:rFonts w:ascii="Arial" w:hAnsi="Arial" w:cs="Arial"/>
                      <w:sz w:val="20"/>
                      <w:szCs w:val="20"/>
                    </w:rPr>
                    <w:t>209</w:t>
                  </w:r>
                </w:p>
              </w:tc>
            </w:tr>
          </w:tbl>
          <w:p w14:paraId="110EF949" w14:textId="7D31DCCB" w:rsidR="001205DA" w:rsidRDefault="001205DA" w:rsidP="001205DA"/>
        </w:tc>
        <w:tc>
          <w:tcPr>
            <w:tcW w:w="236" w:type="dxa"/>
          </w:tcPr>
          <w:p w14:paraId="067E3240" w14:textId="2A9AC1AD" w:rsidR="001205DA" w:rsidRDefault="001205DA" w:rsidP="001205DA"/>
        </w:tc>
      </w:tr>
    </w:tbl>
    <w:p w14:paraId="5D826E6A" w14:textId="77777777" w:rsidR="005B3FCF" w:rsidRDefault="005B3FCF">
      <w:r>
        <w:br w:type="page"/>
      </w:r>
    </w:p>
    <w:tbl>
      <w:tblPr>
        <w:tblW w:w="9374" w:type="dxa"/>
        <w:tblLayout w:type="fixed"/>
        <w:tblLook w:val="04A0" w:firstRow="1" w:lastRow="0" w:firstColumn="1" w:lastColumn="0" w:noHBand="0" w:noVBand="1"/>
      </w:tblPr>
      <w:tblGrid>
        <w:gridCol w:w="9138"/>
        <w:gridCol w:w="236"/>
      </w:tblGrid>
      <w:tr w:rsidR="001205DA" w14:paraId="6A70D33B" w14:textId="77777777" w:rsidTr="001205DA">
        <w:tc>
          <w:tcPr>
            <w:tcW w:w="9138" w:type="dxa"/>
          </w:tcPr>
          <w:p w14:paraId="507A6A8C" w14:textId="639F3139" w:rsidR="005B3FCF" w:rsidRPr="001B3FFD" w:rsidRDefault="005B3FCF" w:rsidP="005B3FC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Supple</w:t>
            </w:r>
            <w:r w:rsidRPr="005B3FCF">
              <w:rPr>
                <w:rFonts w:ascii="Arial" w:hAnsi="Arial" w:cs="Arial"/>
                <w:b/>
                <w:bCs/>
                <w:sz w:val="20"/>
                <w:szCs w:val="20"/>
              </w:rPr>
              <w:t>mentary Table S</w:t>
            </w:r>
            <w:r w:rsidR="002430F0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  <w:r w:rsidRPr="005B3FC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: Analysis of </w:t>
            </w:r>
            <w:r w:rsidR="00F054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the Toolbox </w:t>
            </w:r>
            <w:r w:rsidRPr="005B3FCF">
              <w:rPr>
                <w:rFonts w:ascii="Arial" w:hAnsi="Arial" w:cs="Arial"/>
                <w:b/>
                <w:bCs/>
                <w:sz w:val="20"/>
                <w:szCs w:val="20"/>
              </w:rPr>
              <w:t>profiler</w:t>
            </w:r>
            <w:r w:rsidR="00F0540C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Pr="005B3FC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performance against substance with data on skin sensitization in 4 databases (CAESAR, </w:t>
            </w:r>
            <w:proofErr w:type="spellStart"/>
            <w:r w:rsidRPr="005B3FCF">
              <w:rPr>
                <w:rFonts w:ascii="Arial" w:hAnsi="Arial" w:cs="Arial"/>
                <w:b/>
                <w:bCs/>
                <w:sz w:val="20"/>
                <w:szCs w:val="20"/>
              </w:rPr>
              <w:t>Inchemicotox</w:t>
            </w:r>
            <w:proofErr w:type="spellEnd"/>
            <w:r w:rsidRPr="005B3FCF">
              <w:rPr>
                <w:rFonts w:ascii="Arial" w:hAnsi="Arial" w:cs="Arial"/>
                <w:b/>
                <w:bCs/>
                <w:sz w:val="20"/>
                <w:szCs w:val="20"/>
              </w:rPr>
              <w:t>, ECETOC, OASIS), (Total compounds = 1835 )</w:t>
            </w:r>
          </w:p>
          <w:tbl>
            <w:tblPr>
              <w:tblStyle w:val="GridTable1Light"/>
              <w:tblW w:w="8980" w:type="dxa"/>
              <w:tblLayout w:type="fixed"/>
              <w:tblLook w:val="04A0" w:firstRow="1" w:lastRow="0" w:firstColumn="1" w:lastColumn="0" w:noHBand="0" w:noVBand="1"/>
            </w:tblPr>
            <w:tblGrid>
              <w:gridCol w:w="1733"/>
              <w:gridCol w:w="1557"/>
              <w:gridCol w:w="1419"/>
              <w:gridCol w:w="1338"/>
              <w:gridCol w:w="952"/>
              <w:gridCol w:w="902"/>
              <w:gridCol w:w="1079"/>
            </w:tblGrid>
            <w:tr w:rsidR="005B3FCF" w:rsidRPr="00C207EC" w14:paraId="49622CCB" w14:textId="77777777" w:rsidTr="003D232B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00" w:type="pct"/>
                  <w:gridSpan w:val="7"/>
                  <w:vAlign w:val="center"/>
                </w:tcPr>
                <w:p w14:paraId="03565D4C" w14:textId="77777777" w:rsidR="005B3FCF" w:rsidRDefault="005B3FCF" w:rsidP="005B3FCF">
                  <w:pP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</w:pPr>
                </w:p>
                <w:p w14:paraId="2345D752" w14:textId="77777777" w:rsidR="005B3FCF" w:rsidRDefault="005B3FCF" w:rsidP="005B3FCF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>Skin sensitization</w:t>
                  </w:r>
                  <w:r w:rsidRPr="00C207EC"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 xml:space="preserve">negative </w:t>
                  </w:r>
                  <w:r w:rsidRPr="00C207EC"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>(Number of compounds =</w:t>
                  </w:r>
                  <w: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>687</w:t>
                  </w:r>
                  <w:r w:rsidRPr="00C207EC"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 xml:space="preserve"> </w:t>
                  </w:r>
                  <w:r w:rsidRPr="00C207EC"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>)</w:t>
                  </w:r>
                </w:p>
              </w:tc>
            </w:tr>
            <w:tr w:rsidR="005B3FCF" w:rsidRPr="00250821" w14:paraId="18475BCC" w14:textId="77777777" w:rsidTr="00644E41">
              <w:trPr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65" w:type="pct"/>
                  <w:vAlign w:val="center"/>
                </w:tcPr>
                <w:p w14:paraId="565D56F0" w14:textId="77777777" w:rsidR="005B3FCF" w:rsidRPr="00066262" w:rsidRDefault="005B3FCF" w:rsidP="005B3FCF">
                  <w:pP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>Profiler</w:t>
                  </w:r>
                  <w:r w:rsidRPr="00066262"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 xml:space="preserve"> alerts</w:t>
                  </w:r>
                </w:p>
              </w:tc>
              <w:tc>
                <w:tcPr>
                  <w:tcW w:w="867" w:type="pct"/>
                  <w:noWrap/>
                  <w:vAlign w:val="center"/>
                </w:tcPr>
                <w:p w14:paraId="55DD244E" w14:textId="77777777" w:rsidR="005B3FCF" w:rsidRPr="00250821" w:rsidRDefault="005B3FCF" w:rsidP="005B3FCF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030AC">
                    <w:rPr>
                      <w:rFonts w:ascii="Arial" w:eastAsia="Times New Roman" w:hAnsi="Arial" w:cs="Arial"/>
                      <w:sz w:val="20"/>
                      <w:szCs w:val="20"/>
                    </w:rPr>
                    <w:t>Protein binding OASIS</w:t>
                  </w:r>
                </w:p>
              </w:tc>
              <w:tc>
                <w:tcPr>
                  <w:tcW w:w="790" w:type="pct"/>
                  <w:noWrap/>
                  <w:vAlign w:val="center"/>
                </w:tcPr>
                <w:p w14:paraId="1FC6AC7D" w14:textId="77777777" w:rsidR="005B3FCF" w:rsidRPr="00250821" w:rsidRDefault="005B3FCF" w:rsidP="005B3FCF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030AC">
                    <w:rPr>
                      <w:rFonts w:ascii="Arial" w:eastAsia="Times New Roman" w:hAnsi="Arial" w:cs="Arial"/>
                      <w:sz w:val="20"/>
                      <w:szCs w:val="20"/>
                    </w:rPr>
                    <w:t>DPRA Lysine peptide depletion</w:t>
                  </w:r>
                </w:p>
              </w:tc>
              <w:tc>
                <w:tcPr>
                  <w:tcW w:w="745" w:type="pct"/>
                  <w:noWrap/>
                  <w:vAlign w:val="center"/>
                </w:tcPr>
                <w:p w14:paraId="23D3FD52" w14:textId="77777777" w:rsidR="005B3FCF" w:rsidRPr="00250821" w:rsidRDefault="005B3FCF" w:rsidP="005B3FCF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030AC">
                    <w:rPr>
                      <w:rFonts w:ascii="Arial" w:eastAsia="Times New Roman" w:hAnsi="Arial" w:cs="Arial"/>
                      <w:sz w:val="20"/>
                      <w:szCs w:val="20"/>
                    </w:rPr>
                    <w:t>Keratinocyte gene expression</w:t>
                  </w:r>
                </w:p>
              </w:tc>
              <w:tc>
                <w:tcPr>
                  <w:tcW w:w="530" w:type="pct"/>
                  <w:noWrap/>
                  <w:vAlign w:val="center"/>
                </w:tcPr>
                <w:p w14:paraId="16A9F853" w14:textId="77777777" w:rsidR="005B3FCF" w:rsidRPr="00250821" w:rsidRDefault="005B3FCF" w:rsidP="005B3FCF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030AC">
                    <w:rPr>
                      <w:rFonts w:ascii="Arial" w:eastAsia="Times New Roman" w:hAnsi="Arial" w:cs="Arial"/>
                      <w:sz w:val="20"/>
                      <w:szCs w:val="20"/>
                    </w:rPr>
                    <w:t>Protein binding potency</w:t>
                  </w:r>
                </w:p>
              </w:tc>
              <w:tc>
                <w:tcPr>
                  <w:tcW w:w="502" w:type="pct"/>
                  <w:vAlign w:val="center"/>
                </w:tcPr>
                <w:p w14:paraId="11A85136" w14:textId="77777777" w:rsidR="005B3FCF" w:rsidRPr="00250821" w:rsidRDefault="005B3FCF" w:rsidP="005B3FCF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030AC">
                    <w:rPr>
                      <w:rFonts w:ascii="Arial" w:eastAsia="Times New Roman" w:hAnsi="Arial" w:cs="Arial"/>
                      <w:sz w:val="20"/>
                      <w:szCs w:val="20"/>
                    </w:rPr>
                    <w:t>Protein binding by OECD</w:t>
                  </w:r>
                </w:p>
              </w:tc>
              <w:tc>
                <w:tcPr>
                  <w:tcW w:w="600" w:type="pct"/>
                  <w:vAlign w:val="center"/>
                </w:tcPr>
                <w:p w14:paraId="01403BEB" w14:textId="77777777" w:rsidR="005B3FCF" w:rsidRPr="00250821" w:rsidRDefault="005B3FCF" w:rsidP="005B3FCF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030AC">
                    <w:rPr>
                      <w:rFonts w:ascii="Arial" w:eastAsia="Times New Roman" w:hAnsi="Arial" w:cs="Arial"/>
                      <w:sz w:val="20"/>
                      <w:szCs w:val="20"/>
                    </w:rPr>
                    <w:t>DPRA Cysteine peptide depletion</w:t>
                  </w:r>
                </w:p>
              </w:tc>
            </w:tr>
            <w:tr w:rsidR="005B3FCF" w:rsidRPr="00250821" w14:paraId="67B1012A" w14:textId="77777777" w:rsidTr="00644E41">
              <w:trPr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65" w:type="pct"/>
                  <w:vAlign w:val="center"/>
                  <w:hideMark/>
                </w:tcPr>
                <w:p w14:paraId="04996826" w14:textId="77777777" w:rsidR="005B3FCF" w:rsidRPr="00067329" w:rsidRDefault="005B3FCF" w:rsidP="005B3FCF">
                  <w:pP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</w:pPr>
                  <w:r>
                    <w:t>CAESAR</w:t>
                  </w:r>
                </w:p>
              </w:tc>
              <w:tc>
                <w:tcPr>
                  <w:tcW w:w="867" w:type="pct"/>
                  <w:noWrap/>
                  <w:vAlign w:val="center"/>
                </w:tcPr>
                <w:p w14:paraId="0C3D19EA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68</w:t>
                  </w:r>
                </w:p>
              </w:tc>
              <w:tc>
                <w:tcPr>
                  <w:tcW w:w="790" w:type="pct"/>
                  <w:noWrap/>
                  <w:vAlign w:val="center"/>
                </w:tcPr>
                <w:p w14:paraId="1F17E643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745" w:type="pct"/>
                  <w:noWrap/>
                  <w:vAlign w:val="center"/>
                </w:tcPr>
                <w:p w14:paraId="72E955AA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530" w:type="pct"/>
                  <w:noWrap/>
                  <w:vAlign w:val="center"/>
                </w:tcPr>
                <w:p w14:paraId="7C886197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502" w:type="pct"/>
                  <w:vAlign w:val="center"/>
                </w:tcPr>
                <w:p w14:paraId="1714C5A2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58</w:t>
                  </w:r>
                </w:p>
              </w:tc>
              <w:tc>
                <w:tcPr>
                  <w:tcW w:w="600" w:type="pct"/>
                  <w:vAlign w:val="center"/>
                </w:tcPr>
                <w:p w14:paraId="12EEA15C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48</w:t>
                  </w:r>
                </w:p>
              </w:tc>
            </w:tr>
            <w:tr w:rsidR="005B3FCF" w:rsidRPr="00250821" w14:paraId="6D5B2776" w14:textId="77777777" w:rsidTr="00644E41">
              <w:trPr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65" w:type="pct"/>
                  <w:vAlign w:val="center"/>
                </w:tcPr>
                <w:p w14:paraId="0C8691AF" w14:textId="77777777" w:rsidR="005B3FCF" w:rsidRDefault="005B3FCF" w:rsidP="005B3FCF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>
                    <w:t>Inchemicotox</w:t>
                  </w:r>
                  <w:proofErr w:type="spellEnd"/>
                </w:p>
              </w:tc>
              <w:tc>
                <w:tcPr>
                  <w:tcW w:w="867" w:type="pct"/>
                  <w:noWrap/>
                  <w:vAlign w:val="center"/>
                </w:tcPr>
                <w:p w14:paraId="218FAFDB" w14:textId="77777777" w:rsidR="005B3FCF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790" w:type="pct"/>
                  <w:noWrap/>
                  <w:vAlign w:val="center"/>
                </w:tcPr>
                <w:p w14:paraId="205A30C3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745" w:type="pct"/>
                  <w:noWrap/>
                  <w:vAlign w:val="center"/>
                </w:tcPr>
                <w:p w14:paraId="3F0D7844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530" w:type="pct"/>
                  <w:noWrap/>
                  <w:vAlign w:val="center"/>
                </w:tcPr>
                <w:p w14:paraId="02CB90DD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502" w:type="pct"/>
                  <w:vAlign w:val="center"/>
                </w:tcPr>
                <w:p w14:paraId="56811EB0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600" w:type="pct"/>
                  <w:vAlign w:val="center"/>
                </w:tcPr>
                <w:p w14:paraId="32832CD1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11</w:t>
                  </w:r>
                </w:p>
              </w:tc>
            </w:tr>
            <w:tr w:rsidR="005B3FCF" w:rsidRPr="00250821" w14:paraId="41C60FCF" w14:textId="77777777" w:rsidTr="00644E41">
              <w:trPr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65" w:type="pct"/>
                  <w:vAlign w:val="center"/>
                </w:tcPr>
                <w:p w14:paraId="5D05DC64" w14:textId="77777777" w:rsidR="005B3FCF" w:rsidRDefault="005B3FCF" w:rsidP="005B3FCF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t>ECETOC</w:t>
                  </w:r>
                </w:p>
              </w:tc>
              <w:tc>
                <w:tcPr>
                  <w:tcW w:w="867" w:type="pct"/>
                  <w:noWrap/>
                  <w:vAlign w:val="center"/>
                </w:tcPr>
                <w:p w14:paraId="44E4D25A" w14:textId="77777777" w:rsidR="005B3FCF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90" w:type="pct"/>
                  <w:noWrap/>
                  <w:vAlign w:val="center"/>
                </w:tcPr>
                <w:p w14:paraId="1966A15C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45" w:type="pct"/>
                  <w:noWrap/>
                  <w:vAlign w:val="center"/>
                </w:tcPr>
                <w:p w14:paraId="11491806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30" w:type="pct"/>
                  <w:noWrap/>
                  <w:vAlign w:val="center"/>
                </w:tcPr>
                <w:p w14:paraId="3C2B4A3D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02" w:type="pct"/>
                  <w:vAlign w:val="center"/>
                </w:tcPr>
                <w:p w14:paraId="63CBD881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00" w:type="pct"/>
                  <w:vAlign w:val="center"/>
                </w:tcPr>
                <w:p w14:paraId="1E3DBE9B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0</w:t>
                  </w:r>
                </w:p>
              </w:tc>
            </w:tr>
            <w:tr w:rsidR="005B3FCF" w:rsidRPr="00250821" w14:paraId="4FA646FF" w14:textId="77777777" w:rsidTr="00644E41">
              <w:trPr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65" w:type="pct"/>
                  <w:vAlign w:val="center"/>
                </w:tcPr>
                <w:p w14:paraId="66594752" w14:textId="77777777" w:rsidR="005B3FCF" w:rsidRDefault="005B3FCF" w:rsidP="005B3FCF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t>OASIS</w:t>
                  </w:r>
                </w:p>
              </w:tc>
              <w:tc>
                <w:tcPr>
                  <w:tcW w:w="867" w:type="pct"/>
                  <w:noWrap/>
                  <w:vAlign w:val="center"/>
                </w:tcPr>
                <w:p w14:paraId="0A120DCD" w14:textId="77777777" w:rsidR="005B3FCF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136</w:t>
                  </w:r>
                </w:p>
              </w:tc>
              <w:tc>
                <w:tcPr>
                  <w:tcW w:w="790" w:type="pct"/>
                  <w:noWrap/>
                  <w:vAlign w:val="center"/>
                </w:tcPr>
                <w:p w14:paraId="71A8325C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41</w:t>
                  </w:r>
                </w:p>
              </w:tc>
              <w:tc>
                <w:tcPr>
                  <w:tcW w:w="745" w:type="pct"/>
                  <w:noWrap/>
                  <w:vAlign w:val="center"/>
                </w:tcPr>
                <w:p w14:paraId="5CA0D8CC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69</w:t>
                  </w:r>
                </w:p>
              </w:tc>
              <w:tc>
                <w:tcPr>
                  <w:tcW w:w="530" w:type="pct"/>
                  <w:noWrap/>
                  <w:vAlign w:val="center"/>
                </w:tcPr>
                <w:p w14:paraId="21AA012C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49</w:t>
                  </w:r>
                </w:p>
              </w:tc>
              <w:tc>
                <w:tcPr>
                  <w:tcW w:w="502" w:type="pct"/>
                  <w:vAlign w:val="center"/>
                </w:tcPr>
                <w:p w14:paraId="11FBC084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121</w:t>
                  </w:r>
                </w:p>
              </w:tc>
              <w:tc>
                <w:tcPr>
                  <w:tcW w:w="600" w:type="pct"/>
                  <w:vAlign w:val="center"/>
                </w:tcPr>
                <w:p w14:paraId="02153F08" w14:textId="77777777" w:rsidR="005B3FCF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  <w:p w14:paraId="041FB66E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74</w:t>
                  </w:r>
                </w:p>
              </w:tc>
            </w:tr>
            <w:tr w:rsidR="00644E41" w:rsidRPr="00250821" w14:paraId="3FF566F8" w14:textId="77777777" w:rsidTr="00644E41">
              <w:trPr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65" w:type="pct"/>
                  <w:shd w:val="clear" w:color="auto" w:fill="E7E6E6" w:themeFill="background2"/>
                  <w:vAlign w:val="center"/>
                </w:tcPr>
                <w:p w14:paraId="38FE757A" w14:textId="77777777" w:rsidR="005B3FCF" w:rsidRDefault="005B3FCF" w:rsidP="005B3FCF">
                  <w:r>
                    <w:t>TOTAL NUMBER OF ALERT</w:t>
                  </w:r>
                </w:p>
              </w:tc>
              <w:tc>
                <w:tcPr>
                  <w:tcW w:w="867" w:type="pct"/>
                  <w:shd w:val="clear" w:color="auto" w:fill="E7E6E6" w:themeFill="background2"/>
                  <w:noWrap/>
                  <w:vAlign w:val="center"/>
                </w:tcPr>
                <w:p w14:paraId="14ED9381" w14:textId="77777777" w:rsidR="005B3FCF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221</w:t>
                  </w:r>
                </w:p>
              </w:tc>
              <w:tc>
                <w:tcPr>
                  <w:tcW w:w="790" w:type="pct"/>
                  <w:shd w:val="clear" w:color="auto" w:fill="E7E6E6" w:themeFill="background2"/>
                  <w:noWrap/>
                  <w:vAlign w:val="center"/>
                </w:tcPr>
                <w:p w14:paraId="79406898" w14:textId="77777777" w:rsidR="005B3FCF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73</w:t>
                  </w:r>
                </w:p>
              </w:tc>
              <w:tc>
                <w:tcPr>
                  <w:tcW w:w="745" w:type="pct"/>
                  <w:shd w:val="clear" w:color="auto" w:fill="E7E6E6" w:themeFill="background2"/>
                  <w:noWrap/>
                  <w:vAlign w:val="center"/>
                </w:tcPr>
                <w:p w14:paraId="36F979EB" w14:textId="77777777" w:rsidR="005B3FCF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111</w:t>
                  </w:r>
                </w:p>
              </w:tc>
              <w:tc>
                <w:tcPr>
                  <w:tcW w:w="530" w:type="pct"/>
                  <w:shd w:val="clear" w:color="auto" w:fill="E7E6E6" w:themeFill="background2"/>
                  <w:noWrap/>
                  <w:vAlign w:val="center"/>
                </w:tcPr>
                <w:p w14:paraId="1BC6F906" w14:textId="77777777" w:rsidR="005B3FCF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68</w:t>
                  </w:r>
                </w:p>
              </w:tc>
              <w:tc>
                <w:tcPr>
                  <w:tcW w:w="502" w:type="pct"/>
                  <w:shd w:val="clear" w:color="auto" w:fill="E7E6E6" w:themeFill="background2"/>
                  <w:vAlign w:val="center"/>
                </w:tcPr>
                <w:p w14:paraId="3B4C2E0D" w14:textId="77777777" w:rsidR="005B3FCF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205</w:t>
                  </w:r>
                </w:p>
              </w:tc>
              <w:tc>
                <w:tcPr>
                  <w:tcW w:w="600" w:type="pct"/>
                  <w:shd w:val="clear" w:color="auto" w:fill="E7E6E6" w:themeFill="background2"/>
                  <w:vAlign w:val="center"/>
                </w:tcPr>
                <w:p w14:paraId="748F7E83" w14:textId="77777777" w:rsidR="005B3FCF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133</w:t>
                  </w:r>
                </w:p>
              </w:tc>
            </w:tr>
          </w:tbl>
          <w:p w14:paraId="59D05242" w14:textId="77777777" w:rsidR="002430F0" w:rsidRDefault="002430F0" w:rsidP="005B3FC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  <w:tbl>
            <w:tblPr>
              <w:tblStyle w:val="GridTable1Light"/>
              <w:tblpPr w:leftFromText="180" w:rightFromText="180" w:vertAnchor="text" w:horzAnchor="margin" w:tblpY="-224"/>
              <w:tblOverlap w:val="never"/>
              <w:tblW w:w="8980" w:type="dxa"/>
              <w:tblLayout w:type="fixed"/>
              <w:tblLook w:val="04A0" w:firstRow="1" w:lastRow="0" w:firstColumn="1" w:lastColumn="0" w:noHBand="0" w:noVBand="1"/>
            </w:tblPr>
            <w:tblGrid>
              <w:gridCol w:w="1696"/>
              <w:gridCol w:w="1561"/>
              <w:gridCol w:w="1133"/>
              <w:gridCol w:w="1417"/>
              <w:gridCol w:w="991"/>
              <w:gridCol w:w="991"/>
              <w:gridCol w:w="1191"/>
            </w:tblGrid>
            <w:tr w:rsidR="005B3FCF" w:rsidRPr="00C207EC" w14:paraId="3B186856" w14:textId="77777777" w:rsidTr="003D232B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00" w:type="pct"/>
                  <w:gridSpan w:val="7"/>
                  <w:vAlign w:val="center"/>
                </w:tcPr>
                <w:p w14:paraId="447C09D7" w14:textId="77777777" w:rsidR="005B3FCF" w:rsidRDefault="005B3FCF" w:rsidP="005B3FCF">
                  <w:pPr>
                    <w:jc w:val="center"/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</w:pPr>
                </w:p>
                <w:p w14:paraId="65925D76" w14:textId="77777777" w:rsidR="005B3FCF" w:rsidRDefault="005B3FCF" w:rsidP="005B3FCF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>Skin sensitization</w:t>
                  </w:r>
                  <w:r w:rsidRPr="00C207EC"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 xml:space="preserve">positive </w:t>
                  </w:r>
                  <w:r w:rsidRPr="00C207EC"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>(Number of compounds =</w:t>
                  </w:r>
                  <w: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>582</w:t>
                  </w:r>
                  <w:r w:rsidRPr="00C207EC"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 xml:space="preserve"> </w:t>
                  </w:r>
                  <w:r w:rsidRPr="00C207EC"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>)</w:t>
                  </w:r>
                </w:p>
              </w:tc>
            </w:tr>
            <w:tr w:rsidR="00644E41" w:rsidRPr="00250821" w14:paraId="313D6E80" w14:textId="77777777" w:rsidTr="00644E41">
              <w:trPr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44" w:type="pct"/>
                  <w:vAlign w:val="center"/>
                </w:tcPr>
                <w:p w14:paraId="3267775F" w14:textId="77777777" w:rsidR="005B3FCF" w:rsidRPr="00066262" w:rsidRDefault="005B3FCF" w:rsidP="005B3FCF">
                  <w:pP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>Profiler</w:t>
                  </w:r>
                  <w:r w:rsidRPr="00066262"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  <w:t xml:space="preserve"> alerts</w:t>
                  </w:r>
                </w:p>
              </w:tc>
              <w:tc>
                <w:tcPr>
                  <w:tcW w:w="869" w:type="pct"/>
                  <w:noWrap/>
                  <w:vAlign w:val="center"/>
                </w:tcPr>
                <w:p w14:paraId="465B3FF8" w14:textId="77777777" w:rsidR="005B3FCF" w:rsidRPr="00250821" w:rsidRDefault="005B3FCF" w:rsidP="005B3FCF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030AC">
                    <w:rPr>
                      <w:rFonts w:ascii="Arial" w:eastAsia="Times New Roman" w:hAnsi="Arial" w:cs="Arial"/>
                      <w:sz w:val="20"/>
                      <w:szCs w:val="20"/>
                    </w:rPr>
                    <w:t>Protein binding OASIS</w:t>
                  </w:r>
                </w:p>
              </w:tc>
              <w:tc>
                <w:tcPr>
                  <w:tcW w:w="631" w:type="pct"/>
                  <w:noWrap/>
                  <w:vAlign w:val="center"/>
                </w:tcPr>
                <w:p w14:paraId="35B1D95F" w14:textId="77777777" w:rsidR="005B3FCF" w:rsidRPr="00250821" w:rsidRDefault="005B3FCF" w:rsidP="005B3FCF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030AC">
                    <w:rPr>
                      <w:rFonts w:ascii="Arial" w:eastAsia="Times New Roman" w:hAnsi="Arial" w:cs="Arial"/>
                      <w:sz w:val="20"/>
                      <w:szCs w:val="20"/>
                    </w:rPr>
                    <w:t>DPRA Lysine peptide depletion</w:t>
                  </w:r>
                </w:p>
              </w:tc>
              <w:tc>
                <w:tcPr>
                  <w:tcW w:w="789" w:type="pct"/>
                  <w:noWrap/>
                  <w:vAlign w:val="center"/>
                </w:tcPr>
                <w:p w14:paraId="02ECE7E8" w14:textId="77777777" w:rsidR="005B3FCF" w:rsidRPr="00250821" w:rsidRDefault="005B3FCF" w:rsidP="005B3FCF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030AC">
                    <w:rPr>
                      <w:rFonts w:ascii="Arial" w:eastAsia="Times New Roman" w:hAnsi="Arial" w:cs="Arial"/>
                      <w:sz w:val="20"/>
                      <w:szCs w:val="20"/>
                    </w:rPr>
                    <w:t>Keratinocyte gene expression</w:t>
                  </w:r>
                </w:p>
              </w:tc>
              <w:tc>
                <w:tcPr>
                  <w:tcW w:w="552" w:type="pct"/>
                  <w:noWrap/>
                  <w:vAlign w:val="center"/>
                </w:tcPr>
                <w:p w14:paraId="55897351" w14:textId="77777777" w:rsidR="005B3FCF" w:rsidRPr="00250821" w:rsidRDefault="005B3FCF" w:rsidP="005B3FCF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030AC">
                    <w:rPr>
                      <w:rFonts w:ascii="Arial" w:eastAsia="Times New Roman" w:hAnsi="Arial" w:cs="Arial"/>
                      <w:sz w:val="20"/>
                      <w:szCs w:val="20"/>
                    </w:rPr>
                    <w:t>Protein binding potency</w:t>
                  </w:r>
                </w:p>
              </w:tc>
              <w:tc>
                <w:tcPr>
                  <w:tcW w:w="552" w:type="pct"/>
                  <w:vAlign w:val="center"/>
                </w:tcPr>
                <w:p w14:paraId="1519C193" w14:textId="77777777" w:rsidR="005B3FCF" w:rsidRPr="00250821" w:rsidRDefault="005B3FCF" w:rsidP="005B3FCF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030AC">
                    <w:rPr>
                      <w:rFonts w:ascii="Arial" w:eastAsia="Times New Roman" w:hAnsi="Arial" w:cs="Arial"/>
                      <w:sz w:val="20"/>
                      <w:szCs w:val="20"/>
                    </w:rPr>
                    <w:t>Protein binding by OECD</w:t>
                  </w:r>
                </w:p>
              </w:tc>
              <w:tc>
                <w:tcPr>
                  <w:tcW w:w="663" w:type="pct"/>
                  <w:vAlign w:val="center"/>
                </w:tcPr>
                <w:p w14:paraId="1823D209" w14:textId="77777777" w:rsidR="005B3FCF" w:rsidRPr="00250821" w:rsidRDefault="005B3FCF" w:rsidP="005B3FCF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A030AC">
                    <w:rPr>
                      <w:rFonts w:ascii="Arial" w:eastAsia="Times New Roman" w:hAnsi="Arial" w:cs="Arial"/>
                      <w:sz w:val="20"/>
                      <w:szCs w:val="20"/>
                    </w:rPr>
                    <w:t>DPRA Cysteine peptide depletion</w:t>
                  </w:r>
                </w:p>
              </w:tc>
            </w:tr>
            <w:tr w:rsidR="00644E41" w:rsidRPr="00250821" w14:paraId="1B3F0889" w14:textId="77777777" w:rsidTr="00644E41">
              <w:trPr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44" w:type="pct"/>
                  <w:vAlign w:val="center"/>
                  <w:hideMark/>
                </w:tcPr>
                <w:p w14:paraId="1CC4E611" w14:textId="77777777" w:rsidR="005B3FCF" w:rsidRPr="00067329" w:rsidRDefault="005B3FCF" w:rsidP="005B3FCF">
                  <w:pPr>
                    <w:rPr>
                      <w:rFonts w:ascii="Arial" w:eastAsia="Times New Roman" w:hAnsi="Arial" w:cs="Arial"/>
                      <w:b w:val="0"/>
                      <w:bCs w:val="0"/>
                      <w:sz w:val="20"/>
                      <w:szCs w:val="20"/>
                    </w:rPr>
                  </w:pPr>
                  <w:r>
                    <w:t>CAESAR</w:t>
                  </w:r>
                </w:p>
              </w:tc>
              <w:tc>
                <w:tcPr>
                  <w:tcW w:w="869" w:type="pct"/>
                  <w:noWrap/>
                  <w:vAlign w:val="center"/>
                </w:tcPr>
                <w:p w14:paraId="48BACB2E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73</w:t>
                  </w:r>
                </w:p>
              </w:tc>
              <w:tc>
                <w:tcPr>
                  <w:tcW w:w="631" w:type="pct"/>
                  <w:noWrap/>
                  <w:vAlign w:val="center"/>
                </w:tcPr>
                <w:p w14:paraId="4111759C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789" w:type="pct"/>
                  <w:noWrap/>
                  <w:vAlign w:val="center"/>
                </w:tcPr>
                <w:p w14:paraId="55D9A99A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34</w:t>
                  </w:r>
                </w:p>
              </w:tc>
              <w:tc>
                <w:tcPr>
                  <w:tcW w:w="552" w:type="pct"/>
                  <w:noWrap/>
                  <w:vAlign w:val="center"/>
                </w:tcPr>
                <w:p w14:paraId="1A4C612C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552" w:type="pct"/>
                  <w:vAlign w:val="center"/>
                </w:tcPr>
                <w:p w14:paraId="7F38A1DB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69</w:t>
                  </w:r>
                </w:p>
              </w:tc>
              <w:tc>
                <w:tcPr>
                  <w:tcW w:w="663" w:type="pct"/>
                  <w:vAlign w:val="center"/>
                </w:tcPr>
                <w:p w14:paraId="3AA65CB3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49</w:t>
                  </w:r>
                </w:p>
              </w:tc>
            </w:tr>
            <w:tr w:rsidR="00644E41" w:rsidRPr="00250821" w14:paraId="15C7081E" w14:textId="77777777" w:rsidTr="00644E41">
              <w:trPr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44" w:type="pct"/>
                  <w:vAlign w:val="center"/>
                </w:tcPr>
                <w:p w14:paraId="5C372A83" w14:textId="77777777" w:rsidR="005B3FCF" w:rsidRDefault="005B3FCF" w:rsidP="005B3FCF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>
                    <w:t>Inchemicotox</w:t>
                  </w:r>
                  <w:proofErr w:type="spellEnd"/>
                </w:p>
              </w:tc>
              <w:tc>
                <w:tcPr>
                  <w:tcW w:w="869" w:type="pct"/>
                  <w:noWrap/>
                  <w:vAlign w:val="center"/>
                </w:tcPr>
                <w:p w14:paraId="4B66CD03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106</w:t>
                  </w:r>
                </w:p>
              </w:tc>
              <w:tc>
                <w:tcPr>
                  <w:tcW w:w="631" w:type="pct"/>
                  <w:noWrap/>
                  <w:vAlign w:val="center"/>
                </w:tcPr>
                <w:p w14:paraId="41D3DBBC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789" w:type="pct"/>
                  <w:noWrap/>
                  <w:vAlign w:val="center"/>
                </w:tcPr>
                <w:p w14:paraId="77A1877F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37</w:t>
                  </w:r>
                </w:p>
              </w:tc>
              <w:tc>
                <w:tcPr>
                  <w:tcW w:w="552" w:type="pct"/>
                  <w:noWrap/>
                  <w:vAlign w:val="center"/>
                </w:tcPr>
                <w:p w14:paraId="0AD808ED" w14:textId="605E9FD6" w:rsidR="005B3FCF" w:rsidRPr="00250821" w:rsidRDefault="00906D2A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23</w:t>
                  </w:r>
                  <w:bookmarkStart w:id="0" w:name="_GoBack"/>
                  <w:bookmarkEnd w:id="0"/>
                </w:p>
              </w:tc>
              <w:tc>
                <w:tcPr>
                  <w:tcW w:w="552" w:type="pct"/>
                  <w:vAlign w:val="center"/>
                </w:tcPr>
                <w:p w14:paraId="1CDB3442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93</w:t>
                  </w:r>
                </w:p>
              </w:tc>
              <w:tc>
                <w:tcPr>
                  <w:tcW w:w="663" w:type="pct"/>
                  <w:vAlign w:val="center"/>
                </w:tcPr>
                <w:p w14:paraId="20707862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44</w:t>
                  </w:r>
                </w:p>
              </w:tc>
            </w:tr>
            <w:tr w:rsidR="00644E41" w:rsidRPr="00250821" w14:paraId="3DA3EB13" w14:textId="77777777" w:rsidTr="00644E41">
              <w:trPr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44" w:type="pct"/>
                  <w:vAlign w:val="center"/>
                </w:tcPr>
                <w:p w14:paraId="0F8F2970" w14:textId="77777777" w:rsidR="005B3FCF" w:rsidRDefault="005B3FCF" w:rsidP="005B3FCF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t>ECETOC</w:t>
                  </w:r>
                </w:p>
              </w:tc>
              <w:tc>
                <w:tcPr>
                  <w:tcW w:w="869" w:type="pct"/>
                  <w:noWrap/>
                  <w:vAlign w:val="center"/>
                </w:tcPr>
                <w:p w14:paraId="02356C8E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631" w:type="pct"/>
                  <w:noWrap/>
                  <w:vAlign w:val="center"/>
                </w:tcPr>
                <w:p w14:paraId="56924645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789" w:type="pct"/>
                  <w:noWrap/>
                  <w:vAlign w:val="center"/>
                </w:tcPr>
                <w:p w14:paraId="449EB83C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552" w:type="pct"/>
                  <w:noWrap/>
                  <w:vAlign w:val="center"/>
                </w:tcPr>
                <w:p w14:paraId="180EA73F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552" w:type="pct"/>
                  <w:vAlign w:val="center"/>
                </w:tcPr>
                <w:p w14:paraId="0532E060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663" w:type="pct"/>
                  <w:vAlign w:val="center"/>
                </w:tcPr>
                <w:p w14:paraId="0BD6771B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11</w:t>
                  </w:r>
                </w:p>
              </w:tc>
            </w:tr>
            <w:tr w:rsidR="00644E41" w:rsidRPr="00250821" w14:paraId="67208D67" w14:textId="77777777" w:rsidTr="00644E41">
              <w:trPr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44" w:type="pct"/>
                  <w:vAlign w:val="center"/>
                </w:tcPr>
                <w:p w14:paraId="547E0E72" w14:textId="77777777" w:rsidR="005B3FCF" w:rsidRDefault="005B3FCF" w:rsidP="005B3FCF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t>OASIS</w:t>
                  </w:r>
                </w:p>
              </w:tc>
              <w:tc>
                <w:tcPr>
                  <w:tcW w:w="869" w:type="pct"/>
                  <w:noWrap/>
                  <w:vAlign w:val="center"/>
                </w:tcPr>
                <w:p w14:paraId="02FCFD64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264</w:t>
                  </w:r>
                </w:p>
              </w:tc>
              <w:tc>
                <w:tcPr>
                  <w:tcW w:w="631" w:type="pct"/>
                  <w:noWrap/>
                  <w:vAlign w:val="center"/>
                </w:tcPr>
                <w:p w14:paraId="3E918DDD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84</w:t>
                  </w:r>
                </w:p>
              </w:tc>
              <w:tc>
                <w:tcPr>
                  <w:tcW w:w="789" w:type="pct"/>
                  <w:noWrap/>
                  <w:vAlign w:val="center"/>
                </w:tcPr>
                <w:p w14:paraId="70FC3B64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112</w:t>
                  </w:r>
                </w:p>
              </w:tc>
              <w:tc>
                <w:tcPr>
                  <w:tcW w:w="552" w:type="pct"/>
                  <w:noWrap/>
                  <w:vAlign w:val="center"/>
                </w:tcPr>
                <w:p w14:paraId="177F4F96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76</w:t>
                  </w:r>
                </w:p>
              </w:tc>
              <w:tc>
                <w:tcPr>
                  <w:tcW w:w="552" w:type="pct"/>
                  <w:vAlign w:val="center"/>
                </w:tcPr>
                <w:p w14:paraId="0A1CE278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248</w:t>
                  </w:r>
                </w:p>
              </w:tc>
              <w:tc>
                <w:tcPr>
                  <w:tcW w:w="663" w:type="pct"/>
                  <w:vAlign w:val="center"/>
                </w:tcPr>
                <w:p w14:paraId="1128D92F" w14:textId="77777777" w:rsidR="005B3FCF" w:rsidRPr="00250821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142</w:t>
                  </w:r>
                </w:p>
              </w:tc>
            </w:tr>
            <w:tr w:rsidR="00644E41" w:rsidRPr="00250821" w14:paraId="5A963CE1" w14:textId="77777777" w:rsidTr="00644E41">
              <w:trPr>
                <w:trHeight w:val="70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44" w:type="pct"/>
                  <w:shd w:val="clear" w:color="auto" w:fill="E7E6E6" w:themeFill="background2"/>
                  <w:vAlign w:val="center"/>
                </w:tcPr>
                <w:p w14:paraId="66DDA47F" w14:textId="77777777" w:rsidR="005B3FCF" w:rsidRDefault="005B3FCF" w:rsidP="005B3FCF">
                  <w:r>
                    <w:t>TOTAL NUMBER OF ALERT</w:t>
                  </w:r>
                </w:p>
              </w:tc>
              <w:tc>
                <w:tcPr>
                  <w:tcW w:w="869" w:type="pct"/>
                  <w:shd w:val="clear" w:color="auto" w:fill="E7E6E6" w:themeFill="background2"/>
                  <w:noWrap/>
                  <w:vAlign w:val="center"/>
                </w:tcPr>
                <w:p w14:paraId="5FFC948B" w14:textId="77777777" w:rsidR="005B3FCF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461</w:t>
                  </w:r>
                </w:p>
              </w:tc>
              <w:tc>
                <w:tcPr>
                  <w:tcW w:w="631" w:type="pct"/>
                  <w:shd w:val="clear" w:color="auto" w:fill="E7E6E6" w:themeFill="background2"/>
                  <w:noWrap/>
                  <w:vAlign w:val="center"/>
                </w:tcPr>
                <w:p w14:paraId="77DB94B9" w14:textId="77777777" w:rsidR="005B3FCF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147</w:t>
                  </w:r>
                </w:p>
              </w:tc>
              <w:tc>
                <w:tcPr>
                  <w:tcW w:w="789" w:type="pct"/>
                  <w:shd w:val="clear" w:color="auto" w:fill="E7E6E6" w:themeFill="background2"/>
                  <w:noWrap/>
                  <w:vAlign w:val="center"/>
                </w:tcPr>
                <w:p w14:paraId="3DE5838E" w14:textId="77777777" w:rsidR="005B3FCF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196</w:t>
                  </w:r>
                </w:p>
              </w:tc>
              <w:tc>
                <w:tcPr>
                  <w:tcW w:w="552" w:type="pct"/>
                  <w:shd w:val="clear" w:color="auto" w:fill="E7E6E6" w:themeFill="background2"/>
                  <w:noWrap/>
                  <w:vAlign w:val="center"/>
                </w:tcPr>
                <w:p w14:paraId="28F4AC4A" w14:textId="77777777" w:rsidR="005B3FCF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101</w:t>
                  </w:r>
                </w:p>
              </w:tc>
              <w:tc>
                <w:tcPr>
                  <w:tcW w:w="552" w:type="pct"/>
                  <w:shd w:val="clear" w:color="auto" w:fill="E7E6E6" w:themeFill="background2"/>
                  <w:vAlign w:val="center"/>
                </w:tcPr>
                <w:p w14:paraId="4D825438" w14:textId="77777777" w:rsidR="005B3FCF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429</w:t>
                  </w:r>
                </w:p>
              </w:tc>
              <w:tc>
                <w:tcPr>
                  <w:tcW w:w="663" w:type="pct"/>
                  <w:shd w:val="clear" w:color="auto" w:fill="E7E6E6" w:themeFill="background2"/>
                  <w:vAlign w:val="center"/>
                </w:tcPr>
                <w:p w14:paraId="1BE5D12C" w14:textId="77777777" w:rsidR="005B3FCF" w:rsidRDefault="005B3FCF" w:rsidP="005B3FCF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246</w:t>
                  </w:r>
                </w:p>
              </w:tc>
            </w:tr>
          </w:tbl>
          <w:p w14:paraId="533CD53E" w14:textId="46396057" w:rsidR="001205DA" w:rsidRDefault="001205DA" w:rsidP="001205DA"/>
        </w:tc>
        <w:tc>
          <w:tcPr>
            <w:tcW w:w="236" w:type="dxa"/>
          </w:tcPr>
          <w:p w14:paraId="5FCD84E9" w14:textId="6B9174C3" w:rsidR="001205DA" w:rsidRDefault="001205DA" w:rsidP="001205DA"/>
        </w:tc>
      </w:tr>
    </w:tbl>
    <w:p w14:paraId="1C2ED69C" w14:textId="649EDB05" w:rsidR="001329FF" w:rsidRDefault="001329FF" w:rsidP="005B3FCF">
      <w:pPr>
        <w:rPr>
          <w:rFonts w:ascii="Arial" w:hAnsi="Arial" w:cs="Arial"/>
        </w:rPr>
      </w:pPr>
    </w:p>
    <w:sectPr w:rsidR="001329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9A8"/>
    <w:rsid w:val="00044DDC"/>
    <w:rsid w:val="00066262"/>
    <w:rsid w:val="00067329"/>
    <w:rsid w:val="000878E4"/>
    <w:rsid w:val="001205DA"/>
    <w:rsid w:val="001329FF"/>
    <w:rsid w:val="00140211"/>
    <w:rsid w:val="00175EBC"/>
    <w:rsid w:val="001B3FFD"/>
    <w:rsid w:val="001D3C5E"/>
    <w:rsid w:val="002430F0"/>
    <w:rsid w:val="00250821"/>
    <w:rsid w:val="002E7C2D"/>
    <w:rsid w:val="00314143"/>
    <w:rsid w:val="003729E1"/>
    <w:rsid w:val="004A3653"/>
    <w:rsid w:val="004D59C1"/>
    <w:rsid w:val="00530E31"/>
    <w:rsid w:val="0053233B"/>
    <w:rsid w:val="005934E4"/>
    <w:rsid w:val="005A7EB6"/>
    <w:rsid w:val="005B3FCF"/>
    <w:rsid w:val="006349A8"/>
    <w:rsid w:val="00644E41"/>
    <w:rsid w:val="006F4A75"/>
    <w:rsid w:val="00706E15"/>
    <w:rsid w:val="00710C5C"/>
    <w:rsid w:val="007C099F"/>
    <w:rsid w:val="00835247"/>
    <w:rsid w:val="00857DA1"/>
    <w:rsid w:val="008A267D"/>
    <w:rsid w:val="008C22AE"/>
    <w:rsid w:val="00906D2A"/>
    <w:rsid w:val="00913D23"/>
    <w:rsid w:val="009733D5"/>
    <w:rsid w:val="009A282C"/>
    <w:rsid w:val="00A030AC"/>
    <w:rsid w:val="00A17DE3"/>
    <w:rsid w:val="00A61E48"/>
    <w:rsid w:val="00AE1A6D"/>
    <w:rsid w:val="00AF62F5"/>
    <w:rsid w:val="00BD0DB1"/>
    <w:rsid w:val="00C02D8E"/>
    <w:rsid w:val="00C207EC"/>
    <w:rsid w:val="00D46950"/>
    <w:rsid w:val="00E659A1"/>
    <w:rsid w:val="00EA2989"/>
    <w:rsid w:val="00F0540C"/>
    <w:rsid w:val="00F5411E"/>
    <w:rsid w:val="00F97DCB"/>
    <w:rsid w:val="00FF6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60676"/>
  <w15:chartTrackingRefBased/>
  <w15:docId w15:val="{D2E40BA6-69FB-419C-BD14-C72FAB84C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6349A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6349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205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05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05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05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05D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05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05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20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7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9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A. AlJallal</dc:creator>
  <cp:keywords/>
  <dc:description/>
  <cp:lastModifiedBy>Mohammed A. AlJallal</cp:lastModifiedBy>
  <cp:revision>2</cp:revision>
  <dcterms:created xsi:type="dcterms:W3CDTF">2024-02-13T06:53:00Z</dcterms:created>
  <dcterms:modified xsi:type="dcterms:W3CDTF">2024-02-13T06:53:00Z</dcterms:modified>
</cp:coreProperties>
</file>