
<file path=[Content_Types].xml><?xml version="1.0" encoding="utf-8"?>
<Types xmlns="http://schemas.openxmlformats.org/package/2006/content-types">
  <Default Extension="tiff" ContentType="image/tif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Lines="0" w:after="0" w:afterLines="0" w:line="480" w:lineRule="auto"/>
        <w:jc w:val="both"/>
        <w:rPr>
          <w:rFonts w:hint="default" w:cs="Times New Roman"/>
          <w:b/>
          <w:bCs/>
          <w:color w:val="auto"/>
          <w:sz w:val="24"/>
          <w:szCs w:val="24"/>
        </w:rPr>
      </w:pPr>
      <w:bookmarkStart w:id="19" w:name="_GoBack"/>
      <w:r>
        <w:rPr>
          <w:rFonts w:hint="default" w:cs="Times New Roman"/>
          <w:b/>
          <w:bCs/>
          <w:color w:val="auto"/>
          <w:sz w:val="24"/>
          <w:szCs w:val="24"/>
          <w:lang w:val="en-US" w:eastAsia="zh-CN"/>
        </w:rPr>
        <w:t>S</w:t>
      </w:r>
      <w:r>
        <w:rPr>
          <w:rFonts w:hint="default" w:cs="Times New Roman"/>
          <w:b/>
          <w:bCs/>
          <w:color w:val="auto"/>
          <w:sz w:val="24"/>
          <w:szCs w:val="24"/>
        </w:rPr>
        <w:t xml:space="preserve">econdary metabolites in host pears defense against </w:t>
      </w:r>
      <w:bookmarkStart w:id="0" w:name="OLE_LINK48"/>
      <w:r>
        <w:rPr>
          <w:rFonts w:hint="default" w:cs="Times New Roman"/>
          <w:b/>
          <w:bCs/>
          <w:color w:val="auto"/>
          <w:sz w:val="24"/>
          <w:szCs w:val="24"/>
        </w:rPr>
        <w:t>two fruit borers</w:t>
      </w:r>
      <w:bookmarkEnd w:id="0"/>
      <w:r>
        <w:rPr>
          <w:rFonts w:hint="default" w:cs="Times New Roman"/>
          <w:b/>
          <w:bCs/>
          <w:color w:val="auto"/>
          <w:sz w:val="24"/>
          <w:szCs w:val="24"/>
        </w:rPr>
        <w:t xml:space="preserve"> and cytochrome P450-mediated</w:t>
      </w:r>
      <w:r>
        <w:rPr>
          <w:rFonts w:hint="default" w:cs="Times New Roman"/>
          <w:b/>
          <w:bCs/>
          <w:color w:val="auto"/>
          <w:sz w:val="24"/>
          <w:szCs w:val="24"/>
          <w:lang w:val="en-US" w:eastAsia="zh-CN"/>
        </w:rPr>
        <w:t xml:space="preserve"> </w:t>
      </w:r>
      <w:r>
        <w:rPr>
          <w:rFonts w:hint="default" w:cs="Times New Roman"/>
          <w:b/>
          <w:bCs/>
          <w:color w:val="auto"/>
          <w:sz w:val="24"/>
          <w:szCs w:val="24"/>
        </w:rPr>
        <w:t>counterdefense</w:t>
      </w:r>
    </w:p>
    <w:p>
      <w:pPr>
        <w:pStyle w:val="2"/>
        <w:spacing w:before="312" w:after="312" w:line="480" w:lineRule="auto"/>
        <w:jc w:val="left"/>
        <w:rPr>
          <w:rFonts w:cs="Times New Roman"/>
          <w:b w:val="0"/>
          <w:bCs w:val="0"/>
          <w:color w:val="auto"/>
          <w:sz w:val="24"/>
          <w:szCs w:val="24"/>
        </w:rPr>
      </w:pPr>
      <w:r>
        <w:rPr>
          <w:rFonts w:hint="default" w:cs="Times New Roman"/>
          <w:b w:val="0"/>
          <w:bCs w:val="0"/>
          <w:color w:val="auto"/>
          <w:sz w:val="24"/>
          <w:szCs w:val="24"/>
        </w:rPr>
        <w:t>Shi-Pan Zhang</w:t>
      </w:r>
      <w:r>
        <w:rPr>
          <w:rFonts w:hint="default" w:cs="Times New Roman"/>
          <w:b w:val="0"/>
          <w:bCs w:val="0"/>
          <w:color w:val="auto"/>
          <w:sz w:val="24"/>
          <w:szCs w:val="24"/>
          <w:vertAlign w:val="superscript"/>
        </w:rPr>
        <w:t xml:space="preserve"> 1,2,</w:t>
      </w:r>
      <w:r>
        <w:rPr>
          <w:rFonts w:hint="default" w:cs="Times New Roman"/>
          <w:b w:val="0"/>
          <w:bCs w:val="0"/>
          <w:color w:val="auto"/>
          <w:sz w:val="24"/>
          <w:szCs w:val="24"/>
          <w:vertAlign w:val="superscript"/>
          <w:lang w:val="en-US" w:eastAsia="zh-CN"/>
        </w:rPr>
        <w:t>3,</w:t>
      </w:r>
      <w:r>
        <w:rPr>
          <w:rFonts w:hint="default" w:cs="Times New Roman"/>
          <w:b w:val="0"/>
          <w:bCs w:val="0"/>
          <w:color w:val="auto"/>
          <w:sz w:val="24"/>
          <w:szCs w:val="24"/>
          <w:vertAlign w:val="superscript"/>
        </w:rPr>
        <w:t>†</w:t>
      </w:r>
      <w:r>
        <w:rPr>
          <w:rFonts w:hint="default" w:cs="Times New Roman"/>
          <w:b w:val="0"/>
          <w:bCs w:val="0"/>
          <w:color w:val="auto"/>
          <w:sz w:val="24"/>
          <w:szCs w:val="24"/>
        </w:rPr>
        <w:t xml:space="preserve">, Bing Bai </w:t>
      </w:r>
      <w:bookmarkStart w:id="1" w:name="OLE_LINK145"/>
      <w:r>
        <w:rPr>
          <w:rFonts w:hint="default" w:cs="Times New Roman"/>
          <w:b w:val="0"/>
          <w:bCs w:val="0"/>
          <w:color w:val="auto"/>
          <w:sz w:val="24"/>
          <w:szCs w:val="24"/>
          <w:vertAlign w:val="superscript"/>
        </w:rPr>
        <w:t>1,2,</w:t>
      </w:r>
      <w:r>
        <w:rPr>
          <w:rFonts w:hint="default" w:cs="Times New Roman"/>
          <w:b w:val="0"/>
          <w:bCs w:val="0"/>
          <w:color w:val="auto"/>
          <w:sz w:val="24"/>
          <w:szCs w:val="24"/>
          <w:vertAlign w:val="superscript"/>
          <w:lang w:val="en-US" w:eastAsia="zh-CN"/>
        </w:rPr>
        <w:t>3</w:t>
      </w:r>
      <w:bookmarkEnd w:id="1"/>
      <w:r>
        <w:rPr>
          <w:rFonts w:hint="default" w:cs="Times New Roman"/>
          <w:b w:val="0"/>
          <w:bCs w:val="0"/>
          <w:color w:val="auto"/>
          <w:sz w:val="24"/>
          <w:szCs w:val="24"/>
          <w:vertAlign w:val="superscript"/>
          <w:lang w:val="en-US" w:eastAsia="zh-CN"/>
        </w:rPr>
        <w:t>,</w:t>
      </w:r>
      <w:r>
        <w:rPr>
          <w:rFonts w:hint="default" w:cs="Times New Roman"/>
          <w:b w:val="0"/>
          <w:bCs w:val="0"/>
          <w:color w:val="auto"/>
          <w:sz w:val="24"/>
          <w:szCs w:val="24"/>
          <w:vertAlign w:val="superscript"/>
        </w:rPr>
        <w:t>†</w:t>
      </w:r>
      <w:r>
        <w:rPr>
          <w:rFonts w:hint="default" w:cs="Times New Roman"/>
          <w:b w:val="0"/>
          <w:bCs w:val="0"/>
          <w:color w:val="auto"/>
          <w:sz w:val="24"/>
          <w:szCs w:val="24"/>
        </w:rPr>
        <w:t>, Gao-Man Chen</w:t>
      </w:r>
      <w:r>
        <w:rPr>
          <w:rFonts w:hint="default" w:cs="Times New Roman"/>
          <w:b w:val="0"/>
          <w:bCs w:val="0"/>
          <w:color w:val="auto"/>
          <w:sz w:val="24"/>
          <w:szCs w:val="24"/>
          <w:vertAlign w:val="superscript"/>
        </w:rPr>
        <w:t xml:space="preserve"> 1,2</w:t>
      </w:r>
      <w:r>
        <w:rPr>
          <w:rFonts w:hint="default" w:cs="Times New Roman"/>
          <w:b w:val="0"/>
          <w:bCs w:val="0"/>
          <w:color w:val="auto"/>
          <w:sz w:val="24"/>
          <w:szCs w:val="24"/>
          <w:vertAlign w:val="superscript"/>
          <w:lang w:val="en-US" w:eastAsia="zh-CN"/>
        </w:rPr>
        <w:t>,3</w:t>
      </w:r>
      <w:r>
        <w:rPr>
          <w:rFonts w:hint="default" w:cs="Times New Roman"/>
          <w:b w:val="0"/>
          <w:bCs w:val="0"/>
          <w:color w:val="auto"/>
          <w:sz w:val="24"/>
          <w:szCs w:val="24"/>
        </w:rPr>
        <w:t xml:space="preserve">, </w:t>
      </w:r>
      <w:bookmarkStart w:id="2" w:name="OLE_LINK39"/>
      <w:r>
        <w:rPr>
          <w:rFonts w:cs="Times New Roman"/>
          <w:b w:val="0"/>
          <w:bCs w:val="0"/>
          <w:color w:val="auto"/>
          <w:sz w:val="24"/>
          <w:szCs w:val="24"/>
        </w:rPr>
        <w:t>Ya-</w:t>
      </w:r>
      <w:r>
        <w:rPr>
          <w:rFonts w:hint="default" w:cs="Times New Roman"/>
          <w:b w:val="0"/>
          <w:bCs w:val="0"/>
          <w:color w:val="auto"/>
          <w:sz w:val="24"/>
          <w:szCs w:val="24"/>
        </w:rPr>
        <w:t>Qi</w:t>
      </w:r>
      <w:bookmarkEnd w:id="2"/>
      <w:r>
        <w:rPr>
          <w:rFonts w:cs="Times New Roman"/>
          <w:b w:val="0"/>
          <w:bCs w:val="0"/>
          <w:color w:val="auto"/>
          <w:sz w:val="24"/>
          <w:szCs w:val="24"/>
        </w:rPr>
        <w:t xml:space="preserve"> Wang</w:t>
      </w:r>
      <w:r>
        <w:rPr>
          <w:rFonts w:hint="default" w:cs="Times New Roman"/>
          <w:b w:val="0"/>
          <w:bCs w:val="0"/>
          <w:color w:val="auto"/>
          <w:sz w:val="24"/>
          <w:szCs w:val="24"/>
        </w:rPr>
        <w:t xml:space="preserve"> </w:t>
      </w:r>
      <w:r>
        <w:rPr>
          <w:rFonts w:hint="default" w:cs="Times New Roman"/>
          <w:b w:val="0"/>
          <w:bCs w:val="0"/>
          <w:color w:val="auto"/>
          <w:sz w:val="24"/>
          <w:szCs w:val="24"/>
          <w:vertAlign w:val="superscript"/>
        </w:rPr>
        <w:t>1,2</w:t>
      </w:r>
      <w:r>
        <w:rPr>
          <w:rFonts w:hint="default" w:cs="Times New Roman"/>
          <w:b w:val="0"/>
          <w:bCs w:val="0"/>
          <w:color w:val="auto"/>
          <w:sz w:val="24"/>
          <w:szCs w:val="24"/>
          <w:vertAlign w:val="superscript"/>
          <w:lang w:val="en-US" w:eastAsia="zh-CN"/>
        </w:rPr>
        <w:t>,3</w:t>
      </w:r>
      <w:r>
        <w:rPr>
          <w:rFonts w:cs="Times New Roman"/>
          <w:b w:val="0"/>
          <w:bCs w:val="0"/>
          <w:color w:val="auto"/>
          <w:sz w:val="24"/>
          <w:szCs w:val="24"/>
        </w:rPr>
        <w:t>, Chao Hu</w:t>
      </w:r>
      <w:r>
        <w:rPr>
          <w:rFonts w:hint="default" w:cs="Times New Roman"/>
          <w:b w:val="0"/>
          <w:bCs w:val="0"/>
          <w:color w:val="auto"/>
          <w:sz w:val="24"/>
          <w:szCs w:val="24"/>
        </w:rPr>
        <w:t xml:space="preserve"> </w:t>
      </w:r>
      <w:r>
        <w:rPr>
          <w:rFonts w:hint="default" w:cs="Times New Roman"/>
          <w:b w:val="0"/>
          <w:bCs w:val="0"/>
          <w:color w:val="auto"/>
          <w:sz w:val="24"/>
          <w:szCs w:val="24"/>
          <w:vertAlign w:val="superscript"/>
        </w:rPr>
        <w:t>1,2</w:t>
      </w:r>
      <w:r>
        <w:rPr>
          <w:rFonts w:hint="default" w:cs="Times New Roman"/>
          <w:b w:val="0"/>
          <w:bCs w:val="0"/>
          <w:color w:val="auto"/>
          <w:sz w:val="24"/>
          <w:szCs w:val="24"/>
          <w:vertAlign w:val="superscript"/>
          <w:lang w:val="en-US" w:eastAsia="zh-CN"/>
        </w:rPr>
        <w:t>,3</w:t>
      </w:r>
      <w:r>
        <w:rPr>
          <w:rFonts w:cs="Times New Roman"/>
          <w:b w:val="0"/>
          <w:bCs w:val="0"/>
          <w:color w:val="auto"/>
          <w:sz w:val="24"/>
          <w:szCs w:val="24"/>
        </w:rPr>
        <w:t xml:space="preserve">, </w:t>
      </w:r>
      <w:r>
        <w:rPr>
          <w:rFonts w:hint="default" w:cs="Times New Roman"/>
          <w:b w:val="0"/>
          <w:bCs w:val="0"/>
          <w:color w:val="auto"/>
          <w:sz w:val="24"/>
          <w:szCs w:val="24"/>
          <w:lang w:val="en-US" w:eastAsia="zh-CN"/>
        </w:rPr>
        <w:t>Xu-fei Liu</w:t>
      </w:r>
      <w:r>
        <w:rPr>
          <w:rFonts w:hint="default" w:cs="Times New Roman"/>
          <w:b w:val="0"/>
          <w:bCs w:val="0"/>
          <w:color w:val="auto"/>
          <w:sz w:val="24"/>
          <w:szCs w:val="24"/>
          <w:vertAlign w:val="superscript"/>
        </w:rPr>
        <w:t>1,2,</w:t>
      </w:r>
      <w:r>
        <w:rPr>
          <w:rFonts w:hint="default" w:cs="Times New Roman"/>
          <w:b w:val="0"/>
          <w:bCs w:val="0"/>
          <w:color w:val="auto"/>
          <w:sz w:val="24"/>
          <w:szCs w:val="24"/>
          <w:vertAlign w:val="superscript"/>
          <w:lang w:val="en-US" w:eastAsia="zh-CN"/>
        </w:rPr>
        <w:t>3</w:t>
      </w:r>
      <w:r>
        <w:rPr>
          <w:rFonts w:hint="default" w:cs="Times New Roman"/>
          <w:b w:val="0"/>
          <w:bCs w:val="0"/>
          <w:color w:val="auto"/>
          <w:sz w:val="24"/>
          <w:szCs w:val="24"/>
          <w:lang w:val="en-US" w:eastAsia="zh-CN"/>
        </w:rPr>
        <w:t xml:space="preserve">, </w:t>
      </w:r>
      <w:r>
        <w:rPr>
          <w:rFonts w:hint="default" w:cs="Times New Roman"/>
          <w:b w:val="0"/>
          <w:bCs w:val="0"/>
          <w:color w:val="auto"/>
          <w:sz w:val="24"/>
          <w:szCs w:val="24"/>
        </w:rPr>
        <w:t xml:space="preserve">Ping Gao </w:t>
      </w:r>
      <w:r>
        <w:rPr>
          <w:rFonts w:hint="default" w:cs="Times New Roman"/>
          <w:b w:val="0"/>
          <w:bCs w:val="0"/>
          <w:color w:val="auto"/>
          <w:sz w:val="24"/>
          <w:szCs w:val="24"/>
          <w:vertAlign w:val="superscript"/>
        </w:rPr>
        <w:t>1,2</w:t>
      </w:r>
      <w:r>
        <w:rPr>
          <w:rFonts w:hint="default" w:cs="Times New Roman"/>
          <w:b w:val="0"/>
          <w:bCs w:val="0"/>
          <w:color w:val="auto"/>
          <w:sz w:val="24"/>
          <w:szCs w:val="24"/>
          <w:vertAlign w:val="superscript"/>
          <w:lang w:val="en-US" w:eastAsia="zh-CN"/>
        </w:rPr>
        <w:t>,3</w:t>
      </w:r>
      <w:r>
        <w:rPr>
          <w:rFonts w:hint="default" w:cs="Times New Roman"/>
          <w:b w:val="0"/>
          <w:bCs w:val="0"/>
          <w:color w:val="auto"/>
          <w:sz w:val="24"/>
          <w:szCs w:val="24"/>
        </w:rPr>
        <w:t xml:space="preserve">, </w:t>
      </w:r>
      <w:bookmarkStart w:id="3" w:name="OLE_LINK49"/>
      <w:r>
        <w:rPr>
          <w:rFonts w:hint="default" w:cs="Times New Roman"/>
          <w:b w:val="0"/>
          <w:bCs w:val="0"/>
          <w:color w:val="auto"/>
          <w:sz w:val="24"/>
          <w:szCs w:val="24"/>
        </w:rPr>
        <w:t>Yu-Ting</w:t>
      </w:r>
      <w:bookmarkEnd w:id="3"/>
      <w:r>
        <w:rPr>
          <w:rFonts w:hint="default" w:cs="Times New Roman"/>
          <w:b w:val="0"/>
          <w:bCs w:val="0"/>
          <w:color w:val="auto"/>
          <w:sz w:val="24"/>
          <w:szCs w:val="24"/>
        </w:rPr>
        <w:t xml:space="preserve"> Li </w:t>
      </w:r>
      <w:r>
        <w:rPr>
          <w:rFonts w:hint="default" w:cs="Times New Roman"/>
          <w:b w:val="0"/>
          <w:bCs w:val="0"/>
          <w:color w:val="auto"/>
          <w:sz w:val="24"/>
          <w:szCs w:val="24"/>
          <w:vertAlign w:val="superscript"/>
        </w:rPr>
        <w:t>1,2</w:t>
      </w:r>
      <w:r>
        <w:rPr>
          <w:rFonts w:hint="default" w:cs="Times New Roman"/>
          <w:b w:val="0"/>
          <w:bCs w:val="0"/>
          <w:color w:val="auto"/>
          <w:sz w:val="24"/>
          <w:szCs w:val="24"/>
          <w:vertAlign w:val="superscript"/>
          <w:lang w:val="en-US" w:eastAsia="zh-CN"/>
        </w:rPr>
        <w:t>,3</w:t>
      </w:r>
      <w:r>
        <w:rPr>
          <w:rFonts w:hint="default" w:cs="Times New Roman"/>
          <w:b w:val="0"/>
          <w:bCs w:val="0"/>
          <w:color w:val="auto"/>
          <w:sz w:val="24"/>
          <w:szCs w:val="24"/>
        </w:rPr>
        <w:t xml:space="preserve">, </w:t>
      </w:r>
      <w:r>
        <w:rPr>
          <w:rFonts w:hint="default" w:cs="Times New Roman"/>
          <w:b w:val="0"/>
          <w:bCs w:val="0"/>
          <w:color w:val="auto"/>
          <w:sz w:val="24"/>
          <w:szCs w:val="24"/>
          <w:lang w:val="en-US" w:eastAsia="zh-CN"/>
        </w:rPr>
        <w:t>Nan-xia Fu</w:t>
      </w:r>
      <w:r>
        <w:rPr>
          <w:rFonts w:hint="default" w:cs="Times New Roman"/>
          <w:b w:val="0"/>
          <w:bCs w:val="0"/>
          <w:color w:val="auto"/>
          <w:sz w:val="24"/>
          <w:szCs w:val="24"/>
          <w:vertAlign w:val="superscript"/>
          <w:lang w:val="en-US" w:eastAsia="zh-CN"/>
        </w:rPr>
        <w:t>4</w:t>
      </w:r>
      <w:r>
        <w:rPr>
          <w:rFonts w:hint="default" w:cs="Times New Roman"/>
          <w:b w:val="0"/>
          <w:bCs w:val="0"/>
          <w:color w:val="auto"/>
          <w:sz w:val="24"/>
          <w:szCs w:val="24"/>
          <w:lang w:val="en-US" w:eastAsia="zh-CN"/>
        </w:rPr>
        <w:t xml:space="preserve">, </w:t>
      </w:r>
      <w:r>
        <w:rPr>
          <w:rFonts w:hint="default" w:cs="Times New Roman"/>
          <w:b w:val="0"/>
          <w:bCs w:val="0"/>
          <w:color w:val="auto"/>
          <w:sz w:val="24"/>
          <w:szCs w:val="24"/>
        </w:rPr>
        <w:t>Xue-Qing Yang</w:t>
      </w:r>
      <w:r>
        <w:rPr>
          <w:rFonts w:hint="default" w:cs="Times New Roman"/>
          <w:b w:val="0"/>
          <w:bCs w:val="0"/>
          <w:color w:val="auto"/>
          <w:sz w:val="24"/>
          <w:szCs w:val="24"/>
          <w:vertAlign w:val="superscript"/>
        </w:rPr>
        <w:t>1,2,</w:t>
      </w:r>
      <w:r>
        <w:rPr>
          <w:rFonts w:hint="default" w:cs="Times New Roman"/>
          <w:b w:val="0"/>
          <w:bCs w:val="0"/>
          <w:color w:val="auto"/>
          <w:sz w:val="24"/>
          <w:szCs w:val="24"/>
          <w:vertAlign w:val="superscript"/>
          <w:lang w:val="en-US" w:eastAsia="zh-CN"/>
        </w:rPr>
        <w:t>3,</w:t>
      </w:r>
      <w:r>
        <w:rPr>
          <w:rFonts w:hint="default" w:cs="Times New Roman"/>
          <w:b w:val="0"/>
          <w:bCs w:val="0"/>
          <w:color w:val="auto"/>
          <w:sz w:val="24"/>
          <w:szCs w:val="24"/>
          <w:vertAlign w:val="superscript"/>
        </w:rPr>
        <w:t xml:space="preserve"> *</w:t>
      </w:r>
    </w:p>
    <w:p>
      <w:pPr>
        <w:pStyle w:val="2"/>
        <w:spacing w:before="0" w:beforeLines="0" w:after="0" w:afterLines="0" w:line="360" w:lineRule="auto"/>
        <w:rPr>
          <w:rFonts w:cs="Times New Roman"/>
          <w:b w:val="0"/>
          <w:bCs w:val="0"/>
          <w:color w:val="auto"/>
          <w:sz w:val="24"/>
          <w:szCs w:val="24"/>
        </w:rPr>
      </w:pPr>
      <w:r>
        <w:rPr>
          <w:rFonts w:hint="default" w:cs="Times New Roman"/>
          <w:b w:val="0"/>
          <w:bCs w:val="0"/>
          <w:color w:val="auto"/>
          <w:sz w:val="24"/>
          <w:szCs w:val="24"/>
          <w:vertAlign w:val="superscript"/>
        </w:rPr>
        <w:t xml:space="preserve">1 </w:t>
      </w:r>
      <w:r>
        <w:rPr>
          <w:rFonts w:hint="default" w:cs="Times New Roman"/>
          <w:b w:val="0"/>
          <w:bCs w:val="0"/>
          <w:color w:val="auto"/>
          <w:sz w:val="24"/>
          <w:szCs w:val="24"/>
        </w:rPr>
        <w:t>College of Plant Protection, Shenyang Agricultural University, Shenyang 110866, Liaoning, China</w:t>
      </w:r>
    </w:p>
    <w:p>
      <w:pPr>
        <w:pStyle w:val="2"/>
        <w:spacing w:before="0" w:beforeLines="0" w:after="0" w:afterLines="0" w:line="360" w:lineRule="auto"/>
        <w:rPr>
          <w:rFonts w:hint="default" w:cs="Times New Roman"/>
          <w:b w:val="0"/>
          <w:bCs w:val="0"/>
          <w:color w:val="auto"/>
          <w:sz w:val="24"/>
          <w:szCs w:val="24"/>
        </w:rPr>
      </w:pPr>
      <w:bookmarkStart w:id="4" w:name="OLE_LINK126"/>
      <w:r>
        <w:rPr>
          <w:rFonts w:hint="default" w:cs="Times New Roman"/>
          <w:b w:val="0"/>
          <w:bCs w:val="0"/>
          <w:color w:val="auto"/>
          <w:sz w:val="24"/>
          <w:szCs w:val="24"/>
          <w:vertAlign w:val="superscript"/>
        </w:rPr>
        <w:t>2</w:t>
      </w:r>
      <w:bookmarkEnd w:id="4"/>
      <w:r>
        <w:rPr>
          <w:rFonts w:hint="default" w:cs="Times New Roman"/>
          <w:b w:val="0"/>
          <w:bCs w:val="0"/>
          <w:color w:val="auto"/>
          <w:sz w:val="24"/>
          <w:szCs w:val="24"/>
          <w:vertAlign w:val="superscript"/>
        </w:rPr>
        <w:t xml:space="preserve"> </w:t>
      </w:r>
      <w:r>
        <w:rPr>
          <w:rFonts w:hint="default" w:cs="Times New Roman"/>
          <w:b w:val="0"/>
          <w:bCs w:val="0"/>
          <w:color w:val="auto"/>
          <w:sz w:val="24"/>
          <w:szCs w:val="24"/>
        </w:rPr>
        <w:t>Key Laboratory of Economical and Applied Entomology of Liaoning Province, Shenyang 110866, Liaoning, China</w:t>
      </w:r>
    </w:p>
    <w:p>
      <w:pPr>
        <w:pStyle w:val="2"/>
        <w:spacing w:before="0" w:beforeLines="0" w:after="0" w:afterLines="0" w:line="360" w:lineRule="auto"/>
        <w:rPr>
          <w:rFonts w:hint="default" w:cs="Times New Roman"/>
          <w:b w:val="0"/>
          <w:bCs w:val="0"/>
          <w:color w:val="auto"/>
          <w:sz w:val="24"/>
          <w:szCs w:val="24"/>
        </w:rPr>
      </w:pPr>
      <w:r>
        <w:rPr>
          <w:rFonts w:hint="default" w:cs="Times New Roman"/>
          <w:b w:val="0"/>
          <w:bCs w:val="0"/>
          <w:color w:val="auto"/>
          <w:sz w:val="24"/>
          <w:szCs w:val="24"/>
          <w:vertAlign w:val="superscript"/>
          <w:lang w:val="en-US" w:eastAsia="zh-CN"/>
        </w:rPr>
        <w:t xml:space="preserve">3 </w:t>
      </w:r>
      <w:r>
        <w:rPr>
          <w:rFonts w:hint="default" w:cs="Times New Roman"/>
          <w:b w:val="0"/>
          <w:bCs w:val="0"/>
          <w:color w:val="auto"/>
          <w:sz w:val="24"/>
          <w:szCs w:val="24"/>
        </w:rPr>
        <w:t xml:space="preserve">Key Laboratory of Major Agricultural Invasion Biological Monitoring and Control, Shenyang 110866, Liaoning, China </w:t>
      </w:r>
    </w:p>
    <w:p>
      <w:pPr>
        <w:spacing w:beforeLines="0" w:afterLines="0" w:line="360" w:lineRule="auto"/>
        <w:ind w:firstLine="0" w:firstLineChars="0"/>
        <w:rPr>
          <w:rFonts w:cs="Times New Roman"/>
          <w:szCs w:val="24"/>
        </w:rPr>
      </w:pPr>
      <w:r>
        <w:rPr>
          <w:rFonts w:hint="default" w:cs="Times New Roman"/>
          <w:b w:val="0"/>
          <w:bCs w:val="0"/>
          <w:color w:val="auto"/>
          <w:sz w:val="24"/>
          <w:szCs w:val="24"/>
          <w:vertAlign w:val="superscript"/>
          <w:lang w:val="en-US" w:eastAsia="zh-CN"/>
        </w:rPr>
        <w:t xml:space="preserve">4 </w:t>
      </w:r>
      <w:r>
        <w:rPr>
          <w:rFonts w:hint="default" w:cs="Times New Roman"/>
          <w:szCs w:val="24"/>
        </w:rPr>
        <w:t>Tea Research Institute, Chinese Academy of Agricultural Sciences, Hangzhou 310008, China</w:t>
      </w:r>
    </w:p>
    <w:p>
      <w:pPr>
        <w:pStyle w:val="2"/>
        <w:spacing w:before="0" w:beforeLines="0" w:after="0" w:afterLines="0" w:line="360" w:lineRule="auto"/>
        <w:rPr>
          <w:rFonts w:cs="Times New Roman"/>
          <w:b w:val="0"/>
          <w:bCs w:val="0"/>
          <w:color w:val="auto"/>
          <w:sz w:val="24"/>
          <w:szCs w:val="24"/>
        </w:rPr>
      </w:pPr>
      <w:r>
        <w:rPr>
          <w:rFonts w:hint="default" w:cs="Times New Roman"/>
          <w:b w:val="0"/>
          <w:bCs w:val="0"/>
          <w:color w:val="auto"/>
          <w:sz w:val="24"/>
          <w:szCs w:val="24"/>
          <w:vertAlign w:val="superscript"/>
        </w:rPr>
        <w:t>†</w:t>
      </w:r>
      <w:r>
        <w:rPr>
          <w:rFonts w:hint="default" w:cs="Times New Roman"/>
          <w:b w:val="0"/>
          <w:bCs w:val="0"/>
          <w:color w:val="auto"/>
          <w:sz w:val="24"/>
          <w:szCs w:val="24"/>
        </w:rPr>
        <w:t>These authors contributed equally to this work.</w:t>
      </w:r>
    </w:p>
    <w:p>
      <w:pPr>
        <w:spacing w:line="480" w:lineRule="auto"/>
        <w:ind w:firstLine="0" w:firstLineChars="0"/>
        <w:jc w:val="left"/>
        <w:rPr>
          <w:rFonts w:cs="Times New Roman" w:eastAsiaTheme="minorEastAsia"/>
          <w:b/>
          <w:bCs/>
          <w:sz w:val="24"/>
          <w:szCs w:val="24"/>
        </w:rPr>
      </w:pPr>
      <w:r>
        <w:rPr>
          <w:rFonts w:hint="default" w:cs="Times New Roman"/>
          <w:b w:val="0"/>
          <w:bCs w:val="0"/>
          <w:color w:val="auto"/>
          <w:kern w:val="44"/>
          <w:sz w:val="24"/>
          <w:szCs w:val="24"/>
          <w:vertAlign w:val="superscript"/>
        </w:rPr>
        <w:t>*</w:t>
      </w:r>
      <w:r>
        <w:rPr>
          <w:rFonts w:hint="default" w:cs="Times New Roman"/>
          <w:b w:val="0"/>
          <w:bCs w:val="0"/>
          <w:color w:val="auto"/>
          <w:kern w:val="44"/>
          <w:sz w:val="24"/>
          <w:szCs w:val="24"/>
        </w:rPr>
        <w:t xml:space="preserve">Correspondence: </w:t>
      </w:r>
      <w:bookmarkStart w:id="5" w:name="OLE_LINK70"/>
      <w:r>
        <w:rPr>
          <w:rFonts w:cs="Times New Roman"/>
          <w:b w:val="0"/>
          <w:bCs w:val="0"/>
          <w:color w:val="auto"/>
          <w:sz w:val="24"/>
          <w:szCs w:val="24"/>
        </w:rPr>
        <w:fldChar w:fldCharType="begin"/>
      </w:r>
      <w:r>
        <w:rPr>
          <w:rFonts w:cs="Times New Roman"/>
          <w:b w:val="0"/>
          <w:bCs w:val="0"/>
          <w:color w:val="auto"/>
          <w:sz w:val="24"/>
          <w:szCs w:val="24"/>
        </w:rPr>
        <w:instrText xml:space="preserve"> HYPERLINK "mailto:sling233@hotmail.com" </w:instrText>
      </w:r>
      <w:r>
        <w:rPr>
          <w:rFonts w:cs="Times New Roman"/>
          <w:b w:val="0"/>
          <w:bCs w:val="0"/>
          <w:color w:val="auto"/>
          <w:sz w:val="24"/>
          <w:szCs w:val="24"/>
        </w:rPr>
        <w:fldChar w:fldCharType="separate"/>
      </w:r>
      <w:r>
        <w:rPr>
          <w:rFonts w:hint="default" w:cs="Times New Roman"/>
          <w:b w:val="0"/>
          <w:bCs w:val="0"/>
          <w:color w:val="auto"/>
          <w:kern w:val="44"/>
          <w:sz w:val="24"/>
          <w:szCs w:val="24"/>
        </w:rPr>
        <w:t>sling233@hotmail.com</w:t>
      </w:r>
      <w:r>
        <w:rPr>
          <w:rFonts w:hint="default" w:cs="Times New Roman"/>
          <w:b w:val="0"/>
          <w:bCs w:val="0"/>
          <w:color w:val="auto"/>
          <w:kern w:val="44"/>
          <w:sz w:val="24"/>
          <w:szCs w:val="24"/>
        </w:rPr>
        <w:fldChar w:fldCharType="end"/>
      </w:r>
      <w:bookmarkEnd w:id="5"/>
      <w:r>
        <w:rPr>
          <w:rFonts w:hint="default" w:cs="Times New Roman"/>
          <w:b w:val="0"/>
          <w:bCs w:val="0"/>
          <w:color w:val="auto"/>
          <w:kern w:val="44"/>
          <w:sz w:val="24"/>
          <w:szCs w:val="24"/>
        </w:rPr>
        <w:t>,</w:t>
      </w:r>
      <w:r>
        <w:rPr>
          <w:rFonts w:hint="default" w:cs="Times New Roman"/>
          <w:b w:val="0"/>
          <w:bCs w:val="0"/>
          <w:color w:val="auto"/>
          <w:kern w:val="44"/>
          <w:sz w:val="24"/>
          <w:szCs w:val="24"/>
          <w:lang w:val="en-US" w:eastAsia="zh-CN"/>
        </w:rPr>
        <w:t xml:space="preserve"> </w:t>
      </w:r>
      <w:r>
        <w:rPr>
          <w:rFonts w:hint="default" w:cs="Times New Roman"/>
          <w:b w:val="0"/>
          <w:bCs w:val="0"/>
          <w:color w:val="auto"/>
          <w:kern w:val="44"/>
          <w:sz w:val="24"/>
          <w:szCs w:val="24"/>
        </w:rPr>
        <w:t>ORCID:0000-0002-3919-8013</w:t>
      </w:r>
    </w:p>
    <w:p>
      <w:pPr>
        <w:spacing w:line="480" w:lineRule="auto"/>
        <w:ind w:firstLine="0" w:firstLineChars="0"/>
        <w:jc w:val="left"/>
        <w:rPr>
          <w:rFonts w:cs="Times New Roman" w:eastAsiaTheme="minorEastAsia"/>
          <w:b/>
          <w:bCs/>
          <w:sz w:val="21"/>
          <w:szCs w:val="21"/>
        </w:rPr>
      </w:pPr>
    </w:p>
    <w:p>
      <w:pPr>
        <w:spacing w:line="480" w:lineRule="auto"/>
        <w:ind w:firstLine="0" w:firstLineChars="0"/>
        <w:jc w:val="left"/>
        <w:rPr>
          <w:rFonts w:cs="Times New Roman" w:eastAsiaTheme="minorEastAsia"/>
          <w:b/>
          <w:bCs/>
          <w:sz w:val="21"/>
          <w:szCs w:val="21"/>
        </w:rPr>
      </w:pPr>
    </w:p>
    <w:p>
      <w:pPr>
        <w:spacing w:line="480" w:lineRule="auto"/>
        <w:ind w:firstLine="0" w:firstLineChars="0"/>
        <w:jc w:val="left"/>
        <w:rPr>
          <w:rFonts w:cs="Times New Roman" w:eastAsiaTheme="minorEastAsia"/>
          <w:b/>
          <w:bCs/>
          <w:sz w:val="21"/>
          <w:szCs w:val="21"/>
        </w:rPr>
      </w:pPr>
    </w:p>
    <w:p>
      <w:pPr>
        <w:spacing w:line="480" w:lineRule="auto"/>
        <w:ind w:firstLine="0" w:firstLineChars="0"/>
        <w:jc w:val="left"/>
        <w:rPr>
          <w:rFonts w:cs="Times New Roman" w:eastAsiaTheme="minorEastAsia"/>
          <w:b/>
          <w:bCs/>
          <w:sz w:val="21"/>
          <w:szCs w:val="21"/>
        </w:rPr>
      </w:pPr>
    </w:p>
    <w:p>
      <w:pPr>
        <w:spacing w:line="480" w:lineRule="auto"/>
        <w:ind w:firstLine="0" w:firstLineChars="0"/>
        <w:jc w:val="left"/>
        <w:rPr>
          <w:rFonts w:cs="Times New Roman" w:eastAsiaTheme="minorEastAsia"/>
          <w:b/>
          <w:bCs/>
          <w:sz w:val="21"/>
          <w:szCs w:val="21"/>
        </w:rPr>
      </w:pPr>
    </w:p>
    <w:p>
      <w:pPr>
        <w:spacing w:line="480" w:lineRule="auto"/>
        <w:ind w:firstLine="0" w:firstLineChars="0"/>
        <w:jc w:val="left"/>
        <w:rPr>
          <w:rFonts w:cs="Times New Roman" w:eastAsiaTheme="minorEastAsia"/>
          <w:b/>
          <w:bCs/>
          <w:sz w:val="21"/>
          <w:szCs w:val="21"/>
        </w:rPr>
      </w:pPr>
    </w:p>
    <w:p>
      <w:pPr>
        <w:spacing w:line="480" w:lineRule="auto"/>
        <w:ind w:firstLine="0" w:firstLineChars="0"/>
        <w:jc w:val="left"/>
        <w:rPr>
          <w:rFonts w:cs="Times New Roman" w:eastAsiaTheme="minorEastAsia"/>
          <w:b/>
          <w:bCs/>
          <w:sz w:val="21"/>
          <w:szCs w:val="21"/>
        </w:rPr>
      </w:pPr>
    </w:p>
    <w:p>
      <w:pPr>
        <w:spacing w:line="480" w:lineRule="auto"/>
        <w:ind w:firstLine="0" w:firstLineChars="0"/>
        <w:jc w:val="left"/>
        <w:rPr>
          <w:rFonts w:cs="Times New Roman" w:eastAsiaTheme="minorEastAsia"/>
          <w:b/>
          <w:bCs/>
          <w:sz w:val="21"/>
          <w:szCs w:val="21"/>
        </w:rPr>
      </w:pPr>
    </w:p>
    <w:p>
      <w:pPr>
        <w:pStyle w:val="2"/>
        <w:spacing w:before="0" w:beforeLines="0" w:after="0" w:afterLines="0" w:line="480" w:lineRule="auto"/>
        <w:rPr>
          <w:sz w:val="24"/>
          <w:szCs w:val="24"/>
        </w:rPr>
      </w:pPr>
      <w:r>
        <w:rPr>
          <w:rFonts w:hint="eastAsia"/>
          <w:sz w:val="24"/>
          <w:szCs w:val="24"/>
        </w:rPr>
        <w:t>2</w:t>
      </w:r>
      <w:r>
        <w:rPr>
          <w:sz w:val="24"/>
          <w:szCs w:val="24"/>
        </w:rPr>
        <w:t>. Materials and Methods</w:t>
      </w:r>
    </w:p>
    <w:p>
      <w:pPr>
        <w:pStyle w:val="2"/>
        <w:spacing w:before="0" w:beforeLines="0" w:after="0" w:afterLines="0" w:line="480" w:lineRule="auto"/>
        <w:rPr>
          <w:b w:val="0"/>
          <w:bCs w:val="0"/>
          <w:sz w:val="24"/>
          <w:szCs w:val="24"/>
        </w:rPr>
      </w:pPr>
      <w:r>
        <w:rPr>
          <w:rFonts w:hint="eastAsia"/>
          <w:b w:val="0"/>
          <w:bCs w:val="0"/>
          <w:sz w:val="24"/>
          <w:szCs w:val="24"/>
        </w:rPr>
        <w:t>2</w:t>
      </w:r>
      <w:r>
        <w:rPr>
          <w:b w:val="0"/>
          <w:bCs w:val="0"/>
          <w:sz w:val="24"/>
          <w:szCs w:val="24"/>
        </w:rPr>
        <w:t>.</w:t>
      </w:r>
      <w:r>
        <w:rPr>
          <w:rFonts w:hint="eastAsia"/>
          <w:b w:val="0"/>
          <w:bCs w:val="0"/>
          <w:sz w:val="24"/>
          <w:szCs w:val="24"/>
          <w:lang w:val="en-US" w:eastAsia="zh-CN"/>
        </w:rPr>
        <w:t>1</w:t>
      </w:r>
      <w:r>
        <w:rPr>
          <w:b w:val="0"/>
          <w:bCs w:val="0"/>
          <w:sz w:val="24"/>
          <w:szCs w:val="24"/>
        </w:rPr>
        <w:t xml:space="preserve"> </w:t>
      </w:r>
      <w:bookmarkStart w:id="6" w:name="OLE_LINK19"/>
      <w:r>
        <w:rPr>
          <w:rFonts w:hint="eastAsia"/>
          <w:b w:val="0"/>
          <w:bCs w:val="0"/>
          <w:sz w:val="24"/>
          <w:szCs w:val="24"/>
          <w:lang w:val="en-US" w:eastAsia="zh-CN"/>
        </w:rPr>
        <w:t>D</w:t>
      </w:r>
      <w:r>
        <w:rPr>
          <w:b w:val="0"/>
          <w:bCs w:val="0"/>
          <w:sz w:val="24"/>
          <w:szCs w:val="24"/>
        </w:rPr>
        <w:t>etection of plant secondary metabolites</w:t>
      </w:r>
      <w:bookmarkEnd w:id="6"/>
    </w:p>
    <w:p>
      <w:pPr>
        <w:spacing w:line="480" w:lineRule="auto"/>
        <w:ind w:firstLine="480"/>
        <w:rPr>
          <w:rFonts w:hint="eastAsia" w:eastAsia="宋体"/>
          <w:szCs w:val="24"/>
          <w:lang w:val="en-US" w:eastAsia="zh-CN"/>
        </w:rPr>
      </w:pPr>
      <w:r>
        <w:rPr>
          <w:szCs w:val="24"/>
        </w:rPr>
        <w:t>The samples were ground to a powdered form using liquid nitrogen in a mortar and subsequently transferred to a 50 mL centrifuge tube. Then, 30 mL of 80% chromatographic grade methanol was added to the tube, and the mixture was subjected to ultrasonication at 25°C for 30 min (using an ultrasonic power of 40 kHz). The tube was then placed in a shaker at a speed of 200 rpm for an additional 30 min, followed by centrifugation at 8500 rpm for 20 min. The resulting supernatant was carefully transferred to a new tube, and the aforementioned steps were repeated once. The crude extract was then subjected to rotary evaporation at a temperature of 35°C to remove the methanol, leaving behind a nearly dry residue. This residue was subsequently adjusted to a final volume of 10 mL using 80% chromatographic grade methanol and filtered through a 0.22 μm membrane prior to analysis.</w:t>
      </w:r>
      <w:r>
        <w:rPr>
          <w:rFonts w:hint="eastAsia"/>
          <w:szCs w:val="24"/>
          <w:lang w:val="en-US" w:eastAsia="zh-CN"/>
        </w:rPr>
        <w:t xml:space="preserve"> </w:t>
      </w:r>
      <w:bookmarkStart w:id="7" w:name="OLE_LINK6"/>
      <w:r>
        <w:rPr>
          <w:rFonts w:hint="eastAsia"/>
          <w:szCs w:val="24"/>
          <w:lang w:val="en-US" w:eastAsia="zh-CN"/>
        </w:rPr>
        <w:t xml:space="preserve">The amount of chlorogenic acid, epicatechin, catechin, quercetin, rutinum, gallic acid, and isoquercitrin in pears was expressed as </w:t>
      </w:r>
      <w:r>
        <w:rPr>
          <w:color w:val="auto"/>
          <w:szCs w:val="24"/>
        </w:rPr>
        <w:t>μg</w:t>
      </w:r>
      <w:r>
        <w:rPr>
          <w:rFonts w:hint="eastAsia"/>
          <w:color w:val="auto"/>
          <w:szCs w:val="24"/>
          <w:lang w:val="en-US" w:eastAsia="zh-CN"/>
        </w:rPr>
        <w:t xml:space="preserve"> </w:t>
      </w:r>
      <w:r>
        <w:rPr>
          <w:rFonts w:hint="eastAsia"/>
          <w:szCs w:val="24"/>
          <w:lang w:val="en-US" w:eastAsia="zh-CN"/>
        </w:rPr>
        <w:t>equivalents per g of fresh weight.</w:t>
      </w:r>
      <w:bookmarkEnd w:id="7"/>
    </w:p>
    <w:p>
      <w:pPr>
        <w:spacing w:line="480" w:lineRule="auto"/>
        <w:ind w:firstLine="480"/>
        <w:rPr>
          <w:szCs w:val="24"/>
        </w:rPr>
      </w:pPr>
      <w:r>
        <w:rPr>
          <w:rFonts w:hint="eastAsia"/>
          <w:szCs w:val="24"/>
        </w:rPr>
        <w:t xml:space="preserve">The samples </w:t>
      </w:r>
      <w:r>
        <w:rPr>
          <w:szCs w:val="24"/>
        </w:rPr>
        <w:t>underwent analysis using</w:t>
      </w:r>
      <w:r>
        <w:rPr>
          <w:rFonts w:hint="eastAsia"/>
          <w:szCs w:val="24"/>
        </w:rPr>
        <w:t xml:space="preserve"> high performance liquid chromatography (HPLC) (Agilent</w:t>
      </w:r>
      <w:r>
        <w:rPr>
          <w:szCs w:val="24"/>
        </w:rPr>
        <w:t xml:space="preserve"> 1260, USA</w:t>
      </w:r>
      <w:r>
        <w:rPr>
          <w:rFonts w:hint="eastAsia"/>
          <w:szCs w:val="24"/>
        </w:rPr>
        <w:t xml:space="preserve">). The detection </w:t>
      </w:r>
      <w:r>
        <w:rPr>
          <w:szCs w:val="24"/>
        </w:rPr>
        <w:t>parameter</w:t>
      </w:r>
      <w:r>
        <w:rPr>
          <w:rFonts w:hint="eastAsia"/>
          <w:szCs w:val="24"/>
        </w:rPr>
        <w:t xml:space="preserve">s were as follows: </w:t>
      </w:r>
      <w:r>
        <w:rPr>
          <w:szCs w:val="24"/>
        </w:rPr>
        <w:t xml:space="preserve">a </w:t>
      </w:r>
      <w:r>
        <w:rPr>
          <w:rFonts w:hint="eastAsia"/>
          <w:szCs w:val="24"/>
        </w:rPr>
        <w:t xml:space="preserve">10 </w:t>
      </w:r>
      <w:r>
        <w:rPr>
          <w:rFonts w:cs="Times New Roman"/>
          <w:szCs w:val="24"/>
        </w:rPr>
        <w:t>μ</w:t>
      </w:r>
      <w:r>
        <w:rPr>
          <w:rFonts w:hint="eastAsia"/>
          <w:szCs w:val="24"/>
        </w:rPr>
        <w:t>L injection volume was</w:t>
      </w:r>
      <w:r>
        <w:rPr>
          <w:szCs w:val="24"/>
        </w:rPr>
        <w:t xml:space="preserve"> utilized, and a</w:t>
      </w:r>
      <w:r>
        <w:rPr>
          <w:rFonts w:hint="eastAsia"/>
          <w:szCs w:val="24"/>
        </w:rPr>
        <w:t xml:space="preserve"> XDB-C18 liquid chromatographic column </w:t>
      </w:r>
      <w:r>
        <w:rPr>
          <w:szCs w:val="24"/>
        </w:rPr>
        <w:t xml:space="preserve">from </w:t>
      </w:r>
      <w:r>
        <w:rPr>
          <w:rFonts w:hint="eastAsia"/>
          <w:szCs w:val="24"/>
        </w:rPr>
        <w:t>Agilent (</w:t>
      </w:r>
      <w:r>
        <w:rPr>
          <w:szCs w:val="24"/>
        </w:rPr>
        <w:t>USA</w:t>
      </w:r>
      <w:r>
        <w:rPr>
          <w:rFonts w:hint="eastAsia"/>
          <w:szCs w:val="24"/>
        </w:rPr>
        <w:t>)</w:t>
      </w:r>
      <w:r>
        <w:rPr>
          <w:szCs w:val="24"/>
        </w:rPr>
        <w:t xml:space="preserve"> was employed.</w:t>
      </w:r>
      <w:r>
        <w:rPr>
          <w:rFonts w:hint="eastAsia"/>
          <w:szCs w:val="24"/>
        </w:rPr>
        <w:t xml:space="preserve"> The mobile phase consisted of </w:t>
      </w:r>
      <w:r>
        <w:rPr>
          <w:szCs w:val="24"/>
        </w:rPr>
        <w:t xml:space="preserve">a mixture of a </w:t>
      </w:r>
      <w:r>
        <w:rPr>
          <w:rFonts w:hint="eastAsia"/>
          <w:szCs w:val="24"/>
        </w:rPr>
        <w:t xml:space="preserve">0.1% formic acid </w:t>
      </w:r>
      <w:r>
        <w:rPr>
          <w:szCs w:val="24"/>
        </w:rPr>
        <w:t>aqueous solution</w:t>
      </w:r>
      <w:r>
        <w:rPr>
          <w:rFonts w:hint="eastAsia"/>
          <w:szCs w:val="24"/>
        </w:rPr>
        <w:t xml:space="preserve"> (A)</w:t>
      </w:r>
      <w:r>
        <w:rPr>
          <w:szCs w:val="24"/>
        </w:rPr>
        <w:t xml:space="preserve"> </w:t>
      </w:r>
      <w:r>
        <w:rPr>
          <w:rFonts w:hint="eastAsia"/>
          <w:szCs w:val="24"/>
        </w:rPr>
        <w:t>a</w:t>
      </w:r>
      <w:r>
        <w:rPr>
          <w:szCs w:val="24"/>
        </w:rPr>
        <w:t>nd chromatographic grade methanol</w:t>
      </w:r>
      <w:r>
        <w:rPr>
          <w:rFonts w:hint="eastAsia"/>
          <w:szCs w:val="24"/>
        </w:rPr>
        <w:t xml:space="preserve"> (B)</w:t>
      </w:r>
      <w:r>
        <w:rPr>
          <w:szCs w:val="24"/>
        </w:rPr>
        <w:t>. The mobile phases</w:t>
      </w:r>
      <w:r>
        <w:rPr>
          <w:rFonts w:hint="eastAsia"/>
          <w:szCs w:val="24"/>
        </w:rPr>
        <w:t xml:space="preserve"> elut</w:t>
      </w:r>
      <w:r>
        <w:rPr>
          <w:szCs w:val="24"/>
        </w:rPr>
        <w:t>ed</w:t>
      </w:r>
      <w:r>
        <w:rPr>
          <w:rFonts w:hint="eastAsia"/>
          <w:szCs w:val="24"/>
        </w:rPr>
        <w:t xml:space="preserve"> </w:t>
      </w:r>
      <w:r>
        <w:rPr>
          <w:szCs w:val="24"/>
        </w:rPr>
        <w:t>in</w:t>
      </w:r>
      <w:r>
        <w:rPr>
          <w:rFonts w:hint="eastAsia"/>
          <w:szCs w:val="24"/>
        </w:rPr>
        <w:t xml:space="preserve"> a gradient </w:t>
      </w:r>
      <w:r>
        <w:rPr>
          <w:szCs w:val="24"/>
        </w:rPr>
        <w:t xml:space="preserve">manner </w:t>
      </w:r>
      <w:r>
        <w:rPr>
          <w:rFonts w:hint="eastAsia"/>
          <w:szCs w:val="24"/>
        </w:rPr>
        <w:t xml:space="preserve">at a flow rate of 0.1 mL/min </w:t>
      </w:r>
      <w:r>
        <w:rPr>
          <w:szCs w:val="24"/>
        </w:rPr>
        <w:t>and a temperature of</w:t>
      </w:r>
      <w:r>
        <w:rPr>
          <w:rFonts w:hint="eastAsia"/>
          <w:szCs w:val="24"/>
        </w:rPr>
        <w:t xml:space="preserve"> 30 </w:t>
      </w:r>
      <w:r>
        <w:rPr>
          <w:szCs w:val="24"/>
        </w:rPr>
        <w:t>°C. The</w:t>
      </w:r>
      <w:r>
        <w:rPr>
          <w:rFonts w:hint="eastAsia"/>
          <w:szCs w:val="24"/>
        </w:rPr>
        <w:t xml:space="preserve"> concentration gradient elution conditions</w:t>
      </w:r>
      <w:r>
        <w:rPr>
          <w:szCs w:val="24"/>
        </w:rPr>
        <w:t xml:space="preserve"> were as follows:</w:t>
      </w:r>
      <w:r>
        <w:rPr>
          <w:rFonts w:hint="eastAsia"/>
          <w:szCs w:val="24"/>
        </w:rPr>
        <w:t xml:space="preserve"> 40% B</w:t>
      </w:r>
      <w:r>
        <w:rPr>
          <w:szCs w:val="24"/>
        </w:rPr>
        <w:t xml:space="preserve"> for 20 min</w:t>
      </w:r>
      <w:r>
        <w:rPr>
          <w:rFonts w:hint="eastAsia"/>
          <w:szCs w:val="24"/>
        </w:rPr>
        <w:t xml:space="preserve">, </w:t>
      </w:r>
      <w:r>
        <w:rPr>
          <w:szCs w:val="24"/>
        </w:rPr>
        <w:t>50% B for 30 min</w:t>
      </w:r>
      <w:r>
        <w:rPr>
          <w:rFonts w:hint="eastAsia"/>
          <w:szCs w:val="24"/>
        </w:rPr>
        <w:t>, and</w:t>
      </w:r>
      <w:r>
        <w:rPr>
          <w:szCs w:val="24"/>
        </w:rPr>
        <w:t xml:space="preserve"> 80%</w:t>
      </w:r>
      <w:r>
        <w:rPr>
          <w:rStyle w:val="6"/>
          <w:rFonts w:hint="eastAsia"/>
        </w:rPr>
        <w:t xml:space="preserve"> </w:t>
      </w:r>
      <w:r>
        <w:rPr>
          <w:rFonts w:hint="eastAsia"/>
          <w:szCs w:val="24"/>
        </w:rPr>
        <w:t>B</w:t>
      </w:r>
      <w:r>
        <w:rPr>
          <w:szCs w:val="24"/>
        </w:rPr>
        <w:t xml:space="preserve"> for 40 min.</w:t>
      </w:r>
      <w:r>
        <w:rPr>
          <w:rFonts w:hint="eastAsia"/>
          <w:szCs w:val="24"/>
        </w:rPr>
        <w:t xml:space="preserve"> </w:t>
      </w:r>
      <w:r>
        <w:rPr>
          <w:szCs w:val="24"/>
        </w:rPr>
        <w:t>Detection was performed at wavelengths of 280 nm, 320 nm, and 360 nm</w:t>
      </w:r>
      <w:r>
        <w:rPr>
          <w:rFonts w:hint="eastAsia"/>
          <w:szCs w:val="24"/>
        </w:rPr>
        <w:t>.</w:t>
      </w:r>
      <w:r>
        <w:rPr>
          <w:szCs w:val="24"/>
        </w:rPr>
        <w:t xml:space="preserve"> </w:t>
      </w:r>
      <w:r>
        <w:rPr>
          <w:szCs w:val="24"/>
          <w:lang w:val="el-GR"/>
        </w:rPr>
        <w:t>Each experiment group was repeated 3 times.</w:t>
      </w:r>
    </w:p>
    <w:p>
      <w:pPr>
        <w:spacing w:line="480" w:lineRule="auto"/>
        <w:ind w:firstLine="0" w:firstLineChars="0"/>
        <w:jc w:val="left"/>
        <w:rPr>
          <w:rFonts w:cs="Times New Roman" w:eastAsiaTheme="minorEastAsia"/>
          <w:b/>
          <w:bCs/>
          <w:sz w:val="21"/>
          <w:szCs w:val="21"/>
        </w:rPr>
        <w:sectPr>
          <w:pgSz w:w="11906" w:h="16838"/>
          <w:pgMar w:top="1440" w:right="1797" w:bottom="1440" w:left="1797" w:header="851" w:footer="992" w:gutter="0"/>
          <w:lnNumType w:countBy="0" w:restart="continuous"/>
          <w:cols w:space="425" w:num="1"/>
          <w:docGrid w:type="lines" w:linePitch="312" w:charSpace="0"/>
        </w:sectPr>
      </w:pPr>
    </w:p>
    <w:p>
      <w:pPr>
        <w:spacing w:line="480" w:lineRule="auto"/>
        <w:ind w:firstLine="0" w:firstLineChars="0"/>
        <w:jc w:val="left"/>
        <w:rPr>
          <w:sz w:val="15"/>
          <w:szCs w:val="13"/>
        </w:rPr>
      </w:pPr>
      <w:r>
        <w:rPr>
          <w:rFonts w:cs="Times New Roman" w:eastAsiaTheme="minorEastAsia"/>
          <w:b/>
          <w:bCs/>
          <w:sz w:val="21"/>
          <w:szCs w:val="21"/>
        </w:rPr>
        <w:t xml:space="preserve">Table </w:t>
      </w:r>
      <w:r>
        <w:rPr>
          <w:rFonts w:hint="eastAsia" w:cs="Times New Roman" w:eastAsiaTheme="minorEastAsia"/>
          <w:b/>
          <w:bCs/>
          <w:sz w:val="21"/>
          <w:szCs w:val="21"/>
          <w:lang w:val="en-US" w:eastAsia="zh-CN"/>
        </w:rPr>
        <w:t>S</w:t>
      </w:r>
      <w:r>
        <w:rPr>
          <w:rFonts w:cs="Times New Roman" w:eastAsiaTheme="minorEastAsia"/>
          <w:b/>
          <w:bCs/>
          <w:sz w:val="21"/>
          <w:szCs w:val="21"/>
        </w:rPr>
        <w:t>1 Primers used in this study</w:t>
      </w:r>
    </w:p>
    <w:tbl>
      <w:tblPr>
        <w:tblStyle w:val="4"/>
        <w:tblW w:w="91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33"/>
        <w:gridCol w:w="6136"/>
        <w:gridCol w:w="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single" w:color="auto" w:sz="4" w:space="0"/>
              <w:bottom w:val="single" w:color="auto" w:sz="4" w:space="0"/>
            </w:tcBorders>
          </w:tcPr>
          <w:p>
            <w:pPr>
              <w:pStyle w:val="7"/>
            </w:pPr>
            <w:r>
              <w:t>Primer name</w:t>
            </w:r>
          </w:p>
        </w:tc>
        <w:tc>
          <w:tcPr>
            <w:tcW w:w="6136" w:type="dxa"/>
            <w:tcBorders>
              <w:top w:val="single" w:color="auto" w:sz="4" w:space="0"/>
              <w:bottom w:val="single" w:color="auto" w:sz="4" w:space="0"/>
            </w:tcBorders>
          </w:tcPr>
          <w:p>
            <w:pPr>
              <w:pStyle w:val="7"/>
            </w:pPr>
            <w:r>
              <w:t>Primer sequences (5’-3’)</w:t>
            </w:r>
          </w:p>
        </w:tc>
        <w:tc>
          <w:tcPr>
            <w:tcW w:w="966" w:type="dxa"/>
            <w:tcBorders>
              <w:top w:val="single" w:color="auto" w:sz="4" w:space="0"/>
              <w:bottom w:val="single" w:color="auto" w:sz="4" w:space="0"/>
            </w:tcBorders>
          </w:tcPr>
          <w:p>
            <w:pPr>
              <w:pStyle w:val="7"/>
            </w:pPr>
            <w:r>
              <w:t>Fragment length (bp)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single" w:color="auto" w:sz="4" w:space="0"/>
            </w:tcBorders>
          </w:tcPr>
          <w:p>
            <w:pPr>
              <w:pStyle w:val="7"/>
              <w:ind w:firstLine="480"/>
              <w:rPr>
                <w:i/>
                <w:iCs/>
              </w:rPr>
            </w:pPr>
            <w:r>
              <w:rPr>
                <w:i/>
                <w:iCs/>
              </w:rPr>
              <w:t>C</w:t>
            </w:r>
            <w:r>
              <w:rPr>
                <w:rFonts w:hint="eastAsia"/>
                <w:i/>
                <w:iCs/>
              </w:rPr>
              <w:t>p</w:t>
            </w:r>
            <w:r>
              <w:rPr>
                <w:i/>
                <w:iCs/>
              </w:rPr>
              <w:t>EF-1α-</w:t>
            </w:r>
            <w:r>
              <w:t>F</w:t>
            </w:r>
          </w:p>
        </w:tc>
        <w:tc>
          <w:tcPr>
            <w:tcW w:w="6136" w:type="dxa"/>
            <w:tcBorders>
              <w:top w:val="single" w:color="auto" w:sz="4" w:space="0"/>
            </w:tcBorders>
          </w:tcPr>
          <w:p>
            <w:pPr>
              <w:pStyle w:val="7"/>
              <w:ind w:firstLine="480"/>
            </w:pPr>
            <w:r>
              <w:t>GGTCCCCTCCAAGCCTCTGT</w:t>
            </w:r>
          </w:p>
        </w:tc>
        <w:tc>
          <w:tcPr>
            <w:tcW w:w="966" w:type="dxa"/>
            <w:vMerge w:val="restart"/>
            <w:tcBorders>
              <w:top w:val="single" w:color="auto" w:sz="4" w:space="0"/>
            </w:tcBorders>
          </w:tcPr>
          <w:p>
            <w:pPr>
              <w:pStyle w:val="7"/>
            </w:pPr>
            <w:r>
              <w:rPr>
                <w:rFonts w:hint="eastAsia"/>
              </w:rPr>
              <w:t>1</w:t>
            </w:r>
            <w: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CpEF-1α-</w:t>
            </w:r>
            <w:r>
              <w:t>R</w:t>
            </w:r>
          </w:p>
        </w:tc>
        <w:tc>
          <w:tcPr>
            <w:tcW w:w="6136" w:type="dxa"/>
          </w:tcPr>
          <w:p>
            <w:pPr>
              <w:pStyle w:val="7"/>
              <w:ind w:firstLine="480"/>
            </w:pPr>
            <w:r>
              <w:t>CTCGGCAGCTTTGGTGACCT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CpCYP6A2</w:t>
            </w:r>
            <w:r>
              <w:t>-F</w:t>
            </w:r>
          </w:p>
        </w:tc>
        <w:tc>
          <w:tcPr>
            <w:tcW w:w="6136" w:type="dxa"/>
          </w:tcPr>
          <w:p>
            <w:pPr>
              <w:pStyle w:val="7"/>
              <w:ind w:firstLine="480"/>
            </w:pPr>
            <w:r>
              <w:t>ATTGTTGAGGCAGAGGATGA</w:t>
            </w:r>
          </w:p>
        </w:tc>
        <w:tc>
          <w:tcPr>
            <w:tcW w:w="966" w:type="dxa"/>
            <w:vMerge w:val="restart"/>
          </w:tcPr>
          <w:p>
            <w:pPr>
              <w:pStyle w:val="7"/>
            </w:pPr>
            <w:r>
              <w:rPr>
                <w:rFonts w:hint="eastAsia"/>
              </w:rPr>
              <w:t>1</w:t>
            </w:r>
            <w: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CpCYP6A2-</w:t>
            </w:r>
            <w:r>
              <w:rPr>
                <w:rFonts w:hint="eastAsia"/>
              </w:rPr>
              <w:t>R</w:t>
            </w:r>
          </w:p>
        </w:tc>
        <w:tc>
          <w:tcPr>
            <w:tcW w:w="6136" w:type="dxa"/>
          </w:tcPr>
          <w:p>
            <w:pPr>
              <w:pStyle w:val="7"/>
              <w:ind w:firstLine="480"/>
            </w:pPr>
            <w:r>
              <w:t>CGATGAAGTCGGTGGTGTAG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CpCYP6B2d-</w:t>
            </w:r>
            <w:r>
              <w:t>F</w:t>
            </w:r>
          </w:p>
        </w:tc>
        <w:tc>
          <w:tcPr>
            <w:tcW w:w="6136" w:type="dxa"/>
          </w:tcPr>
          <w:p>
            <w:pPr>
              <w:pStyle w:val="7"/>
              <w:ind w:firstLine="480"/>
            </w:pPr>
            <w:r>
              <w:t>CAGATAAAATGCCAGGAGGA</w:t>
            </w:r>
          </w:p>
        </w:tc>
        <w:tc>
          <w:tcPr>
            <w:tcW w:w="966" w:type="dxa"/>
            <w:vMerge w:val="restart"/>
          </w:tcPr>
          <w:p>
            <w:pPr>
              <w:pStyle w:val="7"/>
            </w:pPr>
            <w:r>
              <w:rPr>
                <w:rFonts w:hint="eastAsia"/>
              </w:rPr>
              <w:t>2</w:t>
            </w:r>
            <w: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CpCYP6B2d-</w:t>
            </w:r>
            <w:r>
              <w:t>R</w:t>
            </w:r>
          </w:p>
        </w:tc>
        <w:tc>
          <w:tcPr>
            <w:tcW w:w="6136" w:type="dxa"/>
          </w:tcPr>
          <w:p>
            <w:pPr>
              <w:pStyle w:val="7"/>
              <w:ind w:firstLine="480"/>
            </w:pPr>
            <w:r>
              <w:t>TGGGAACGATGATACCGAC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CpCYP6A2a-</w:t>
            </w:r>
            <w:r>
              <w:t>F</w:t>
            </w:r>
          </w:p>
        </w:tc>
        <w:tc>
          <w:tcPr>
            <w:tcW w:w="6136" w:type="dxa"/>
          </w:tcPr>
          <w:p>
            <w:pPr>
              <w:pStyle w:val="7"/>
              <w:ind w:firstLine="480"/>
            </w:pPr>
            <w:r>
              <w:t>CAGAAAGGGACTATGGTTGGA</w:t>
            </w:r>
          </w:p>
        </w:tc>
        <w:tc>
          <w:tcPr>
            <w:tcW w:w="966" w:type="dxa"/>
            <w:vMerge w:val="restart"/>
          </w:tcPr>
          <w:p>
            <w:pPr>
              <w:pStyle w:val="7"/>
            </w:pPr>
            <w:r>
              <w:rPr>
                <w:rFonts w:hint="eastAsia"/>
              </w:rPr>
              <w:t>1</w:t>
            </w:r>
            <w: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CpCYP6A2a-</w:t>
            </w:r>
            <w:r>
              <w:t>R</w:t>
            </w:r>
          </w:p>
        </w:tc>
        <w:tc>
          <w:tcPr>
            <w:tcW w:w="6136" w:type="dxa"/>
          </w:tcPr>
          <w:p>
            <w:pPr>
              <w:pStyle w:val="7"/>
              <w:ind w:firstLine="480"/>
            </w:pPr>
            <w:r>
              <w:t>TGAGCGTCAGAGTGGAAGG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CpCYP6AB135-</w:t>
            </w:r>
            <w:r>
              <w:t>F</w:t>
            </w:r>
          </w:p>
        </w:tc>
        <w:tc>
          <w:tcPr>
            <w:tcW w:w="6136" w:type="dxa"/>
          </w:tcPr>
          <w:p>
            <w:pPr>
              <w:pStyle w:val="7"/>
              <w:ind w:firstLine="480"/>
            </w:pPr>
            <w:r>
              <w:t>AGATACGATTGCTTTGGTGAGA</w:t>
            </w:r>
          </w:p>
        </w:tc>
        <w:tc>
          <w:tcPr>
            <w:tcW w:w="966" w:type="dxa"/>
            <w:vMerge w:val="restart"/>
          </w:tcPr>
          <w:p>
            <w:pPr>
              <w:pStyle w:val="7"/>
            </w:pPr>
            <w:r>
              <w:rPr>
                <w:rFonts w:hint="eastAsia"/>
              </w:rPr>
              <w:t>2</w:t>
            </w:r>
            <w: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CpCYP6AB135-</w:t>
            </w:r>
            <w:r>
              <w:t>R</w:t>
            </w:r>
          </w:p>
        </w:tc>
        <w:tc>
          <w:tcPr>
            <w:tcW w:w="6136" w:type="dxa"/>
          </w:tcPr>
          <w:p>
            <w:pPr>
              <w:pStyle w:val="7"/>
              <w:ind w:firstLine="480"/>
            </w:pPr>
            <w:r>
              <w:t>TCGCCGACGAGGACG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CpCYP6AB133</w:t>
            </w:r>
            <w:r>
              <w:t>-F</w:t>
            </w:r>
          </w:p>
        </w:tc>
        <w:tc>
          <w:tcPr>
            <w:tcW w:w="6136" w:type="dxa"/>
          </w:tcPr>
          <w:p>
            <w:pPr>
              <w:pStyle w:val="7"/>
              <w:ind w:firstLine="480"/>
            </w:pPr>
            <w:r>
              <w:t>CGGCAGAGGATGACGC</w:t>
            </w:r>
          </w:p>
        </w:tc>
        <w:tc>
          <w:tcPr>
            <w:tcW w:w="966" w:type="dxa"/>
            <w:vMerge w:val="restart"/>
          </w:tcPr>
          <w:p>
            <w:pPr>
              <w:pStyle w:val="7"/>
            </w:pPr>
            <w:r>
              <w:rPr>
                <w:rFonts w:hint="eastAsia"/>
              </w:rPr>
              <w:t>2</w:t>
            </w:r>
            <w: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CpCYP6AB133-</w:t>
            </w:r>
            <w:r>
              <w:t>R</w:t>
            </w:r>
          </w:p>
        </w:tc>
        <w:tc>
          <w:tcPr>
            <w:tcW w:w="6136" w:type="dxa"/>
          </w:tcPr>
          <w:p>
            <w:pPr>
              <w:pStyle w:val="7"/>
              <w:ind w:firstLine="480"/>
            </w:pPr>
            <w:r>
              <w:t>TCTCGGAACGGGGATGT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CpCYP6AB134</w:t>
            </w:r>
            <w:r>
              <w:t>-F</w:t>
            </w:r>
          </w:p>
        </w:tc>
        <w:tc>
          <w:tcPr>
            <w:tcW w:w="6136" w:type="dxa"/>
          </w:tcPr>
          <w:p>
            <w:pPr>
              <w:pStyle w:val="7"/>
              <w:ind w:firstLine="480"/>
            </w:pPr>
            <w:r>
              <w:t>ACGCTTGCCTTGGTGAAA</w:t>
            </w:r>
          </w:p>
        </w:tc>
        <w:tc>
          <w:tcPr>
            <w:tcW w:w="966" w:type="dxa"/>
            <w:vMerge w:val="restart"/>
          </w:tcPr>
          <w:p>
            <w:pPr>
              <w:pStyle w:val="7"/>
            </w:pPr>
            <w:r>
              <w:rPr>
                <w:rFonts w:hint="eastAsia"/>
              </w:rPr>
              <w:t>2</w:t>
            </w:r>
            <w: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CpCYP6AB134</w:t>
            </w:r>
            <w:r>
              <w:t>-R</w:t>
            </w:r>
          </w:p>
        </w:tc>
        <w:tc>
          <w:tcPr>
            <w:tcW w:w="6136" w:type="dxa"/>
          </w:tcPr>
          <w:p>
            <w:pPr>
              <w:pStyle w:val="7"/>
              <w:ind w:firstLine="480"/>
            </w:pPr>
            <w:r>
              <w:t>GCCATCAGCAACTCGTCC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CpCYP6AB136</w:t>
            </w:r>
            <w:r>
              <w:t>-F</w:t>
            </w:r>
          </w:p>
        </w:tc>
        <w:tc>
          <w:tcPr>
            <w:tcW w:w="6136" w:type="dxa"/>
          </w:tcPr>
          <w:p>
            <w:pPr>
              <w:pStyle w:val="7"/>
              <w:ind w:firstLine="480"/>
            </w:pPr>
            <w:r>
              <w:t>CGTTGAGTTTGGTGAGAAGTATC</w:t>
            </w:r>
          </w:p>
        </w:tc>
        <w:tc>
          <w:tcPr>
            <w:tcW w:w="966" w:type="dxa"/>
            <w:vMerge w:val="restart"/>
          </w:tcPr>
          <w:p>
            <w:pPr>
              <w:pStyle w:val="7"/>
            </w:pPr>
            <w:r>
              <w:t>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CpCYP6AB136</w:t>
            </w:r>
            <w:r>
              <w:t>-R</w:t>
            </w:r>
          </w:p>
        </w:tc>
        <w:tc>
          <w:tcPr>
            <w:tcW w:w="6136" w:type="dxa"/>
          </w:tcPr>
          <w:p>
            <w:pPr>
              <w:pStyle w:val="7"/>
              <w:ind w:firstLine="480"/>
            </w:pPr>
            <w:r>
              <w:t>TCGCCGACGAGGACG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CPOM03544</w:t>
            </w:r>
            <w:r>
              <w:t>-F</w:t>
            </w:r>
          </w:p>
        </w:tc>
        <w:tc>
          <w:tcPr>
            <w:tcW w:w="6136" w:type="dxa"/>
          </w:tcPr>
          <w:p>
            <w:pPr>
              <w:pStyle w:val="7"/>
              <w:ind w:firstLine="480"/>
            </w:pPr>
            <w:r>
              <w:t>TGTCACAGAAATCGCAACG</w:t>
            </w:r>
          </w:p>
        </w:tc>
        <w:tc>
          <w:tcPr>
            <w:tcW w:w="966" w:type="dxa"/>
            <w:vMerge w:val="restart"/>
          </w:tcPr>
          <w:p>
            <w:pPr>
              <w:pStyle w:val="7"/>
            </w:pPr>
            <w:r>
              <w:rPr>
                <w:rFonts w:hint="eastAsia"/>
              </w:rPr>
              <w:t>2</w:t>
            </w:r>
            <w: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CPOM03544</w:t>
            </w:r>
            <w:r>
              <w:t>-R</w:t>
            </w:r>
          </w:p>
        </w:tc>
        <w:tc>
          <w:tcPr>
            <w:tcW w:w="6136" w:type="dxa"/>
          </w:tcPr>
          <w:p>
            <w:pPr>
              <w:pStyle w:val="7"/>
              <w:ind w:firstLine="480"/>
            </w:pPr>
            <w:r>
              <w:t>CCGCCACAAGTCTCCATC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CpCYP6AB138</w:t>
            </w:r>
            <w:r>
              <w:t>-F</w:t>
            </w:r>
          </w:p>
        </w:tc>
        <w:tc>
          <w:tcPr>
            <w:tcW w:w="6136" w:type="dxa"/>
          </w:tcPr>
          <w:p>
            <w:pPr>
              <w:pStyle w:val="7"/>
              <w:ind w:firstLine="480"/>
            </w:pPr>
            <w:r>
              <w:t>ACTGATGTAACCATAGACGAAGGA</w:t>
            </w:r>
          </w:p>
        </w:tc>
        <w:tc>
          <w:tcPr>
            <w:tcW w:w="966" w:type="dxa"/>
            <w:vMerge w:val="restart"/>
          </w:tcPr>
          <w:p>
            <w:pPr>
              <w:pStyle w:val="7"/>
            </w:pPr>
            <w:r>
              <w:rPr>
                <w:rFonts w:hint="eastAsia"/>
              </w:rPr>
              <w:t>1</w:t>
            </w:r>
            <w: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CpCYP6AB138</w:t>
            </w:r>
            <w:r>
              <w:t>-R</w:t>
            </w:r>
          </w:p>
        </w:tc>
        <w:tc>
          <w:tcPr>
            <w:tcW w:w="6136" w:type="dxa"/>
          </w:tcPr>
          <w:p>
            <w:pPr>
              <w:pStyle w:val="7"/>
              <w:ind w:firstLine="480"/>
            </w:pPr>
            <w:r>
              <w:t>CAGCCCCGCCAAAGAC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CpCYP6AN38</w:t>
            </w:r>
            <w:r>
              <w:t>-F</w:t>
            </w:r>
          </w:p>
        </w:tc>
        <w:tc>
          <w:tcPr>
            <w:tcW w:w="6136" w:type="dxa"/>
          </w:tcPr>
          <w:p>
            <w:pPr>
              <w:pStyle w:val="7"/>
              <w:ind w:firstLine="480"/>
            </w:pPr>
            <w:r>
              <w:t>ACCCGAAGGTGGAGCC</w:t>
            </w:r>
          </w:p>
        </w:tc>
        <w:tc>
          <w:tcPr>
            <w:tcW w:w="966" w:type="dxa"/>
            <w:vMerge w:val="restart"/>
          </w:tcPr>
          <w:p>
            <w:pPr>
              <w:pStyle w:val="7"/>
            </w:pPr>
            <w:r>
              <w:rPr>
                <w:rFonts w:hint="eastAsia"/>
              </w:rPr>
              <w:t>2</w:t>
            </w:r>
            <w: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CpCYP6AN38-</w:t>
            </w:r>
            <w:r>
              <w:t>R</w:t>
            </w:r>
          </w:p>
        </w:tc>
        <w:tc>
          <w:tcPr>
            <w:tcW w:w="6136" w:type="dxa"/>
          </w:tcPr>
          <w:p>
            <w:pPr>
              <w:pStyle w:val="7"/>
              <w:ind w:firstLine="480"/>
            </w:pPr>
            <w:r>
              <w:t>CAGTGGTGAAGCGTGCC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CPOM02806-</w:t>
            </w:r>
            <w:r>
              <w:t>F</w:t>
            </w:r>
          </w:p>
        </w:tc>
        <w:tc>
          <w:tcPr>
            <w:tcW w:w="6136" w:type="dxa"/>
          </w:tcPr>
          <w:p>
            <w:pPr>
              <w:pStyle w:val="7"/>
              <w:ind w:firstLine="480"/>
            </w:pPr>
            <w:r>
              <w:t>CCGTTCCCAGTCATAATAAAGT</w:t>
            </w:r>
          </w:p>
        </w:tc>
        <w:tc>
          <w:tcPr>
            <w:tcW w:w="966" w:type="dxa"/>
            <w:vMerge w:val="restart"/>
          </w:tcPr>
          <w:p>
            <w:pPr>
              <w:pStyle w:val="7"/>
            </w:pPr>
            <w:r>
              <w:rPr>
                <w:rFonts w:hint="eastAsia"/>
              </w:rPr>
              <w:t>2</w:t>
            </w:r>
            <w: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CPOM02806-</w:t>
            </w:r>
            <w:r>
              <w:t>R</w:t>
            </w:r>
          </w:p>
        </w:tc>
        <w:tc>
          <w:tcPr>
            <w:tcW w:w="6136" w:type="dxa"/>
          </w:tcPr>
          <w:p>
            <w:pPr>
              <w:pStyle w:val="7"/>
              <w:ind w:firstLine="480"/>
            </w:pPr>
            <w:r>
              <w:t>ACAGTCACAGGCGTACCGT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w:t>
            </w:r>
            <w:r>
              <w:rPr>
                <w:rFonts w:hint="eastAsia"/>
                <w:i/>
                <w:iCs/>
              </w:rPr>
              <w:t>p</w:t>
            </w:r>
            <w:r>
              <w:rPr>
                <w:i/>
                <w:iCs/>
              </w:rPr>
              <w:t>CYP6B6-</w:t>
            </w:r>
            <w:r>
              <w:t>F</w:t>
            </w:r>
          </w:p>
        </w:tc>
        <w:tc>
          <w:tcPr>
            <w:tcW w:w="6136" w:type="dxa"/>
          </w:tcPr>
          <w:p>
            <w:pPr>
              <w:pStyle w:val="7"/>
              <w:ind w:firstLine="480"/>
            </w:pPr>
            <w:r>
              <w:t>ACAGCCCAAGTGTTCGTATTC</w:t>
            </w:r>
          </w:p>
        </w:tc>
        <w:tc>
          <w:tcPr>
            <w:tcW w:w="966" w:type="dxa"/>
            <w:vMerge w:val="restart"/>
          </w:tcPr>
          <w:p>
            <w:pPr>
              <w:pStyle w:val="7"/>
            </w:pPr>
            <w:r>
              <w:rPr>
                <w:rFonts w:hint="eastAsia"/>
              </w:rPr>
              <w:t>1</w:t>
            </w:r>
            <w: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w:t>
            </w:r>
            <w:r>
              <w:rPr>
                <w:rFonts w:hint="eastAsia"/>
                <w:i/>
                <w:iCs/>
              </w:rPr>
              <w:t>p</w:t>
            </w:r>
            <w:r>
              <w:rPr>
                <w:i/>
                <w:iCs/>
              </w:rPr>
              <w:t>CYP6B6-</w:t>
            </w:r>
            <w:r>
              <w:t>R</w:t>
            </w:r>
          </w:p>
        </w:tc>
        <w:tc>
          <w:tcPr>
            <w:tcW w:w="6136" w:type="dxa"/>
          </w:tcPr>
          <w:p>
            <w:pPr>
              <w:pStyle w:val="7"/>
              <w:ind w:firstLine="480"/>
            </w:pPr>
            <w:r>
              <w:t>GCCACGGCATCGTAGCA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CpCYP6AB137</w:t>
            </w:r>
            <w:r>
              <w:t>-F</w:t>
            </w:r>
          </w:p>
        </w:tc>
        <w:tc>
          <w:tcPr>
            <w:tcW w:w="6136" w:type="dxa"/>
          </w:tcPr>
          <w:p>
            <w:pPr>
              <w:pStyle w:val="7"/>
              <w:ind w:firstLine="480"/>
            </w:pPr>
            <w:r>
              <w:t>AGAAGTATCCCAACGAGAAAGTC</w:t>
            </w:r>
          </w:p>
        </w:tc>
        <w:tc>
          <w:tcPr>
            <w:tcW w:w="966" w:type="dxa"/>
            <w:vMerge w:val="restart"/>
          </w:tcPr>
          <w:p>
            <w:pPr>
              <w:pStyle w:val="7"/>
            </w:pPr>
            <w:r>
              <w:rPr>
                <w:rFonts w:hint="eastAsia"/>
              </w:rPr>
              <w:t>1</w:t>
            </w:r>
            <w: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CpCYP6AB137-</w:t>
            </w:r>
            <w:r>
              <w:t>R</w:t>
            </w:r>
          </w:p>
        </w:tc>
        <w:tc>
          <w:tcPr>
            <w:tcW w:w="6136" w:type="dxa"/>
          </w:tcPr>
          <w:p>
            <w:pPr>
              <w:pStyle w:val="7"/>
              <w:ind w:firstLine="480"/>
            </w:pPr>
            <w:r>
              <w:t>CCACAAATCTCCGTCCAAG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CPOM11145-</w:t>
            </w:r>
            <w:r>
              <w:t>F</w:t>
            </w:r>
          </w:p>
        </w:tc>
        <w:tc>
          <w:tcPr>
            <w:tcW w:w="6136" w:type="dxa"/>
          </w:tcPr>
          <w:p>
            <w:pPr>
              <w:pStyle w:val="7"/>
              <w:ind w:firstLine="480"/>
            </w:pPr>
            <w:r>
              <w:t>GAATGGAAAGCCGTCGAA</w:t>
            </w:r>
          </w:p>
        </w:tc>
        <w:tc>
          <w:tcPr>
            <w:tcW w:w="966" w:type="dxa"/>
            <w:vMerge w:val="restart"/>
          </w:tcPr>
          <w:p>
            <w:pPr>
              <w:pStyle w:val="7"/>
            </w:pPr>
            <w:r>
              <w:rPr>
                <w:rFonts w:hint="eastAsia"/>
              </w:rPr>
              <w:t>1</w:t>
            </w:r>
            <w: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CPOM11145-</w:t>
            </w:r>
            <w:r>
              <w:t>R</w:t>
            </w:r>
          </w:p>
        </w:tc>
        <w:tc>
          <w:tcPr>
            <w:tcW w:w="6136" w:type="dxa"/>
          </w:tcPr>
          <w:p>
            <w:pPr>
              <w:pStyle w:val="7"/>
              <w:ind w:firstLine="480"/>
            </w:pPr>
            <w:r>
              <w:t>GTCTCATAACCAGCAGCGTAA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CpCYP6B77</w:t>
            </w:r>
            <w:r>
              <w:t>-F</w:t>
            </w:r>
          </w:p>
        </w:tc>
        <w:tc>
          <w:tcPr>
            <w:tcW w:w="6136" w:type="dxa"/>
          </w:tcPr>
          <w:p>
            <w:pPr>
              <w:pStyle w:val="7"/>
              <w:ind w:firstLine="480"/>
            </w:pPr>
            <w:r>
              <w:t>AGAAGTTCACCCAATCTGCC</w:t>
            </w:r>
          </w:p>
        </w:tc>
        <w:tc>
          <w:tcPr>
            <w:tcW w:w="966" w:type="dxa"/>
            <w:vMerge w:val="restart"/>
          </w:tcPr>
          <w:p>
            <w:pPr>
              <w:pStyle w:val="7"/>
            </w:pPr>
            <w:r>
              <w:rPr>
                <w:rFonts w:hint="eastAsia"/>
              </w:rPr>
              <w:t>2</w:t>
            </w:r>
            <w: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CpCYP6B77</w:t>
            </w:r>
            <w:r>
              <w:t>-R</w:t>
            </w:r>
          </w:p>
        </w:tc>
        <w:tc>
          <w:tcPr>
            <w:tcW w:w="6136" w:type="dxa"/>
          </w:tcPr>
          <w:p>
            <w:pPr>
              <w:pStyle w:val="7"/>
              <w:ind w:firstLine="480"/>
            </w:pPr>
            <w:r>
              <w:t>ATGCCTGTGCCGCTATG</w:t>
            </w:r>
          </w:p>
        </w:tc>
        <w:tc>
          <w:tcPr>
            <w:tcW w:w="966" w:type="dxa"/>
            <w:vMerge w:val="continue"/>
          </w:tcPr>
          <w:p>
            <w:pPr>
              <w:pStyle w:val="7"/>
              <w:ind w:firstLine="48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CpCYP6B4b</w:t>
            </w:r>
            <w:r>
              <w:t>-F</w:t>
            </w:r>
          </w:p>
        </w:tc>
        <w:tc>
          <w:tcPr>
            <w:tcW w:w="6136" w:type="dxa"/>
          </w:tcPr>
          <w:p>
            <w:pPr>
              <w:pStyle w:val="7"/>
              <w:ind w:firstLine="480"/>
            </w:pPr>
            <w:r>
              <w:t>TTGGGAACATAGAAGTGTCATCA</w:t>
            </w:r>
          </w:p>
        </w:tc>
        <w:tc>
          <w:tcPr>
            <w:tcW w:w="966" w:type="dxa"/>
            <w:vMerge w:val="restart"/>
          </w:tcPr>
          <w:p>
            <w:pPr>
              <w:pStyle w:val="7"/>
            </w:pPr>
            <w:r>
              <w:rPr>
                <w:rFonts w:hint="eastAsia"/>
              </w:rPr>
              <w:t>1</w:t>
            </w:r>
            <w: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CpCYP6B4b</w:t>
            </w:r>
            <w:r>
              <w:t>-R</w:t>
            </w:r>
          </w:p>
        </w:tc>
        <w:tc>
          <w:tcPr>
            <w:tcW w:w="6136" w:type="dxa"/>
          </w:tcPr>
          <w:p>
            <w:pPr>
              <w:pStyle w:val="7"/>
              <w:ind w:firstLine="480"/>
            </w:pPr>
            <w:r>
              <w:t>TCCGAACGGCAAGTAAGC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CPOM07791</w:t>
            </w:r>
            <w:r>
              <w:t>-F</w:t>
            </w:r>
          </w:p>
        </w:tc>
        <w:tc>
          <w:tcPr>
            <w:tcW w:w="6136" w:type="dxa"/>
          </w:tcPr>
          <w:p>
            <w:pPr>
              <w:pStyle w:val="7"/>
              <w:ind w:firstLine="480"/>
            </w:pPr>
            <w:r>
              <w:t>AAATACCAGAACCAAATAGAACCT</w:t>
            </w:r>
          </w:p>
        </w:tc>
        <w:tc>
          <w:tcPr>
            <w:tcW w:w="966" w:type="dxa"/>
            <w:vMerge w:val="restart"/>
          </w:tcPr>
          <w:p>
            <w:pPr>
              <w:pStyle w:val="7"/>
            </w:pPr>
            <w:r>
              <w:rPr>
                <w:rFonts w:hint="eastAsia"/>
              </w:rPr>
              <w:t>2</w:t>
            </w:r>
            <w: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CPOM07791</w:t>
            </w:r>
            <w:r>
              <w:t>-R</w:t>
            </w:r>
          </w:p>
        </w:tc>
        <w:tc>
          <w:tcPr>
            <w:tcW w:w="6136" w:type="dxa"/>
          </w:tcPr>
          <w:p>
            <w:pPr>
              <w:pStyle w:val="7"/>
              <w:ind w:firstLine="480"/>
            </w:pPr>
            <w:r>
              <w:t>TAAAACATCGGCGAGTGC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CPOM20563</w:t>
            </w:r>
            <w:r>
              <w:t>-F</w:t>
            </w:r>
          </w:p>
        </w:tc>
        <w:tc>
          <w:tcPr>
            <w:tcW w:w="6136" w:type="dxa"/>
          </w:tcPr>
          <w:p>
            <w:pPr>
              <w:pStyle w:val="7"/>
              <w:ind w:firstLine="480"/>
            </w:pPr>
            <w:r>
              <w:t>TTTCGCTTTCGGTAGTGGT</w:t>
            </w:r>
          </w:p>
        </w:tc>
        <w:tc>
          <w:tcPr>
            <w:tcW w:w="966" w:type="dxa"/>
            <w:vMerge w:val="restart"/>
          </w:tcPr>
          <w:p>
            <w:pPr>
              <w:pStyle w:val="7"/>
            </w:pPr>
            <w:r>
              <w:rPr>
                <w:rFonts w:hint="eastAsia"/>
              </w:rPr>
              <w:t>2</w:t>
            </w:r>
            <w: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CPOM20563</w:t>
            </w:r>
            <w:r>
              <w:t>-R</w:t>
            </w:r>
          </w:p>
        </w:tc>
        <w:tc>
          <w:tcPr>
            <w:tcW w:w="6136" w:type="dxa"/>
          </w:tcPr>
          <w:p>
            <w:pPr>
              <w:pStyle w:val="7"/>
              <w:ind w:firstLine="480"/>
            </w:pPr>
            <w:r>
              <w:t>AGGTTCTATTTGGTTCTGGTATTT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CPOM20562</w:t>
            </w:r>
            <w:r>
              <w:t>-F</w:t>
            </w:r>
          </w:p>
        </w:tc>
        <w:tc>
          <w:tcPr>
            <w:tcW w:w="6136" w:type="dxa"/>
          </w:tcPr>
          <w:p>
            <w:pPr>
              <w:pStyle w:val="7"/>
              <w:ind w:firstLine="480"/>
            </w:pPr>
            <w:r>
              <w:t>TCCGCCATAAGCCAGGTG</w:t>
            </w:r>
          </w:p>
        </w:tc>
        <w:tc>
          <w:tcPr>
            <w:tcW w:w="966" w:type="dxa"/>
            <w:vMerge w:val="restart"/>
          </w:tcPr>
          <w:p>
            <w:pPr>
              <w:pStyle w:val="7"/>
            </w:pPr>
            <w:r>
              <w:rPr>
                <w:rFonts w:hint="eastAsia"/>
              </w:rPr>
              <w:t>1</w:t>
            </w:r>
            <w: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CPOM20562</w:t>
            </w:r>
            <w:r>
              <w:t>-R</w:t>
            </w:r>
          </w:p>
        </w:tc>
        <w:tc>
          <w:tcPr>
            <w:tcW w:w="6136" w:type="dxa"/>
          </w:tcPr>
          <w:p>
            <w:pPr>
              <w:pStyle w:val="7"/>
              <w:ind w:firstLine="480"/>
            </w:pPr>
            <w:r>
              <w:t>AACAAAACGATAATGTAGTTGAAGA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CpCYP6AW1</w:t>
            </w:r>
            <w:r>
              <w:t>-F</w:t>
            </w:r>
          </w:p>
        </w:tc>
        <w:tc>
          <w:tcPr>
            <w:tcW w:w="6136" w:type="dxa"/>
          </w:tcPr>
          <w:p>
            <w:pPr>
              <w:pStyle w:val="7"/>
              <w:ind w:firstLine="480"/>
            </w:pPr>
            <w:r>
              <w:t>GGAAGAAAATACTGGCTACAAAG</w:t>
            </w:r>
          </w:p>
        </w:tc>
        <w:tc>
          <w:tcPr>
            <w:tcW w:w="966" w:type="dxa"/>
            <w:vMerge w:val="restart"/>
          </w:tcPr>
          <w:p>
            <w:pPr>
              <w:pStyle w:val="7"/>
            </w:pPr>
            <w:r>
              <w:rPr>
                <w:rFonts w:hint="eastAsia"/>
              </w:rPr>
              <w:t>2</w:t>
            </w:r>
            <w: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CpCYP6AW1</w:t>
            </w:r>
            <w:r>
              <w:t>-R</w:t>
            </w:r>
          </w:p>
        </w:tc>
        <w:tc>
          <w:tcPr>
            <w:tcW w:w="6136" w:type="dxa"/>
          </w:tcPr>
          <w:p>
            <w:pPr>
              <w:pStyle w:val="7"/>
              <w:ind w:firstLine="480"/>
            </w:pPr>
            <w:r>
              <w:t>AGGTCACTAAAACAAGCAAAATC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CpCYP332A19</w:t>
            </w:r>
            <w:r>
              <w:t>-F</w:t>
            </w:r>
          </w:p>
        </w:tc>
        <w:tc>
          <w:tcPr>
            <w:tcW w:w="6136" w:type="dxa"/>
          </w:tcPr>
          <w:p>
            <w:pPr>
              <w:pStyle w:val="7"/>
              <w:ind w:firstLine="480"/>
            </w:pPr>
            <w:r>
              <w:t>GACATAGTGATTGAGGAGGGC</w:t>
            </w:r>
          </w:p>
        </w:tc>
        <w:tc>
          <w:tcPr>
            <w:tcW w:w="966" w:type="dxa"/>
            <w:vMerge w:val="restart"/>
          </w:tcPr>
          <w:p>
            <w:pPr>
              <w:pStyle w:val="7"/>
            </w:pPr>
            <w:r>
              <w:rPr>
                <w:rFonts w:hint="eastAsia"/>
              </w:rPr>
              <w:t>1</w:t>
            </w:r>
            <w: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CpCYP332A19</w:t>
            </w:r>
            <w:r>
              <w:t>-R</w:t>
            </w:r>
          </w:p>
        </w:tc>
        <w:tc>
          <w:tcPr>
            <w:tcW w:w="6136" w:type="dxa"/>
          </w:tcPr>
          <w:p>
            <w:pPr>
              <w:pStyle w:val="7"/>
              <w:ind w:firstLine="480"/>
            </w:pPr>
            <w:r>
              <w:t>CCGAAGGGCAGGAAGGT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CpCYP6J1</w:t>
            </w:r>
            <w:r>
              <w:t>-F</w:t>
            </w:r>
          </w:p>
        </w:tc>
        <w:tc>
          <w:tcPr>
            <w:tcW w:w="6136" w:type="dxa"/>
          </w:tcPr>
          <w:p>
            <w:pPr>
              <w:pStyle w:val="7"/>
              <w:ind w:firstLine="480"/>
            </w:pPr>
            <w:r>
              <w:t>GGACGGTGATGATAAAGGAGA</w:t>
            </w:r>
          </w:p>
        </w:tc>
        <w:tc>
          <w:tcPr>
            <w:tcW w:w="966" w:type="dxa"/>
            <w:vMerge w:val="restart"/>
          </w:tcPr>
          <w:p>
            <w:pPr>
              <w:pStyle w:val="7"/>
            </w:pPr>
            <w:r>
              <w:rPr>
                <w:rFonts w:hint="eastAsia"/>
              </w:rPr>
              <w:t>1</w:t>
            </w:r>
            <w: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CpCYP6J1</w:t>
            </w:r>
            <w:r>
              <w:t>-R</w:t>
            </w:r>
          </w:p>
        </w:tc>
        <w:tc>
          <w:tcPr>
            <w:tcW w:w="6136" w:type="dxa"/>
          </w:tcPr>
          <w:p>
            <w:pPr>
              <w:pStyle w:val="7"/>
              <w:ind w:firstLine="480"/>
            </w:pPr>
            <w:r>
              <w:t>GAATTTGGTCGGTTCAGGAT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CpCYP6J1b-</w:t>
            </w:r>
            <w:r>
              <w:t>F</w:t>
            </w:r>
          </w:p>
        </w:tc>
        <w:tc>
          <w:tcPr>
            <w:tcW w:w="6136" w:type="dxa"/>
          </w:tcPr>
          <w:p>
            <w:pPr>
              <w:pStyle w:val="7"/>
              <w:ind w:firstLine="480"/>
            </w:pPr>
            <w:r>
              <w:t>ATGCCGTTTGGAGATGGA</w:t>
            </w:r>
          </w:p>
        </w:tc>
        <w:tc>
          <w:tcPr>
            <w:tcW w:w="966" w:type="dxa"/>
            <w:vMerge w:val="restart"/>
          </w:tcPr>
          <w:p>
            <w:pPr>
              <w:pStyle w:val="7"/>
            </w:pPr>
            <w:r>
              <w:rPr>
                <w:rFonts w:hint="eastAsia"/>
              </w:rPr>
              <w:t>1</w:t>
            </w:r>
            <w: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CpCYP6J1b-</w:t>
            </w:r>
            <w:r>
              <w:t>R</w:t>
            </w:r>
          </w:p>
        </w:tc>
        <w:tc>
          <w:tcPr>
            <w:tcW w:w="6136" w:type="dxa"/>
          </w:tcPr>
          <w:p>
            <w:pPr>
              <w:pStyle w:val="7"/>
              <w:ind w:firstLine="480"/>
            </w:pPr>
            <w:r>
              <w:t>GGAAAGTAAGGATGTAGTGCTGAT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CPOM21987</w:t>
            </w:r>
            <w:r>
              <w:t>-F</w:t>
            </w:r>
          </w:p>
        </w:tc>
        <w:tc>
          <w:tcPr>
            <w:tcW w:w="6136" w:type="dxa"/>
          </w:tcPr>
          <w:p>
            <w:pPr>
              <w:pStyle w:val="7"/>
              <w:ind w:firstLine="480"/>
            </w:pPr>
            <w:r>
              <w:t>AGGGAATACCCACAGCATCG</w:t>
            </w:r>
          </w:p>
        </w:tc>
        <w:tc>
          <w:tcPr>
            <w:tcW w:w="966" w:type="dxa"/>
            <w:vMerge w:val="restart"/>
          </w:tcPr>
          <w:p>
            <w:pPr>
              <w:pStyle w:val="7"/>
            </w:pPr>
            <w:r>
              <w:rPr>
                <w:rFonts w:hint="eastAsia"/>
              </w:rPr>
              <w:t>1</w:t>
            </w:r>
            <w: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CPOM21987</w:t>
            </w:r>
            <w:r>
              <w:t>-R</w:t>
            </w:r>
          </w:p>
        </w:tc>
        <w:tc>
          <w:tcPr>
            <w:tcW w:w="6136" w:type="dxa"/>
          </w:tcPr>
          <w:p>
            <w:pPr>
              <w:pStyle w:val="7"/>
              <w:ind w:firstLine="480"/>
            </w:pPr>
            <w:r>
              <w:t>TATCCAAATCTTTCACCATCAA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CpCYP9e2a</w:t>
            </w:r>
            <w:r>
              <w:t>-F</w:t>
            </w:r>
          </w:p>
        </w:tc>
        <w:tc>
          <w:tcPr>
            <w:tcW w:w="6136" w:type="dxa"/>
          </w:tcPr>
          <w:p>
            <w:pPr>
              <w:pStyle w:val="7"/>
              <w:ind w:firstLine="480"/>
            </w:pPr>
            <w:r>
              <w:t>CGTTACGATTGTTCCCACC</w:t>
            </w:r>
          </w:p>
        </w:tc>
        <w:tc>
          <w:tcPr>
            <w:tcW w:w="966" w:type="dxa"/>
            <w:vMerge w:val="restart"/>
          </w:tcPr>
          <w:p>
            <w:pPr>
              <w:pStyle w:val="7"/>
            </w:pPr>
            <w:r>
              <w:rPr>
                <w:rFonts w:hint="eastAsia"/>
              </w:rPr>
              <w:t>1</w:t>
            </w:r>
            <w: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CpCYP9e2a</w:t>
            </w:r>
            <w:r>
              <w:t>-R</w:t>
            </w:r>
          </w:p>
        </w:tc>
        <w:tc>
          <w:tcPr>
            <w:tcW w:w="6136" w:type="dxa"/>
          </w:tcPr>
          <w:p>
            <w:pPr>
              <w:pStyle w:val="7"/>
              <w:ind w:firstLine="480"/>
            </w:pPr>
            <w:r>
              <w:t>CTCTTCCCCGATAAACCTCT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CpCYP345A22</w:t>
            </w:r>
            <w:r>
              <w:t>-F</w:t>
            </w:r>
          </w:p>
        </w:tc>
        <w:tc>
          <w:tcPr>
            <w:tcW w:w="6136" w:type="dxa"/>
          </w:tcPr>
          <w:p>
            <w:pPr>
              <w:pStyle w:val="7"/>
              <w:ind w:firstLine="480"/>
            </w:pPr>
            <w:r>
              <w:t>AAATACACCCTACCTGGAACAC</w:t>
            </w:r>
          </w:p>
        </w:tc>
        <w:tc>
          <w:tcPr>
            <w:tcW w:w="966" w:type="dxa"/>
            <w:vMerge w:val="restart"/>
          </w:tcPr>
          <w:p>
            <w:pPr>
              <w:pStyle w:val="7"/>
            </w:pPr>
            <w:r>
              <w:rPr>
                <w:rFonts w:hint="eastAsia"/>
              </w:rPr>
              <w:t>2</w:t>
            </w:r>
            <w: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CpCYP345A22</w:t>
            </w:r>
            <w:r>
              <w:t>-R</w:t>
            </w:r>
          </w:p>
        </w:tc>
        <w:tc>
          <w:tcPr>
            <w:tcW w:w="6136" w:type="dxa"/>
          </w:tcPr>
          <w:p>
            <w:pPr>
              <w:pStyle w:val="7"/>
              <w:ind w:firstLine="480"/>
            </w:pPr>
            <w:r>
              <w:t>CAAAAGCGAAACCATAGCC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CpCYP9A61</w:t>
            </w:r>
            <w:r>
              <w:t>-F</w:t>
            </w:r>
          </w:p>
        </w:tc>
        <w:tc>
          <w:tcPr>
            <w:tcW w:w="6136" w:type="dxa"/>
          </w:tcPr>
          <w:p>
            <w:pPr>
              <w:pStyle w:val="7"/>
              <w:ind w:firstLine="480"/>
            </w:pPr>
            <w:r>
              <w:t>CTTGAAAGGTGACGAATGGA</w:t>
            </w:r>
          </w:p>
        </w:tc>
        <w:tc>
          <w:tcPr>
            <w:tcW w:w="966" w:type="dxa"/>
            <w:vMerge w:val="restart"/>
          </w:tcPr>
          <w:p>
            <w:pPr>
              <w:pStyle w:val="7"/>
            </w:pPr>
            <w:r>
              <w:rPr>
                <w:rFonts w:hint="eastAsia"/>
              </w:rPr>
              <w:t>2</w:t>
            </w:r>
            <w: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CpCYP9A61</w:t>
            </w:r>
            <w:r>
              <w:t>-R</w:t>
            </w:r>
          </w:p>
        </w:tc>
        <w:tc>
          <w:tcPr>
            <w:tcW w:w="6136" w:type="dxa"/>
          </w:tcPr>
          <w:p>
            <w:pPr>
              <w:pStyle w:val="7"/>
              <w:ind w:firstLine="480"/>
            </w:pPr>
            <w:r>
              <w:t>CGAAGACGCAGGTGGC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CpCYP6K1b</w:t>
            </w:r>
            <w:r>
              <w:t>-F</w:t>
            </w:r>
          </w:p>
        </w:tc>
        <w:tc>
          <w:tcPr>
            <w:tcW w:w="6136" w:type="dxa"/>
          </w:tcPr>
          <w:p>
            <w:pPr>
              <w:pStyle w:val="7"/>
              <w:ind w:firstLine="480"/>
            </w:pPr>
            <w:r>
              <w:t>CTTCAACAACCCCAACGC</w:t>
            </w:r>
          </w:p>
        </w:tc>
        <w:tc>
          <w:tcPr>
            <w:tcW w:w="966" w:type="dxa"/>
            <w:vMerge w:val="restart"/>
          </w:tcPr>
          <w:p>
            <w:pPr>
              <w:pStyle w:val="7"/>
            </w:pPr>
            <w:r>
              <w:rPr>
                <w:rFonts w:hint="eastAsia"/>
              </w:rPr>
              <w:t>1</w:t>
            </w:r>
            <w: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CpCYP6K1b</w:t>
            </w:r>
            <w:r>
              <w:t>-R</w:t>
            </w:r>
          </w:p>
        </w:tc>
        <w:tc>
          <w:tcPr>
            <w:tcW w:w="6136" w:type="dxa"/>
          </w:tcPr>
          <w:p>
            <w:pPr>
              <w:pStyle w:val="7"/>
              <w:ind w:firstLine="480"/>
            </w:pPr>
            <w:r>
              <w:t>CGCCTCCCAAAACACCT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bookmarkStart w:id="8" w:name="_Hlk127973240"/>
            <w:r>
              <w:rPr>
                <w:i/>
                <w:iCs/>
              </w:rPr>
              <w:t>CpCYP9A120</w:t>
            </w:r>
            <w:r>
              <w:t>-F</w:t>
            </w:r>
          </w:p>
        </w:tc>
        <w:tc>
          <w:tcPr>
            <w:tcW w:w="6136" w:type="dxa"/>
          </w:tcPr>
          <w:p>
            <w:pPr>
              <w:pStyle w:val="7"/>
              <w:ind w:firstLine="480"/>
            </w:pPr>
            <w:r>
              <w:t>AAAACCTGCATCAGCATCTTTACCA</w:t>
            </w:r>
          </w:p>
        </w:tc>
        <w:tc>
          <w:tcPr>
            <w:tcW w:w="966" w:type="dxa"/>
            <w:vMerge w:val="restart"/>
          </w:tcPr>
          <w:p>
            <w:pPr>
              <w:pStyle w:val="7"/>
            </w:pPr>
            <w:r>
              <w:rPr>
                <w:rFonts w:hint="eastAsia"/>
              </w:rPr>
              <w:t>2</w:t>
            </w:r>
            <w: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CpCYP9A120</w:t>
            </w:r>
            <w:r>
              <w:t>-R</w:t>
            </w:r>
          </w:p>
        </w:tc>
        <w:tc>
          <w:tcPr>
            <w:tcW w:w="6136" w:type="dxa"/>
          </w:tcPr>
          <w:p>
            <w:pPr>
              <w:pStyle w:val="7"/>
              <w:ind w:firstLine="480"/>
            </w:pPr>
            <w:r>
              <w:t>GGACCAGCAGTTGAAGGAGT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CpCYP9A121</w:t>
            </w:r>
            <w:r>
              <w:t>-F</w:t>
            </w:r>
          </w:p>
        </w:tc>
        <w:tc>
          <w:tcPr>
            <w:tcW w:w="6136" w:type="dxa"/>
          </w:tcPr>
          <w:p>
            <w:pPr>
              <w:pStyle w:val="7"/>
              <w:ind w:firstLine="480"/>
            </w:pPr>
            <w:r>
              <w:t>TACGTCGAAGGTTTGATTTTGTGCT</w:t>
            </w:r>
          </w:p>
        </w:tc>
        <w:tc>
          <w:tcPr>
            <w:tcW w:w="966" w:type="dxa"/>
            <w:vMerge w:val="restart"/>
          </w:tcPr>
          <w:p>
            <w:pPr>
              <w:pStyle w:val="7"/>
            </w:pPr>
            <w:r>
              <w:rPr>
                <w:rFonts w:hint="eastAsia"/>
              </w:rPr>
              <w:t>1</w:t>
            </w:r>
            <w: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CpCYP9A121</w:t>
            </w:r>
            <w:r>
              <w:t>-R</w:t>
            </w:r>
          </w:p>
        </w:tc>
        <w:tc>
          <w:tcPr>
            <w:tcW w:w="6136" w:type="dxa"/>
          </w:tcPr>
          <w:p>
            <w:pPr>
              <w:pStyle w:val="7"/>
              <w:ind w:firstLine="480"/>
            </w:pPr>
            <w:r>
              <w:t>AACGACGAAGCTACAACCGATTACA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CpCYP9A122</w:t>
            </w:r>
            <w:r>
              <w:t>-F</w:t>
            </w:r>
          </w:p>
        </w:tc>
        <w:tc>
          <w:tcPr>
            <w:tcW w:w="6136" w:type="dxa"/>
          </w:tcPr>
          <w:p>
            <w:pPr>
              <w:pStyle w:val="7"/>
              <w:ind w:firstLine="480"/>
            </w:pPr>
            <w:r>
              <w:t>TGTCACCAGCTGCCTAAAGAAACTC</w:t>
            </w:r>
          </w:p>
        </w:tc>
        <w:tc>
          <w:tcPr>
            <w:tcW w:w="966" w:type="dxa"/>
            <w:vMerge w:val="restart"/>
          </w:tcPr>
          <w:p>
            <w:pPr>
              <w:pStyle w:val="7"/>
              <w:tabs>
                <w:tab w:val="center" w:pos="375"/>
                <w:tab w:val="right" w:pos="870"/>
              </w:tabs>
            </w:pPr>
            <w:r>
              <w:rPr>
                <w:rFonts w:hint="eastAsia"/>
              </w:rPr>
              <w:t>1</w:t>
            </w:r>
            <w: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CpCYP9A122</w:t>
            </w:r>
            <w:r>
              <w:t>-R</w:t>
            </w:r>
          </w:p>
        </w:tc>
        <w:tc>
          <w:tcPr>
            <w:tcW w:w="6136" w:type="dxa"/>
          </w:tcPr>
          <w:p>
            <w:pPr>
              <w:pStyle w:val="7"/>
              <w:ind w:firstLine="480"/>
            </w:pPr>
            <w:r>
              <w:t>GACTCGCAGAACAACGAAACAGAAT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Gmβ-actin</w:t>
            </w:r>
            <w:r>
              <w:rPr>
                <w:rFonts w:hint="eastAsia"/>
              </w:rPr>
              <w:t>-</w:t>
            </w:r>
            <w:r>
              <w:t>F</w:t>
            </w:r>
          </w:p>
        </w:tc>
        <w:tc>
          <w:tcPr>
            <w:tcW w:w="6136" w:type="dxa"/>
          </w:tcPr>
          <w:p>
            <w:pPr>
              <w:pStyle w:val="7"/>
              <w:ind w:firstLine="480"/>
            </w:pPr>
            <w:r>
              <w:t>CTTTCACCACCACCGCTG</w:t>
            </w:r>
          </w:p>
        </w:tc>
        <w:tc>
          <w:tcPr>
            <w:tcW w:w="966" w:type="dxa"/>
            <w:vMerge w:val="restart"/>
          </w:tcPr>
          <w:p>
            <w:pPr>
              <w:pStyle w:val="7"/>
            </w:pPr>
            <w:r>
              <w:rPr>
                <w:rFonts w:hint="eastAsia"/>
              </w:rPr>
              <w:t>1</w:t>
            </w:r>
            <w: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Gmβ-actin</w:t>
            </w:r>
            <w:r>
              <w:rPr>
                <w:rFonts w:hint="eastAsia"/>
              </w:rPr>
              <w:t>-</w:t>
            </w:r>
            <w:r>
              <w:t>R</w:t>
            </w:r>
          </w:p>
        </w:tc>
        <w:tc>
          <w:tcPr>
            <w:tcW w:w="6136" w:type="dxa"/>
          </w:tcPr>
          <w:p>
            <w:pPr>
              <w:pStyle w:val="7"/>
              <w:ind w:firstLine="480"/>
            </w:pPr>
            <w:r>
              <w:t>CGCAAGATTCCATACCCA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GmCYP6B74</w:t>
            </w:r>
            <w:r>
              <w:rPr>
                <w:rFonts w:hint="eastAsia"/>
              </w:rPr>
              <w:t>-</w:t>
            </w:r>
            <w:r>
              <w:t>F</w:t>
            </w:r>
          </w:p>
        </w:tc>
        <w:tc>
          <w:tcPr>
            <w:tcW w:w="6136" w:type="dxa"/>
          </w:tcPr>
          <w:p>
            <w:pPr>
              <w:pStyle w:val="7"/>
              <w:ind w:firstLine="480"/>
            </w:pPr>
            <w:r>
              <w:t>CGGTCTCCAGATTTACTCATACG</w:t>
            </w:r>
          </w:p>
        </w:tc>
        <w:tc>
          <w:tcPr>
            <w:tcW w:w="966" w:type="dxa"/>
            <w:vMerge w:val="restart"/>
          </w:tcPr>
          <w:p>
            <w:pPr>
              <w:pStyle w:val="7"/>
            </w:pPr>
            <w:r>
              <w:rPr>
                <w:rFonts w:hint="eastAsia"/>
              </w:rPr>
              <w:t>2</w:t>
            </w:r>
            <w: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GmCYP6B74</w:t>
            </w:r>
            <w:r>
              <w:rPr>
                <w:rFonts w:hint="eastAsia"/>
              </w:rPr>
              <w:t>-</w:t>
            </w:r>
            <w:r>
              <w:t>R</w:t>
            </w:r>
          </w:p>
        </w:tc>
        <w:tc>
          <w:tcPr>
            <w:tcW w:w="6136" w:type="dxa"/>
          </w:tcPr>
          <w:p>
            <w:pPr>
              <w:pStyle w:val="7"/>
              <w:ind w:firstLine="480"/>
            </w:pPr>
            <w:r>
              <w:t>GAACCTGTCTCCTCGCTCC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GmCYP6AB112</w:t>
            </w:r>
            <w:r>
              <w:t>-F</w:t>
            </w:r>
          </w:p>
        </w:tc>
        <w:tc>
          <w:tcPr>
            <w:tcW w:w="6136" w:type="dxa"/>
          </w:tcPr>
          <w:p>
            <w:pPr>
              <w:pStyle w:val="7"/>
              <w:ind w:firstLine="480"/>
            </w:pPr>
            <w:r>
              <w:t>TACCAGCACTCGGAAACCAT</w:t>
            </w:r>
          </w:p>
        </w:tc>
        <w:tc>
          <w:tcPr>
            <w:tcW w:w="966" w:type="dxa"/>
            <w:vMerge w:val="restart"/>
          </w:tcPr>
          <w:p>
            <w:pPr>
              <w:pStyle w:val="7"/>
            </w:pPr>
            <w:r>
              <w:rPr>
                <w:rFonts w:hint="eastAsia"/>
              </w:rPr>
              <w:t>2</w:t>
            </w:r>
            <w: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GmCYP6AB112</w:t>
            </w:r>
            <w:r>
              <w:t>-R</w:t>
            </w:r>
          </w:p>
        </w:tc>
        <w:tc>
          <w:tcPr>
            <w:tcW w:w="6136" w:type="dxa"/>
          </w:tcPr>
          <w:p>
            <w:pPr>
              <w:pStyle w:val="7"/>
              <w:ind w:firstLine="480"/>
            </w:pPr>
            <w:r>
              <w:t>TCGCTTCCAAGGTGTGATCT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GmCYP6AB113</w:t>
            </w:r>
            <w:r>
              <w:t>-F</w:t>
            </w:r>
          </w:p>
        </w:tc>
        <w:tc>
          <w:tcPr>
            <w:tcW w:w="6136" w:type="dxa"/>
          </w:tcPr>
          <w:p>
            <w:pPr>
              <w:pStyle w:val="7"/>
              <w:ind w:firstLine="480"/>
            </w:pPr>
            <w:r>
              <w:t>TTTGGTTTCCTTACACGCCG</w:t>
            </w:r>
          </w:p>
        </w:tc>
        <w:tc>
          <w:tcPr>
            <w:tcW w:w="966" w:type="dxa"/>
            <w:vMerge w:val="restart"/>
          </w:tcPr>
          <w:p>
            <w:pPr>
              <w:pStyle w:val="7"/>
            </w:pPr>
            <w:r>
              <w:rPr>
                <w:rFonts w:hint="eastAsia"/>
              </w:rPr>
              <w:t>1</w:t>
            </w:r>
            <w: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GmCYP6AB113</w:t>
            </w:r>
            <w:r>
              <w:t>-R</w:t>
            </w:r>
          </w:p>
        </w:tc>
        <w:tc>
          <w:tcPr>
            <w:tcW w:w="6136" w:type="dxa"/>
          </w:tcPr>
          <w:p>
            <w:pPr>
              <w:pStyle w:val="7"/>
              <w:ind w:firstLine="480"/>
            </w:pPr>
            <w:r>
              <w:t>TCATCCTCAGGGTCGAATCG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GmCYP6AB114</w:t>
            </w:r>
            <w:r>
              <w:t>-F</w:t>
            </w:r>
          </w:p>
        </w:tc>
        <w:tc>
          <w:tcPr>
            <w:tcW w:w="6136" w:type="dxa"/>
          </w:tcPr>
          <w:p>
            <w:pPr>
              <w:pStyle w:val="7"/>
              <w:ind w:firstLine="480"/>
            </w:pPr>
            <w:r>
              <w:t>AAATGGCACCAACCAGTTC</w:t>
            </w:r>
          </w:p>
        </w:tc>
        <w:tc>
          <w:tcPr>
            <w:tcW w:w="966" w:type="dxa"/>
            <w:vMerge w:val="restart"/>
          </w:tcPr>
          <w:p>
            <w:pPr>
              <w:pStyle w:val="7"/>
            </w:pPr>
            <w:r>
              <w:rPr>
                <w:rFonts w:hint="eastAsia"/>
              </w:rPr>
              <w:t>2</w:t>
            </w:r>
            <w: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GmCYP6AB114</w:t>
            </w:r>
            <w:r>
              <w:t>-R</w:t>
            </w:r>
          </w:p>
        </w:tc>
        <w:tc>
          <w:tcPr>
            <w:tcW w:w="6136" w:type="dxa"/>
          </w:tcPr>
          <w:p>
            <w:pPr>
              <w:pStyle w:val="7"/>
              <w:ind w:firstLine="480"/>
            </w:pPr>
            <w:r>
              <w:t>ACCTCATGGCTCGCTACAC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GmCYP6AB115</w:t>
            </w:r>
            <w:r>
              <w:t>-F</w:t>
            </w:r>
          </w:p>
        </w:tc>
        <w:tc>
          <w:tcPr>
            <w:tcW w:w="6136" w:type="dxa"/>
          </w:tcPr>
          <w:p>
            <w:pPr>
              <w:pStyle w:val="7"/>
              <w:ind w:firstLine="480"/>
            </w:pPr>
            <w:r>
              <w:t>AAATGGCACCAACCAGTTC</w:t>
            </w:r>
          </w:p>
        </w:tc>
        <w:tc>
          <w:tcPr>
            <w:tcW w:w="966" w:type="dxa"/>
            <w:vMerge w:val="restart"/>
          </w:tcPr>
          <w:p>
            <w:pPr>
              <w:pStyle w:val="7"/>
            </w:pPr>
            <w:r>
              <w:rPr>
                <w:rFonts w:hint="eastAsia"/>
              </w:rPr>
              <w:t>2</w:t>
            </w:r>
            <w: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GmCYP6AB115</w:t>
            </w:r>
            <w:r>
              <w:t>-R</w:t>
            </w:r>
          </w:p>
        </w:tc>
        <w:tc>
          <w:tcPr>
            <w:tcW w:w="6136" w:type="dxa"/>
          </w:tcPr>
          <w:p>
            <w:pPr>
              <w:pStyle w:val="7"/>
              <w:ind w:firstLine="480"/>
            </w:pPr>
            <w:r>
              <w:t>ACCTCATGGCTCGCTACAC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GmCYP6AB116</w:t>
            </w:r>
            <w:r>
              <w:t>-F</w:t>
            </w:r>
          </w:p>
        </w:tc>
        <w:tc>
          <w:tcPr>
            <w:tcW w:w="6136" w:type="dxa"/>
          </w:tcPr>
          <w:p>
            <w:pPr>
              <w:pStyle w:val="7"/>
              <w:ind w:firstLine="480"/>
            </w:pPr>
            <w:r>
              <w:t>GACTCCCCAACAATCAAACC</w:t>
            </w:r>
          </w:p>
        </w:tc>
        <w:tc>
          <w:tcPr>
            <w:tcW w:w="966" w:type="dxa"/>
            <w:vMerge w:val="restart"/>
          </w:tcPr>
          <w:p>
            <w:pPr>
              <w:pStyle w:val="7"/>
            </w:pPr>
            <w:r>
              <w:rPr>
                <w:rFonts w:hint="eastAsia"/>
              </w:rPr>
              <w:t>2</w:t>
            </w:r>
            <w: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GmCYP6AB116</w:t>
            </w:r>
            <w:r>
              <w:t>-R</w:t>
            </w:r>
          </w:p>
        </w:tc>
        <w:tc>
          <w:tcPr>
            <w:tcW w:w="6136" w:type="dxa"/>
          </w:tcPr>
          <w:p>
            <w:pPr>
              <w:pStyle w:val="7"/>
              <w:ind w:firstLine="480"/>
            </w:pPr>
            <w:r>
              <w:t>CCAAACAAGCCATTATCTCAG</w:t>
            </w:r>
          </w:p>
        </w:tc>
        <w:tc>
          <w:tcPr>
            <w:tcW w:w="966" w:type="dxa"/>
            <w:vMerge w:val="continue"/>
          </w:tcPr>
          <w:p>
            <w:pPr>
              <w:pStyle w:val="7"/>
              <w:ind w:firstLine="480"/>
            </w:pPr>
          </w:p>
        </w:tc>
      </w:tr>
      <w:bookmarkEnd w:id="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GmCYP6AB117</w:t>
            </w:r>
            <w:r>
              <w:t>-F</w:t>
            </w:r>
          </w:p>
        </w:tc>
        <w:tc>
          <w:tcPr>
            <w:tcW w:w="6136" w:type="dxa"/>
          </w:tcPr>
          <w:p>
            <w:pPr>
              <w:pStyle w:val="7"/>
              <w:ind w:firstLine="480"/>
            </w:pPr>
            <w:r>
              <w:t>ACCAGCCCCGCCATC</w:t>
            </w:r>
          </w:p>
        </w:tc>
        <w:tc>
          <w:tcPr>
            <w:tcW w:w="966" w:type="dxa"/>
            <w:vMerge w:val="restart"/>
          </w:tcPr>
          <w:p>
            <w:pPr>
              <w:pStyle w:val="7"/>
            </w:pPr>
            <w:r>
              <w:rPr>
                <w:rFonts w:hint="eastAsia"/>
              </w:rPr>
              <w:t>1</w:t>
            </w:r>
            <w: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GmCYP6AB117</w:t>
            </w:r>
            <w:r>
              <w:t>-R</w:t>
            </w:r>
          </w:p>
        </w:tc>
        <w:tc>
          <w:tcPr>
            <w:tcW w:w="6136" w:type="dxa"/>
          </w:tcPr>
          <w:p>
            <w:pPr>
              <w:pStyle w:val="7"/>
              <w:ind w:firstLine="480"/>
            </w:pPr>
            <w:r>
              <w:t>ACTTCCCAGACCCTGAAGAG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GmCYP6AN35</w:t>
            </w:r>
            <w:r>
              <w:t>-F</w:t>
            </w:r>
          </w:p>
        </w:tc>
        <w:tc>
          <w:tcPr>
            <w:tcW w:w="6136" w:type="dxa"/>
          </w:tcPr>
          <w:p>
            <w:pPr>
              <w:pStyle w:val="7"/>
              <w:ind w:firstLine="480"/>
            </w:pPr>
            <w:r>
              <w:t>ACCAGCCCTCATCATCAGAG</w:t>
            </w:r>
          </w:p>
        </w:tc>
        <w:tc>
          <w:tcPr>
            <w:tcW w:w="966" w:type="dxa"/>
            <w:vMerge w:val="restart"/>
          </w:tcPr>
          <w:p>
            <w:pPr>
              <w:pStyle w:val="7"/>
            </w:pPr>
            <w:r>
              <w:rPr>
                <w:rFonts w:hint="eastAsia"/>
              </w:rPr>
              <w:t>2</w:t>
            </w:r>
            <w: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GmCYP6AN35</w:t>
            </w:r>
            <w:r>
              <w:t>-R</w:t>
            </w:r>
          </w:p>
        </w:tc>
        <w:tc>
          <w:tcPr>
            <w:tcW w:w="6136" w:type="dxa"/>
          </w:tcPr>
          <w:p>
            <w:pPr>
              <w:pStyle w:val="7"/>
              <w:ind w:firstLine="480"/>
            </w:pPr>
            <w:r>
              <w:t>GCAGCTTCCAAGTATCACCG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GmCYP6AE2</w:t>
            </w:r>
            <w:r>
              <w:t>-F</w:t>
            </w:r>
          </w:p>
        </w:tc>
        <w:tc>
          <w:tcPr>
            <w:tcW w:w="6136" w:type="dxa"/>
          </w:tcPr>
          <w:p>
            <w:pPr>
              <w:pStyle w:val="7"/>
              <w:ind w:firstLine="480"/>
            </w:pPr>
            <w:r>
              <w:t>AATCCAGCAGCGAATAAACC</w:t>
            </w:r>
          </w:p>
        </w:tc>
        <w:tc>
          <w:tcPr>
            <w:tcW w:w="966" w:type="dxa"/>
            <w:vMerge w:val="restart"/>
          </w:tcPr>
          <w:p>
            <w:pPr>
              <w:pStyle w:val="7"/>
            </w:pPr>
            <w:r>
              <w:rPr>
                <w:rFonts w:hint="eastAsia"/>
              </w:rPr>
              <w:t>2</w:t>
            </w:r>
            <w: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GmCYP6AE2</w:t>
            </w:r>
            <w:r>
              <w:t>-R</w:t>
            </w:r>
          </w:p>
        </w:tc>
        <w:tc>
          <w:tcPr>
            <w:tcW w:w="6136" w:type="dxa"/>
          </w:tcPr>
          <w:p>
            <w:pPr>
              <w:pStyle w:val="7"/>
              <w:ind w:firstLine="480"/>
            </w:pPr>
            <w:r>
              <w:t>CTTCATCAACTTTCCCTCGG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GmCYP6B2</w:t>
            </w:r>
            <w:r>
              <w:t>-F</w:t>
            </w:r>
          </w:p>
        </w:tc>
        <w:tc>
          <w:tcPr>
            <w:tcW w:w="6136" w:type="dxa"/>
          </w:tcPr>
          <w:p>
            <w:pPr>
              <w:pStyle w:val="7"/>
              <w:ind w:firstLine="480"/>
            </w:pPr>
            <w:r>
              <w:t>ATGCGTATCCAGGTGAGAAAG</w:t>
            </w:r>
          </w:p>
        </w:tc>
        <w:tc>
          <w:tcPr>
            <w:tcW w:w="966" w:type="dxa"/>
            <w:vMerge w:val="restart"/>
          </w:tcPr>
          <w:p>
            <w:pPr>
              <w:pStyle w:val="7"/>
            </w:pPr>
            <w:r>
              <w:rPr>
                <w:rFonts w:hint="eastAsia"/>
              </w:rPr>
              <w:t>2</w:t>
            </w:r>
            <w: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GmCYP6B2</w:t>
            </w:r>
            <w:r>
              <w:t>-R</w:t>
            </w:r>
          </w:p>
        </w:tc>
        <w:tc>
          <w:tcPr>
            <w:tcW w:w="6136" w:type="dxa"/>
          </w:tcPr>
          <w:p>
            <w:pPr>
              <w:pStyle w:val="7"/>
              <w:ind w:firstLine="480"/>
            </w:pPr>
            <w:r>
              <w:t>GAGGTAAACATCGGCGAGAA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GmCYP6B3</w:t>
            </w:r>
            <w:r>
              <w:t>-F</w:t>
            </w:r>
          </w:p>
        </w:tc>
        <w:tc>
          <w:tcPr>
            <w:tcW w:w="6136" w:type="dxa"/>
          </w:tcPr>
          <w:p>
            <w:pPr>
              <w:pStyle w:val="7"/>
              <w:ind w:firstLine="480"/>
            </w:pPr>
            <w:r>
              <w:t>GTATCTCGTCCGTTGGTTCC</w:t>
            </w:r>
          </w:p>
        </w:tc>
        <w:tc>
          <w:tcPr>
            <w:tcW w:w="966" w:type="dxa"/>
            <w:vMerge w:val="restart"/>
          </w:tcPr>
          <w:p>
            <w:pPr>
              <w:pStyle w:val="7"/>
            </w:pPr>
            <w:r>
              <w:rPr>
                <w:rFonts w:hint="eastAsia"/>
              </w:rPr>
              <w:t>2</w:t>
            </w:r>
            <w: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GmCYP6B3</w:t>
            </w:r>
            <w:r>
              <w:t>-R</w:t>
            </w:r>
          </w:p>
        </w:tc>
        <w:tc>
          <w:tcPr>
            <w:tcW w:w="6136" w:type="dxa"/>
          </w:tcPr>
          <w:p>
            <w:pPr>
              <w:pStyle w:val="7"/>
              <w:ind w:firstLine="480"/>
            </w:pPr>
            <w:r>
              <w:t>CCGACCTTTAGAGCAAACTTCA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33" w:type="dxa"/>
          </w:tcPr>
          <w:p>
            <w:pPr>
              <w:pStyle w:val="7"/>
              <w:ind w:firstLine="480"/>
              <w:rPr>
                <w:i/>
                <w:iCs/>
              </w:rPr>
            </w:pPr>
            <w:r>
              <w:rPr>
                <w:i/>
                <w:iCs/>
              </w:rPr>
              <w:t>GmCYP6B4</w:t>
            </w:r>
            <w:r>
              <w:t>-F</w:t>
            </w:r>
          </w:p>
        </w:tc>
        <w:tc>
          <w:tcPr>
            <w:tcW w:w="6136" w:type="dxa"/>
          </w:tcPr>
          <w:p>
            <w:pPr>
              <w:pStyle w:val="7"/>
              <w:ind w:firstLine="480"/>
            </w:pPr>
            <w:r>
              <w:t>TGATGTTTCCGTCGTGCTT</w:t>
            </w:r>
          </w:p>
        </w:tc>
        <w:tc>
          <w:tcPr>
            <w:tcW w:w="966" w:type="dxa"/>
            <w:vMerge w:val="restart"/>
          </w:tcPr>
          <w:p>
            <w:pPr>
              <w:pStyle w:val="7"/>
            </w:pPr>
            <w:r>
              <w:rPr>
                <w:rFonts w:hint="eastAsia"/>
              </w:rPr>
              <w:t>2</w:t>
            </w:r>
            <w: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GmCYP6B4</w:t>
            </w:r>
            <w:r>
              <w:t>-R</w:t>
            </w:r>
          </w:p>
        </w:tc>
        <w:tc>
          <w:tcPr>
            <w:tcW w:w="6136" w:type="dxa"/>
          </w:tcPr>
          <w:p>
            <w:pPr>
              <w:pStyle w:val="7"/>
              <w:ind w:firstLine="480"/>
            </w:pPr>
            <w:r>
              <w:t>TGCGTGAGTCTACAGAAGGC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w:t>
            </w:r>
            <w:r>
              <w:rPr>
                <w:rFonts w:hint="eastAsia"/>
                <w:i/>
                <w:iCs/>
              </w:rPr>
              <w:t>m</w:t>
            </w:r>
            <w:r>
              <w:rPr>
                <w:i/>
                <w:iCs/>
              </w:rPr>
              <w:t>CYP6J1-</w:t>
            </w:r>
            <w:r>
              <w:t>F</w:t>
            </w:r>
          </w:p>
        </w:tc>
        <w:tc>
          <w:tcPr>
            <w:tcW w:w="6136" w:type="dxa"/>
          </w:tcPr>
          <w:p>
            <w:pPr>
              <w:pStyle w:val="7"/>
              <w:ind w:firstLine="480"/>
            </w:pPr>
            <w:r>
              <w:t>GTTGGTTGGCTACTACACGATG</w:t>
            </w:r>
          </w:p>
        </w:tc>
        <w:tc>
          <w:tcPr>
            <w:tcW w:w="966" w:type="dxa"/>
            <w:vMerge w:val="restart"/>
          </w:tcPr>
          <w:p>
            <w:pPr>
              <w:pStyle w:val="7"/>
            </w:pPr>
            <w:r>
              <w:rPr>
                <w:rFonts w:hint="eastAsia"/>
              </w:rPr>
              <w:t>1</w:t>
            </w:r>
            <w: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w:t>
            </w:r>
            <w:r>
              <w:rPr>
                <w:rFonts w:hint="eastAsia"/>
                <w:i/>
                <w:iCs/>
              </w:rPr>
              <w:t>m</w:t>
            </w:r>
            <w:r>
              <w:rPr>
                <w:i/>
                <w:iCs/>
              </w:rPr>
              <w:t>CYP6J1</w:t>
            </w:r>
            <w:r>
              <w:t>-R</w:t>
            </w:r>
          </w:p>
        </w:tc>
        <w:tc>
          <w:tcPr>
            <w:tcW w:w="6136" w:type="dxa"/>
          </w:tcPr>
          <w:p>
            <w:pPr>
              <w:pStyle w:val="7"/>
              <w:ind w:firstLine="480"/>
            </w:pPr>
            <w:r>
              <w:t>TTTGGAAGAATGGGTGGG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rFonts w:hint="eastAsia"/>
                <w:i/>
                <w:iCs/>
              </w:rPr>
              <w:t>g</w:t>
            </w:r>
            <w:r>
              <w:rPr>
                <w:i/>
                <w:iCs/>
              </w:rPr>
              <w:t>m_13876</w:t>
            </w:r>
            <w:r>
              <w:t>-F</w:t>
            </w:r>
          </w:p>
        </w:tc>
        <w:tc>
          <w:tcPr>
            <w:tcW w:w="6136" w:type="dxa"/>
          </w:tcPr>
          <w:p>
            <w:pPr>
              <w:pStyle w:val="7"/>
              <w:ind w:firstLine="480"/>
            </w:pPr>
            <w:r>
              <w:t>GGTTTCAACATCTGGAGCGTA</w:t>
            </w:r>
          </w:p>
        </w:tc>
        <w:tc>
          <w:tcPr>
            <w:tcW w:w="966" w:type="dxa"/>
            <w:vMerge w:val="restart"/>
          </w:tcPr>
          <w:p>
            <w:pPr>
              <w:pStyle w:val="7"/>
            </w:pPr>
            <w:r>
              <w:rPr>
                <w:rFonts w:hint="eastAsia"/>
              </w:rPr>
              <w:t>2</w:t>
            </w:r>
            <w: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gm_13876-</w:t>
            </w:r>
            <w:r>
              <w:t>R</w:t>
            </w:r>
          </w:p>
        </w:tc>
        <w:tc>
          <w:tcPr>
            <w:tcW w:w="6136" w:type="dxa"/>
          </w:tcPr>
          <w:p>
            <w:pPr>
              <w:pStyle w:val="7"/>
              <w:ind w:firstLine="480"/>
            </w:pPr>
            <w:r>
              <w:t>TCTTGCTACTCTCTCTCGGTGA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GmCYP6B6</w:t>
            </w:r>
            <w:r>
              <w:t>-F</w:t>
            </w:r>
          </w:p>
        </w:tc>
        <w:tc>
          <w:tcPr>
            <w:tcW w:w="6136" w:type="dxa"/>
          </w:tcPr>
          <w:p>
            <w:pPr>
              <w:pStyle w:val="7"/>
              <w:ind w:firstLine="480"/>
            </w:pPr>
            <w:r>
              <w:t>TCAATACCTTCACCTCGCA</w:t>
            </w:r>
          </w:p>
        </w:tc>
        <w:tc>
          <w:tcPr>
            <w:tcW w:w="966" w:type="dxa"/>
            <w:vMerge w:val="restart"/>
          </w:tcPr>
          <w:p>
            <w:pPr>
              <w:pStyle w:val="7"/>
            </w:pPr>
            <w:r>
              <w:rPr>
                <w:rFonts w:hint="eastAsia"/>
              </w:rPr>
              <w:t>1</w:t>
            </w:r>
            <w: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GmCYP6B6</w:t>
            </w:r>
            <w:r>
              <w:t>-R</w:t>
            </w:r>
          </w:p>
        </w:tc>
        <w:tc>
          <w:tcPr>
            <w:tcW w:w="6136" w:type="dxa"/>
          </w:tcPr>
          <w:p>
            <w:pPr>
              <w:pStyle w:val="7"/>
              <w:ind w:firstLine="480"/>
            </w:pPr>
            <w:r>
              <w:t>GCGTAAAGATTCCGACTGG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GmCYP9A</w:t>
            </w:r>
            <w:r>
              <w:t>-F</w:t>
            </w:r>
          </w:p>
        </w:tc>
        <w:tc>
          <w:tcPr>
            <w:tcW w:w="6136" w:type="dxa"/>
          </w:tcPr>
          <w:p>
            <w:pPr>
              <w:pStyle w:val="7"/>
              <w:ind w:firstLine="480"/>
            </w:pPr>
            <w:r>
              <w:t>TCTGGATAAGGTGGTTTCGG</w:t>
            </w:r>
          </w:p>
        </w:tc>
        <w:tc>
          <w:tcPr>
            <w:tcW w:w="966" w:type="dxa"/>
            <w:vMerge w:val="restart"/>
          </w:tcPr>
          <w:p>
            <w:pPr>
              <w:pStyle w:val="7"/>
            </w:pPr>
            <w:r>
              <w:rPr>
                <w:rFonts w:hint="eastAsia"/>
              </w:rPr>
              <w:t>1</w:t>
            </w:r>
            <w: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GmCYP9A</w:t>
            </w:r>
            <w:r>
              <w:t>-R</w:t>
            </w:r>
          </w:p>
        </w:tc>
        <w:tc>
          <w:tcPr>
            <w:tcW w:w="6136" w:type="dxa"/>
          </w:tcPr>
          <w:p>
            <w:pPr>
              <w:pStyle w:val="7"/>
              <w:ind w:firstLine="480"/>
            </w:pPr>
            <w:r>
              <w:t>TCGGGATGTTGAGGCTTT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GmCYP9E</w:t>
            </w:r>
            <w:r>
              <w:t>-F</w:t>
            </w:r>
          </w:p>
        </w:tc>
        <w:tc>
          <w:tcPr>
            <w:tcW w:w="6136" w:type="dxa"/>
          </w:tcPr>
          <w:p>
            <w:pPr>
              <w:pStyle w:val="7"/>
              <w:ind w:firstLine="480"/>
            </w:pPr>
            <w:r>
              <w:t>AAACTCCACAATCTTCGCC</w:t>
            </w:r>
          </w:p>
        </w:tc>
        <w:tc>
          <w:tcPr>
            <w:tcW w:w="966" w:type="dxa"/>
            <w:vMerge w:val="restart"/>
          </w:tcPr>
          <w:p>
            <w:pPr>
              <w:pStyle w:val="7"/>
            </w:pPr>
            <w:r>
              <w:rPr>
                <w:rFonts w:hint="eastAsia"/>
              </w:rPr>
              <w:t>2</w:t>
            </w:r>
            <w: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GmCYP9E</w:t>
            </w:r>
            <w:r>
              <w:t>-R</w:t>
            </w:r>
          </w:p>
        </w:tc>
        <w:tc>
          <w:tcPr>
            <w:tcW w:w="6136" w:type="dxa"/>
          </w:tcPr>
          <w:p>
            <w:pPr>
              <w:pStyle w:val="7"/>
              <w:ind w:firstLine="480"/>
            </w:pPr>
            <w:r>
              <w:t>ACGGTAAACAAATCCCTCG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w:t>
            </w:r>
            <w:r>
              <w:rPr>
                <w:rFonts w:hint="eastAsia"/>
                <w:i/>
                <w:iCs/>
              </w:rPr>
              <w:t>C</w:t>
            </w:r>
            <w:r>
              <w:rPr>
                <w:i/>
                <w:iCs/>
              </w:rPr>
              <w:t>YP332A</w:t>
            </w:r>
            <w:r>
              <w:t>-F</w:t>
            </w:r>
          </w:p>
        </w:tc>
        <w:tc>
          <w:tcPr>
            <w:tcW w:w="6136" w:type="dxa"/>
          </w:tcPr>
          <w:p>
            <w:pPr>
              <w:pStyle w:val="7"/>
              <w:ind w:firstLine="480"/>
            </w:pPr>
            <w:r>
              <w:t>TTGTTTTGGAGCGTTGTCG</w:t>
            </w:r>
          </w:p>
        </w:tc>
        <w:tc>
          <w:tcPr>
            <w:tcW w:w="966" w:type="dxa"/>
            <w:vMerge w:val="restart"/>
          </w:tcPr>
          <w:p>
            <w:pPr>
              <w:pStyle w:val="7"/>
            </w:pPr>
            <w:r>
              <w:rPr>
                <w:rFonts w:hint="eastAsia"/>
              </w:rPr>
              <w:t>2</w:t>
            </w:r>
            <w: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w:t>
            </w:r>
            <w:r>
              <w:rPr>
                <w:rFonts w:hint="eastAsia"/>
                <w:i/>
                <w:iCs/>
              </w:rPr>
              <w:t>C</w:t>
            </w:r>
            <w:r>
              <w:rPr>
                <w:i/>
                <w:iCs/>
              </w:rPr>
              <w:t xml:space="preserve">YP332A </w:t>
            </w:r>
            <w:r>
              <w:t>-R</w:t>
            </w:r>
          </w:p>
        </w:tc>
        <w:tc>
          <w:tcPr>
            <w:tcW w:w="6136" w:type="dxa"/>
          </w:tcPr>
          <w:p>
            <w:pPr>
              <w:pStyle w:val="7"/>
              <w:ind w:firstLine="480"/>
            </w:pPr>
            <w:r>
              <w:t>GCTTCAGGATGGTGGGATAG</w:t>
            </w:r>
          </w:p>
        </w:tc>
        <w:tc>
          <w:tcPr>
            <w:tcW w:w="966" w:type="dxa"/>
            <w:vMerge w:val="continue"/>
          </w:tcPr>
          <w:p>
            <w:pPr>
              <w:pStyle w:val="7"/>
              <w:ind w:firstLine="48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gm_06953</w:t>
            </w:r>
            <w:r>
              <w:t>-F</w:t>
            </w:r>
          </w:p>
        </w:tc>
        <w:tc>
          <w:tcPr>
            <w:tcW w:w="6136" w:type="dxa"/>
          </w:tcPr>
          <w:p>
            <w:pPr>
              <w:pStyle w:val="7"/>
              <w:ind w:firstLine="480"/>
            </w:pPr>
            <w:r>
              <w:t>TCCTTATTTCCTACCGATGTGA</w:t>
            </w:r>
          </w:p>
        </w:tc>
        <w:tc>
          <w:tcPr>
            <w:tcW w:w="966" w:type="dxa"/>
            <w:vMerge w:val="restart"/>
          </w:tcPr>
          <w:p>
            <w:pPr>
              <w:pStyle w:val="7"/>
            </w:pPr>
            <w:r>
              <w:rPr>
                <w:rFonts w:hint="eastAsia"/>
              </w:rPr>
              <w:t>1</w:t>
            </w:r>
            <w: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gm_06953-</w:t>
            </w:r>
            <w:r>
              <w:t>R</w:t>
            </w:r>
          </w:p>
        </w:tc>
        <w:tc>
          <w:tcPr>
            <w:tcW w:w="6136" w:type="dxa"/>
          </w:tcPr>
          <w:p>
            <w:pPr>
              <w:pStyle w:val="7"/>
              <w:ind w:firstLine="480"/>
            </w:pPr>
            <w:r>
              <w:t>TGTTTCCGTGCTCTGTTTTC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GmCYP6K1</w:t>
            </w:r>
            <w:r>
              <w:t>-F</w:t>
            </w:r>
          </w:p>
        </w:tc>
        <w:tc>
          <w:tcPr>
            <w:tcW w:w="6136" w:type="dxa"/>
          </w:tcPr>
          <w:p>
            <w:pPr>
              <w:pStyle w:val="7"/>
              <w:ind w:firstLine="480"/>
            </w:pPr>
            <w:r>
              <w:t>CGATGGGTTGGCTGGAC</w:t>
            </w:r>
          </w:p>
        </w:tc>
        <w:tc>
          <w:tcPr>
            <w:tcW w:w="966" w:type="dxa"/>
            <w:vMerge w:val="restart"/>
          </w:tcPr>
          <w:p>
            <w:pPr>
              <w:pStyle w:val="7"/>
            </w:pPr>
            <w:r>
              <w:rPr>
                <w:rFonts w:hint="eastAsia"/>
              </w:rPr>
              <w:t>1</w:t>
            </w:r>
            <w: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GmCYP6K1</w:t>
            </w:r>
            <w:r>
              <w:t>-R</w:t>
            </w:r>
          </w:p>
        </w:tc>
        <w:tc>
          <w:tcPr>
            <w:tcW w:w="6136" w:type="dxa"/>
          </w:tcPr>
          <w:p>
            <w:pPr>
              <w:pStyle w:val="7"/>
              <w:ind w:firstLine="480"/>
            </w:pPr>
            <w:r>
              <w:t>CGAGAATGGGACGATGTTG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gm_13182</w:t>
            </w:r>
            <w:r>
              <w:t>-F</w:t>
            </w:r>
          </w:p>
        </w:tc>
        <w:tc>
          <w:tcPr>
            <w:tcW w:w="6136" w:type="dxa"/>
          </w:tcPr>
          <w:p>
            <w:pPr>
              <w:pStyle w:val="7"/>
              <w:ind w:firstLine="480"/>
            </w:pPr>
            <w:r>
              <w:t>CCCTGGTGTCCGTGTTCT</w:t>
            </w:r>
          </w:p>
        </w:tc>
        <w:tc>
          <w:tcPr>
            <w:tcW w:w="966" w:type="dxa"/>
            <w:vMerge w:val="restart"/>
          </w:tcPr>
          <w:p>
            <w:pPr>
              <w:pStyle w:val="7"/>
            </w:pPr>
            <w:r>
              <w:rPr>
                <w:rFonts w:hint="eastAsia"/>
              </w:rPr>
              <w:t>1</w:t>
            </w:r>
            <w: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gm_13182</w:t>
            </w:r>
            <w:r>
              <w:t>-R</w:t>
            </w:r>
          </w:p>
        </w:tc>
        <w:tc>
          <w:tcPr>
            <w:tcW w:w="6136" w:type="dxa"/>
          </w:tcPr>
          <w:p>
            <w:pPr>
              <w:pStyle w:val="7"/>
              <w:ind w:firstLine="480"/>
            </w:pPr>
            <w:r>
              <w:t>CTCGTATAAAGGATTCTGTGGC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gm_15311</w:t>
            </w:r>
            <w:r>
              <w:t>-F</w:t>
            </w:r>
          </w:p>
        </w:tc>
        <w:tc>
          <w:tcPr>
            <w:tcW w:w="6136" w:type="dxa"/>
          </w:tcPr>
          <w:p>
            <w:pPr>
              <w:pStyle w:val="7"/>
              <w:ind w:firstLine="480"/>
            </w:pPr>
            <w:r>
              <w:t>GGTTTGGCGAAGGATGC</w:t>
            </w:r>
          </w:p>
        </w:tc>
        <w:tc>
          <w:tcPr>
            <w:tcW w:w="966" w:type="dxa"/>
            <w:vMerge w:val="restart"/>
          </w:tcPr>
          <w:p>
            <w:pPr>
              <w:pStyle w:val="7"/>
            </w:pPr>
            <w:r>
              <w:rPr>
                <w:rFonts w:hint="eastAsia"/>
              </w:rPr>
              <w:t>1</w:t>
            </w:r>
            <w: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gm_15311</w:t>
            </w:r>
            <w:r>
              <w:t>-R</w:t>
            </w:r>
          </w:p>
        </w:tc>
        <w:tc>
          <w:tcPr>
            <w:tcW w:w="6136" w:type="dxa"/>
          </w:tcPr>
          <w:p>
            <w:pPr>
              <w:pStyle w:val="7"/>
              <w:ind w:firstLine="480"/>
            </w:pPr>
            <w:r>
              <w:t>TCTGGATAATGAAAGAAGACGG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GmCYP9E2a</w:t>
            </w:r>
            <w:r>
              <w:t>-F</w:t>
            </w:r>
          </w:p>
        </w:tc>
        <w:tc>
          <w:tcPr>
            <w:tcW w:w="6136" w:type="dxa"/>
          </w:tcPr>
          <w:p>
            <w:pPr>
              <w:pStyle w:val="7"/>
              <w:ind w:firstLine="480"/>
            </w:pPr>
            <w:r>
              <w:t>TGATACATCTACTAATGGAGGCTAA</w:t>
            </w:r>
          </w:p>
        </w:tc>
        <w:tc>
          <w:tcPr>
            <w:tcW w:w="966" w:type="dxa"/>
            <w:vMerge w:val="restart"/>
          </w:tcPr>
          <w:p>
            <w:pPr>
              <w:pStyle w:val="7"/>
            </w:pPr>
            <w:r>
              <w:rPr>
                <w:rFonts w:hint="eastAsia"/>
              </w:rPr>
              <w:t>1</w:t>
            </w:r>
            <w: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GmCYP9E2a</w:t>
            </w:r>
            <w:r>
              <w:t>-R</w:t>
            </w:r>
          </w:p>
        </w:tc>
        <w:tc>
          <w:tcPr>
            <w:tcW w:w="6136" w:type="dxa"/>
          </w:tcPr>
          <w:p>
            <w:pPr>
              <w:pStyle w:val="7"/>
              <w:ind w:firstLine="480"/>
            </w:pPr>
            <w:r>
              <w:t>GCGAGAAAGAAAAGGACGG</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gm_16205</w:t>
            </w:r>
            <w:r>
              <w:t>-F</w:t>
            </w:r>
          </w:p>
        </w:tc>
        <w:tc>
          <w:tcPr>
            <w:tcW w:w="6136" w:type="dxa"/>
          </w:tcPr>
          <w:p>
            <w:pPr>
              <w:pStyle w:val="7"/>
              <w:ind w:firstLine="480"/>
            </w:pPr>
            <w:r>
              <w:t>TACCGCCTTGCCTTGG</w:t>
            </w:r>
          </w:p>
        </w:tc>
        <w:tc>
          <w:tcPr>
            <w:tcW w:w="966" w:type="dxa"/>
            <w:vMerge w:val="restart"/>
          </w:tcPr>
          <w:p>
            <w:pPr>
              <w:pStyle w:val="7"/>
            </w:pPr>
            <w:r>
              <w:rPr>
                <w:rFonts w:hint="eastAsia"/>
              </w:rPr>
              <w:t>1</w:t>
            </w:r>
            <w: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gm_16205</w:t>
            </w:r>
            <w:r>
              <w:t>-R</w:t>
            </w:r>
          </w:p>
        </w:tc>
        <w:tc>
          <w:tcPr>
            <w:tcW w:w="6136" w:type="dxa"/>
          </w:tcPr>
          <w:p>
            <w:pPr>
              <w:pStyle w:val="7"/>
              <w:ind w:firstLine="480"/>
            </w:pPr>
            <w:r>
              <w:t>CATTCGTAATCGTTCTGTGCT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GmCYP9E2</w:t>
            </w:r>
            <w:r>
              <w:rPr>
                <w:rFonts w:hint="eastAsia"/>
                <w:i/>
                <w:iCs/>
              </w:rPr>
              <w:t>e</w:t>
            </w:r>
            <w:r>
              <w:t>-F</w:t>
            </w:r>
          </w:p>
        </w:tc>
        <w:tc>
          <w:tcPr>
            <w:tcW w:w="6136" w:type="dxa"/>
          </w:tcPr>
          <w:p>
            <w:pPr>
              <w:pStyle w:val="7"/>
              <w:ind w:firstLine="480"/>
            </w:pPr>
            <w:r>
              <w:t>AGAGTGGCGGGAAGTTTG</w:t>
            </w:r>
          </w:p>
        </w:tc>
        <w:tc>
          <w:tcPr>
            <w:tcW w:w="966" w:type="dxa"/>
            <w:vMerge w:val="restart"/>
          </w:tcPr>
          <w:p>
            <w:pPr>
              <w:pStyle w:val="7"/>
            </w:pPr>
            <w:r>
              <w:rPr>
                <w:rFonts w:hint="eastAsia"/>
              </w:rPr>
              <w:t>2</w:t>
            </w:r>
            <w: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GmCYP9E2</w:t>
            </w:r>
            <w:r>
              <w:rPr>
                <w:rFonts w:hint="eastAsia"/>
                <w:i/>
                <w:iCs/>
              </w:rPr>
              <w:t>e</w:t>
            </w:r>
            <w:r>
              <w:t>-R</w:t>
            </w:r>
          </w:p>
        </w:tc>
        <w:tc>
          <w:tcPr>
            <w:tcW w:w="6136" w:type="dxa"/>
          </w:tcPr>
          <w:p>
            <w:pPr>
              <w:pStyle w:val="7"/>
              <w:ind w:firstLine="480"/>
            </w:pPr>
            <w:r>
              <w:t>TGGGAAGTATTGCGGGTC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GmCYP6A14</w:t>
            </w:r>
            <w:r>
              <w:t>-F</w:t>
            </w:r>
          </w:p>
        </w:tc>
        <w:tc>
          <w:tcPr>
            <w:tcW w:w="6136" w:type="dxa"/>
          </w:tcPr>
          <w:p>
            <w:pPr>
              <w:pStyle w:val="7"/>
              <w:ind w:firstLine="480"/>
            </w:pPr>
            <w:r>
              <w:t>CAATAGAGCGTAGGAACCCA</w:t>
            </w:r>
          </w:p>
        </w:tc>
        <w:tc>
          <w:tcPr>
            <w:tcW w:w="966" w:type="dxa"/>
            <w:vMerge w:val="restart"/>
          </w:tcPr>
          <w:p>
            <w:pPr>
              <w:pStyle w:val="7"/>
            </w:pPr>
            <w:r>
              <w:rPr>
                <w:rFonts w:hint="eastAsia"/>
              </w:rPr>
              <w:t>2</w:t>
            </w:r>
            <w: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GmCYP6A14</w:t>
            </w:r>
            <w:r>
              <w:t>-R</w:t>
            </w:r>
          </w:p>
        </w:tc>
        <w:tc>
          <w:tcPr>
            <w:tcW w:w="6136" w:type="dxa"/>
          </w:tcPr>
          <w:p>
            <w:pPr>
              <w:pStyle w:val="7"/>
              <w:ind w:firstLine="480"/>
            </w:pPr>
            <w:r>
              <w:t>ACGGCATCGTAGCATAACTT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GmCYP6B7</w:t>
            </w:r>
            <w:r>
              <w:t>-F</w:t>
            </w:r>
          </w:p>
        </w:tc>
        <w:tc>
          <w:tcPr>
            <w:tcW w:w="6136" w:type="dxa"/>
          </w:tcPr>
          <w:p>
            <w:pPr>
              <w:pStyle w:val="7"/>
              <w:ind w:firstLine="480"/>
            </w:pPr>
            <w:r>
              <w:t>TGGACCAAGCGTGGAGTAA</w:t>
            </w:r>
          </w:p>
        </w:tc>
        <w:tc>
          <w:tcPr>
            <w:tcW w:w="966" w:type="dxa"/>
            <w:vMerge w:val="restart"/>
          </w:tcPr>
          <w:p>
            <w:pPr>
              <w:pStyle w:val="7"/>
            </w:pPr>
            <w:r>
              <w:rPr>
                <w:rFonts w:hint="eastAsia"/>
              </w:rPr>
              <w:t>2</w:t>
            </w:r>
            <w: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GmCYP6B7</w:t>
            </w:r>
            <w:r>
              <w:t>-R</w:t>
            </w:r>
          </w:p>
        </w:tc>
        <w:tc>
          <w:tcPr>
            <w:tcW w:w="6136" w:type="dxa"/>
          </w:tcPr>
          <w:p>
            <w:pPr>
              <w:pStyle w:val="7"/>
              <w:ind w:firstLine="480"/>
            </w:pPr>
            <w:r>
              <w:t>AAGCGGGTGCAAGTTTCTA</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GmCYP6B5</w:t>
            </w:r>
            <w:r>
              <w:t>-F</w:t>
            </w:r>
          </w:p>
        </w:tc>
        <w:tc>
          <w:tcPr>
            <w:tcW w:w="6136" w:type="dxa"/>
          </w:tcPr>
          <w:p>
            <w:pPr>
              <w:pStyle w:val="7"/>
              <w:ind w:firstLine="480"/>
            </w:pPr>
            <w:r>
              <w:t>TATGTATTTATGCCGTTTGGAG</w:t>
            </w:r>
          </w:p>
        </w:tc>
        <w:tc>
          <w:tcPr>
            <w:tcW w:w="966" w:type="dxa"/>
            <w:vMerge w:val="restart"/>
          </w:tcPr>
          <w:p>
            <w:pPr>
              <w:pStyle w:val="7"/>
            </w:pPr>
            <w:r>
              <w:rPr>
                <w:rFonts w:hint="eastAsia"/>
              </w:rPr>
              <w:t>1</w:t>
            </w:r>
            <w: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GmCYP6B5</w:t>
            </w:r>
            <w:r>
              <w:t>-R</w:t>
            </w:r>
          </w:p>
        </w:tc>
        <w:tc>
          <w:tcPr>
            <w:tcW w:w="6136" w:type="dxa"/>
          </w:tcPr>
          <w:p>
            <w:pPr>
              <w:pStyle w:val="7"/>
              <w:ind w:firstLine="480"/>
            </w:pPr>
            <w:r>
              <w:t>GTTGGTTCAGGAGGAGGGT</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GmCYP6A17</w:t>
            </w:r>
            <w:r>
              <w:t>-F</w:t>
            </w:r>
          </w:p>
        </w:tc>
        <w:tc>
          <w:tcPr>
            <w:tcW w:w="6136" w:type="dxa"/>
          </w:tcPr>
          <w:p>
            <w:pPr>
              <w:pStyle w:val="7"/>
              <w:ind w:firstLine="480"/>
            </w:pPr>
            <w:r>
              <w:t>GACGGATTTGCGTGACTGA</w:t>
            </w:r>
          </w:p>
        </w:tc>
        <w:tc>
          <w:tcPr>
            <w:tcW w:w="966" w:type="dxa"/>
            <w:vMerge w:val="restart"/>
          </w:tcPr>
          <w:p>
            <w:pPr>
              <w:pStyle w:val="7"/>
            </w:pPr>
            <w:r>
              <w:rPr>
                <w:rFonts w:hint="eastAsia"/>
              </w:rPr>
              <w:t>2</w:t>
            </w:r>
            <w: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GmCYP6A17</w:t>
            </w:r>
            <w:r>
              <w:t>-R</w:t>
            </w:r>
          </w:p>
        </w:tc>
        <w:tc>
          <w:tcPr>
            <w:tcW w:w="6136" w:type="dxa"/>
          </w:tcPr>
          <w:p>
            <w:pPr>
              <w:pStyle w:val="7"/>
              <w:ind w:firstLine="480"/>
            </w:pPr>
            <w:r>
              <w:t>TCGTTGGAGGCATTGGAC</w:t>
            </w:r>
          </w:p>
        </w:tc>
        <w:tc>
          <w:tcPr>
            <w:tcW w:w="966" w:type="dxa"/>
            <w:vMerge w:val="continue"/>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Pr>
          <w:p>
            <w:pPr>
              <w:pStyle w:val="7"/>
              <w:ind w:firstLine="480"/>
              <w:rPr>
                <w:i/>
                <w:iCs/>
              </w:rPr>
            </w:pPr>
            <w:r>
              <w:rPr>
                <w:i/>
                <w:iCs/>
              </w:rPr>
              <w:t>gm_36654</w:t>
            </w:r>
            <w:r>
              <w:t>-F</w:t>
            </w:r>
          </w:p>
        </w:tc>
        <w:tc>
          <w:tcPr>
            <w:tcW w:w="6136" w:type="dxa"/>
          </w:tcPr>
          <w:p>
            <w:pPr>
              <w:pStyle w:val="7"/>
              <w:ind w:firstLine="480"/>
            </w:pPr>
            <w:r>
              <w:t>GCGATGTTTCCTCTGATTGTG</w:t>
            </w:r>
          </w:p>
        </w:tc>
        <w:tc>
          <w:tcPr>
            <w:tcW w:w="966" w:type="dxa"/>
            <w:vMerge w:val="restart"/>
          </w:tcPr>
          <w:p>
            <w:pPr>
              <w:pStyle w:val="7"/>
            </w:pPr>
            <w:r>
              <w:rPr>
                <w:rFonts w:hint="eastAsia"/>
              </w:rPr>
              <w:t>1</w:t>
            </w:r>
            <w: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bottom w:val="nil"/>
            </w:tcBorders>
          </w:tcPr>
          <w:p>
            <w:pPr>
              <w:pStyle w:val="7"/>
              <w:ind w:firstLine="480"/>
              <w:rPr>
                <w:i/>
                <w:iCs/>
              </w:rPr>
            </w:pPr>
            <w:r>
              <w:rPr>
                <w:i/>
                <w:iCs/>
              </w:rPr>
              <w:t>gm_36654</w:t>
            </w:r>
            <w:r>
              <w:t>-R</w:t>
            </w:r>
          </w:p>
        </w:tc>
        <w:tc>
          <w:tcPr>
            <w:tcW w:w="6136" w:type="dxa"/>
            <w:tcBorders>
              <w:bottom w:val="nil"/>
            </w:tcBorders>
          </w:tcPr>
          <w:p>
            <w:pPr>
              <w:pStyle w:val="7"/>
              <w:ind w:firstLine="480"/>
            </w:pPr>
            <w:r>
              <w:t>TTCCTAGTTTGCGGATTGG</w:t>
            </w:r>
          </w:p>
        </w:tc>
        <w:tc>
          <w:tcPr>
            <w:tcW w:w="966" w:type="dxa"/>
            <w:vMerge w:val="continue"/>
            <w:tcBorders>
              <w:bottom w:val="nil"/>
            </w:tcBorders>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i/>
                <w:iCs/>
              </w:rPr>
              <w:t>dsGmCYP6B74-F</w:t>
            </w:r>
          </w:p>
        </w:tc>
        <w:tc>
          <w:tcPr>
            <w:tcW w:w="6136" w:type="dxa"/>
            <w:tcBorders>
              <w:top w:val="nil"/>
              <w:bottom w:val="nil"/>
            </w:tcBorders>
          </w:tcPr>
          <w:p>
            <w:pPr>
              <w:pStyle w:val="7"/>
              <w:rPr>
                <w:rFonts w:eastAsia="MicrosoftYaHeiRegular"/>
                <w:kern w:val="0"/>
                <w:szCs w:val="21"/>
              </w:rPr>
            </w:pPr>
            <w:r>
              <w:rPr>
                <w:rFonts w:eastAsia="MicrosoftYaHeiRegular"/>
                <w:kern w:val="0"/>
                <w:szCs w:val="21"/>
                <w:u w:val="single"/>
              </w:rPr>
              <w:t>GGATCCTAATACGACTCACTATAGG</w:t>
            </w:r>
            <w:r>
              <w:rPr>
                <w:rFonts w:eastAsia="MicrosoftYaHeiRegular"/>
                <w:kern w:val="0"/>
                <w:szCs w:val="21"/>
              </w:rPr>
              <w:t>AGCCAAAACTGCTTACAAGATAC</w:t>
            </w:r>
          </w:p>
        </w:tc>
        <w:tc>
          <w:tcPr>
            <w:tcW w:w="966" w:type="dxa"/>
            <w:vMerge w:val="restart"/>
            <w:tcBorders>
              <w:top w:val="nil"/>
              <w:bottom w:val="nil"/>
            </w:tcBorders>
          </w:tcPr>
          <w:p>
            <w:pPr>
              <w:pStyle w:val="7"/>
              <w:rPr>
                <w:rFonts w:eastAsia="MicrosoftYaHeiRegular"/>
                <w:kern w:val="0"/>
                <w:szCs w:val="21"/>
              </w:rPr>
            </w:pPr>
            <w:r>
              <w:rPr>
                <w:rFonts w:hint="eastAsia" w:eastAsia="MicrosoftYaHeiRegular"/>
                <w:kern w:val="0"/>
                <w:szCs w:val="21"/>
              </w:rPr>
              <w:t>2</w:t>
            </w:r>
            <w:r>
              <w:rPr>
                <w:rFonts w:eastAsia="MicrosoftYaHeiRegular"/>
                <w:kern w:val="0"/>
                <w:szCs w:val="21"/>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sz w:val="24"/>
                <w:szCs w:val="28"/>
              </w:rPr>
            </w:pPr>
            <w:r>
              <w:rPr>
                <w:i/>
                <w:iCs/>
              </w:rPr>
              <w:t>dsGmCYP6B74-R</w:t>
            </w:r>
          </w:p>
        </w:tc>
        <w:tc>
          <w:tcPr>
            <w:tcW w:w="6136" w:type="dxa"/>
            <w:tcBorders>
              <w:top w:val="nil"/>
              <w:bottom w:val="nil"/>
            </w:tcBorders>
          </w:tcPr>
          <w:p>
            <w:pPr>
              <w:pStyle w:val="7"/>
              <w:rPr>
                <w:rFonts w:eastAsia="MicrosoftYaHeiRegular"/>
                <w:kern w:val="0"/>
                <w:szCs w:val="21"/>
                <w:u w:val="single"/>
              </w:rPr>
            </w:pPr>
            <w:r>
              <w:rPr>
                <w:rFonts w:eastAsia="MicrosoftYaHeiRegular"/>
                <w:kern w:val="0"/>
                <w:szCs w:val="21"/>
                <w:u w:val="single"/>
              </w:rPr>
              <w:t>GGATCCTAATACGACTCACTATAGG</w:t>
            </w:r>
            <w:r>
              <w:rPr>
                <w:rFonts w:eastAsia="MicrosoftYaHeiRegular"/>
                <w:kern w:val="0"/>
                <w:szCs w:val="21"/>
              </w:rPr>
              <w:t>CGGATACCAATACACTGCTTC</w:t>
            </w:r>
          </w:p>
        </w:tc>
        <w:tc>
          <w:tcPr>
            <w:tcW w:w="966" w:type="dxa"/>
            <w:vMerge w:val="continue"/>
            <w:tcBorders>
              <w:top w:val="nil"/>
              <w:bottom w:val="nil"/>
            </w:tcBorders>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rFonts w:hint="eastAsia"/>
                <w:i/>
                <w:iCs/>
              </w:rPr>
              <w:t>ds</w:t>
            </w:r>
            <w:r>
              <w:rPr>
                <w:i/>
                <w:iCs/>
              </w:rPr>
              <w:t>gm_13876-F</w:t>
            </w:r>
          </w:p>
        </w:tc>
        <w:tc>
          <w:tcPr>
            <w:tcW w:w="6136" w:type="dxa"/>
            <w:tcBorders>
              <w:top w:val="nil"/>
              <w:bottom w:val="nil"/>
            </w:tcBorders>
          </w:tcPr>
          <w:p>
            <w:pPr>
              <w:pStyle w:val="7"/>
            </w:pPr>
            <w:r>
              <w:rPr>
                <w:u w:val="single"/>
              </w:rPr>
              <w:t>GGATCCTAATACGACTCACTATAGG</w:t>
            </w:r>
            <w:r>
              <w:t>TAGGACACGGTTCGCGATAA</w:t>
            </w:r>
          </w:p>
        </w:tc>
        <w:tc>
          <w:tcPr>
            <w:tcW w:w="966" w:type="dxa"/>
            <w:vMerge w:val="restart"/>
            <w:tcBorders>
              <w:top w:val="nil"/>
              <w:bottom w:val="nil"/>
            </w:tcBorders>
          </w:tcPr>
          <w:p>
            <w:pPr>
              <w:pStyle w:val="7"/>
            </w:pPr>
            <w:r>
              <w:rPr>
                <w:rFonts w:hint="eastAsia"/>
              </w:rPr>
              <w:t>2</w:t>
            </w:r>
            <w: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rFonts w:hint="eastAsia"/>
                <w:i/>
                <w:iCs/>
              </w:rPr>
              <w:t>ds</w:t>
            </w:r>
            <w:r>
              <w:rPr>
                <w:i/>
                <w:iCs/>
              </w:rPr>
              <w:t>gm_13876-R</w:t>
            </w:r>
          </w:p>
        </w:tc>
        <w:tc>
          <w:tcPr>
            <w:tcW w:w="6136" w:type="dxa"/>
            <w:tcBorders>
              <w:top w:val="nil"/>
              <w:bottom w:val="nil"/>
            </w:tcBorders>
          </w:tcPr>
          <w:p>
            <w:pPr>
              <w:pStyle w:val="7"/>
            </w:pPr>
            <w:r>
              <w:rPr>
                <w:u w:val="single"/>
              </w:rPr>
              <w:t>GGATCCTAATACGACTCACTATAGG</w:t>
            </w:r>
            <w:r>
              <w:t>GCGCTCAAAACGTCGACATA</w:t>
            </w:r>
          </w:p>
        </w:tc>
        <w:tc>
          <w:tcPr>
            <w:tcW w:w="966" w:type="dxa"/>
            <w:vMerge w:val="continue"/>
            <w:tcBorders>
              <w:top w:val="nil"/>
              <w:bottom w:val="nil"/>
            </w:tcBorders>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i/>
                <w:iCs/>
              </w:rPr>
              <w:t>dsCpCYP6K1b-F</w:t>
            </w:r>
          </w:p>
        </w:tc>
        <w:tc>
          <w:tcPr>
            <w:tcW w:w="6136" w:type="dxa"/>
            <w:tcBorders>
              <w:top w:val="nil"/>
              <w:bottom w:val="nil"/>
            </w:tcBorders>
          </w:tcPr>
          <w:p>
            <w:pPr>
              <w:pStyle w:val="7"/>
            </w:pPr>
            <w:r>
              <w:rPr>
                <w:u w:val="single"/>
              </w:rPr>
              <w:t>GGATCCTAATACGACTCACTATAGG</w:t>
            </w:r>
            <w:r>
              <w:t>TGAAAATCTGCTGTACCAGTCC</w:t>
            </w:r>
          </w:p>
        </w:tc>
        <w:tc>
          <w:tcPr>
            <w:tcW w:w="966" w:type="dxa"/>
            <w:vMerge w:val="restart"/>
            <w:tcBorders>
              <w:top w:val="nil"/>
              <w:bottom w:val="nil"/>
            </w:tcBorders>
          </w:tcPr>
          <w:p>
            <w:pPr>
              <w:pStyle w:val="7"/>
            </w:pPr>
            <w:r>
              <w:rPr>
                <w:rFonts w:hint="eastAsia"/>
              </w:rPr>
              <w:t>2</w:t>
            </w:r>
            <w:r>
              <w:t>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i/>
                <w:iCs/>
              </w:rPr>
              <w:t>dsCpCYP6K1b-R</w:t>
            </w:r>
          </w:p>
        </w:tc>
        <w:tc>
          <w:tcPr>
            <w:tcW w:w="6136" w:type="dxa"/>
            <w:tcBorders>
              <w:top w:val="nil"/>
              <w:bottom w:val="nil"/>
            </w:tcBorders>
          </w:tcPr>
          <w:p>
            <w:pPr>
              <w:pStyle w:val="7"/>
            </w:pPr>
            <w:r>
              <w:rPr>
                <w:u w:val="single"/>
              </w:rPr>
              <w:t>GGATCCTAATACGACTCACTATAGG</w:t>
            </w:r>
            <w:r>
              <w:t>CCACCCGTGCTCCTTGA</w:t>
            </w:r>
          </w:p>
        </w:tc>
        <w:tc>
          <w:tcPr>
            <w:tcW w:w="966" w:type="dxa"/>
            <w:vMerge w:val="continue"/>
            <w:tcBorders>
              <w:top w:val="nil"/>
              <w:bottom w:val="nil"/>
            </w:tcBorders>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rFonts w:hint="eastAsia"/>
                <w:i/>
                <w:iCs/>
              </w:rPr>
              <w:t>d</w:t>
            </w:r>
            <w:r>
              <w:rPr>
                <w:i/>
                <w:iCs/>
              </w:rPr>
              <w:t>sCpCYP6AW1-F</w:t>
            </w:r>
          </w:p>
        </w:tc>
        <w:tc>
          <w:tcPr>
            <w:tcW w:w="6136" w:type="dxa"/>
            <w:tcBorders>
              <w:top w:val="nil"/>
              <w:bottom w:val="nil"/>
            </w:tcBorders>
          </w:tcPr>
          <w:p>
            <w:pPr>
              <w:pStyle w:val="7"/>
            </w:pPr>
            <w:r>
              <w:rPr>
                <w:u w:val="single"/>
              </w:rPr>
              <w:t>GGATCCTAATACGACTCACTATAGG</w:t>
            </w:r>
            <w:r>
              <w:t>GCACCTCACCTTGTAAACTCA</w:t>
            </w:r>
          </w:p>
        </w:tc>
        <w:tc>
          <w:tcPr>
            <w:tcW w:w="966" w:type="dxa"/>
            <w:vMerge w:val="restart"/>
            <w:tcBorders>
              <w:top w:val="nil"/>
              <w:bottom w:val="nil"/>
            </w:tcBorders>
          </w:tcPr>
          <w:p>
            <w:pPr>
              <w:pStyle w:val="7"/>
            </w:pPr>
            <w:r>
              <w:rPr>
                <w:rFonts w:hint="eastAsia"/>
              </w:rPr>
              <w:t>2</w:t>
            </w:r>
            <w: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rFonts w:hint="eastAsia"/>
                <w:i/>
                <w:iCs/>
              </w:rPr>
              <w:t>d</w:t>
            </w:r>
            <w:r>
              <w:rPr>
                <w:i/>
                <w:iCs/>
              </w:rPr>
              <w:t>sCpCYP6AW1-R</w:t>
            </w:r>
          </w:p>
        </w:tc>
        <w:tc>
          <w:tcPr>
            <w:tcW w:w="6136" w:type="dxa"/>
            <w:tcBorders>
              <w:top w:val="nil"/>
              <w:bottom w:val="nil"/>
            </w:tcBorders>
          </w:tcPr>
          <w:p>
            <w:pPr>
              <w:pStyle w:val="7"/>
              <w:rPr>
                <w:u w:val="single"/>
              </w:rPr>
            </w:pPr>
            <w:r>
              <w:rPr>
                <w:u w:val="single"/>
              </w:rPr>
              <w:t>GGATCCTAATACGACTCACTATAGG</w:t>
            </w:r>
            <w:r>
              <w:t>GCCACCTCCATCCTGCT</w:t>
            </w:r>
          </w:p>
        </w:tc>
        <w:tc>
          <w:tcPr>
            <w:tcW w:w="966" w:type="dxa"/>
            <w:vMerge w:val="continue"/>
            <w:tcBorders>
              <w:top w:val="nil"/>
              <w:bottom w:val="nil"/>
            </w:tcBorders>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i/>
                <w:iCs/>
              </w:rPr>
              <w:t>ds</w:t>
            </w:r>
            <w:r>
              <w:rPr>
                <w:rFonts w:hint="eastAsia"/>
                <w:i/>
                <w:iCs/>
              </w:rPr>
              <w:t>C</w:t>
            </w:r>
            <w:r>
              <w:rPr>
                <w:i/>
                <w:iCs/>
              </w:rPr>
              <w:t>pGFP-F</w:t>
            </w:r>
          </w:p>
        </w:tc>
        <w:tc>
          <w:tcPr>
            <w:tcW w:w="6136" w:type="dxa"/>
            <w:tcBorders>
              <w:top w:val="nil"/>
              <w:bottom w:val="nil"/>
            </w:tcBorders>
          </w:tcPr>
          <w:p>
            <w:pPr>
              <w:pStyle w:val="7"/>
            </w:pPr>
            <w:r>
              <w:rPr>
                <w:u w:val="single"/>
              </w:rPr>
              <w:t>GGATCCTAATACGACTCACTATAGG</w:t>
            </w:r>
            <w:r>
              <w:t>TTCAATGCTTTTCCCGTTAT</w:t>
            </w:r>
          </w:p>
        </w:tc>
        <w:tc>
          <w:tcPr>
            <w:tcW w:w="966" w:type="dxa"/>
            <w:vMerge w:val="restart"/>
            <w:tcBorders>
              <w:top w:val="nil"/>
              <w:bottom w:val="nil"/>
            </w:tcBorders>
          </w:tcPr>
          <w:p>
            <w:pPr>
              <w:pStyle w:val="7"/>
            </w:pPr>
            <w:r>
              <w:rPr>
                <w:rFonts w:hint="eastAsia"/>
              </w:rPr>
              <w:t>2</w:t>
            </w:r>
            <w: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i/>
                <w:iCs/>
              </w:rPr>
              <w:t>dsCPGFP-R</w:t>
            </w:r>
          </w:p>
        </w:tc>
        <w:tc>
          <w:tcPr>
            <w:tcW w:w="6136" w:type="dxa"/>
            <w:tcBorders>
              <w:top w:val="nil"/>
              <w:bottom w:val="nil"/>
            </w:tcBorders>
          </w:tcPr>
          <w:p>
            <w:pPr>
              <w:pStyle w:val="7"/>
            </w:pPr>
            <w:r>
              <w:rPr>
                <w:u w:val="single"/>
              </w:rPr>
              <w:t>GGATCCTAATACGACTCACTATAGG</w:t>
            </w:r>
            <w:r>
              <w:t>TGTTTGTCTGCCGTGATGTA</w:t>
            </w:r>
          </w:p>
        </w:tc>
        <w:tc>
          <w:tcPr>
            <w:tcW w:w="966" w:type="dxa"/>
            <w:vMerge w:val="continue"/>
            <w:tcBorders>
              <w:top w:val="nil"/>
              <w:bottom w:val="nil"/>
            </w:tcBorders>
          </w:tcPr>
          <w:p>
            <w:pPr>
              <w:pStyle w:val="7"/>
              <w:ind w:firstLine="480"/>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nil"/>
            </w:tcBorders>
          </w:tcPr>
          <w:p>
            <w:pPr>
              <w:pStyle w:val="7"/>
              <w:rPr>
                <w:i/>
                <w:iCs/>
              </w:rPr>
            </w:pPr>
            <w:r>
              <w:rPr>
                <w:i/>
                <w:iCs/>
              </w:rPr>
              <w:t>dsGmGFP-F</w:t>
            </w:r>
          </w:p>
        </w:tc>
        <w:tc>
          <w:tcPr>
            <w:tcW w:w="6136" w:type="dxa"/>
            <w:tcBorders>
              <w:top w:val="nil"/>
              <w:bottom w:val="nil"/>
            </w:tcBorders>
          </w:tcPr>
          <w:p>
            <w:pPr>
              <w:pStyle w:val="7"/>
            </w:pPr>
            <w:r>
              <w:rPr>
                <w:u w:val="single"/>
              </w:rPr>
              <w:t>GGATCCTAATACGACTCACTATAGG</w:t>
            </w:r>
            <w:r>
              <w:t>CAGTGCTTTAGCCGCTATCC</w:t>
            </w:r>
          </w:p>
        </w:tc>
        <w:tc>
          <w:tcPr>
            <w:tcW w:w="966" w:type="dxa"/>
            <w:vMerge w:val="restart"/>
            <w:tcBorders>
              <w:top w:val="nil"/>
            </w:tcBorders>
          </w:tcPr>
          <w:p>
            <w:pPr>
              <w:pStyle w:val="7"/>
            </w:pPr>
            <w:r>
              <w:rPr>
                <w:rFonts w:hint="eastAsia"/>
              </w:rPr>
              <w:t>2</w:t>
            </w:r>
            <w: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2033" w:type="dxa"/>
            <w:tcBorders>
              <w:top w:val="nil"/>
              <w:bottom w:val="single" w:color="auto" w:sz="4" w:space="0"/>
            </w:tcBorders>
          </w:tcPr>
          <w:p>
            <w:pPr>
              <w:pStyle w:val="7"/>
              <w:rPr>
                <w:i/>
                <w:iCs/>
              </w:rPr>
            </w:pPr>
            <w:r>
              <w:rPr>
                <w:i/>
                <w:iCs/>
              </w:rPr>
              <w:t>dsG</w:t>
            </w:r>
            <w:r>
              <w:rPr>
                <w:rFonts w:hint="eastAsia"/>
                <w:i/>
                <w:iCs/>
              </w:rPr>
              <w:t>m</w:t>
            </w:r>
            <w:r>
              <w:rPr>
                <w:i/>
                <w:iCs/>
              </w:rPr>
              <w:t>GFP-R</w:t>
            </w:r>
          </w:p>
        </w:tc>
        <w:tc>
          <w:tcPr>
            <w:tcW w:w="6136" w:type="dxa"/>
            <w:tcBorders>
              <w:top w:val="nil"/>
              <w:bottom w:val="single" w:color="auto" w:sz="4" w:space="0"/>
            </w:tcBorders>
          </w:tcPr>
          <w:p>
            <w:pPr>
              <w:pStyle w:val="7"/>
            </w:pPr>
            <w:r>
              <w:rPr>
                <w:u w:val="single"/>
              </w:rPr>
              <w:t>GGATCCTAATACGACTCACTATAGG</w:t>
            </w:r>
            <w:r>
              <w:t>CGGGGTGTTCTGCTGATAAT</w:t>
            </w:r>
          </w:p>
        </w:tc>
        <w:tc>
          <w:tcPr>
            <w:tcW w:w="966" w:type="dxa"/>
            <w:vMerge w:val="continue"/>
            <w:tcBorders>
              <w:bottom w:val="single" w:color="auto" w:sz="4" w:space="0"/>
            </w:tcBorders>
          </w:tcPr>
          <w:p>
            <w:pPr>
              <w:pStyle w:val="7"/>
              <w:ind w:firstLine="480"/>
            </w:pPr>
          </w:p>
        </w:tc>
      </w:tr>
    </w:tbl>
    <w:p>
      <w:pPr>
        <w:pStyle w:val="8"/>
        <w:sectPr>
          <w:pgSz w:w="11906" w:h="16838"/>
          <w:pgMar w:top="1440" w:right="1797" w:bottom="1440" w:left="1797" w:header="851" w:footer="992" w:gutter="0"/>
          <w:lnNumType w:countBy="0" w:restart="continuous"/>
          <w:cols w:space="425" w:num="1"/>
          <w:docGrid w:type="lines" w:linePitch="312" w:charSpace="0"/>
        </w:sectPr>
      </w:pPr>
      <w:r>
        <w:rPr>
          <w:rFonts w:hint="eastAsia"/>
        </w:rPr>
        <w:t>Note：</w:t>
      </w:r>
      <w:r>
        <w:t>The underscore indicates the T7 promoter sequence.</w:t>
      </w:r>
    </w:p>
    <w:p>
      <w:pPr>
        <w:pStyle w:val="9"/>
        <w:ind w:left="0" w:leftChars="0"/>
        <w:jc w:val="both"/>
        <w:rPr>
          <w:b/>
          <w:bCs/>
          <w:szCs w:val="21"/>
        </w:rPr>
      </w:pPr>
      <w:r>
        <w:rPr>
          <w:rFonts w:hint="eastAsia"/>
          <w:b/>
          <w:bCs/>
          <w:szCs w:val="21"/>
        </w:rPr>
        <w:t>T</w:t>
      </w:r>
      <w:r>
        <w:rPr>
          <w:b/>
          <w:bCs/>
          <w:szCs w:val="21"/>
        </w:rPr>
        <w:t xml:space="preserve">able </w:t>
      </w:r>
      <w:r>
        <w:rPr>
          <w:rFonts w:hint="eastAsia"/>
          <w:b/>
          <w:bCs/>
          <w:szCs w:val="21"/>
          <w:lang w:val="en-US" w:eastAsia="zh-CN"/>
        </w:rPr>
        <w:t>S</w:t>
      </w:r>
      <w:r>
        <w:rPr>
          <w:b/>
          <w:bCs/>
          <w:szCs w:val="21"/>
        </w:rPr>
        <w:t>2 Weight gain and nutrition utilization index</w:t>
      </w:r>
    </w:p>
    <w:tbl>
      <w:tblPr>
        <w:tblStyle w:val="4"/>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96" w:type="dxa"/>
            <w:tcBorders>
              <w:bottom w:val="single" w:color="auto" w:sz="4" w:space="0"/>
            </w:tcBorders>
          </w:tcPr>
          <w:p>
            <w:pPr>
              <w:ind w:firstLine="0" w:firstLineChars="0"/>
              <w:jc w:val="center"/>
              <w:rPr>
                <w:kern w:val="0"/>
                <w:sz w:val="18"/>
                <w:szCs w:val="18"/>
              </w:rPr>
            </w:pPr>
            <w:r>
              <w:rPr>
                <w:kern w:val="0"/>
                <w:sz w:val="18"/>
                <w:szCs w:val="18"/>
              </w:rPr>
              <w:t>Nutrient utilization index calculation formula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296" w:type="dxa"/>
            <w:tcBorders>
              <w:bottom w:val="single" w:color="auto" w:sz="4" w:space="0"/>
            </w:tcBorders>
          </w:tcPr>
          <w:p>
            <w:pPr>
              <w:ind w:firstLine="0" w:firstLineChars="0"/>
              <w:jc w:val="center"/>
              <w:rPr>
                <w:kern w:val="0"/>
                <w:sz w:val="18"/>
                <w:szCs w:val="18"/>
              </w:rPr>
            </w:pPr>
            <w:r>
              <w:rPr>
                <w:kern w:val="0"/>
                <w:sz w:val="18"/>
                <w:szCs w:val="18"/>
              </w:rPr>
              <w:t xml:space="preserve">Relative growth rate: </w:t>
            </w:r>
            <w:r>
              <w:rPr>
                <w:rFonts w:hint="eastAsia"/>
                <w:kern w:val="0"/>
                <w:sz w:val="18"/>
                <w:szCs w:val="18"/>
              </w:rPr>
              <w:t>(</w:t>
            </w:r>
            <w:r>
              <w:rPr>
                <w:kern w:val="0"/>
                <w:sz w:val="18"/>
                <w:szCs w:val="18"/>
              </w:rPr>
              <w:t>D-C</w:t>
            </w:r>
            <w:r>
              <w:rPr>
                <w:rFonts w:hint="eastAsia"/>
                <w:kern w:val="0"/>
                <w:sz w:val="18"/>
                <w:szCs w:val="18"/>
              </w:rPr>
              <w:t>)</w:t>
            </w:r>
            <w:r>
              <w:rPr>
                <w:kern w:val="0"/>
                <w:sz w:val="18"/>
                <w:szCs w:val="18"/>
              </w:rPr>
              <w:t>/[</w:t>
            </w:r>
            <w:r>
              <w:rPr>
                <w:rFonts w:hint="eastAsia"/>
                <w:kern w:val="0"/>
                <w:sz w:val="18"/>
                <w:szCs w:val="18"/>
              </w:rPr>
              <w:t>(</w:t>
            </w:r>
            <w:r>
              <w:rPr>
                <w:kern w:val="0"/>
                <w:sz w:val="18"/>
                <w:szCs w:val="18"/>
              </w:rPr>
              <w:t>C+D</w:t>
            </w:r>
            <w:r>
              <w:rPr>
                <w:rFonts w:hint="eastAsia"/>
                <w:kern w:val="0"/>
                <w:sz w:val="18"/>
                <w:szCs w:val="18"/>
              </w:rPr>
              <w:t>)</w:t>
            </w:r>
            <w:r>
              <w:rPr>
                <w:kern w:val="0"/>
                <w:sz w:val="18"/>
                <w:szCs w:val="18"/>
              </w:rPr>
              <w:t>/2] ×100%</w:t>
            </w:r>
          </w:p>
          <w:p>
            <w:pPr>
              <w:ind w:firstLine="0" w:firstLineChars="0"/>
              <w:jc w:val="center"/>
              <w:rPr>
                <w:kern w:val="0"/>
                <w:sz w:val="18"/>
                <w:szCs w:val="18"/>
              </w:rPr>
            </w:pPr>
            <w:r>
              <w:rPr>
                <w:kern w:val="0"/>
                <w:sz w:val="18"/>
                <w:szCs w:val="18"/>
              </w:rPr>
              <w:t xml:space="preserve">Relative consumption rate: </w:t>
            </w:r>
            <w:r>
              <w:rPr>
                <w:rFonts w:hint="eastAsia"/>
                <w:kern w:val="0"/>
                <w:sz w:val="18"/>
                <w:szCs w:val="18"/>
              </w:rPr>
              <w:t>(</w:t>
            </w:r>
            <w:r>
              <w:rPr>
                <w:kern w:val="0"/>
                <w:sz w:val="18"/>
                <w:szCs w:val="18"/>
              </w:rPr>
              <w:t>A-B</w:t>
            </w:r>
            <w:r>
              <w:rPr>
                <w:rFonts w:hint="eastAsia"/>
                <w:kern w:val="0"/>
                <w:sz w:val="18"/>
                <w:szCs w:val="18"/>
              </w:rPr>
              <w:t>)</w:t>
            </w:r>
            <w:r>
              <w:rPr>
                <w:kern w:val="0"/>
                <w:sz w:val="18"/>
                <w:szCs w:val="18"/>
              </w:rPr>
              <w:t>/[</w:t>
            </w:r>
            <w:r>
              <w:rPr>
                <w:rFonts w:hint="eastAsia"/>
                <w:kern w:val="0"/>
                <w:sz w:val="18"/>
                <w:szCs w:val="18"/>
              </w:rPr>
              <w:t>(</w:t>
            </w:r>
            <w:r>
              <w:rPr>
                <w:kern w:val="0"/>
                <w:sz w:val="18"/>
                <w:szCs w:val="18"/>
              </w:rPr>
              <w:t>C+D</w:t>
            </w:r>
            <w:r>
              <w:rPr>
                <w:rFonts w:hint="eastAsia"/>
                <w:kern w:val="0"/>
                <w:sz w:val="18"/>
                <w:szCs w:val="18"/>
              </w:rPr>
              <w:t>)</w:t>
            </w:r>
            <w:r>
              <w:rPr>
                <w:kern w:val="0"/>
                <w:sz w:val="18"/>
                <w:szCs w:val="18"/>
              </w:rPr>
              <w:t>/2] ×100%</w:t>
            </w:r>
          </w:p>
          <w:p>
            <w:pPr>
              <w:ind w:firstLine="0" w:firstLineChars="0"/>
              <w:jc w:val="center"/>
              <w:rPr>
                <w:kern w:val="0"/>
                <w:sz w:val="18"/>
                <w:szCs w:val="18"/>
              </w:rPr>
            </w:pPr>
            <w:r>
              <w:rPr>
                <w:kern w:val="0"/>
                <w:sz w:val="18"/>
                <w:szCs w:val="18"/>
              </w:rPr>
              <w:t xml:space="preserve">Efficiency of the conversion of ingested food: </w:t>
            </w:r>
            <w:r>
              <w:rPr>
                <w:rFonts w:hint="eastAsia"/>
                <w:kern w:val="0"/>
                <w:sz w:val="18"/>
                <w:szCs w:val="18"/>
              </w:rPr>
              <w:t>(</w:t>
            </w:r>
            <w:r>
              <w:rPr>
                <w:kern w:val="0"/>
                <w:sz w:val="18"/>
                <w:szCs w:val="18"/>
              </w:rPr>
              <w:t>D-C)/</w:t>
            </w:r>
            <w:r>
              <w:rPr>
                <w:rFonts w:hint="eastAsia"/>
                <w:kern w:val="0"/>
                <w:sz w:val="18"/>
                <w:szCs w:val="18"/>
              </w:rPr>
              <w:t>(</w:t>
            </w:r>
            <w:r>
              <w:rPr>
                <w:kern w:val="0"/>
                <w:sz w:val="18"/>
                <w:szCs w:val="18"/>
              </w:rPr>
              <w:t>A-B</w:t>
            </w:r>
            <w:r>
              <w:rPr>
                <w:rFonts w:hint="eastAsia"/>
                <w:kern w:val="0"/>
                <w:sz w:val="18"/>
                <w:szCs w:val="18"/>
              </w:rPr>
              <w:t>)</w:t>
            </w:r>
            <w:r>
              <w:rPr>
                <w:kern w:val="0"/>
                <w:sz w:val="18"/>
                <w:szCs w:val="18"/>
              </w:rPr>
              <w:t xml:space="preserve"> ×100%</w:t>
            </w:r>
          </w:p>
          <w:p>
            <w:pPr>
              <w:ind w:firstLine="0" w:firstLineChars="0"/>
              <w:jc w:val="center"/>
              <w:rPr>
                <w:kern w:val="0"/>
                <w:sz w:val="18"/>
                <w:szCs w:val="18"/>
              </w:rPr>
            </w:pPr>
            <w:r>
              <w:rPr>
                <w:kern w:val="0"/>
                <w:sz w:val="18"/>
                <w:szCs w:val="18"/>
              </w:rPr>
              <w:t xml:space="preserve">Efficiency of the conversion of digested food: </w:t>
            </w:r>
            <w:r>
              <w:rPr>
                <w:rFonts w:hint="eastAsia"/>
                <w:kern w:val="0"/>
                <w:sz w:val="18"/>
                <w:szCs w:val="18"/>
              </w:rPr>
              <w:t>(</w:t>
            </w:r>
            <w:r>
              <w:rPr>
                <w:kern w:val="0"/>
                <w:sz w:val="18"/>
                <w:szCs w:val="18"/>
              </w:rPr>
              <w:t>D-C</w:t>
            </w:r>
            <w:r>
              <w:rPr>
                <w:rFonts w:hint="eastAsia"/>
                <w:kern w:val="0"/>
                <w:sz w:val="18"/>
                <w:szCs w:val="18"/>
              </w:rPr>
              <w:t>)</w:t>
            </w:r>
            <w:r>
              <w:rPr>
                <w:kern w:val="0"/>
                <w:sz w:val="18"/>
                <w:szCs w:val="18"/>
              </w:rPr>
              <w:t>/</w:t>
            </w:r>
            <w:r>
              <w:rPr>
                <w:rFonts w:hint="eastAsia"/>
                <w:kern w:val="0"/>
                <w:sz w:val="18"/>
                <w:szCs w:val="18"/>
              </w:rPr>
              <w:t>(</w:t>
            </w:r>
            <w:r>
              <w:rPr>
                <w:kern w:val="0"/>
                <w:sz w:val="18"/>
                <w:szCs w:val="18"/>
              </w:rPr>
              <w:t>A-B-E</w:t>
            </w:r>
            <w:r>
              <w:rPr>
                <w:rFonts w:hint="eastAsia"/>
                <w:kern w:val="0"/>
                <w:sz w:val="18"/>
                <w:szCs w:val="18"/>
              </w:rPr>
              <w:t>)</w:t>
            </w:r>
            <w:r>
              <w:rPr>
                <w:kern w:val="0"/>
                <w:sz w:val="18"/>
                <w:szCs w:val="18"/>
              </w:rPr>
              <w:t xml:space="preserve"> ×100%</w:t>
            </w:r>
          </w:p>
        </w:tc>
      </w:tr>
    </w:tbl>
    <w:p>
      <w:pPr>
        <w:ind w:firstLine="0" w:firstLineChars="0"/>
        <w:rPr>
          <w:sz w:val="15"/>
          <w:szCs w:val="15"/>
        </w:rPr>
        <w:sectPr>
          <w:pgSz w:w="11906" w:h="16838"/>
          <w:pgMar w:top="1440" w:right="1797" w:bottom="1440" w:left="1797" w:header="851" w:footer="992" w:gutter="0"/>
          <w:lnNumType w:countBy="1" w:restart="continuous"/>
          <w:cols w:space="425" w:num="1"/>
          <w:docGrid w:type="lines" w:linePitch="312" w:charSpace="0"/>
        </w:sectPr>
      </w:pPr>
      <w:r>
        <w:rPr>
          <w:sz w:val="15"/>
          <w:szCs w:val="15"/>
        </w:rPr>
        <w:t>Note: A: feed quality before the test; B: feed quality after the test; C: larval weight before the test; D: larval weight after the test; E: larval fecal weight.</w:t>
      </w:r>
    </w:p>
    <w:p>
      <w:pPr>
        <w:pStyle w:val="9"/>
        <w:spacing w:line="240" w:lineRule="auto"/>
        <w:ind w:left="0" w:leftChars="0"/>
        <w:rPr>
          <w:b/>
          <w:bCs/>
          <w:i/>
          <w:iCs/>
          <w:szCs w:val="21"/>
        </w:rPr>
      </w:pPr>
      <w:r>
        <w:rPr>
          <w:rFonts w:hint="eastAsia"/>
          <w:b/>
          <w:bCs/>
          <w:szCs w:val="21"/>
        </w:rPr>
        <w:t>T</w:t>
      </w:r>
      <w:r>
        <w:rPr>
          <w:b/>
          <w:bCs/>
          <w:szCs w:val="21"/>
        </w:rPr>
        <w:t xml:space="preserve">able </w:t>
      </w:r>
      <w:r>
        <w:rPr>
          <w:rFonts w:hint="eastAsia"/>
          <w:b/>
          <w:bCs/>
          <w:szCs w:val="21"/>
          <w:lang w:val="en-US" w:eastAsia="zh-CN"/>
        </w:rPr>
        <w:t>S</w:t>
      </w:r>
      <w:r>
        <w:rPr>
          <w:rFonts w:hint="eastAsia"/>
          <w:b/>
          <w:bCs/>
          <w:szCs w:val="21"/>
        </w:rPr>
        <w:t xml:space="preserve">3 </w:t>
      </w:r>
      <w:r>
        <w:rPr>
          <w:b/>
          <w:bCs/>
          <w:szCs w:val="21"/>
        </w:rPr>
        <w:t xml:space="preserve">Correlation between fruit infestation rate and fruit hardness </w:t>
      </w:r>
      <w:bookmarkStart w:id="9" w:name="OLE_LINK7"/>
      <w:r>
        <w:rPr>
          <w:b/>
          <w:bCs/>
          <w:szCs w:val="21"/>
        </w:rPr>
        <w:t xml:space="preserve">of </w:t>
      </w:r>
      <w:bookmarkStart w:id="10" w:name="OLE_LINK8"/>
      <w:r>
        <w:rPr>
          <w:b/>
          <w:bCs/>
          <w:i/>
          <w:iCs/>
          <w:szCs w:val="21"/>
        </w:rPr>
        <w:t>C. pomonella</w:t>
      </w:r>
      <w:r>
        <w:rPr>
          <w:b/>
          <w:bCs/>
          <w:szCs w:val="21"/>
        </w:rPr>
        <w:t xml:space="preserve"> </w:t>
      </w:r>
      <w:bookmarkEnd w:id="10"/>
      <w:r>
        <w:rPr>
          <w:b/>
          <w:bCs/>
          <w:szCs w:val="21"/>
        </w:rPr>
        <w:t xml:space="preserve">and </w:t>
      </w:r>
      <w:bookmarkStart w:id="11" w:name="OLE_LINK5"/>
      <w:r>
        <w:rPr>
          <w:b/>
          <w:bCs/>
          <w:i/>
          <w:iCs/>
          <w:szCs w:val="21"/>
        </w:rPr>
        <w:t>G. molesta</w:t>
      </w:r>
      <w:bookmarkEnd w:id="11"/>
    </w:p>
    <w:bookmarkEnd w:id="9"/>
    <w:tbl>
      <w:tblPr>
        <w:tblStyle w:val="4"/>
        <w:tblpPr w:leftFromText="180" w:rightFromText="180" w:vertAnchor="text" w:horzAnchor="page" w:tblpX="1935" w:tblpY="6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50"/>
        <w:gridCol w:w="1372"/>
        <w:gridCol w:w="2244"/>
        <w:gridCol w:w="1441"/>
        <w:gridCol w:w="962"/>
        <w:gridCol w:w="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0" w:type="dxa"/>
            <w:tcBorders>
              <w:top w:val="single" w:color="auto" w:sz="4" w:space="0"/>
              <w:bottom w:val="single" w:color="auto" w:sz="4" w:space="0"/>
            </w:tcBorders>
          </w:tcPr>
          <w:p>
            <w:pPr>
              <w:pStyle w:val="7"/>
              <w:spacing w:line="240" w:lineRule="auto"/>
            </w:pPr>
            <w:r>
              <w:t>Host plants</w:t>
            </w:r>
          </w:p>
        </w:tc>
        <w:tc>
          <w:tcPr>
            <w:tcW w:w="1372" w:type="dxa"/>
            <w:tcBorders>
              <w:top w:val="single" w:color="auto" w:sz="4" w:space="0"/>
              <w:bottom w:val="single" w:color="auto" w:sz="4" w:space="0"/>
            </w:tcBorders>
          </w:tcPr>
          <w:p>
            <w:pPr>
              <w:pStyle w:val="7"/>
              <w:spacing w:line="240" w:lineRule="auto"/>
            </w:pPr>
            <w:r>
              <w:t>Species</w:t>
            </w:r>
          </w:p>
        </w:tc>
        <w:tc>
          <w:tcPr>
            <w:tcW w:w="2244" w:type="dxa"/>
            <w:tcBorders>
              <w:top w:val="single" w:color="auto" w:sz="4" w:space="0"/>
              <w:bottom w:val="single" w:color="auto" w:sz="4" w:space="0"/>
            </w:tcBorders>
          </w:tcPr>
          <w:p>
            <w:pPr>
              <w:pStyle w:val="7"/>
              <w:spacing w:line="240" w:lineRule="auto"/>
            </w:pPr>
            <w:r>
              <w:t>Regression equation</w:t>
            </w:r>
            <w:r>
              <w:rPr>
                <w:rFonts w:hint="eastAsia"/>
              </w:rPr>
              <w:t>s</w:t>
            </w:r>
          </w:p>
        </w:tc>
        <w:tc>
          <w:tcPr>
            <w:tcW w:w="1441" w:type="dxa"/>
            <w:tcBorders>
              <w:top w:val="single" w:color="auto" w:sz="4" w:space="0"/>
              <w:bottom w:val="single" w:color="auto" w:sz="4" w:space="0"/>
            </w:tcBorders>
          </w:tcPr>
          <w:p>
            <w:pPr>
              <w:pStyle w:val="7"/>
              <w:spacing w:before="78" w:beforeLines="25" w:line="240" w:lineRule="auto"/>
            </w:pPr>
            <w:r>
              <w:rPr>
                <w:rFonts w:hint="eastAsia"/>
                <w:i/>
                <w:iCs/>
              </w:rPr>
              <w:t>F</w:t>
            </w:r>
          </w:p>
        </w:tc>
        <w:tc>
          <w:tcPr>
            <w:tcW w:w="962" w:type="dxa"/>
            <w:tcBorders>
              <w:top w:val="single" w:color="auto" w:sz="4" w:space="0"/>
              <w:bottom w:val="single" w:color="auto" w:sz="4" w:space="0"/>
            </w:tcBorders>
          </w:tcPr>
          <w:p>
            <w:pPr>
              <w:pStyle w:val="7"/>
              <w:spacing w:before="78" w:beforeLines="25" w:line="240" w:lineRule="auto"/>
            </w:pPr>
            <w:r>
              <w:rPr>
                <w:rFonts w:hint="eastAsia"/>
              </w:rPr>
              <w:t>R</w:t>
            </w:r>
            <w:r>
              <w:rPr>
                <w:rFonts w:hint="eastAsia"/>
                <w:vertAlign w:val="superscript"/>
              </w:rPr>
              <w:t>2</w:t>
            </w:r>
          </w:p>
        </w:tc>
        <w:tc>
          <w:tcPr>
            <w:tcW w:w="946" w:type="dxa"/>
            <w:tcBorders>
              <w:top w:val="single" w:color="auto" w:sz="4" w:space="0"/>
              <w:bottom w:val="single" w:color="auto" w:sz="4" w:space="0"/>
            </w:tcBorders>
          </w:tcPr>
          <w:p>
            <w:pPr>
              <w:pStyle w:val="7"/>
              <w:spacing w:before="78" w:beforeLines="25" w:line="240" w:lineRule="auto"/>
              <w:rPr>
                <w:i/>
                <w:iCs/>
              </w:rPr>
            </w:pPr>
            <w:r>
              <w:rPr>
                <w:rFonts w:hint="eastAsia"/>
                <w:i/>
                <w:iCs/>
              </w:rPr>
              <w: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0" w:type="dxa"/>
            <w:vMerge w:val="restart"/>
            <w:tcBorders>
              <w:top w:val="single" w:color="auto" w:sz="4" w:space="0"/>
            </w:tcBorders>
          </w:tcPr>
          <w:p>
            <w:pPr>
              <w:pStyle w:val="7"/>
              <w:spacing w:before="78" w:beforeLines="25" w:line="240" w:lineRule="auto"/>
            </w:pPr>
            <w:r>
              <w:rPr>
                <w:rFonts w:hint="eastAsia"/>
                <w:i/>
                <w:iCs/>
                <w:color w:val="auto"/>
                <w:szCs w:val="24"/>
                <w:lang w:eastAsia="zh-CN"/>
              </w:rPr>
              <w:t>P.</w:t>
            </w:r>
            <w:r>
              <w:rPr>
                <w:i/>
                <w:iCs/>
                <w:color w:val="auto"/>
                <w:szCs w:val="24"/>
              </w:rPr>
              <w:t>yrus</w:t>
            </w:r>
            <w:r>
              <w:rPr>
                <w:rFonts w:hint="eastAsia"/>
                <w:i/>
                <w:iCs/>
                <w:color w:val="auto"/>
                <w:szCs w:val="24"/>
                <w:lang w:eastAsia="zh-CN"/>
              </w:rPr>
              <w:t xml:space="preserve"> ussuriensis</w:t>
            </w:r>
          </w:p>
        </w:tc>
        <w:tc>
          <w:tcPr>
            <w:tcW w:w="1372" w:type="dxa"/>
            <w:tcBorders>
              <w:top w:val="single" w:color="auto" w:sz="4" w:space="0"/>
            </w:tcBorders>
          </w:tcPr>
          <w:p>
            <w:pPr>
              <w:pStyle w:val="7"/>
              <w:spacing w:before="78" w:beforeLines="25" w:line="240" w:lineRule="auto"/>
            </w:pPr>
            <w:r>
              <w:rPr>
                <w:i/>
                <w:iCs/>
                <w:szCs w:val="21"/>
              </w:rPr>
              <w:t>C. pomonella</w:t>
            </w:r>
            <w:r>
              <w:rPr>
                <w:szCs w:val="21"/>
              </w:rPr>
              <w:t xml:space="preserve"> </w:t>
            </w:r>
          </w:p>
        </w:tc>
        <w:tc>
          <w:tcPr>
            <w:tcW w:w="2244" w:type="dxa"/>
            <w:tcBorders>
              <w:top w:val="single" w:color="auto" w:sz="4" w:space="0"/>
            </w:tcBorders>
          </w:tcPr>
          <w:p>
            <w:pPr>
              <w:pStyle w:val="7"/>
              <w:spacing w:before="78" w:beforeLines="25" w:line="240" w:lineRule="auto"/>
            </w:pPr>
            <w:r>
              <w:rPr>
                <w:rFonts w:hint="eastAsia"/>
              </w:rPr>
              <w:t>Y = -1.075</w:t>
            </w:r>
            <w:r>
              <w:rPr>
                <w:rFonts w:hint="eastAsia"/>
                <w:lang w:val="en-US" w:eastAsia="zh-CN"/>
              </w:rPr>
              <w:t xml:space="preserve"> x</w:t>
            </w:r>
            <w:r>
              <w:rPr>
                <w:rFonts w:hint="eastAsia"/>
              </w:rPr>
              <w:t xml:space="preserve"> + 28.15</w:t>
            </w:r>
          </w:p>
        </w:tc>
        <w:tc>
          <w:tcPr>
            <w:tcW w:w="1441" w:type="dxa"/>
            <w:tcBorders>
              <w:top w:val="single" w:color="auto" w:sz="4" w:space="0"/>
            </w:tcBorders>
          </w:tcPr>
          <w:p>
            <w:pPr>
              <w:pStyle w:val="7"/>
              <w:spacing w:before="78" w:beforeLines="25" w:line="240" w:lineRule="auto"/>
              <w:rPr>
                <w:rFonts w:hint="eastAsia" w:eastAsia="宋体"/>
                <w:lang w:val="en-US" w:eastAsia="zh-CN"/>
              </w:rPr>
            </w:pPr>
            <w:r>
              <w:rPr>
                <w:rFonts w:hint="eastAsia"/>
              </w:rPr>
              <w:t>110.7</w:t>
            </w:r>
            <w:r>
              <w:rPr>
                <w:rFonts w:hint="eastAsia"/>
                <w:lang w:val="en-US" w:eastAsia="zh-CN"/>
              </w:rPr>
              <w:t>0</w:t>
            </w:r>
          </w:p>
        </w:tc>
        <w:tc>
          <w:tcPr>
            <w:tcW w:w="962" w:type="dxa"/>
            <w:tcBorders>
              <w:top w:val="single" w:color="auto" w:sz="4" w:space="0"/>
            </w:tcBorders>
          </w:tcPr>
          <w:p>
            <w:pPr>
              <w:pStyle w:val="7"/>
              <w:spacing w:before="78" w:beforeLines="25" w:line="240" w:lineRule="auto"/>
            </w:pPr>
            <w:r>
              <w:rPr>
                <w:rFonts w:hint="eastAsia"/>
              </w:rPr>
              <w:t>0.9651</w:t>
            </w:r>
          </w:p>
        </w:tc>
        <w:tc>
          <w:tcPr>
            <w:tcW w:w="946" w:type="dxa"/>
            <w:tcBorders>
              <w:top w:val="single" w:color="auto" w:sz="4" w:space="0"/>
            </w:tcBorders>
          </w:tcPr>
          <w:p>
            <w:pPr>
              <w:pStyle w:val="7"/>
              <w:spacing w:before="78" w:beforeLines="25" w:line="240" w:lineRule="auto"/>
            </w:pPr>
            <w:r>
              <w:rPr>
                <w:rFonts w:hint="eastAsia"/>
              </w:rPr>
              <w:t>0.0005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0" w:type="dxa"/>
            <w:vMerge w:val="continue"/>
          </w:tcPr>
          <w:p>
            <w:pPr>
              <w:pStyle w:val="7"/>
              <w:spacing w:before="78" w:beforeLines="25" w:line="240" w:lineRule="auto"/>
            </w:pPr>
          </w:p>
        </w:tc>
        <w:tc>
          <w:tcPr>
            <w:tcW w:w="1372" w:type="dxa"/>
          </w:tcPr>
          <w:p>
            <w:pPr>
              <w:pStyle w:val="7"/>
              <w:spacing w:before="78" w:beforeLines="25" w:line="240" w:lineRule="auto"/>
            </w:pPr>
            <w:r>
              <w:rPr>
                <w:i/>
                <w:iCs/>
                <w:szCs w:val="21"/>
              </w:rPr>
              <w:t>G. molesta</w:t>
            </w:r>
          </w:p>
        </w:tc>
        <w:tc>
          <w:tcPr>
            <w:tcW w:w="2244" w:type="dxa"/>
          </w:tcPr>
          <w:p>
            <w:pPr>
              <w:pStyle w:val="7"/>
              <w:spacing w:before="78" w:beforeLines="25" w:line="240" w:lineRule="auto"/>
            </w:pPr>
            <w:r>
              <w:rPr>
                <w:rFonts w:hint="eastAsia"/>
              </w:rPr>
              <w:t>Y = -0.3580</w:t>
            </w:r>
            <w:r>
              <w:rPr>
                <w:rFonts w:hint="eastAsia"/>
                <w:lang w:val="en-US" w:eastAsia="zh-CN"/>
              </w:rPr>
              <w:t xml:space="preserve"> x</w:t>
            </w:r>
            <w:r>
              <w:rPr>
                <w:rFonts w:hint="eastAsia"/>
              </w:rPr>
              <w:t xml:space="preserve"> + 9.422</w:t>
            </w:r>
          </w:p>
        </w:tc>
        <w:tc>
          <w:tcPr>
            <w:tcW w:w="1441" w:type="dxa"/>
          </w:tcPr>
          <w:p>
            <w:pPr>
              <w:pStyle w:val="7"/>
              <w:spacing w:before="78" w:beforeLines="25" w:line="240" w:lineRule="auto"/>
              <w:rPr>
                <w:rFonts w:hint="eastAsia" w:eastAsia="宋体"/>
                <w:lang w:val="en-US" w:eastAsia="zh-CN"/>
              </w:rPr>
            </w:pPr>
            <w:r>
              <w:rPr>
                <w:rFonts w:hint="eastAsia"/>
              </w:rPr>
              <w:t>119.5</w:t>
            </w:r>
            <w:r>
              <w:rPr>
                <w:rFonts w:hint="eastAsia"/>
                <w:lang w:val="en-US" w:eastAsia="zh-CN"/>
              </w:rPr>
              <w:t>0</w:t>
            </w:r>
          </w:p>
        </w:tc>
        <w:tc>
          <w:tcPr>
            <w:tcW w:w="962" w:type="dxa"/>
          </w:tcPr>
          <w:p>
            <w:pPr>
              <w:pStyle w:val="7"/>
              <w:spacing w:before="78" w:beforeLines="25" w:line="240" w:lineRule="auto"/>
            </w:pPr>
            <w:r>
              <w:rPr>
                <w:rFonts w:hint="eastAsia"/>
              </w:rPr>
              <w:t>0.9676</w:t>
            </w:r>
          </w:p>
        </w:tc>
        <w:tc>
          <w:tcPr>
            <w:tcW w:w="946" w:type="dxa"/>
          </w:tcPr>
          <w:p>
            <w:pPr>
              <w:pStyle w:val="7"/>
              <w:spacing w:before="78" w:beforeLines="25" w:line="240" w:lineRule="auto"/>
            </w:pPr>
            <w:r>
              <w:rPr>
                <w:rFonts w:hint="eastAsia"/>
              </w:rPr>
              <w:t>0.0004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0" w:type="dxa"/>
            <w:vMerge w:val="restart"/>
          </w:tcPr>
          <w:p>
            <w:pPr>
              <w:pStyle w:val="7"/>
              <w:spacing w:before="78" w:beforeLines="25" w:line="240" w:lineRule="auto"/>
            </w:pPr>
            <w:r>
              <w:rPr>
                <w:rFonts w:hint="eastAsia"/>
                <w:i/>
                <w:iCs/>
                <w:color w:val="auto"/>
                <w:szCs w:val="24"/>
              </w:rPr>
              <w:t>P</w:t>
            </w:r>
            <w:r>
              <w:rPr>
                <w:i/>
                <w:iCs/>
                <w:color w:val="auto"/>
                <w:szCs w:val="24"/>
              </w:rPr>
              <w:t>yrus</w:t>
            </w:r>
            <w:r>
              <w:rPr>
                <w:rFonts w:hint="eastAsia"/>
                <w:i/>
                <w:iCs/>
                <w:color w:val="auto"/>
                <w:szCs w:val="24"/>
              </w:rPr>
              <w:t xml:space="preserve"> bretschneideri</w:t>
            </w:r>
          </w:p>
        </w:tc>
        <w:tc>
          <w:tcPr>
            <w:tcW w:w="1372" w:type="dxa"/>
          </w:tcPr>
          <w:p>
            <w:pPr>
              <w:pStyle w:val="7"/>
              <w:spacing w:before="78" w:beforeLines="25" w:line="240" w:lineRule="auto"/>
            </w:pPr>
            <w:r>
              <w:rPr>
                <w:i/>
                <w:iCs/>
                <w:szCs w:val="21"/>
              </w:rPr>
              <w:t>C. pomonella</w:t>
            </w:r>
            <w:r>
              <w:rPr>
                <w:szCs w:val="21"/>
              </w:rPr>
              <w:t xml:space="preserve"> </w:t>
            </w:r>
          </w:p>
        </w:tc>
        <w:tc>
          <w:tcPr>
            <w:tcW w:w="2244" w:type="dxa"/>
          </w:tcPr>
          <w:p>
            <w:pPr>
              <w:pStyle w:val="7"/>
              <w:spacing w:before="78" w:beforeLines="25" w:line="240" w:lineRule="auto"/>
            </w:pPr>
            <w:r>
              <w:rPr>
                <w:rFonts w:hint="eastAsia"/>
              </w:rPr>
              <w:t>Y = -5.787</w:t>
            </w:r>
            <w:r>
              <w:rPr>
                <w:rFonts w:hint="eastAsia"/>
                <w:lang w:val="en-US" w:eastAsia="zh-CN"/>
              </w:rPr>
              <w:t xml:space="preserve"> x</w:t>
            </w:r>
            <w:r>
              <w:rPr>
                <w:rFonts w:hint="eastAsia"/>
              </w:rPr>
              <w:t xml:space="preserve"> + 143.1</w:t>
            </w:r>
          </w:p>
        </w:tc>
        <w:tc>
          <w:tcPr>
            <w:tcW w:w="1441" w:type="dxa"/>
          </w:tcPr>
          <w:p>
            <w:pPr>
              <w:pStyle w:val="7"/>
              <w:spacing w:before="78" w:beforeLines="25" w:line="240" w:lineRule="auto"/>
              <w:rPr>
                <w:rFonts w:hint="eastAsia" w:eastAsia="宋体"/>
                <w:lang w:val="en-US" w:eastAsia="zh-CN"/>
              </w:rPr>
            </w:pPr>
            <w:r>
              <w:rPr>
                <w:rFonts w:hint="eastAsia"/>
              </w:rPr>
              <w:t>110.1</w:t>
            </w:r>
            <w:r>
              <w:rPr>
                <w:rFonts w:hint="eastAsia"/>
                <w:lang w:val="en-US" w:eastAsia="zh-CN"/>
              </w:rPr>
              <w:t>0</w:t>
            </w:r>
          </w:p>
        </w:tc>
        <w:tc>
          <w:tcPr>
            <w:tcW w:w="962" w:type="dxa"/>
          </w:tcPr>
          <w:p>
            <w:pPr>
              <w:pStyle w:val="7"/>
              <w:spacing w:before="78" w:beforeLines="25" w:line="240" w:lineRule="auto"/>
            </w:pPr>
            <w:r>
              <w:rPr>
                <w:rFonts w:hint="eastAsia"/>
              </w:rPr>
              <w:t>0.9650</w:t>
            </w:r>
          </w:p>
        </w:tc>
        <w:tc>
          <w:tcPr>
            <w:tcW w:w="946" w:type="dxa"/>
          </w:tcPr>
          <w:p>
            <w:pPr>
              <w:pStyle w:val="7"/>
              <w:spacing w:before="78" w:beforeLines="25" w:line="240" w:lineRule="auto"/>
            </w:pPr>
            <w:r>
              <w:rPr>
                <w:rFonts w:hint="eastAsia"/>
              </w:rPr>
              <w:t>0.0005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50" w:type="dxa"/>
            <w:vMerge w:val="continue"/>
            <w:tcBorders>
              <w:bottom w:val="single" w:color="auto" w:sz="4" w:space="0"/>
            </w:tcBorders>
          </w:tcPr>
          <w:p>
            <w:pPr>
              <w:pStyle w:val="7"/>
              <w:spacing w:before="78" w:beforeLines="25" w:line="240" w:lineRule="auto"/>
            </w:pPr>
          </w:p>
        </w:tc>
        <w:tc>
          <w:tcPr>
            <w:tcW w:w="1372" w:type="dxa"/>
            <w:tcBorders>
              <w:bottom w:val="single" w:color="auto" w:sz="4" w:space="0"/>
            </w:tcBorders>
          </w:tcPr>
          <w:p>
            <w:pPr>
              <w:pStyle w:val="7"/>
              <w:spacing w:before="78" w:beforeLines="25" w:line="240" w:lineRule="auto"/>
            </w:pPr>
            <w:r>
              <w:rPr>
                <w:i/>
                <w:iCs/>
                <w:szCs w:val="21"/>
              </w:rPr>
              <w:t>G. molesta</w:t>
            </w:r>
          </w:p>
        </w:tc>
        <w:tc>
          <w:tcPr>
            <w:tcW w:w="2244" w:type="dxa"/>
            <w:tcBorders>
              <w:bottom w:val="single" w:color="auto" w:sz="4" w:space="0"/>
            </w:tcBorders>
          </w:tcPr>
          <w:p>
            <w:pPr>
              <w:pStyle w:val="7"/>
              <w:spacing w:before="78" w:beforeLines="25" w:line="240" w:lineRule="auto"/>
            </w:pPr>
            <w:r>
              <w:rPr>
                <w:rFonts w:hint="eastAsia"/>
              </w:rPr>
              <w:t>Y = -0.6249</w:t>
            </w:r>
            <w:r>
              <w:rPr>
                <w:rFonts w:hint="eastAsia"/>
                <w:lang w:val="en-US" w:eastAsia="zh-CN"/>
              </w:rPr>
              <w:t xml:space="preserve"> x</w:t>
            </w:r>
            <w:r>
              <w:rPr>
                <w:rFonts w:hint="eastAsia"/>
              </w:rPr>
              <w:t xml:space="preserve"> + 13.67</w:t>
            </w:r>
          </w:p>
        </w:tc>
        <w:tc>
          <w:tcPr>
            <w:tcW w:w="1441" w:type="dxa"/>
            <w:tcBorders>
              <w:bottom w:val="single" w:color="auto" w:sz="4" w:space="0"/>
            </w:tcBorders>
          </w:tcPr>
          <w:p>
            <w:pPr>
              <w:pStyle w:val="7"/>
              <w:spacing w:before="78" w:beforeLines="25" w:line="240" w:lineRule="auto"/>
            </w:pPr>
            <w:r>
              <w:rPr>
                <w:rFonts w:hint="eastAsia"/>
              </w:rPr>
              <w:t>74.01</w:t>
            </w:r>
          </w:p>
        </w:tc>
        <w:tc>
          <w:tcPr>
            <w:tcW w:w="962" w:type="dxa"/>
            <w:tcBorders>
              <w:bottom w:val="single" w:color="auto" w:sz="4" w:space="0"/>
            </w:tcBorders>
          </w:tcPr>
          <w:p>
            <w:pPr>
              <w:pStyle w:val="7"/>
              <w:spacing w:before="78" w:beforeLines="25" w:line="240" w:lineRule="auto"/>
            </w:pPr>
            <w:r>
              <w:rPr>
                <w:rFonts w:hint="eastAsia"/>
              </w:rPr>
              <w:t>0.9487</w:t>
            </w:r>
          </w:p>
        </w:tc>
        <w:tc>
          <w:tcPr>
            <w:tcW w:w="946" w:type="dxa"/>
            <w:tcBorders>
              <w:bottom w:val="single" w:color="auto" w:sz="4" w:space="0"/>
            </w:tcBorders>
          </w:tcPr>
          <w:p>
            <w:pPr>
              <w:pStyle w:val="7"/>
              <w:spacing w:before="78" w:beforeLines="25" w:line="240" w:lineRule="auto"/>
            </w:pPr>
            <w:r>
              <w:rPr>
                <w:rFonts w:hint="eastAsia"/>
              </w:rPr>
              <w:t>0.0010</w:t>
            </w:r>
          </w:p>
        </w:tc>
      </w:tr>
    </w:tbl>
    <w:p>
      <w:pPr>
        <w:tabs>
          <w:tab w:val="left" w:pos="4668"/>
        </w:tabs>
        <w:spacing w:line="240" w:lineRule="auto"/>
        <w:ind w:firstLine="0" w:firstLineChars="0"/>
        <w:jc w:val="left"/>
        <w:rPr>
          <w:rFonts w:hint="eastAsia"/>
          <w:lang w:val="en-US" w:eastAsia="zh-CN"/>
        </w:rPr>
        <w:sectPr>
          <w:pgSz w:w="11906" w:h="16838"/>
          <w:pgMar w:top="1440" w:right="1797" w:bottom="1440" w:left="1797" w:header="851" w:footer="992" w:gutter="0"/>
          <w:lnNumType w:countBy="1" w:restart="continuous"/>
          <w:cols w:space="425" w:num="1"/>
          <w:docGrid w:type="lines" w:linePitch="312" w:charSpace="0"/>
        </w:sectPr>
      </w:pPr>
    </w:p>
    <w:p>
      <w:pPr>
        <w:pStyle w:val="2"/>
        <w:spacing w:before="0" w:beforeLines="0" w:after="0" w:afterLines="0" w:line="240" w:lineRule="auto"/>
        <w:ind w:firstLine="0" w:firstLineChars="0"/>
        <w:rPr>
          <w:rFonts w:hint="default" w:ascii="Times New Roman" w:hAnsi="Times New Roman" w:cs="Times New Roman"/>
          <w:color w:val="000000" w:themeColor="text1"/>
          <w:sz w:val="24"/>
          <w:szCs w:val="24"/>
          <w:highlight w:val="none"/>
          <w14:textFill>
            <w14:solidFill>
              <w14:schemeClr w14:val="tx1"/>
            </w14:solidFill>
          </w14:textFill>
        </w:rPr>
      </w:pPr>
      <w:bookmarkStart w:id="12" w:name="OLE_LINK2"/>
      <w:r>
        <w:rPr>
          <w:rFonts w:hint="default" w:ascii="Times New Roman" w:hAnsi="Times New Roman" w:cs="Times New Roman"/>
          <w:color w:val="000000" w:themeColor="text1"/>
          <w:sz w:val="24"/>
          <w:szCs w:val="24"/>
          <w:highlight w:val="none"/>
          <w14:textFill>
            <w14:solidFill>
              <w14:schemeClr w14:val="tx1"/>
            </w14:solidFill>
          </w14:textFill>
        </w:rPr>
        <w:t>Figure legends</w:t>
      </w:r>
    </w:p>
    <w:p>
      <w:pPr>
        <w:tabs>
          <w:tab w:val="left" w:pos="4668"/>
        </w:tabs>
        <w:spacing w:line="480" w:lineRule="auto"/>
        <w:ind w:firstLine="0" w:firstLineChars="0"/>
        <w:jc w:val="left"/>
        <w:rPr>
          <w:rFonts w:hint="default"/>
          <w:lang w:val="en-US" w:eastAsia="zh-CN"/>
        </w:rPr>
      </w:pPr>
      <w:r>
        <w:rPr>
          <w:rFonts w:hint="eastAsia"/>
          <w:b/>
          <w:bCs/>
          <w:lang w:val="en-US" w:eastAsia="zh-CN"/>
        </w:rPr>
        <w:t>Figure S1</w:t>
      </w:r>
      <w:r>
        <w:rPr>
          <w:rFonts w:hint="eastAsia"/>
          <w:lang w:val="en-US" w:eastAsia="zh-CN"/>
        </w:rPr>
        <w:t xml:space="preserve"> </w:t>
      </w:r>
      <w:bookmarkStart w:id="13" w:name="OLE_LINK4"/>
      <w:r>
        <w:rPr>
          <w:rFonts w:hint="eastAsia"/>
          <w:lang w:val="en-US" w:eastAsia="zh-CN"/>
        </w:rPr>
        <w:t xml:space="preserve">The fruit hardness of </w:t>
      </w:r>
      <w:r>
        <w:rPr>
          <w:rFonts w:hint="eastAsia"/>
          <w:b w:val="0"/>
          <w:bCs w:val="0"/>
          <w:i/>
          <w:iCs/>
          <w:color w:val="auto"/>
          <w:sz w:val="24"/>
          <w:szCs w:val="24"/>
          <w:lang w:eastAsia="zh-CN"/>
        </w:rPr>
        <w:t>P. ussuriensis</w:t>
      </w:r>
      <w:r>
        <w:rPr>
          <w:b w:val="0"/>
          <w:bCs w:val="0"/>
          <w:color w:val="auto"/>
          <w:sz w:val="24"/>
          <w:szCs w:val="24"/>
        </w:rPr>
        <w:t xml:space="preserve"> and </w:t>
      </w:r>
      <w:r>
        <w:rPr>
          <w:rFonts w:hint="eastAsia"/>
          <w:b w:val="0"/>
          <w:bCs w:val="0"/>
          <w:i/>
          <w:iCs/>
          <w:color w:val="auto"/>
          <w:sz w:val="24"/>
          <w:szCs w:val="24"/>
        </w:rPr>
        <w:t>P. bretschneideri</w:t>
      </w:r>
      <w:r>
        <w:rPr>
          <w:rFonts w:hint="eastAsia"/>
          <w:lang w:val="en-US" w:eastAsia="zh-CN"/>
        </w:rPr>
        <w:t xml:space="preserve">. </w:t>
      </w:r>
      <w:r>
        <w:rPr>
          <w:rFonts w:hint="eastAsia"/>
          <w:color w:val="auto"/>
          <w:szCs w:val="24"/>
          <w:lang w:val="en-US" w:eastAsia="zh-CN"/>
        </w:rPr>
        <w:t xml:space="preserve">* </w:t>
      </w:r>
      <w:r>
        <w:rPr>
          <w:rFonts w:hint="eastAsia"/>
          <w:b w:val="0"/>
          <w:bCs w:val="0"/>
          <w:color w:val="auto"/>
          <w:szCs w:val="24"/>
          <w:lang w:val="en-US" w:eastAsia="zh-CN"/>
        </w:rPr>
        <w:t xml:space="preserve">represented the difference in </w:t>
      </w:r>
      <w:r>
        <w:rPr>
          <w:rFonts w:hint="eastAsia"/>
          <w:lang w:val="en-US" w:eastAsia="zh-CN"/>
        </w:rPr>
        <w:t xml:space="preserve">the fruit hardness of </w:t>
      </w:r>
      <w:r>
        <w:rPr>
          <w:rFonts w:hint="eastAsia"/>
          <w:b w:val="0"/>
          <w:bCs w:val="0"/>
          <w:i/>
          <w:iCs/>
          <w:color w:val="auto"/>
          <w:sz w:val="24"/>
          <w:szCs w:val="24"/>
          <w:lang w:eastAsia="zh-CN"/>
        </w:rPr>
        <w:t>P. ussuriensis</w:t>
      </w:r>
      <w:r>
        <w:rPr>
          <w:b w:val="0"/>
          <w:bCs w:val="0"/>
          <w:color w:val="auto"/>
          <w:sz w:val="24"/>
          <w:szCs w:val="24"/>
        </w:rPr>
        <w:t xml:space="preserve"> and </w:t>
      </w:r>
      <w:r>
        <w:rPr>
          <w:rFonts w:hint="eastAsia"/>
          <w:b w:val="0"/>
          <w:bCs w:val="0"/>
          <w:i/>
          <w:iCs/>
          <w:color w:val="auto"/>
          <w:sz w:val="24"/>
          <w:szCs w:val="24"/>
        </w:rPr>
        <w:t>P. bretschneideri</w:t>
      </w:r>
      <w:r>
        <w:rPr>
          <w:rFonts w:hint="eastAsia"/>
          <w:lang w:val="en-US" w:eastAsia="zh-CN"/>
        </w:rPr>
        <w:t>.</w:t>
      </w:r>
    </w:p>
    <w:bookmarkEnd w:id="13"/>
    <w:p>
      <w:pPr>
        <w:tabs>
          <w:tab w:val="left" w:pos="4668"/>
        </w:tabs>
        <w:spacing w:line="480" w:lineRule="auto"/>
        <w:ind w:firstLine="0" w:firstLineChars="0"/>
        <w:jc w:val="left"/>
        <w:rPr>
          <w:rFonts w:hint="default" w:eastAsia="宋体"/>
          <w:lang w:val="en-US" w:eastAsia="zh-CN"/>
        </w:rPr>
      </w:pPr>
      <w:r>
        <w:rPr>
          <w:rFonts w:hint="eastAsia"/>
          <w:b/>
          <w:bCs/>
          <w:lang w:val="en-US" w:eastAsia="zh-CN"/>
        </w:rPr>
        <w:t>Figure S2</w:t>
      </w:r>
      <w:r>
        <w:rPr>
          <w:rFonts w:hint="eastAsia"/>
          <w:lang w:val="en-US" w:eastAsia="zh-CN"/>
        </w:rPr>
        <w:t xml:space="preserve"> </w:t>
      </w:r>
      <w:r>
        <w:rPr>
          <w:rFonts w:cs="Times New Roman"/>
          <w:szCs w:val="21"/>
        </w:rPr>
        <w:t xml:space="preserve">Survival </w:t>
      </w:r>
      <w:r>
        <w:rPr>
          <w:rFonts w:hint="default" w:cs="Times New Roman"/>
          <w:szCs w:val="21"/>
          <w:lang w:val="en-US" w:eastAsia="zh-CN"/>
        </w:rPr>
        <w:t xml:space="preserve">rate </w:t>
      </w:r>
      <w:r>
        <w:rPr>
          <w:rFonts w:hint="eastAsia" w:cs="Times New Roman"/>
          <w:szCs w:val="21"/>
        </w:rPr>
        <w:t xml:space="preserve">of </w:t>
      </w:r>
      <w:r>
        <w:rPr>
          <w:rFonts w:cs="Times New Roman"/>
          <w:i/>
          <w:iCs/>
          <w:szCs w:val="21"/>
        </w:rPr>
        <w:t xml:space="preserve">C. pomonella </w:t>
      </w:r>
      <w:r>
        <w:rPr>
          <w:rFonts w:cs="Times New Roman"/>
          <w:szCs w:val="21"/>
        </w:rPr>
        <w:t xml:space="preserve">(A) and </w:t>
      </w:r>
      <w:r>
        <w:rPr>
          <w:rFonts w:cs="Times New Roman"/>
          <w:i/>
          <w:iCs/>
          <w:szCs w:val="21"/>
        </w:rPr>
        <w:t>G. molesta</w:t>
      </w:r>
      <w:r>
        <w:rPr>
          <w:rFonts w:hint="eastAsia" w:cs="Times New Roman"/>
          <w:i/>
          <w:iCs/>
          <w:szCs w:val="21"/>
          <w:lang w:val="en-US" w:eastAsia="zh-CN"/>
        </w:rPr>
        <w:t xml:space="preserve"> </w:t>
      </w:r>
      <w:r>
        <w:rPr>
          <w:rFonts w:hint="eastAsia" w:cs="Times New Roman"/>
          <w:i w:val="0"/>
          <w:iCs w:val="0"/>
          <w:szCs w:val="21"/>
          <w:lang w:val="en-US" w:eastAsia="zh-CN"/>
        </w:rPr>
        <w:t>(</w:t>
      </w:r>
      <w:r>
        <w:rPr>
          <w:rFonts w:hint="eastAsia" w:cs="Times New Roman"/>
          <w:i w:val="0"/>
          <w:iCs w:val="0"/>
          <w:szCs w:val="21"/>
          <w:lang w:val="en-US" w:eastAsia="zh-CN"/>
        </w:rPr>
        <w:t>B</w:t>
      </w:r>
      <w:r>
        <w:rPr>
          <w:rFonts w:hint="eastAsia" w:cs="Times New Roman"/>
          <w:i w:val="0"/>
          <w:iCs w:val="0"/>
          <w:szCs w:val="21"/>
          <w:lang w:val="en-US" w:eastAsia="zh-CN"/>
        </w:rPr>
        <w:t>)</w:t>
      </w:r>
      <w:r>
        <w:rPr>
          <w:rFonts w:hint="eastAsia" w:cs="Times New Roman"/>
          <w:szCs w:val="21"/>
        </w:rPr>
        <w:t xml:space="preserve"> under different</w:t>
      </w:r>
      <w:r>
        <w:rPr>
          <w:rFonts w:hint="eastAsia" w:cs="Times New Roman"/>
          <w:szCs w:val="21"/>
          <w:lang w:val="en-US" w:eastAsia="zh-CN"/>
        </w:rPr>
        <w:t xml:space="preserve"> </w:t>
      </w:r>
      <w:r>
        <w:rPr>
          <w:rFonts w:hint="eastAsia" w:cs="Times New Roman"/>
          <w:szCs w:val="21"/>
        </w:rPr>
        <w:t>concentrations</w:t>
      </w:r>
      <w:r>
        <w:rPr>
          <w:rFonts w:hint="eastAsia" w:cs="Times New Roman"/>
          <w:szCs w:val="21"/>
          <w:lang w:val="en-US" w:eastAsia="zh-CN"/>
        </w:rPr>
        <w:t xml:space="preserve"> </w:t>
      </w:r>
      <w:r>
        <w:rPr>
          <w:rFonts w:hint="default" w:cs="Times New Roman"/>
          <w:szCs w:val="21"/>
        </w:rPr>
        <w:t>of</w:t>
      </w:r>
      <w:r>
        <w:rPr>
          <w:rFonts w:cs="Times New Roman"/>
          <w:szCs w:val="21"/>
        </w:rPr>
        <w:t xml:space="preserve"> </w:t>
      </w:r>
      <w:r>
        <w:rPr>
          <w:rFonts w:hint="eastAsia" w:cs="Times New Roman"/>
          <w:szCs w:val="21"/>
          <w:lang w:val="en-US" w:eastAsia="zh-CN"/>
        </w:rPr>
        <w:t>rutin.</w:t>
      </w:r>
    </w:p>
    <w:p>
      <w:pPr>
        <w:tabs>
          <w:tab w:val="left" w:pos="4668"/>
        </w:tabs>
        <w:spacing w:line="480" w:lineRule="auto"/>
        <w:ind w:firstLine="0" w:firstLineChars="0"/>
        <w:jc w:val="left"/>
        <w:rPr>
          <w:rFonts w:hint="default" w:cs="Times New Roman"/>
          <w:lang w:val="en-US" w:eastAsia="zh-CN"/>
        </w:rPr>
      </w:pPr>
      <w:r>
        <w:rPr>
          <w:rFonts w:hint="eastAsia"/>
          <w:b/>
          <w:bCs/>
          <w:lang w:val="en-US" w:eastAsia="zh-CN"/>
        </w:rPr>
        <w:t xml:space="preserve">Figure S3 </w:t>
      </w:r>
      <w:r>
        <w:rPr>
          <w:rFonts w:cs="Times New Roman"/>
          <w:szCs w:val="21"/>
        </w:rPr>
        <w:t xml:space="preserve">Survival </w:t>
      </w:r>
      <w:r>
        <w:rPr>
          <w:rFonts w:hint="default" w:cs="Times New Roman"/>
          <w:szCs w:val="21"/>
          <w:lang w:val="en-US" w:eastAsia="zh-CN"/>
        </w:rPr>
        <w:t xml:space="preserve">rate </w:t>
      </w:r>
      <w:r>
        <w:rPr>
          <w:rFonts w:cs="Times New Roman"/>
          <w:szCs w:val="21"/>
        </w:rPr>
        <w:t xml:space="preserve">of 100 μg/g quercetin by dsRNA injection </w:t>
      </w:r>
      <w:r>
        <w:rPr>
          <w:rFonts w:hint="default" w:cs="Times New Roman"/>
          <w:szCs w:val="21"/>
        </w:rPr>
        <w:t>of</w:t>
      </w:r>
      <w:r>
        <w:rPr>
          <w:rFonts w:cs="Times New Roman"/>
          <w:szCs w:val="21"/>
        </w:rPr>
        <w:t xml:space="preserve"> </w:t>
      </w:r>
      <w:r>
        <w:rPr>
          <w:rFonts w:cs="Times New Roman"/>
          <w:i/>
          <w:iCs/>
          <w:szCs w:val="21"/>
        </w:rPr>
        <w:t xml:space="preserve">C. pomonella </w:t>
      </w:r>
      <w:r>
        <w:rPr>
          <w:rFonts w:cs="Times New Roman"/>
          <w:szCs w:val="21"/>
        </w:rPr>
        <w:t xml:space="preserve">(A) and </w:t>
      </w:r>
      <w:r>
        <w:rPr>
          <w:rFonts w:cs="Times New Roman"/>
          <w:i/>
          <w:iCs/>
          <w:szCs w:val="21"/>
        </w:rPr>
        <w:t xml:space="preserve">G. molesta </w:t>
      </w:r>
      <w:r>
        <w:rPr>
          <w:rFonts w:cs="Times New Roman"/>
          <w:szCs w:val="21"/>
        </w:rPr>
        <w:t>(B)</w:t>
      </w:r>
      <w:r>
        <w:rPr>
          <w:rFonts w:hint="default" w:cs="Times New Roman"/>
          <w:szCs w:val="21"/>
          <w:lang w:val="en-US" w:eastAsia="zh-CN"/>
        </w:rPr>
        <w:t>.</w:t>
      </w:r>
      <w:r>
        <w:rPr>
          <w:rFonts w:hint="eastAsia" w:cs="Times New Roman"/>
          <w:szCs w:val="21"/>
          <w:lang w:val="en-US" w:eastAsia="zh-CN"/>
        </w:rPr>
        <w:t xml:space="preserve"> </w:t>
      </w:r>
      <w:r>
        <w:rPr>
          <w:rFonts w:hint="default" w:cs="Times New Roman"/>
        </w:rPr>
        <w:t xml:space="preserve">The data in the figure are represented as mean ± SD. Different letters above bars indicate significant difference </w:t>
      </w:r>
      <w:r>
        <w:rPr>
          <w:rFonts w:hint="default" w:cs="Times New Roman"/>
          <w:i/>
          <w:iCs/>
        </w:rPr>
        <w:t>P</w:t>
      </w:r>
      <w:r>
        <w:rPr>
          <w:rFonts w:hint="default" w:cs="Times New Roman"/>
        </w:rPr>
        <w:t xml:space="preserve"> &lt; 0.05</w:t>
      </w:r>
      <w:r>
        <w:rPr>
          <w:rFonts w:hint="default" w:cs="Times New Roman"/>
          <w:lang w:val="en-US" w:eastAsia="zh-CN"/>
        </w:rPr>
        <w:t>.</w:t>
      </w:r>
    </w:p>
    <w:p>
      <w:pPr>
        <w:tabs>
          <w:tab w:val="left" w:pos="4668"/>
        </w:tabs>
        <w:spacing w:line="480" w:lineRule="auto"/>
        <w:ind w:firstLine="0" w:firstLineChars="0"/>
        <w:jc w:val="left"/>
        <w:rPr>
          <w:rFonts w:hint="default" w:cs="Times New Roman"/>
          <w:lang w:val="en-US" w:eastAsia="zh-CN"/>
        </w:rPr>
      </w:pPr>
      <w:r>
        <w:rPr>
          <w:rFonts w:hint="eastAsia"/>
          <w:b/>
          <w:bCs/>
          <w:lang w:val="en-US" w:eastAsia="zh-CN"/>
        </w:rPr>
        <w:t>Figure S</w:t>
      </w:r>
      <w:r>
        <w:rPr>
          <w:rFonts w:hint="eastAsia"/>
          <w:b/>
          <w:bCs/>
          <w:lang w:val="en-US" w:eastAsia="zh-CN"/>
        </w:rPr>
        <w:t>4</w:t>
      </w:r>
      <w:r>
        <w:rPr>
          <w:rFonts w:hint="eastAsia"/>
          <w:lang w:val="en-US" w:eastAsia="zh-CN"/>
        </w:rPr>
        <w:t xml:space="preserve"> </w:t>
      </w:r>
      <w:r>
        <w:rPr>
          <w:rFonts w:hint="default" w:cs="Times New Roman"/>
        </w:rPr>
        <w:t xml:space="preserve">Weight growth of </w:t>
      </w:r>
      <w:bookmarkStart w:id="14" w:name="OLE_LINK3"/>
      <w:r>
        <w:rPr>
          <w:rFonts w:hint="default" w:cs="Times New Roman"/>
        </w:rPr>
        <w:t>0 μg/g</w:t>
      </w:r>
      <w:bookmarkEnd w:id="14"/>
      <w:r>
        <w:rPr>
          <w:rFonts w:hint="default" w:cs="Times New Roman"/>
        </w:rPr>
        <w:t xml:space="preserve"> and 100 μg/g of quercetin for sensitive strains of </w:t>
      </w:r>
      <w:r>
        <w:rPr>
          <w:rFonts w:hint="default" w:cs="Times New Roman"/>
          <w:i/>
          <w:iCs/>
        </w:rPr>
        <w:t>C. pomonella</w:t>
      </w:r>
      <w:r>
        <w:rPr>
          <w:rFonts w:hint="default" w:cs="Times New Roman"/>
        </w:rPr>
        <w:t xml:space="preserve"> (</w:t>
      </w:r>
      <w:r>
        <w:rPr>
          <w:rFonts w:hint="eastAsia" w:cs="Times New Roman"/>
          <w:lang w:val="en-US" w:eastAsia="zh-CN"/>
        </w:rPr>
        <w:t>A</w:t>
      </w:r>
      <w:r>
        <w:rPr>
          <w:rFonts w:hint="default" w:cs="Times New Roman"/>
        </w:rPr>
        <w:t xml:space="preserve">) and </w:t>
      </w:r>
      <w:r>
        <w:rPr>
          <w:rFonts w:hint="default" w:cs="Times New Roman"/>
          <w:i/>
          <w:iCs/>
        </w:rPr>
        <w:t xml:space="preserve">G. molesta </w:t>
      </w:r>
      <w:r>
        <w:rPr>
          <w:rFonts w:hint="default" w:cs="Times New Roman"/>
        </w:rPr>
        <w:t>(</w:t>
      </w:r>
      <w:r>
        <w:rPr>
          <w:rFonts w:hint="eastAsia" w:cs="Times New Roman"/>
          <w:lang w:val="en-US" w:eastAsia="zh-CN"/>
        </w:rPr>
        <w:t>B</w:t>
      </w:r>
      <w:r>
        <w:rPr>
          <w:rFonts w:hint="default" w:cs="Times New Roman"/>
        </w:rPr>
        <w:t>)</w:t>
      </w:r>
      <w:r>
        <w:rPr>
          <w:rFonts w:hint="default" w:cs="Times New Roman"/>
          <w:lang w:val="en-US" w:eastAsia="zh-CN"/>
        </w:rPr>
        <w:t>.</w:t>
      </w:r>
      <w:r>
        <w:rPr>
          <w:rFonts w:hint="eastAsia" w:cs="Times New Roman"/>
          <w:lang w:val="en-US" w:eastAsia="zh-CN"/>
        </w:rPr>
        <w:t xml:space="preserve"> </w:t>
      </w:r>
      <w:r>
        <w:rPr>
          <w:rFonts w:hint="default" w:cs="Times New Roman"/>
        </w:rPr>
        <w:t>The data in the figure are represented as mean ± S</w:t>
      </w:r>
      <w:r>
        <w:rPr>
          <w:rFonts w:hint="eastAsia" w:cs="Times New Roman"/>
          <w:lang w:val="en-US" w:eastAsia="zh-CN"/>
        </w:rPr>
        <w:t>E</w:t>
      </w:r>
      <w:r>
        <w:rPr>
          <w:rFonts w:hint="default" w:cs="Times New Roman"/>
        </w:rPr>
        <w:t xml:space="preserve">. </w:t>
      </w:r>
      <w:r>
        <w:rPr>
          <w:rFonts w:hint="default" w:cs="Times New Roman"/>
          <w:lang w:val="en-US" w:eastAsia="zh-CN"/>
        </w:rPr>
        <w:t xml:space="preserve">Independent sample t-test to calculate the significance of the difference between groups, *** </w:t>
      </w:r>
      <w:r>
        <w:rPr>
          <w:rFonts w:hint="default" w:cs="Times New Roman"/>
          <w:i/>
          <w:iCs/>
          <w:lang w:val="en-US" w:eastAsia="zh-CN"/>
        </w:rPr>
        <w:t>P</w:t>
      </w:r>
      <w:r>
        <w:rPr>
          <w:rFonts w:hint="default" w:cs="Times New Roman"/>
          <w:lang w:val="en-US" w:eastAsia="zh-CN"/>
        </w:rPr>
        <w:t xml:space="preserve"> &lt; 0.001；** </w:t>
      </w:r>
      <w:r>
        <w:rPr>
          <w:rFonts w:hint="default" w:cs="Times New Roman"/>
          <w:i/>
          <w:iCs/>
          <w:lang w:val="en-US" w:eastAsia="zh-CN"/>
        </w:rPr>
        <w:t>P</w:t>
      </w:r>
      <w:r>
        <w:rPr>
          <w:rFonts w:hint="default" w:cs="Times New Roman"/>
          <w:lang w:val="en-US" w:eastAsia="zh-CN"/>
        </w:rPr>
        <w:t xml:space="preserve"> &lt; 0.01；* </w:t>
      </w:r>
      <w:r>
        <w:rPr>
          <w:rFonts w:hint="default" w:cs="Times New Roman"/>
          <w:i/>
          <w:iCs/>
          <w:lang w:val="en-US" w:eastAsia="zh-CN"/>
        </w:rPr>
        <w:t>P</w:t>
      </w:r>
      <w:r>
        <w:rPr>
          <w:rFonts w:hint="default" w:cs="Times New Roman"/>
          <w:lang w:val="en-US" w:eastAsia="zh-CN"/>
        </w:rPr>
        <w:t xml:space="preserve"> &lt; 0.05.</w:t>
      </w:r>
    </w:p>
    <w:p>
      <w:pPr>
        <w:tabs>
          <w:tab w:val="left" w:pos="4668"/>
        </w:tabs>
        <w:spacing w:line="480" w:lineRule="auto"/>
        <w:ind w:firstLine="0" w:firstLineChars="0"/>
        <w:jc w:val="left"/>
        <w:rPr>
          <w:rFonts w:hint="eastAsia" w:cs="Times New Roman"/>
          <w:lang w:val="en-US" w:eastAsia="zh-CN"/>
        </w:rPr>
      </w:pPr>
      <w:r>
        <w:rPr>
          <w:rFonts w:hint="eastAsia" w:cs="Times New Roman"/>
          <w:b/>
          <w:bCs/>
          <w:lang w:val="en-US" w:eastAsia="zh-CN"/>
        </w:rPr>
        <w:t>Figure S</w:t>
      </w:r>
      <w:r>
        <w:rPr>
          <w:rFonts w:hint="eastAsia" w:cs="Times New Roman"/>
          <w:b/>
          <w:bCs/>
          <w:lang w:val="en-US" w:eastAsia="zh-CN"/>
        </w:rPr>
        <w:t>5</w:t>
      </w:r>
      <w:r>
        <w:rPr>
          <w:rFonts w:hint="eastAsia" w:cs="Times New Roman"/>
          <w:lang w:val="en-US" w:eastAsia="zh-CN"/>
        </w:rPr>
        <w:t xml:space="preserve"> </w:t>
      </w:r>
      <w:r>
        <w:rPr>
          <w:rFonts w:hint="default" w:cs="Times New Roman"/>
        </w:rPr>
        <w:t xml:space="preserve">Weight growth of 0 μg/g and 100 μg/g quercetin by </w:t>
      </w:r>
      <w:r>
        <w:rPr>
          <w:rFonts w:hint="default" w:cs="Times New Roman"/>
          <w:i/>
          <w:iCs/>
        </w:rPr>
        <w:t>dsGFP</w:t>
      </w:r>
      <w:r>
        <w:rPr>
          <w:rFonts w:hint="default" w:cs="Times New Roman"/>
        </w:rPr>
        <w:t xml:space="preserve"> injection of </w:t>
      </w:r>
      <w:r>
        <w:rPr>
          <w:rFonts w:hint="default" w:cs="Times New Roman"/>
          <w:i/>
          <w:iCs/>
        </w:rPr>
        <w:t>C. pomonella</w:t>
      </w:r>
      <w:r>
        <w:rPr>
          <w:rFonts w:hint="default" w:cs="Times New Roman"/>
        </w:rPr>
        <w:t xml:space="preserve"> (</w:t>
      </w:r>
      <w:r>
        <w:rPr>
          <w:rFonts w:hint="eastAsia" w:cs="Times New Roman"/>
          <w:lang w:val="en-US" w:eastAsia="zh-CN"/>
        </w:rPr>
        <w:t>A</w:t>
      </w:r>
      <w:r>
        <w:rPr>
          <w:rFonts w:hint="default" w:cs="Times New Roman"/>
        </w:rPr>
        <w:t xml:space="preserve">) and </w:t>
      </w:r>
      <w:r>
        <w:rPr>
          <w:rFonts w:hint="default" w:cs="Times New Roman"/>
          <w:i/>
          <w:iCs/>
        </w:rPr>
        <w:t>G. molesta</w:t>
      </w:r>
      <w:r>
        <w:rPr>
          <w:rFonts w:hint="default" w:cs="Times New Roman"/>
        </w:rPr>
        <w:t xml:space="preserve"> (</w:t>
      </w:r>
      <w:r>
        <w:rPr>
          <w:rFonts w:hint="eastAsia" w:cs="Times New Roman"/>
          <w:lang w:val="en-US" w:eastAsia="zh-CN"/>
        </w:rPr>
        <w:t>B</w:t>
      </w:r>
      <w:r>
        <w:rPr>
          <w:rFonts w:hint="default" w:cs="Times New Roman"/>
        </w:rPr>
        <w:t>)</w:t>
      </w:r>
      <w:r>
        <w:rPr>
          <w:rFonts w:hint="default" w:cs="Times New Roman"/>
          <w:lang w:val="en-US" w:eastAsia="zh-CN"/>
        </w:rPr>
        <w:t>.</w:t>
      </w:r>
      <w:r>
        <w:rPr>
          <w:rFonts w:hint="eastAsia" w:cs="Times New Roman"/>
          <w:lang w:val="en-US" w:eastAsia="zh-CN"/>
        </w:rPr>
        <w:t xml:space="preserve"> </w:t>
      </w:r>
      <w:r>
        <w:rPr>
          <w:rFonts w:hint="default" w:cs="Times New Roman"/>
          <w:i/>
          <w:iCs/>
        </w:rPr>
        <w:t>dsGFP-1</w:t>
      </w:r>
      <w:r>
        <w:rPr>
          <w:rFonts w:hint="default" w:cs="Times New Roman"/>
        </w:rPr>
        <w:t xml:space="preserve">：Feeding </w:t>
      </w:r>
      <w:r>
        <w:rPr>
          <w:rFonts w:hint="eastAsia" w:cs="Times New Roman"/>
          <w:lang w:eastAsia="zh-CN"/>
        </w:rPr>
        <w:t>0</w:t>
      </w:r>
      <w:r>
        <w:rPr>
          <w:rFonts w:hint="default" w:cs="Times New Roman"/>
        </w:rPr>
        <w:t xml:space="preserve"> μg/g quercetin forage；</w:t>
      </w:r>
      <w:r>
        <w:rPr>
          <w:rFonts w:hint="default" w:cs="Times New Roman"/>
          <w:i/>
          <w:iCs/>
        </w:rPr>
        <w:t>dsGFP-2</w:t>
      </w:r>
      <w:r>
        <w:rPr>
          <w:rFonts w:hint="default" w:cs="Times New Roman"/>
        </w:rPr>
        <w:t xml:space="preserve">：Feeding </w:t>
      </w:r>
      <w:r>
        <w:rPr>
          <w:rFonts w:hint="eastAsia" w:cs="Times New Roman"/>
          <w:lang w:val="en-US" w:eastAsia="zh-CN"/>
        </w:rPr>
        <w:t>10</w:t>
      </w:r>
      <w:r>
        <w:rPr>
          <w:rFonts w:hint="default" w:cs="Times New Roman"/>
        </w:rPr>
        <w:t xml:space="preserve">0 μg/g quercetin forage; </w:t>
      </w:r>
      <w:r>
        <w:rPr>
          <w:rFonts w:hint="default" w:cs="Times New Roman"/>
        </w:rPr>
        <w:t>The data in the figure are represented as mean ± S</w:t>
      </w:r>
      <w:r>
        <w:rPr>
          <w:rFonts w:hint="eastAsia" w:cs="Times New Roman"/>
          <w:lang w:val="en-US" w:eastAsia="zh-CN"/>
        </w:rPr>
        <w:t>E</w:t>
      </w:r>
      <w:r>
        <w:rPr>
          <w:rFonts w:hint="default" w:cs="Times New Roman"/>
        </w:rPr>
        <w:t>.</w:t>
      </w:r>
      <w:r>
        <w:rPr>
          <w:rFonts w:hint="eastAsia" w:cs="Times New Roman"/>
          <w:lang w:val="en-US" w:eastAsia="zh-CN"/>
        </w:rPr>
        <w:t xml:space="preserve"> </w:t>
      </w:r>
      <w:r>
        <w:rPr>
          <w:rFonts w:hint="default" w:cs="Times New Roman"/>
        </w:rPr>
        <w:t xml:space="preserve">Independent sample t-test to calculate the significance of the difference between groups, *** </w:t>
      </w:r>
      <w:r>
        <w:rPr>
          <w:rFonts w:hint="default" w:cs="Times New Roman"/>
          <w:i/>
          <w:iCs/>
        </w:rPr>
        <w:t>P</w:t>
      </w:r>
      <w:r>
        <w:rPr>
          <w:rFonts w:hint="default" w:cs="Times New Roman"/>
        </w:rPr>
        <w:t xml:space="preserve"> &lt; 0.001；** </w:t>
      </w:r>
      <w:r>
        <w:rPr>
          <w:rFonts w:hint="default" w:cs="Times New Roman"/>
          <w:i/>
          <w:iCs/>
        </w:rPr>
        <w:t>P</w:t>
      </w:r>
      <w:r>
        <w:rPr>
          <w:rFonts w:hint="default" w:cs="Times New Roman"/>
        </w:rPr>
        <w:t xml:space="preserve"> &lt; 0.01；* </w:t>
      </w:r>
      <w:r>
        <w:rPr>
          <w:rFonts w:hint="default" w:cs="Times New Roman"/>
          <w:i/>
          <w:iCs/>
        </w:rPr>
        <w:t>P</w:t>
      </w:r>
      <w:r>
        <w:rPr>
          <w:rFonts w:hint="default" w:cs="Times New Roman"/>
        </w:rPr>
        <w:t xml:space="preserve"> &lt; 0.05</w:t>
      </w:r>
      <w:r>
        <w:rPr>
          <w:rFonts w:hint="eastAsia" w:cs="Times New Roman"/>
          <w:lang w:val="en-US" w:eastAsia="zh-CN"/>
        </w:rPr>
        <w:t>.</w:t>
      </w:r>
    </w:p>
    <w:p>
      <w:pPr>
        <w:tabs>
          <w:tab w:val="left" w:pos="4668"/>
        </w:tabs>
        <w:spacing w:line="480" w:lineRule="auto"/>
        <w:ind w:firstLine="0" w:firstLineChars="0"/>
        <w:jc w:val="left"/>
        <w:rPr>
          <w:rFonts w:hint="eastAsia" w:eastAsia="宋体"/>
          <w:b/>
          <w:bCs/>
          <w:lang w:val="en-US" w:eastAsia="zh-CN"/>
        </w:rPr>
      </w:pPr>
      <w:bookmarkStart w:id="15" w:name="OLE_LINK9"/>
      <w:r>
        <w:rPr>
          <w:rFonts w:hint="eastAsia"/>
          <w:b/>
          <w:bCs/>
          <w:lang w:val="en-US" w:eastAsia="zh-CN"/>
        </w:rPr>
        <w:t>Figure S6</w:t>
      </w:r>
      <w:bookmarkEnd w:id="15"/>
      <w:r>
        <w:rPr>
          <w:rFonts w:hint="eastAsia"/>
          <w:b/>
          <w:bCs/>
          <w:lang w:val="en-US" w:eastAsia="zh-CN"/>
        </w:rPr>
        <w:t xml:space="preserve"> </w:t>
      </w:r>
      <w:r>
        <w:rPr>
          <w:rFonts w:hint="eastAsia"/>
          <w:b w:val="0"/>
          <w:bCs w:val="0"/>
        </w:rPr>
        <w:t>Verification of the presence of your gene of interest in the recombinant bacmid DNA by PCR. Bacmid DNA were used as templates, and the predicted PCR product size in Bacmid transposed with pFastBac1 vector was size of individual P450 plus 2300bp</w:t>
      </w:r>
      <w:r>
        <w:rPr>
          <w:rFonts w:hint="eastAsia"/>
          <w:b w:val="0"/>
          <w:bCs w:val="0"/>
          <w:lang w:val="en-US" w:eastAsia="zh-CN"/>
        </w:rPr>
        <w:t>.</w:t>
      </w:r>
    </w:p>
    <w:p>
      <w:pPr>
        <w:tabs>
          <w:tab w:val="left" w:pos="4668"/>
        </w:tabs>
        <w:spacing w:line="480" w:lineRule="auto"/>
        <w:ind w:firstLine="0" w:firstLineChars="0"/>
        <w:jc w:val="left"/>
        <w:rPr>
          <w:rFonts w:ascii="Times New Roman" w:hAnsi="Times New Roman" w:cs="Times New Roman"/>
          <w:color w:val="000000" w:themeColor="text1"/>
          <w:kern w:val="24"/>
          <w:sz w:val="24"/>
          <w:szCs w:val="24"/>
          <w14:textFill>
            <w14:solidFill>
              <w14:schemeClr w14:val="tx1"/>
            </w14:solidFill>
          </w14:textFill>
        </w:rPr>
      </w:pPr>
      <w:r>
        <w:rPr>
          <w:rFonts w:hint="eastAsia"/>
          <w:b/>
          <w:bCs/>
          <w:lang w:val="en-US" w:eastAsia="zh-CN"/>
        </w:rPr>
        <w:t xml:space="preserve">Figure S7 </w:t>
      </w:r>
      <w:r>
        <w:rPr>
          <w:rFonts w:ascii="Times New Roman" w:hAnsi="Times New Roman" w:cs="Times New Roman"/>
          <w:color w:val="000000" w:themeColor="text1"/>
          <w:kern w:val="24"/>
          <w:sz w:val="24"/>
          <w:szCs w:val="24"/>
          <w14:textFill>
            <w14:solidFill>
              <w14:schemeClr w14:val="tx1"/>
            </w14:solidFill>
          </w14:textFill>
        </w:rPr>
        <w:t>Western blot detection using Anti-His antibody. Microsome was prepared from Sf9 cells that were co-transfected with recombinant baculovirus expressing CYP341B14 and CPR that fused with C-terminal His-tag. The observed molecular weights agreed with predictions from their sequences.</w:t>
      </w:r>
    </w:p>
    <w:p>
      <w:pPr>
        <w:tabs>
          <w:tab w:val="left" w:pos="4668"/>
        </w:tabs>
        <w:spacing w:line="480" w:lineRule="auto"/>
        <w:ind w:firstLine="0" w:firstLineChars="0"/>
        <w:jc w:val="left"/>
        <w:rPr>
          <w:rFonts w:hint="default" w:cs="Times New Roman"/>
          <w:color w:val="auto"/>
          <w:szCs w:val="24"/>
          <w:lang w:val="en-US" w:eastAsia="zh-CN"/>
        </w:rPr>
      </w:pPr>
      <w:r>
        <w:rPr>
          <w:rFonts w:hint="eastAsia"/>
          <w:b/>
          <w:bCs/>
          <w:lang w:val="en-US" w:eastAsia="zh-CN"/>
        </w:rPr>
        <w:t xml:space="preserve">Figure S8 </w:t>
      </w:r>
      <w:r>
        <w:rPr>
          <w:rFonts w:hint="default" w:cs="Times New Roman"/>
          <w:color w:val="auto"/>
          <w:szCs w:val="24"/>
        </w:rPr>
        <w:t>Liquid chromatogram</w:t>
      </w:r>
      <w:r>
        <w:rPr>
          <w:rFonts w:hint="default" w:cs="Times New Roman"/>
          <w:b w:val="0"/>
          <w:bCs w:val="0"/>
          <w:color w:val="auto"/>
          <w:szCs w:val="24"/>
        </w:rPr>
        <w:t xml:space="preserve"> of </w:t>
      </w:r>
      <w:r>
        <w:rPr>
          <w:rFonts w:hint="eastAsia" w:cs="Times New Roman"/>
          <w:b w:val="0"/>
          <w:bCs w:val="0"/>
          <w:color w:val="auto"/>
          <w:szCs w:val="24"/>
          <w:lang w:val="en-US" w:eastAsia="zh-CN"/>
        </w:rPr>
        <w:t>P450s</w:t>
      </w:r>
      <w:r>
        <w:rPr>
          <w:rFonts w:hint="default" w:cs="Times New Roman"/>
          <w:b w:val="0"/>
          <w:bCs w:val="0"/>
          <w:color w:val="auto"/>
          <w:szCs w:val="24"/>
        </w:rPr>
        <w:t xml:space="preserve"> of </w:t>
      </w:r>
      <w:r>
        <w:rPr>
          <w:rFonts w:hint="default" w:cs="Times New Roman"/>
          <w:b w:val="0"/>
          <w:bCs w:val="0"/>
          <w:i/>
          <w:iCs/>
          <w:color w:val="auto"/>
          <w:szCs w:val="24"/>
        </w:rPr>
        <w:t>C. pomonella</w:t>
      </w:r>
      <w:r>
        <w:rPr>
          <w:rFonts w:hint="default" w:cs="Times New Roman"/>
          <w:b w:val="0"/>
          <w:bCs w:val="0"/>
          <w:color w:val="auto"/>
          <w:szCs w:val="24"/>
        </w:rPr>
        <w:t xml:space="preserve"> and </w:t>
      </w:r>
      <w:r>
        <w:rPr>
          <w:rFonts w:hint="default" w:cs="Times New Roman"/>
          <w:b w:val="0"/>
          <w:bCs w:val="0"/>
          <w:i/>
          <w:iCs/>
          <w:color w:val="auto"/>
          <w:szCs w:val="24"/>
        </w:rPr>
        <w:t>G. molesta</w:t>
      </w:r>
      <w:r>
        <w:rPr>
          <w:rFonts w:hint="default" w:cs="Times New Roman"/>
          <w:b w:val="0"/>
          <w:bCs w:val="0"/>
          <w:color w:val="auto"/>
          <w:szCs w:val="24"/>
        </w:rPr>
        <w:t xml:space="preserve"> against </w:t>
      </w:r>
      <w:r>
        <w:rPr>
          <w:rFonts w:hint="eastAsia" w:cs="Times New Roman"/>
          <w:b w:val="0"/>
          <w:bCs w:val="0"/>
          <w:color w:val="auto"/>
          <w:szCs w:val="24"/>
          <w:lang w:val="en-US" w:eastAsia="zh-CN"/>
        </w:rPr>
        <w:t xml:space="preserve">quercetin and </w:t>
      </w:r>
      <w:bookmarkStart w:id="16" w:name="OLE_LINK13"/>
      <w:r>
        <w:rPr>
          <w:rFonts w:hint="eastAsia"/>
          <w:color w:val="auto"/>
          <w:szCs w:val="24"/>
          <w:lang w:val="en-US" w:eastAsia="zh-CN"/>
        </w:rPr>
        <w:t>r</w:t>
      </w:r>
      <w:r>
        <w:rPr>
          <w:rFonts w:hint="eastAsia"/>
          <w:color w:val="auto"/>
          <w:szCs w:val="24"/>
          <w:lang w:eastAsia="zh-CN"/>
        </w:rPr>
        <w:t>utinum</w:t>
      </w:r>
      <w:bookmarkEnd w:id="16"/>
      <w:r>
        <w:rPr>
          <w:rFonts w:hint="eastAsia" w:cs="Times New Roman"/>
          <w:b w:val="0"/>
          <w:bCs w:val="0"/>
          <w:color w:val="auto"/>
          <w:szCs w:val="24"/>
          <w:lang w:val="en-US" w:eastAsia="zh-CN"/>
        </w:rPr>
        <w:t xml:space="preserve">. </w:t>
      </w:r>
      <w:bookmarkStart w:id="17" w:name="OLE_LINK12"/>
      <w:r>
        <w:rPr>
          <w:rFonts w:hint="eastAsia" w:cs="Times New Roman"/>
          <w:b w:val="0"/>
          <w:bCs w:val="0"/>
          <w:color w:val="auto"/>
          <w:szCs w:val="24"/>
          <w:lang w:val="en-US" w:eastAsia="zh-CN"/>
        </w:rPr>
        <w:t xml:space="preserve">Recombinant protein CYP6AW1 and CYP6K1b </w:t>
      </w:r>
      <w:bookmarkStart w:id="18" w:name="OLE_LINK11"/>
      <w:r>
        <w:rPr>
          <w:rFonts w:hint="default" w:cs="Times New Roman"/>
          <w:b w:val="0"/>
          <w:bCs w:val="0"/>
          <w:color w:val="auto"/>
          <w:szCs w:val="24"/>
        </w:rPr>
        <w:t xml:space="preserve">against </w:t>
      </w:r>
      <w:r>
        <w:rPr>
          <w:rFonts w:hint="eastAsia" w:cs="Times New Roman"/>
          <w:b w:val="0"/>
          <w:bCs w:val="0"/>
          <w:color w:val="auto"/>
          <w:szCs w:val="24"/>
          <w:lang w:val="en-US" w:eastAsia="zh-CN"/>
        </w:rPr>
        <w:t>quercetin (A-C and D-F)</w:t>
      </w:r>
      <w:bookmarkEnd w:id="18"/>
      <w:r>
        <w:rPr>
          <w:rFonts w:hint="eastAsia" w:cs="Times New Roman"/>
          <w:b w:val="0"/>
          <w:bCs w:val="0"/>
          <w:color w:val="auto"/>
          <w:szCs w:val="24"/>
          <w:lang w:val="en-US" w:eastAsia="zh-CN"/>
        </w:rPr>
        <w:t xml:space="preserve">, recombinant protein CYP6B74 and Gm_13876 </w:t>
      </w:r>
      <w:r>
        <w:rPr>
          <w:rFonts w:hint="default" w:cs="Times New Roman"/>
          <w:b w:val="0"/>
          <w:bCs w:val="0"/>
          <w:color w:val="auto"/>
          <w:szCs w:val="24"/>
        </w:rPr>
        <w:t xml:space="preserve">against </w:t>
      </w:r>
      <w:r>
        <w:rPr>
          <w:rFonts w:hint="eastAsia" w:cs="Times New Roman"/>
          <w:b w:val="0"/>
          <w:bCs w:val="0"/>
          <w:color w:val="auto"/>
          <w:szCs w:val="24"/>
          <w:lang w:val="en-US" w:eastAsia="zh-CN"/>
        </w:rPr>
        <w:t>quercetin (G-I and J-L).</w:t>
      </w:r>
      <w:bookmarkEnd w:id="17"/>
      <w:r>
        <w:rPr>
          <w:rFonts w:hint="eastAsia" w:cs="Times New Roman"/>
          <w:b w:val="0"/>
          <w:bCs w:val="0"/>
          <w:color w:val="auto"/>
          <w:szCs w:val="24"/>
          <w:lang w:val="en-US" w:eastAsia="zh-CN"/>
        </w:rPr>
        <w:t xml:space="preserve"> Recombinant protein CYP6AW1 and CYP6K1b </w:t>
      </w:r>
      <w:r>
        <w:rPr>
          <w:rFonts w:hint="default" w:cs="Times New Roman"/>
          <w:b w:val="0"/>
          <w:bCs w:val="0"/>
          <w:color w:val="auto"/>
          <w:szCs w:val="24"/>
        </w:rPr>
        <w:t xml:space="preserve">against </w:t>
      </w:r>
      <w:r>
        <w:rPr>
          <w:rFonts w:hint="eastAsia"/>
          <w:color w:val="auto"/>
          <w:szCs w:val="24"/>
          <w:lang w:val="en-US" w:eastAsia="zh-CN"/>
        </w:rPr>
        <w:t>r</w:t>
      </w:r>
      <w:r>
        <w:rPr>
          <w:rFonts w:hint="eastAsia"/>
          <w:color w:val="auto"/>
          <w:szCs w:val="24"/>
          <w:lang w:eastAsia="zh-CN"/>
        </w:rPr>
        <w:t>utinum</w:t>
      </w:r>
      <w:r>
        <w:rPr>
          <w:rFonts w:hint="eastAsia" w:cs="Times New Roman"/>
          <w:b w:val="0"/>
          <w:bCs w:val="0"/>
          <w:color w:val="auto"/>
          <w:szCs w:val="24"/>
          <w:lang w:val="en-US" w:eastAsia="zh-CN"/>
        </w:rPr>
        <w:t xml:space="preserve"> (M-O and P-R), recombinant protein CYP6B74 and Gm_13876 </w:t>
      </w:r>
      <w:r>
        <w:rPr>
          <w:rFonts w:hint="default" w:cs="Times New Roman"/>
          <w:b w:val="0"/>
          <w:bCs w:val="0"/>
          <w:color w:val="auto"/>
          <w:szCs w:val="24"/>
        </w:rPr>
        <w:t xml:space="preserve">against </w:t>
      </w:r>
      <w:r>
        <w:rPr>
          <w:rFonts w:hint="eastAsia"/>
          <w:color w:val="auto"/>
          <w:szCs w:val="24"/>
          <w:lang w:val="en-US" w:eastAsia="zh-CN"/>
        </w:rPr>
        <w:t>r</w:t>
      </w:r>
      <w:r>
        <w:rPr>
          <w:rFonts w:hint="eastAsia"/>
          <w:color w:val="auto"/>
          <w:szCs w:val="24"/>
          <w:lang w:eastAsia="zh-CN"/>
        </w:rPr>
        <w:t>utinum</w:t>
      </w:r>
      <w:r>
        <w:rPr>
          <w:rFonts w:hint="eastAsia" w:cs="Times New Roman"/>
          <w:b w:val="0"/>
          <w:bCs w:val="0"/>
          <w:color w:val="auto"/>
          <w:szCs w:val="24"/>
          <w:lang w:val="en-US" w:eastAsia="zh-CN"/>
        </w:rPr>
        <w:t xml:space="preserve"> (S-U and V-X).</w:t>
      </w:r>
    </w:p>
    <w:p>
      <w:pPr>
        <w:tabs>
          <w:tab w:val="left" w:pos="4668"/>
        </w:tabs>
        <w:spacing w:line="480" w:lineRule="auto"/>
        <w:ind w:firstLine="0" w:firstLineChars="0"/>
        <w:jc w:val="left"/>
        <w:rPr>
          <w:rFonts w:hint="default" w:cs="Times New Roman"/>
          <w:color w:val="000000" w:themeColor="text1"/>
          <w:kern w:val="24"/>
          <w:szCs w:val="24"/>
          <w:lang w:val="en-US" w:eastAsia="zh-CN"/>
          <w14:textFill>
            <w14:solidFill>
              <w14:schemeClr w14:val="tx1"/>
            </w14:solidFill>
          </w14:textFill>
        </w:rPr>
        <w:sectPr>
          <w:pgSz w:w="11906" w:h="16838"/>
          <w:pgMar w:top="1440" w:right="1797" w:bottom="1440" w:left="1797" w:header="851" w:footer="992" w:gutter="0"/>
          <w:lnNumType w:countBy="1" w:restart="continuous"/>
          <w:cols w:space="425" w:num="1"/>
          <w:docGrid w:type="lines" w:linePitch="312" w:charSpace="0"/>
        </w:sectPr>
      </w:pPr>
    </w:p>
    <w:p>
      <w:pPr>
        <w:tabs>
          <w:tab w:val="left" w:pos="4668"/>
        </w:tabs>
        <w:spacing w:line="240" w:lineRule="auto"/>
        <w:ind w:firstLine="0" w:firstLineChars="0"/>
        <w:jc w:val="left"/>
        <w:rPr>
          <w:rFonts w:hint="default"/>
          <w:lang w:val="en-US" w:eastAsia="zh-CN"/>
        </w:rPr>
      </w:pPr>
      <w:r>
        <w:rPr>
          <w:rFonts w:hint="eastAsia"/>
          <w:lang w:val="en-US" w:eastAsia="zh-CN"/>
        </w:rPr>
        <w:t>Figure S1</w:t>
      </w:r>
    </w:p>
    <w:bookmarkEnd w:id="12"/>
    <w:p>
      <w:pPr>
        <w:tabs>
          <w:tab w:val="left" w:pos="4668"/>
        </w:tabs>
        <w:spacing w:line="240" w:lineRule="auto"/>
        <w:ind w:firstLine="0" w:firstLineChars="0"/>
        <w:jc w:val="left"/>
        <w:rPr>
          <w:rFonts w:hint="eastAsia"/>
          <w:lang w:val="en-US" w:eastAsia="zh-CN"/>
        </w:rPr>
        <w:sectPr>
          <w:pgSz w:w="11906" w:h="16838"/>
          <w:pgMar w:top="1440" w:right="1797" w:bottom="1440" w:left="1797" w:header="851" w:footer="992" w:gutter="0"/>
          <w:lnNumType w:countBy="1" w:restart="continuous"/>
          <w:cols w:space="425" w:num="1"/>
          <w:docGrid w:type="lines" w:linePitch="312" w:charSpace="0"/>
        </w:sectPr>
      </w:pPr>
      <w:r>
        <w:rPr>
          <w:rFonts w:hint="eastAsia"/>
          <w:lang w:val="en-US" w:eastAsia="zh-CN"/>
        </w:rPr>
        <w:drawing>
          <wp:inline distT="0" distB="0" distL="114300" distR="114300">
            <wp:extent cx="4888865" cy="3102610"/>
            <wp:effectExtent l="0" t="0" r="3175" b="6350"/>
            <wp:docPr id="8" name="图片 8"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1"/>
                    <pic:cNvPicPr>
                      <a:picLocks noChangeAspect="1"/>
                    </pic:cNvPicPr>
                  </pic:nvPicPr>
                  <pic:blipFill>
                    <a:blip r:embed="rId6"/>
                    <a:stretch>
                      <a:fillRect/>
                    </a:stretch>
                  </pic:blipFill>
                  <pic:spPr>
                    <a:xfrm>
                      <a:off x="0" y="0"/>
                      <a:ext cx="4888865" cy="3102610"/>
                    </a:xfrm>
                    <a:prstGeom prst="rect">
                      <a:avLst/>
                    </a:prstGeom>
                  </pic:spPr>
                </pic:pic>
              </a:graphicData>
            </a:graphic>
          </wp:inline>
        </w:drawing>
      </w:r>
    </w:p>
    <w:p>
      <w:pPr>
        <w:tabs>
          <w:tab w:val="left" w:pos="4668"/>
        </w:tabs>
        <w:spacing w:line="240" w:lineRule="auto"/>
        <w:ind w:firstLine="0" w:firstLineChars="0"/>
        <w:jc w:val="left"/>
        <w:rPr>
          <w:rFonts w:hint="eastAsia"/>
          <w:lang w:val="en-US" w:eastAsia="zh-CN"/>
        </w:rPr>
      </w:pPr>
      <w:r>
        <w:rPr>
          <w:rFonts w:hint="eastAsia"/>
          <w:lang w:val="en-US" w:eastAsia="zh-CN"/>
        </w:rPr>
        <w:t>Figure S2</w:t>
      </w:r>
    </w:p>
    <w:p>
      <w:pPr>
        <w:tabs>
          <w:tab w:val="left" w:pos="4668"/>
        </w:tabs>
        <w:spacing w:line="240" w:lineRule="auto"/>
        <w:ind w:firstLine="0" w:firstLineChars="0"/>
        <w:jc w:val="left"/>
        <w:rPr>
          <w:rFonts w:hint="eastAsia"/>
          <w:lang w:val="en-US" w:eastAsia="zh-CN"/>
        </w:rPr>
        <w:sectPr>
          <w:pgSz w:w="11906" w:h="16838"/>
          <w:pgMar w:top="1440" w:right="1797" w:bottom="1440" w:left="1797" w:header="851" w:footer="992" w:gutter="0"/>
          <w:lnNumType w:countBy="1" w:restart="continuous"/>
          <w:cols w:space="425" w:num="1"/>
          <w:docGrid w:type="lines" w:linePitch="312" w:charSpace="0"/>
        </w:sectPr>
      </w:pPr>
      <w:r>
        <w:rPr>
          <w:rFonts w:hint="eastAsia"/>
          <w:lang w:val="en-US" w:eastAsia="zh-CN"/>
        </w:rPr>
        <w:drawing>
          <wp:inline distT="0" distB="0" distL="114300" distR="114300">
            <wp:extent cx="5273040" cy="1753235"/>
            <wp:effectExtent l="0" t="0" r="0" b="14605"/>
            <wp:docPr id="5" name="图片 5" descr="FigureS存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S存活"/>
                    <pic:cNvPicPr>
                      <a:picLocks noChangeAspect="1"/>
                    </pic:cNvPicPr>
                  </pic:nvPicPr>
                  <pic:blipFill>
                    <a:blip r:embed="rId7"/>
                    <a:stretch>
                      <a:fillRect/>
                    </a:stretch>
                  </pic:blipFill>
                  <pic:spPr>
                    <a:xfrm>
                      <a:off x="0" y="0"/>
                      <a:ext cx="5273040" cy="1753235"/>
                    </a:xfrm>
                    <a:prstGeom prst="rect">
                      <a:avLst/>
                    </a:prstGeom>
                  </pic:spPr>
                </pic:pic>
              </a:graphicData>
            </a:graphic>
          </wp:inline>
        </w:drawing>
      </w:r>
    </w:p>
    <w:p>
      <w:pPr>
        <w:tabs>
          <w:tab w:val="left" w:pos="4668"/>
        </w:tabs>
        <w:spacing w:line="240" w:lineRule="auto"/>
        <w:ind w:firstLine="0" w:firstLineChars="0"/>
        <w:jc w:val="left"/>
        <w:rPr>
          <w:rFonts w:hint="eastAsia"/>
          <w:lang w:val="en-US" w:eastAsia="zh-CN"/>
        </w:rPr>
      </w:pPr>
      <w:r>
        <w:rPr>
          <w:rFonts w:hint="eastAsia"/>
          <w:lang w:val="en-US" w:eastAsia="zh-CN"/>
        </w:rPr>
        <w:t>Figure S3</w:t>
      </w:r>
    </w:p>
    <w:p>
      <w:pPr>
        <w:tabs>
          <w:tab w:val="left" w:pos="4668"/>
        </w:tabs>
        <w:spacing w:line="240" w:lineRule="auto"/>
        <w:ind w:firstLine="0" w:firstLineChars="0"/>
        <w:jc w:val="left"/>
        <w:rPr>
          <w:rFonts w:hint="eastAsia"/>
          <w:lang w:val="en-US" w:eastAsia="zh-CN"/>
        </w:rPr>
        <w:sectPr>
          <w:pgSz w:w="11906" w:h="16838"/>
          <w:pgMar w:top="1440" w:right="1797" w:bottom="1440" w:left="1797" w:header="851" w:footer="992" w:gutter="0"/>
          <w:lnNumType w:countBy="1" w:restart="continuous"/>
          <w:cols w:space="425" w:num="1"/>
          <w:docGrid w:type="lines" w:linePitch="312" w:charSpace="0"/>
        </w:sectPr>
      </w:pPr>
      <w:r>
        <w:rPr>
          <w:rFonts w:hint="eastAsia"/>
          <w:lang w:val="en-US" w:eastAsia="zh-CN"/>
        </w:rPr>
        <w:drawing>
          <wp:inline distT="0" distB="0" distL="114300" distR="114300">
            <wp:extent cx="5181600" cy="1435735"/>
            <wp:effectExtent l="0" t="0" r="0" b="0"/>
            <wp:docPr id="3" name="图片 3"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2"/>
                    <pic:cNvPicPr>
                      <a:picLocks noChangeAspect="1"/>
                    </pic:cNvPicPr>
                  </pic:nvPicPr>
                  <pic:blipFill>
                    <a:blip r:embed="rId8"/>
                    <a:srcRect r="1746" b="6993"/>
                    <a:stretch>
                      <a:fillRect/>
                    </a:stretch>
                  </pic:blipFill>
                  <pic:spPr>
                    <a:xfrm>
                      <a:off x="0" y="0"/>
                      <a:ext cx="5181600" cy="1435735"/>
                    </a:xfrm>
                    <a:prstGeom prst="rect">
                      <a:avLst/>
                    </a:prstGeom>
                  </pic:spPr>
                </pic:pic>
              </a:graphicData>
            </a:graphic>
          </wp:inline>
        </w:drawing>
      </w:r>
    </w:p>
    <w:p>
      <w:pPr>
        <w:spacing w:line="240" w:lineRule="auto"/>
        <w:ind w:firstLine="0" w:firstLineChars="0"/>
        <w:rPr>
          <w:rFonts w:hint="eastAsia"/>
          <w:lang w:val="en-US" w:eastAsia="zh-CN"/>
        </w:rPr>
      </w:pPr>
      <w:r>
        <w:rPr>
          <w:rFonts w:hint="eastAsia"/>
          <w:lang w:val="en-US" w:eastAsia="zh-CN"/>
        </w:rPr>
        <w:t>Figure S4</w:t>
      </w:r>
    </w:p>
    <w:p>
      <w:pPr>
        <w:spacing w:line="240" w:lineRule="auto"/>
        <w:ind w:firstLine="0" w:firstLineChars="0"/>
        <w:jc w:val="center"/>
        <w:rPr>
          <w:rFonts w:hint="default"/>
          <w:lang w:val="en-US" w:eastAsia="zh-CN"/>
        </w:rPr>
        <w:sectPr>
          <w:pgSz w:w="11906" w:h="16838"/>
          <w:pgMar w:top="1440" w:right="1797" w:bottom="1440" w:left="1797" w:header="851" w:footer="992" w:gutter="0"/>
          <w:lnNumType w:countBy="1" w:restart="continuous"/>
          <w:cols w:space="425" w:num="1"/>
          <w:docGrid w:type="lines" w:linePitch="312" w:charSpace="0"/>
        </w:sectPr>
      </w:pPr>
      <w:r>
        <w:rPr>
          <w:rFonts w:hint="default"/>
          <w:lang w:val="en-US" w:eastAsia="zh-CN"/>
        </w:rPr>
        <w:drawing>
          <wp:inline distT="0" distB="0" distL="114300" distR="114300">
            <wp:extent cx="5276850" cy="1593215"/>
            <wp:effectExtent l="0" t="0" r="11430" b="6985"/>
            <wp:docPr id="4" name="图片 4"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3"/>
                    <pic:cNvPicPr>
                      <a:picLocks noChangeAspect="1"/>
                    </pic:cNvPicPr>
                  </pic:nvPicPr>
                  <pic:blipFill>
                    <a:blip r:embed="rId9"/>
                    <a:stretch>
                      <a:fillRect/>
                    </a:stretch>
                  </pic:blipFill>
                  <pic:spPr>
                    <a:xfrm>
                      <a:off x="0" y="0"/>
                      <a:ext cx="5276850" cy="1593215"/>
                    </a:xfrm>
                    <a:prstGeom prst="rect">
                      <a:avLst/>
                    </a:prstGeom>
                  </pic:spPr>
                </pic:pic>
              </a:graphicData>
            </a:graphic>
          </wp:inline>
        </w:drawing>
      </w:r>
    </w:p>
    <w:p>
      <w:pPr>
        <w:spacing w:line="240" w:lineRule="auto"/>
        <w:ind w:firstLine="0" w:firstLineChars="0"/>
        <w:jc w:val="left"/>
        <w:rPr>
          <w:rFonts w:hint="default"/>
          <w:lang w:val="en-US" w:eastAsia="zh-CN"/>
        </w:rPr>
        <w:sectPr>
          <w:pgSz w:w="11906" w:h="16838"/>
          <w:pgMar w:top="1440" w:right="1797" w:bottom="1440" w:left="1797" w:header="851" w:footer="992" w:gutter="0"/>
          <w:lnNumType w:countBy="1" w:restart="continuous"/>
          <w:cols w:space="425" w:num="1"/>
          <w:docGrid w:type="lines" w:linePitch="312" w:charSpace="0"/>
        </w:sectPr>
      </w:pPr>
      <w:r>
        <w:rPr>
          <w:rFonts w:hint="eastAsia"/>
          <w:lang w:val="en-US" w:eastAsia="zh-CN"/>
        </w:rPr>
        <w:t xml:space="preserve">Figure S5 </w:t>
      </w:r>
      <w:r>
        <w:rPr>
          <w:rFonts w:hint="default"/>
          <w:lang w:val="en-US" w:eastAsia="zh-CN"/>
        </w:rPr>
        <w:drawing>
          <wp:inline distT="0" distB="0" distL="114300" distR="114300">
            <wp:extent cx="5280025" cy="1586230"/>
            <wp:effectExtent l="0" t="0" r="8255" b="13970"/>
            <wp:docPr id="6" name="图片 6" descr="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S4"/>
                    <pic:cNvPicPr>
                      <a:picLocks noChangeAspect="1"/>
                    </pic:cNvPicPr>
                  </pic:nvPicPr>
                  <pic:blipFill>
                    <a:blip r:embed="rId10"/>
                    <a:srcRect l="2166" t="4577" r="5404" b="6692"/>
                    <a:stretch>
                      <a:fillRect/>
                    </a:stretch>
                  </pic:blipFill>
                  <pic:spPr>
                    <a:xfrm>
                      <a:off x="0" y="0"/>
                      <a:ext cx="5280025" cy="1586230"/>
                    </a:xfrm>
                    <a:prstGeom prst="rect">
                      <a:avLst/>
                    </a:prstGeom>
                  </pic:spPr>
                </pic:pic>
              </a:graphicData>
            </a:graphic>
          </wp:inline>
        </w:drawing>
      </w:r>
    </w:p>
    <w:p>
      <w:pPr>
        <w:spacing w:line="240" w:lineRule="auto"/>
        <w:ind w:firstLine="0" w:firstLineChars="0"/>
        <w:jc w:val="left"/>
        <w:rPr>
          <w:rFonts w:hint="default"/>
          <w:lang w:val="en-US" w:eastAsia="zh-CN"/>
        </w:rPr>
      </w:pPr>
      <w:r>
        <w:rPr>
          <w:rFonts w:hint="eastAsia"/>
          <w:lang w:val="en-US" w:eastAsia="zh-CN"/>
        </w:rPr>
        <w:t>Figure S6</w:t>
      </w:r>
    </w:p>
    <w:p>
      <w:pPr>
        <w:spacing w:line="240" w:lineRule="auto"/>
        <w:ind w:firstLine="0" w:firstLineChars="0"/>
        <w:jc w:val="left"/>
        <w:rPr>
          <w:rFonts w:hint="eastAsia"/>
          <w:lang w:val="en-US" w:eastAsia="zh-CN"/>
        </w:rPr>
      </w:pPr>
      <w:r>
        <w:rPr>
          <w:rFonts w:hint="eastAsia"/>
          <w:lang w:val="en-US" w:eastAsia="zh-CN"/>
        </w:rPr>
        <w:drawing>
          <wp:inline distT="0" distB="0" distL="114300" distR="114300">
            <wp:extent cx="5275580" cy="1680845"/>
            <wp:effectExtent l="0" t="0" r="0" b="0"/>
            <wp:docPr id="7" name="图片 7" descr="图片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2_1"/>
                    <pic:cNvPicPr>
                      <a:picLocks noChangeAspect="1"/>
                    </pic:cNvPicPr>
                  </pic:nvPicPr>
                  <pic:blipFill>
                    <a:blip r:embed="rId11"/>
                    <a:srcRect t="38943" b="38535"/>
                    <a:stretch>
                      <a:fillRect/>
                    </a:stretch>
                  </pic:blipFill>
                  <pic:spPr>
                    <a:xfrm>
                      <a:off x="0" y="0"/>
                      <a:ext cx="5275580" cy="1680845"/>
                    </a:xfrm>
                    <a:prstGeom prst="rect">
                      <a:avLst/>
                    </a:prstGeom>
                  </pic:spPr>
                </pic:pic>
              </a:graphicData>
            </a:graphic>
          </wp:inline>
        </w:drawing>
      </w:r>
    </w:p>
    <w:p>
      <w:pPr>
        <w:spacing w:line="240" w:lineRule="auto"/>
        <w:rPr>
          <w:rFonts w:hint="default"/>
          <w:lang w:val="en-US" w:eastAsia="zh-CN"/>
        </w:rPr>
      </w:pPr>
      <w:r>
        <w:rPr>
          <w:rFonts w:hint="default"/>
          <w:lang w:val="en-US" w:eastAsia="zh-CN"/>
        </w:rPr>
        <w:br w:type="page"/>
      </w:r>
    </w:p>
    <w:p>
      <w:pPr>
        <w:spacing w:line="240" w:lineRule="auto"/>
        <w:ind w:firstLine="0" w:firstLineChars="0"/>
        <w:jc w:val="left"/>
        <w:rPr>
          <w:rFonts w:hint="eastAsia"/>
          <w:lang w:val="en-US" w:eastAsia="zh-CN"/>
        </w:rPr>
      </w:pPr>
      <w:r>
        <w:rPr>
          <w:rFonts w:hint="eastAsia"/>
          <w:lang w:val="en-US" w:eastAsia="zh-CN"/>
        </w:rPr>
        <w:t>Figure S7</w:t>
      </w:r>
    </w:p>
    <w:p>
      <w:pPr>
        <w:spacing w:line="240" w:lineRule="auto"/>
        <w:ind w:firstLine="0" w:firstLineChars="0"/>
        <w:jc w:val="center"/>
        <w:rPr>
          <w:rFonts w:hint="eastAsia"/>
          <w:lang w:val="en-US" w:eastAsia="zh-CN"/>
        </w:rPr>
        <w:sectPr>
          <w:pgSz w:w="11906" w:h="16838"/>
          <w:pgMar w:top="1440" w:right="1797" w:bottom="1440" w:left="1797" w:header="851" w:footer="992" w:gutter="0"/>
          <w:lnNumType w:countBy="1" w:restart="continuous"/>
          <w:cols w:space="425" w:num="1"/>
          <w:docGrid w:type="lines" w:linePitch="312" w:charSpace="0"/>
        </w:sectPr>
      </w:pPr>
      <w:r>
        <w:rPr>
          <w:rFonts w:hint="eastAsia"/>
          <w:lang w:val="en-US" w:eastAsia="zh-CN"/>
        </w:rPr>
        <w:drawing>
          <wp:inline distT="0" distB="0" distL="114300" distR="114300">
            <wp:extent cx="3390265" cy="2713355"/>
            <wp:effectExtent l="0" t="0" r="635" b="10795"/>
            <wp:docPr id="17" name="图片 17" descr="Figure 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ure 3_1"/>
                    <pic:cNvPicPr>
                      <a:picLocks noChangeAspect="1"/>
                    </pic:cNvPicPr>
                  </pic:nvPicPr>
                  <pic:blipFill>
                    <a:blip r:embed="rId12"/>
                    <a:srcRect l="23023" t="7654" r="27416" b="39458"/>
                    <a:stretch>
                      <a:fillRect/>
                    </a:stretch>
                  </pic:blipFill>
                  <pic:spPr>
                    <a:xfrm>
                      <a:off x="0" y="0"/>
                      <a:ext cx="3390265" cy="2713355"/>
                    </a:xfrm>
                    <a:prstGeom prst="rect">
                      <a:avLst/>
                    </a:prstGeom>
                  </pic:spPr>
                </pic:pic>
              </a:graphicData>
            </a:graphic>
          </wp:inline>
        </w:drawing>
      </w:r>
    </w:p>
    <w:p>
      <w:pPr>
        <w:spacing w:line="240" w:lineRule="auto"/>
        <w:ind w:firstLine="0" w:firstLineChars="0"/>
        <w:jc w:val="left"/>
        <w:rPr>
          <w:rFonts w:hint="default"/>
          <w:lang w:val="en-US" w:eastAsia="zh-CN"/>
        </w:rPr>
      </w:pPr>
      <w:r>
        <w:rPr>
          <w:rFonts w:hint="eastAsia"/>
          <w:lang w:val="en-US" w:eastAsia="zh-CN"/>
        </w:rPr>
        <w:t>Figure S8</w:t>
      </w:r>
    </w:p>
    <w:p>
      <w:pPr>
        <w:spacing w:line="240" w:lineRule="auto"/>
        <w:ind w:firstLine="0" w:firstLineChars="0"/>
        <w:jc w:val="center"/>
        <w:rPr>
          <w:rFonts w:hint="default"/>
          <w:lang w:val="en-US" w:eastAsia="zh-CN"/>
        </w:rPr>
      </w:pPr>
      <w:r>
        <w:rPr>
          <w:rFonts w:hint="default"/>
          <w:lang w:val="en-US" w:eastAsia="zh-CN"/>
        </w:rPr>
        <w:drawing>
          <wp:inline distT="0" distB="0" distL="114300" distR="114300">
            <wp:extent cx="5091430" cy="4122420"/>
            <wp:effectExtent l="0" t="0" r="13970" b="7620"/>
            <wp:docPr id="2" name="图片 2" descr="槲皮素及芦丁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槲皮素及芦丁_1"/>
                    <pic:cNvPicPr>
                      <a:picLocks noChangeAspect="1"/>
                    </pic:cNvPicPr>
                  </pic:nvPicPr>
                  <pic:blipFill>
                    <a:blip r:embed="rId13"/>
                    <a:srcRect l="5043" r="3707" b="1492"/>
                    <a:stretch>
                      <a:fillRect/>
                    </a:stretch>
                  </pic:blipFill>
                  <pic:spPr>
                    <a:xfrm>
                      <a:off x="0" y="0"/>
                      <a:ext cx="5091430" cy="4122420"/>
                    </a:xfrm>
                    <a:prstGeom prst="rect">
                      <a:avLst/>
                    </a:prstGeom>
                  </pic:spPr>
                </pic:pic>
              </a:graphicData>
            </a:graphic>
          </wp:inline>
        </w:drawing>
      </w:r>
    </w:p>
    <w:bookmarkEnd w:id="19"/>
    <w:sectPr>
      <w:pgSz w:w="11906" w:h="16838"/>
      <w:pgMar w:top="1440" w:right="1797" w:bottom="1440" w:left="1797" w:header="851" w:footer="992" w:gutter="0"/>
      <w:lnNumType w:countBy="1" w:restart="continuou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Regular">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lOTI4ZTcxMjk0MWVmYmM4NDBlNzIyNzU4OTJhMzUifQ=="/>
  </w:docVars>
  <w:rsids>
    <w:rsidRoot w:val="00000000"/>
    <w:rsid w:val="0002117A"/>
    <w:rsid w:val="00553890"/>
    <w:rsid w:val="005539A0"/>
    <w:rsid w:val="0075194C"/>
    <w:rsid w:val="00C50B26"/>
    <w:rsid w:val="00E84814"/>
    <w:rsid w:val="01891B53"/>
    <w:rsid w:val="019D55FE"/>
    <w:rsid w:val="01EC0334"/>
    <w:rsid w:val="021D04ED"/>
    <w:rsid w:val="0234728E"/>
    <w:rsid w:val="028203C5"/>
    <w:rsid w:val="029D3EBF"/>
    <w:rsid w:val="02F72AEC"/>
    <w:rsid w:val="031758FA"/>
    <w:rsid w:val="03D90444"/>
    <w:rsid w:val="03E2554B"/>
    <w:rsid w:val="03F67248"/>
    <w:rsid w:val="04575F38"/>
    <w:rsid w:val="047510A4"/>
    <w:rsid w:val="048E122E"/>
    <w:rsid w:val="0490144A"/>
    <w:rsid w:val="052A0C99"/>
    <w:rsid w:val="05354527"/>
    <w:rsid w:val="057448C8"/>
    <w:rsid w:val="05F26835"/>
    <w:rsid w:val="063A78C0"/>
    <w:rsid w:val="06426774"/>
    <w:rsid w:val="069B5E85"/>
    <w:rsid w:val="07391925"/>
    <w:rsid w:val="07966D78"/>
    <w:rsid w:val="080D4B60"/>
    <w:rsid w:val="094E71DE"/>
    <w:rsid w:val="0992356F"/>
    <w:rsid w:val="09D75426"/>
    <w:rsid w:val="0A0855DF"/>
    <w:rsid w:val="0A477128"/>
    <w:rsid w:val="0A682522"/>
    <w:rsid w:val="0A7964DD"/>
    <w:rsid w:val="0A9926DB"/>
    <w:rsid w:val="0AEB73DB"/>
    <w:rsid w:val="0AF838A6"/>
    <w:rsid w:val="0B291CB1"/>
    <w:rsid w:val="0B354AFA"/>
    <w:rsid w:val="0B495EAF"/>
    <w:rsid w:val="0B923CFA"/>
    <w:rsid w:val="0BD25EA5"/>
    <w:rsid w:val="0BD47E6F"/>
    <w:rsid w:val="0BEB340A"/>
    <w:rsid w:val="0D1349C7"/>
    <w:rsid w:val="0D4032E2"/>
    <w:rsid w:val="0D8853B5"/>
    <w:rsid w:val="0D8B0A01"/>
    <w:rsid w:val="0DF91E0E"/>
    <w:rsid w:val="0E356BBF"/>
    <w:rsid w:val="0EDB32C2"/>
    <w:rsid w:val="0EE54141"/>
    <w:rsid w:val="0EFB5712"/>
    <w:rsid w:val="0F3F5A6A"/>
    <w:rsid w:val="0F563291"/>
    <w:rsid w:val="0F71204C"/>
    <w:rsid w:val="0FDA4F90"/>
    <w:rsid w:val="10030D22"/>
    <w:rsid w:val="100F3B6B"/>
    <w:rsid w:val="10183D84"/>
    <w:rsid w:val="103510F8"/>
    <w:rsid w:val="106F460A"/>
    <w:rsid w:val="108B0D18"/>
    <w:rsid w:val="10AF4A06"/>
    <w:rsid w:val="10B244F7"/>
    <w:rsid w:val="10C304B2"/>
    <w:rsid w:val="10E6486A"/>
    <w:rsid w:val="111B6540"/>
    <w:rsid w:val="115D4462"/>
    <w:rsid w:val="11C40985"/>
    <w:rsid w:val="11E22BBA"/>
    <w:rsid w:val="12107727"/>
    <w:rsid w:val="12241424"/>
    <w:rsid w:val="123A0C48"/>
    <w:rsid w:val="12AF0CEE"/>
    <w:rsid w:val="12BC340B"/>
    <w:rsid w:val="12DB7D35"/>
    <w:rsid w:val="12DC585B"/>
    <w:rsid w:val="1319260B"/>
    <w:rsid w:val="1332191F"/>
    <w:rsid w:val="141C0605"/>
    <w:rsid w:val="144D6A10"/>
    <w:rsid w:val="14DC1B42"/>
    <w:rsid w:val="14EB7FD7"/>
    <w:rsid w:val="15033573"/>
    <w:rsid w:val="150712B5"/>
    <w:rsid w:val="153656F6"/>
    <w:rsid w:val="15A308B2"/>
    <w:rsid w:val="15B900D5"/>
    <w:rsid w:val="16881F81"/>
    <w:rsid w:val="16A448E1"/>
    <w:rsid w:val="16F75359"/>
    <w:rsid w:val="17101F77"/>
    <w:rsid w:val="173D7210"/>
    <w:rsid w:val="17435EA8"/>
    <w:rsid w:val="17575DF8"/>
    <w:rsid w:val="17A032FB"/>
    <w:rsid w:val="17A10E21"/>
    <w:rsid w:val="18233281"/>
    <w:rsid w:val="183D3240"/>
    <w:rsid w:val="187F1162"/>
    <w:rsid w:val="189B3AC2"/>
    <w:rsid w:val="18CB43A7"/>
    <w:rsid w:val="18FC27B3"/>
    <w:rsid w:val="19053D5D"/>
    <w:rsid w:val="19996254"/>
    <w:rsid w:val="19A30E80"/>
    <w:rsid w:val="19E41BC5"/>
    <w:rsid w:val="1A11228E"/>
    <w:rsid w:val="1A6745A4"/>
    <w:rsid w:val="1A954C6D"/>
    <w:rsid w:val="1B6129D6"/>
    <w:rsid w:val="1B6D1746"/>
    <w:rsid w:val="1BCF0653"/>
    <w:rsid w:val="1C0025BA"/>
    <w:rsid w:val="1C2F4C4D"/>
    <w:rsid w:val="1C7B1658"/>
    <w:rsid w:val="1CB02232"/>
    <w:rsid w:val="1CC655B2"/>
    <w:rsid w:val="1CD557F5"/>
    <w:rsid w:val="1CEC2B3E"/>
    <w:rsid w:val="1D5D7345"/>
    <w:rsid w:val="1DA43419"/>
    <w:rsid w:val="1E326C77"/>
    <w:rsid w:val="1E353E5F"/>
    <w:rsid w:val="1E660790"/>
    <w:rsid w:val="1E6E4153"/>
    <w:rsid w:val="1E71779F"/>
    <w:rsid w:val="1E9F255E"/>
    <w:rsid w:val="1F2E3506"/>
    <w:rsid w:val="1F647304"/>
    <w:rsid w:val="1FA45952"/>
    <w:rsid w:val="1FE126E5"/>
    <w:rsid w:val="1FE27D80"/>
    <w:rsid w:val="1FF468DA"/>
    <w:rsid w:val="2027280B"/>
    <w:rsid w:val="204F3B10"/>
    <w:rsid w:val="205630F0"/>
    <w:rsid w:val="20784E15"/>
    <w:rsid w:val="209D3610"/>
    <w:rsid w:val="210C612A"/>
    <w:rsid w:val="212B38CF"/>
    <w:rsid w:val="215139B9"/>
    <w:rsid w:val="21AE4866"/>
    <w:rsid w:val="21D249F9"/>
    <w:rsid w:val="21E07116"/>
    <w:rsid w:val="22327245"/>
    <w:rsid w:val="22421B7E"/>
    <w:rsid w:val="224F66C7"/>
    <w:rsid w:val="225B2C40"/>
    <w:rsid w:val="22B440FE"/>
    <w:rsid w:val="22F10EAE"/>
    <w:rsid w:val="231671E3"/>
    <w:rsid w:val="236B0C61"/>
    <w:rsid w:val="23733FB9"/>
    <w:rsid w:val="23757D31"/>
    <w:rsid w:val="23933B33"/>
    <w:rsid w:val="23E822B1"/>
    <w:rsid w:val="243948BB"/>
    <w:rsid w:val="24763D61"/>
    <w:rsid w:val="249B7324"/>
    <w:rsid w:val="24AA57B9"/>
    <w:rsid w:val="24B148C0"/>
    <w:rsid w:val="25253091"/>
    <w:rsid w:val="25D56865"/>
    <w:rsid w:val="25EF7694"/>
    <w:rsid w:val="265A4FBD"/>
    <w:rsid w:val="265B43D9"/>
    <w:rsid w:val="2665408D"/>
    <w:rsid w:val="269229A8"/>
    <w:rsid w:val="26C75DE3"/>
    <w:rsid w:val="26E86A6C"/>
    <w:rsid w:val="27160EE4"/>
    <w:rsid w:val="271D6716"/>
    <w:rsid w:val="27B54BA0"/>
    <w:rsid w:val="27C50696"/>
    <w:rsid w:val="27D60A81"/>
    <w:rsid w:val="27DD7C53"/>
    <w:rsid w:val="28706D19"/>
    <w:rsid w:val="28720201"/>
    <w:rsid w:val="28B9421C"/>
    <w:rsid w:val="28BC3D0D"/>
    <w:rsid w:val="28CF3A40"/>
    <w:rsid w:val="297939AC"/>
    <w:rsid w:val="29BB5D72"/>
    <w:rsid w:val="29C25353"/>
    <w:rsid w:val="29D137E8"/>
    <w:rsid w:val="2A30050E"/>
    <w:rsid w:val="2A565288"/>
    <w:rsid w:val="2A64465C"/>
    <w:rsid w:val="2A7D74CC"/>
    <w:rsid w:val="2AB729DE"/>
    <w:rsid w:val="2AD76BDC"/>
    <w:rsid w:val="2B1020EE"/>
    <w:rsid w:val="2B3C2EE3"/>
    <w:rsid w:val="2BD31A99"/>
    <w:rsid w:val="2C043A01"/>
    <w:rsid w:val="2C2B3683"/>
    <w:rsid w:val="2C302A48"/>
    <w:rsid w:val="2C641B6E"/>
    <w:rsid w:val="2C695F59"/>
    <w:rsid w:val="2C6E17C2"/>
    <w:rsid w:val="2C855F90"/>
    <w:rsid w:val="2CAE1BBE"/>
    <w:rsid w:val="2CC92566"/>
    <w:rsid w:val="2CCD64E8"/>
    <w:rsid w:val="2CD258AD"/>
    <w:rsid w:val="2CFF241A"/>
    <w:rsid w:val="2D2105E2"/>
    <w:rsid w:val="2D5B3C2C"/>
    <w:rsid w:val="2D825525"/>
    <w:rsid w:val="2DBE22D5"/>
    <w:rsid w:val="2DC23B73"/>
    <w:rsid w:val="2DF12A5A"/>
    <w:rsid w:val="2E3600BD"/>
    <w:rsid w:val="2E8928E3"/>
    <w:rsid w:val="2EA8720D"/>
    <w:rsid w:val="2EAD1702"/>
    <w:rsid w:val="2EE1627B"/>
    <w:rsid w:val="2EE95130"/>
    <w:rsid w:val="2F204FF5"/>
    <w:rsid w:val="2F4003B1"/>
    <w:rsid w:val="2F9037FD"/>
    <w:rsid w:val="2F911A4F"/>
    <w:rsid w:val="2FAA2B11"/>
    <w:rsid w:val="2FD63906"/>
    <w:rsid w:val="2FDD4C94"/>
    <w:rsid w:val="305111DE"/>
    <w:rsid w:val="305F38FB"/>
    <w:rsid w:val="315F16D9"/>
    <w:rsid w:val="32560D2E"/>
    <w:rsid w:val="326F1DF0"/>
    <w:rsid w:val="32DD144F"/>
    <w:rsid w:val="33044C2E"/>
    <w:rsid w:val="335C4122"/>
    <w:rsid w:val="33A45AC9"/>
    <w:rsid w:val="340842AA"/>
    <w:rsid w:val="346F60D7"/>
    <w:rsid w:val="347A2980"/>
    <w:rsid w:val="34802092"/>
    <w:rsid w:val="3509652C"/>
    <w:rsid w:val="355359F9"/>
    <w:rsid w:val="35647C06"/>
    <w:rsid w:val="358E3CF7"/>
    <w:rsid w:val="35DE3514"/>
    <w:rsid w:val="3623361D"/>
    <w:rsid w:val="365437D6"/>
    <w:rsid w:val="366003CD"/>
    <w:rsid w:val="36DE2996"/>
    <w:rsid w:val="36F11025"/>
    <w:rsid w:val="372907BF"/>
    <w:rsid w:val="373A0C1E"/>
    <w:rsid w:val="37557806"/>
    <w:rsid w:val="376143FD"/>
    <w:rsid w:val="37CD55EE"/>
    <w:rsid w:val="383513E6"/>
    <w:rsid w:val="38A81BB8"/>
    <w:rsid w:val="38AA1DD4"/>
    <w:rsid w:val="38EE1CC0"/>
    <w:rsid w:val="39047736"/>
    <w:rsid w:val="393C6ED0"/>
    <w:rsid w:val="39677CC5"/>
    <w:rsid w:val="396B1563"/>
    <w:rsid w:val="39716E8D"/>
    <w:rsid w:val="397924D0"/>
    <w:rsid w:val="39A607ED"/>
    <w:rsid w:val="39A8633A"/>
    <w:rsid w:val="39C90037"/>
    <w:rsid w:val="39F41558"/>
    <w:rsid w:val="3A015A23"/>
    <w:rsid w:val="3A033549"/>
    <w:rsid w:val="3A5E69D2"/>
    <w:rsid w:val="3A695377"/>
    <w:rsid w:val="3A6B10EF"/>
    <w:rsid w:val="3A7A7584"/>
    <w:rsid w:val="3ABC7B9C"/>
    <w:rsid w:val="3B1F0857"/>
    <w:rsid w:val="3B205B2F"/>
    <w:rsid w:val="3B4C2CCE"/>
    <w:rsid w:val="3B4F27BE"/>
    <w:rsid w:val="3B60677A"/>
    <w:rsid w:val="3B7F30A4"/>
    <w:rsid w:val="3B985F13"/>
    <w:rsid w:val="3BBA40DC"/>
    <w:rsid w:val="3BC92571"/>
    <w:rsid w:val="3C027831"/>
    <w:rsid w:val="3C0D06AF"/>
    <w:rsid w:val="3C153A08"/>
    <w:rsid w:val="3C2459F9"/>
    <w:rsid w:val="3CEA6C43"/>
    <w:rsid w:val="3D0870C9"/>
    <w:rsid w:val="3D475447"/>
    <w:rsid w:val="3D4F4CF8"/>
    <w:rsid w:val="3D51281E"/>
    <w:rsid w:val="3E171CB9"/>
    <w:rsid w:val="3E373618"/>
    <w:rsid w:val="3E595E2E"/>
    <w:rsid w:val="3EC139D3"/>
    <w:rsid w:val="3FE77469"/>
    <w:rsid w:val="404623E2"/>
    <w:rsid w:val="40860A30"/>
    <w:rsid w:val="40BC26A4"/>
    <w:rsid w:val="40D43E92"/>
    <w:rsid w:val="410928DF"/>
    <w:rsid w:val="410B53D9"/>
    <w:rsid w:val="412135D1"/>
    <w:rsid w:val="416B7C26"/>
    <w:rsid w:val="41856F3A"/>
    <w:rsid w:val="42162288"/>
    <w:rsid w:val="422C1AAB"/>
    <w:rsid w:val="423B3A9C"/>
    <w:rsid w:val="425D3A13"/>
    <w:rsid w:val="42723962"/>
    <w:rsid w:val="42957651"/>
    <w:rsid w:val="42A967D9"/>
    <w:rsid w:val="42CD174C"/>
    <w:rsid w:val="42D812EB"/>
    <w:rsid w:val="43282273"/>
    <w:rsid w:val="43496876"/>
    <w:rsid w:val="436F1C50"/>
    <w:rsid w:val="437B05F4"/>
    <w:rsid w:val="43B34232"/>
    <w:rsid w:val="43B43B06"/>
    <w:rsid w:val="43B81849"/>
    <w:rsid w:val="43E4263E"/>
    <w:rsid w:val="43FE4D82"/>
    <w:rsid w:val="442E1B0B"/>
    <w:rsid w:val="442F0E4A"/>
    <w:rsid w:val="44703ED1"/>
    <w:rsid w:val="44BC0EC5"/>
    <w:rsid w:val="44FF0DB1"/>
    <w:rsid w:val="450769C3"/>
    <w:rsid w:val="452D591E"/>
    <w:rsid w:val="45466272"/>
    <w:rsid w:val="45482758"/>
    <w:rsid w:val="46603AD2"/>
    <w:rsid w:val="46615324"/>
    <w:rsid w:val="46BC33FE"/>
    <w:rsid w:val="46BD4A69"/>
    <w:rsid w:val="46D14FA1"/>
    <w:rsid w:val="46E42955"/>
    <w:rsid w:val="47CF53B3"/>
    <w:rsid w:val="47D429C9"/>
    <w:rsid w:val="48F86243"/>
    <w:rsid w:val="49AF0FF8"/>
    <w:rsid w:val="49CC7DFC"/>
    <w:rsid w:val="49D96075"/>
    <w:rsid w:val="49ED7D72"/>
    <w:rsid w:val="4A673681"/>
    <w:rsid w:val="4A82670C"/>
    <w:rsid w:val="4ACA1E61"/>
    <w:rsid w:val="4B5856BF"/>
    <w:rsid w:val="4B5F6A4E"/>
    <w:rsid w:val="4B661B8A"/>
    <w:rsid w:val="4B6C4CC7"/>
    <w:rsid w:val="4B920BD1"/>
    <w:rsid w:val="4BB87F0C"/>
    <w:rsid w:val="4BDB1B9D"/>
    <w:rsid w:val="4C4C3B78"/>
    <w:rsid w:val="4C583BC9"/>
    <w:rsid w:val="4CBC08E9"/>
    <w:rsid w:val="4CDA2830"/>
    <w:rsid w:val="4CE629A2"/>
    <w:rsid w:val="4D7560B4"/>
    <w:rsid w:val="4E1E674C"/>
    <w:rsid w:val="4E870795"/>
    <w:rsid w:val="4EE03A01"/>
    <w:rsid w:val="4EF469D3"/>
    <w:rsid w:val="4F2A1121"/>
    <w:rsid w:val="4F416B96"/>
    <w:rsid w:val="4F7D56F4"/>
    <w:rsid w:val="4FB07878"/>
    <w:rsid w:val="4FD55530"/>
    <w:rsid w:val="50281B04"/>
    <w:rsid w:val="50700DB5"/>
    <w:rsid w:val="507B7F12"/>
    <w:rsid w:val="50812FC2"/>
    <w:rsid w:val="50A373DC"/>
    <w:rsid w:val="51DF61F2"/>
    <w:rsid w:val="523069BE"/>
    <w:rsid w:val="5232194B"/>
    <w:rsid w:val="52796647"/>
    <w:rsid w:val="52846ADF"/>
    <w:rsid w:val="52B06989"/>
    <w:rsid w:val="52BC4F4A"/>
    <w:rsid w:val="531243A6"/>
    <w:rsid w:val="533E519B"/>
    <w:rsid w:val="535D3873"/>
    <w:rsid w:val="538434F5"/>
    <w:rsid w:val="53AF7E46"/>
    <w:rsid w:val="53B67427"/>
    <w:rsid w:val="53BC7C35"/>
    <w:rsid w:val="53F1045F"/>
    <w:rsid w:val="54260108"/>
    <w:rsid w:val="54BA6AA3"/>
    <w:rsid w:val="55197C6D"/>
    <w:rsid w:val="556D19C4"/>
    <w:rsid w:val="556F5ADF"/>
    <w:rsid w:val="55EF09CE"/>
    <w:rsid w:val="56BE453C"/>
    <w:rsid w:val="56E60023"/>
    <w:rsid w:val="56F42740"/>
    <w:rsid w:val="572A71E6"/>
    <w:rsid w:val="57434979"/>
    <w:rsid w:val="57E207EA"/>
    <w:rsid w:val="58474AF1"/>
    <w:rsid w:val="585B059D"/>
    <w:rsid w:val="587B479B"/>
    <w:rsid w:val="58AD0DF8"/>
    <w:rsid w:val="58CA7BFC"/>
    <w:rsid w:val="58E10AA2"/>
    <w:rsid w:val="59A65848"/>
    <w:rsid w:val="59BC506B"/>
    <w:rsid w:val="59EC5950"/>
    <w:rsid w:val="5A1D1FAE"/>
    <w:rsid w:val="5A4237C2"/>
    <w:rsid w:val="5A461504"/>
    <w:rsid w:val="5A542A23"/>
    <w:rsid w:val="5A663955"/>
    <w:rsid w:val="5A751DEA"/>
    <w:rsid w:val="5ABE0360"/>
    <w:rsid w:val="5AC661A1"/>
    <w:rsid w:val="5AFC7E15"/>
    <w:rsid w:val="5B3E21DC"/>
    <w:rsid w:val="5B417F1E"/>
    <w:rsid w:val="5B6A2FD1"/>
    <w:rsid w:val="5B7976B8"/>
    <w:rsid w:val="5B9067AF"/>
    <w:rsid w:val="5BB029AE"/>
    <w:rsid w:val="5BBD3A7B"/>
    <w:rsid w:val="5BCF72D8"/>
    <w:rsid w:val="5BD963A8"/>
    <w:rsid w:val="5BE2525D"/>
    <w:rsid w:val="5C00311C"/>
    <w:rsid w:val="5C2238AB"/>
    <w:rsid w:val="5C2C64D8"/>
    <w:rsid w:val="5C814A76"/>
    <w:rsid w:val="5C841E70"/>
    <w:rsid w:val="5D4B0BE0"/>
    <w:rsid w:val="5D9205BD"/>
    <w:rsid w:val="5D92680F"/>
    <w:rsid w:val="5DCB1C4E"/>
    <w:rsid w:val="5DEF4512"/>
    <w:rsid w:val="5ECC5D50"/>
    <w:rsid w:val="5EF84D97"/>
    <w:rsid w:val="5F0C439F"/>
    <w:rsid w:val="5F313E05"/>
    <w:rsid w:val="5F322057"/>
    <w:rsid w:val="5F4B136B"/>
    <w:rsid w:val="5F5A7800"/>
    <w:rsid w:val="5F630463"/>
    <w:rsid w:val="5F8403D9"/>
    <w:rsid w:val="5FA97E40"/>
    <w:rsid w:val="5FCF78A6"/>
    <w:rsid w:val="60805193"/>
    <w:rsid w:val="60BA0556"/>
    <w:rsid w:val="60E43825"/>
    <w:rsid w:val="60E90E3C"/>
    <w:rsid w:val="60E92BEA"/>
    <w:rsid w:val="610E43FE"/>
    <w:rsid w:val="612E6D97"/>
    <w:rsid w:val="613211D5"/>
    <w:rsid w:val="614E0C9F"/>
    <w:rsid w:val="617C3A5E"/>
    <w:rsid w:val="619C5EAE"/>
    <w:rsid w:val="61BF7DEE"/>
    <w:rsid w:val="61C3343B"/>
    <w:rsid w:val="62141908"/>
    <w:rsid w:val="626C3AD2"/>
    <w:rsid w:val="630E4B89"/>
    <w:rsid w:val="63302D52"/>
    <w:rsid w:val="633B34A5"/>
    <w:rsid w:val="635051A2"/>
    <w:rsid w:val="63F26259"/>
    <w:rsid w:val="63F83144"/>
    <w:rsid w:val="64234664"/>
    <w:rsid w:val="64550596"/>
    <w:rsid w:val="65005322"/>
    <w:rsid w:val="65472D52"/>
    <w:rsid w:val="654E5711"/>
    <w:rsid w:val="65556AA0"/>
    <w:rsid w:val="65660CAD"/>
    <w:rsid w:val="65766A16"/>
    <w:rsid w:val="65D379C4"/>
    <w:rsid w:val="66236B9E"/>
    <w:rsid w:val="663F14FE"/>
    <w:rsid w:val="665B6338"/>
    <w:rsid w:val="667D2E99"/>
    <w:rsid w:val="66AB0941"/>
    <w:rsid w:val="66D316FB"/>
    <w:rsid w:val="66E63727"/>
    <w:rsid w:val="66FB1041"/>
    <w:rsid w:val="670116B4"/>
    <w:rsid w:val="675E59B4"/>
    <w:rsid w:val="67AB6E4B"/>
    <w:rsid w:val="68106CAE"/>
    <w:rsid w:val="681B493F"/>
    <w:rsid w:val="684007D1"/>
    <w:rsid w:val="684A7B8F"/>
    <w:rsid w:val="68B06546"/>
    <w:rsid w:val="69180510"/>
    <w:rsid w:val="6974326C"/>
    <w:rsid w:val="69766FE4"/>
    <w:rsid w:val="69855479"/>
    <w:rsid w:val="69931944"/>
    <w:rsid w:val="69A13929"/>
    <w:rsid w:val="6A0A597F"/>
    <w:rsid w:val="6A4974A2"/>
    <w:rsid w:val="6A75729C"/>
    <w:rsid w:val="6AAF6C52"/>
    <w:rsid w:val="6AE62F6F"/>
    <w:rsid w:val="6B0845B4"/>
    <w:rsid w:val="6B252A70"/>
    <w:rsid w:val="6B256F14"/>
    <w:rsid w:val="6B4C44A1"/>
    <w:rsid w:val="6BB67058"/>
    <w:rsid w:val="6BDC31FD"/>
    <w:rsid w:val="6BE648F5"/>
    <w:rsid w:val="6BF6440D"/>
    <w:rsid w:val="6C0F54CE"/>
    <w:rsid w:val="6CC8224D"/>
    <w:rsid w:val="6D196605"/>
    <w:rsid w:val="6D1A237D"/>
    <w:rsid w:val="6D561607"/>
    <w:rsid w:val="6DB04103"/>
    <w:rsid w:val="6DC01176"/>
    <w:rsid w:val="6E22773B"/>
    <w:rsid w:val="6E4A0A40"/>
    <w:rsid w:val="6F3A0AB4"/>
    <w:rsid w:val="6F435BBB"/>
    <w:rsid w:val="6F833D4D"/>
    <w:rsid w:val="6FC308A8"/>
    <w:rsid w:val="6FD40F09"/>
    <w:rsid w:val="7019691C"/>
    <w:rsid w:val="701B28DF"/>
    <w:rsid w:val="702552C0"/>
    <w:rsid w:val="706B061D"/>
    <w:rsid w:val="70A143BF"/>
    <w:rsid w:val="711F2B96"/>
    <w:rsid w:val="71327C95"/>
    <w:rsid w:val="71431EA2"/>
    <w:rsid w:val="715E6CDC"/>
    <w:rsid w:val="718538F7"/>
    <w:rsid w:val="71F94C57"/>
    <w:rsid w:val="721970A7"/>
    <w:rsid w:val="725610C6"/>
    <w:rsid w:val="725D51E5"/>
    <w:rsid w:val="726A16B0"/>
    <w:rsid w:val="72760055"/>
    <w:rsid w:val="72B62B48"/>
    <w:rsid w:val="72D15A1F"/>
    <w:rsid w:val="739835B3"/>
    <w:rsid w:val="739F15C6"/>
    <w:rsid w:val="73A812C1"/>
    <w:rsid w:val="73C115E4"/>
    <w:rsid w:val="73D17C39"/>
    <w:rsid w:val="73D72D76"/>
    <w:rsid w:val="740D2C3B"/>
    <w:rsid w:val="744C3764"/>
    <w:rsid w:val="745148D6"/>
    <w:rsid w:val="747431F1"/>
    <w:rsid w:val="7535244A"/>
    <w:rsid w:val="753F0BD2"/>
    <w:rsid w:val="75466A7F"/>
    <w:rsid w:val="756D573F"/>
    <w:rsid w:val="757A4300"/>
    <w:rsid w:val="758D5DE2"/>
    <w:rsid w:val="758F0E18"/>
    <w:rsid w:val="75BF1D13"/>
    <w:rsid w:val="75F14361"/>
    <w:rsid w:val="764861AD"/>
    <w:rsid w:val="768216BE"/>
    <w:rsid w:val="768D1463"/>
    <w:rsid w:val="76A15783"/>
    <w:rsid w:val="76AE6010"/>
    <w:rsid w:val="76BA0E58"/>
    <w:rsid w:val="76E46FA8"/>
    <w:rsid w:val="771542E1"/>
    <w:rsid w:val="77F3120E"/>
    <w:rsid w:val="780305DD"/>
    <w:rsid w:val="78033A89"/>
    <w:rsid w:val="78191BAF"/>
    <w:rsid w:val="7866291A"/>
    <w:rsid w:val="788A485A"/>
    <w:rsid w:val="78941235"/>
    <w:rsid w:val="78C338C8"/>
    <w:rsid w:val="78D37FAF"/>
    <w:rsid w:val="792B7DEB"/>
    <w:rsid w:val="79E61F64"/>
    <w:rsid w:val="79E65AC0"/>
    <w:rsid w:val="7A044199"/>
    <w:rsid w:val="7A15284A"/>
    <w:rsid w:val="7A70182E"/>
    <w:rsid w:val="7A925C48"/>
    <w:rsid w:val="7A94376E"/>
    <w:rsid w:val="7AF75AAB"/>
    <w:rsid w:val="7AF83CFD"/>
    <w:rsid w:val="7B9F23CB"/>
    <w:rsid w:val="7BA23C69"/>
    <w:rsid w:val="7BA901F2"/>
    <w:rsid w:val="7BAE0860"/>
    <w:rsid w:val="7BBD4F47"/>
    <w:rsid w:val="7C15268D"/>
    <w:rsid w:val="7C6453C2"/>
    <w:rsid w:val="7C9061B7"/>
    <w:rsid w:val="7C9712F4"/>
    <w:rsid w:val="7CBB50AC"/>
    <w:rsid w:val="7CFE1373"/>
    <w:rsid w:val="7D376633"/>
    <w:rsid w:val="7D715FE9"/>
    <w:rsid w:val="7D735FA3"/>
    <w:rsid w:val="7D7F0706"/>
    <w:rsid w:val="7DA939D5"/>
    <w:rsid w:val="7DB36601"/>
    <w:rsid w:val="7DD50326"/>
    <w:rsid w:val="7E5356EF"/>
    <w:rsid w:val="7E6A262B"/>
    <w:rsid w:val="7EB77A2B"/>
    <w:rsid w:val="7FAF1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00"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autoRedefine/>
    <w:qFormat/>
    <w:uiPriority w:val="9"/>
    <w:pPr>
      <w:keepNext/>
      <w:keepLines/>
      <w:spacing w:before="100" w:beforeLines="100" w:after="100" w:afterLines="100"/>
      <w:ind w:firstLine="0" w:firstLineChars="0"/>
      <w:outlineLvl w:val="0"/>
    </w:pPr>
    <w:rPr>
      <w:b/>
      <w:bCs/>
      <w:kern w:val="44"/>
      <w:sz w:val="28"/>
      <w:szCs w:val="44"/>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annotation reference"/>
    <w:basedOn w:val="5"/>
    <w:autoRedefine/>
    <w:semiHidden/>
    <w:unhideWhenUsed/>
    <w:qFormat/>
    <w:uiPriority w:val="99"/>
    <w:rPr>
      <w:sz w:val="21"/>
      <w:szCs w:val="21"/>
    </w:rPr>
  </w:style>
  <w:style w:type="paragraph" w:customStyle="1" w:styleId="7">
    <w:name w:val="图表字"/>
    <w:basedOn w:val="1"/>
    <w:autoRedefine/>
    <w:qFormat/>
    <w:uiPriority w:val="99"/>
    <w:pPr>
      <w:autoSpaceDE w:val="0"/>
      <w:autoSpaceDN w:val="0"/>
      <w:adjustRightInd w:val="0"/>
      <w:ind w:firstLine="0" w:firstLineChars="0"/>
      <w:jc w:val="center"/>
    </w:pPr>
    <w:rPr>
      <w:rFonts w:cs="Times New Roman"/>
      <w:sz w:val="18"/>
      <w:szCs w:val="24"/>
    </w:rPr>
  </w:style>
  <w:style w:type="paragraph" w:customStyle="1" w:styleId="8">
    <w:name w:val="表注"/>
    <w:basedOn w:val="1"/>
    <w:autoRedefine/>
    <w:qFormat/>
    <w:uiPriority w:val="99"/>
    <w:pPr>
      <w:spacing w:line="240" w:lineRule="auto"/>
      <w:ind w:firstLine="0" w:firstLineChars="0"/>
      <w:jc w:val="left"/>
    </w:pPr>
    <w:rPr>
      <w:rFonts w:cs="Times New Roman"/>
      <w:sz w:val="15"/>
      <w:szCs w:val="21"/>
    </w:rPr>
  </w:style>
  <w:style w:type="paragraph" w:customStyle="1" w:styleId="9">
    <w:name w:val="图表头"/>
    <w:basedOn w:val="1"/>
    <w:autoRedefine/>
    <w:qFormat/>
    <w:uiPriority w:val="99"/>
    <w:pPr>
      <w:autoSpaceDE w:val="0"/>
      <w:autoSpaceDN w:val="0"/>
      <w:adjustRightInd w:val="0"/>
      <w:ind w:left="100" w:leftChars="100" w:firstLine="0" w:firstLineChars="0"/>
      <w:jc w:val="center"/>
    </w:pPr>
    <w:rPr>
      <w:rFonts w:eastAsia="黑体" w:cs="Times New Roman"/>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tif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tif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2023-08-31T04:43:00Z</dcterms:created>
  <dc:creator>admin</dc:creator>
  <cp:lastModifiedBy>士心平</cp:lastModifiedBy>
  <dcterms:modified xsi:type="dcterms:W3CDTF">2024-02-19T05:45:45Z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751C574498BF42C3AF049153D1B9B0D2_13</vt:lpwstr>
  </property>
</Properties>
</file>