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798C94" w14:textId="111EFD0A" w:rsidR="00E71DAD" w:rsidRPr="00473125" w:rsidRDefault="00E71DAD" w:rsidP="00583816">
      <w:pPr>
        <w:bidi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73125">
        <w:rPr>
          <w:rFonts w:ascii="Arial" w:hAnsi="Arial" w:cs="Arial"/>
          <w:sz w:val="24"/>
          <w:szCs w:val="24"/>
        </w:rPr>
        <w:t>Jie Chao</w:t>
      </w:r>
    </w:p>
    <w:p w14:paraId="3708294C" w14:textId="76FD015D" w:rsidR="00E71DAD" w:rsidRPr="00473125" w:rsidRDefault="00E71DAD" w:rsidP="00583816">
      <w:pPr>
        <w:bidi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73125">
        <w:rPr>
          <w:rFonts w:ascii="Arial" w:eastAsia="Times New Roman" w:hAnsi="Arial" w:cs="Arial"/>
          <w:sz w:val="24"/>
          <w:szCs w:val="24"/>
        </w:rPr>
        <w:t xml:space="preserve">Department of Physiology, </w:t>
      </w:r>
      <w:r w:rsidRPr="00473125">
        <w:rPr>
          <w:rFonts w:ascii="Arial" w:hAnsi="Arial" w:cs="Arial"/>
          <w:sz w:val="24"/>
          <w:szCs w:val="24"/>
        </w:rPr>
        <w:t xml:space="preserve">School of </w:t>
      </w:r>
      <w:r w:rsidRPr="00473125">
        <w:rPr>
          <w:rFonts w:ascii="Arial" w:eastAsia="Times New Roman" w:hAnsi="Arial" w:cs="Arial"/>
          <w:sz w:val="24"/>
          <w:szCs w:val="24"/>
        </w:rPr>
        <w:t>Medicine, Southeast University</w:t>
      </w:r>
    </w:p>
    <w:p w14:paraId="5FB0D409" w14:textId="4F251808" w:rsidR="008C6DB5" w:rsidRPr="00473125" w:rsidRDefault="00E71DAD" w:rsidP="00583816">
      <w:pPr>
        <w:bidi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73125">
        <w:rPr>
          <w:rFonts w:ascii="Arial" w:eastAsia="Times New Roman" w:hAnsi="Arial" w:cs="Arial"/>
          <w:sz w:val="24"/>
          <w:szCs w:val="24"/>
        </w:rPr>
        <w:t>Nanjing, Jiangsu, 210009, China</w:t>
      </w:r>
    </w:p>
    <w:p w14:paraId="023109E9" w14:textId="77777777" w:rsidR="00F97265" w:rsidRPr="00473125" w:rsidRDefault="00F97265" w:rsidP="00583816">
      <w:pPr>
        <w:bidi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E55CE37" w14:textId="77777777" w:rsidR="00F97265" w:rsidRPr="00473125" w:rsidRDefault="00F97265" w:rsidP="00583816">
      <w:pPr>
        <w:bidi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0AB1D80" w14:textId="005572BA" w:rsidR="00F97265" w:rsidRPr="00473125" w:rsidRDefault="008C6DB5" w:rsidP="00583816">
      <w:pPr>
        <w:bidi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73125">
        <w:rPr>
          <w:rFonts w:ascii="Arial" w:hAnsi="Arial" w:cs="Arial"/>
          <w:sz w:val="24"/>
          <w:szCs w:val="24"/>
        </w:rPr>
        <w:t>Editor-in-Chief</w:t>
      </w:r>
    </w:p>
    <w:p w14:paraId="46D9FC5D" w14:textId="0410C820" w:rsidR="00436AF5" w:rsidRPr="00473125" w:rsidRDefault="002732C9" w:rsidP="00583816">
      <w:pPr>
        <w:bidi w:val="0"/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2732C9">
        <w:rPr>
          <w:rFonts w:ascii="Arial" w:hAnsi="Arial" w:cs="Arial"/>
          <w:i/>
          <w:sz w:val="24"/>
          <w:szCs w:val="24"/>
        </w:rPr>
        <w:t>Part Fibre Toxicol</w:t>
      </w:r>
      <w:r w:rsidRPr="00473125">
        <w:rPr>
          <w:rFonts w:ascii="Arial" w:hAnsi="Arial" w:cs="Arial"/>
          <w:i/>
          <w:sz w:val="24"/>
          <w:szCs w:val="24"/>
        </w:rPr>
        <w:t xml:space="preserve"> </w:t>
      </w:r>
    </w:p>
    <w:p w14:paraId="06EECA55" w14:textId="3D931C76" w:rsidR="008C6DB5" w:rsidRPr="00473125" w:rsidRDefault="008C6DB5" w:rsidP="00583816">
      <w:pPr>
        <w:bidi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73125">
        <w:rPr>
          <w:rFonts w:ascii="Arial" w:hAnsi="Arial" w:cs="Arial"/>
          <w:sz w:val="24"/>
          <w:szCs w:val="24"/>
        </w:rPr>
        <w:fldChar w:fldCharType="begin"/>
      </w:r>
      <w:r w:rsidRPr="00473125">
        <w:rPr>
          <w:rFonts w:ascii="Arial" w:hAnsi="Arial" w:cs="Arial"/>
          <w:sz w:val="24"/>
          <w:szCs w:val="24"/>
        </w:rPr>
        <w:instrText xml:space="preserve"> DATE \@ "MMMM d, yyyy" </w:instrText>
      </w:r>
      <w:r w:rsidRPr="00473125">
        <w:rPr>
          <w:rFonts w:ascii="Arial" w:hAnsi="Arial" w:cs="Arial"/>
          <w:sz w:val="24"/>
          <w:szCs w:val="24"/>
        </w:rPr>
        <w:fldChar w:fldCharType="separate"/>
      </w:r>
      <w:r w:rsidR="00130453">
        <w:rPr>
          <w:rFonts w:ascii="Arial" w:hAnsi="Arial" w:cs="Arial"/>
          <w:noProof/>
          <w:sz w:val="24"/>
          <w:szCs w:val="24"/>
        </w:rPr>
        <w:t>June 30, 2020</w:t>
      </w:r>
      <w:r w:rsidRPr="00473125">
        <w:rPr>
          <w:rFonts w:ascii="Arial" w:hAnsi="Arial" w:cs="Arial"/>
          <w:sz w:val="24"/>
          <w:szCs w:val="24"/>
        </w:rPr>
        <w:fldChar w:fldCharType="end"/>
      </w:r>
    </w:p>
    <w:p w14:paraId="11D4CCE3" w14:textId="77777777" w:rsidR="008C6DB5" w:rsidRPr="00473125" w:rsidRDefault="008C6DB5" w:rsidP="00583816">
      <w:pPr>
        <w:bidi w:val="0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BC4E82C" w14:textId="4F6652A8" w:rsidR="008C6DB5" w:rsidRPr="00473125" w:rsidRDefault="00AA1FF7" w:rsidP="00583816">
      <w:pPr>
        <w:bidi w:val="0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73125">
        <w:rPr>
          <w:rFonts w:ascii="Arial" w:hAnsi="Arial" w:cs="Arial"/>
          <w:sz w:val="24"/>
          <w:szCs w:val="24"/>
        </w:rPr>
        <w:t xml:space="preserve">Dear </w:t>
      </w:r>
      <w:r w:rsidR="00F6730E" w:rsidRPr="00473125">
        <w:rPr>
          <w:rFonts w:ascii="Arial" w:hAnsi="Arial" w:cs="Arial"/>
          <w:sz w:val="24"/>
          <w:szCs w:val="24"/>
        </w:rPr>
        <w:t>Editor</w:t>
      </w:r>
      <w:r w:rsidR="008C6DB5" w:rsidRPr="00473125">
        <w:rPr>
          <w:rFonts w:ascii="Arial" w:hAnsi="Arial" w:cs="Arial"/>
          <w:sz w:val="24"/>
          <w:szCs w:val="24"/>
        </w:rPr>
        <w:t>:</w:t>
      </w:r>
    </w:p>
    <w:p w14:paraId="08B37889" w14:textId="79D5DB57" w:rsidR="00D3688A" w:rsidRPr="00473125" w:rsidRDefault="008C6DB5" w:rsidP="00583816">
      <w:pPr>
        <w:bidi w:val="0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73125">
        <w:rPr>
          <w:rFonts w:ascii="Arial" w:hAnsi="Arial" w:cs="Arial"/>
          <w:sz w:val="24"/>
          <w:szCs w:val="24"/>
        </w:rPr>
        <w:t>I am pleased to submit an article entitled “</w:t>
      </w:r>
      <w:r w:rsidR="002732C9">
        <w:rPr>
          <w:rFonts w:ascii="Arial" w:hAnsi="Arial" w:cs="Arial"/>
          <w:b/>
          <w:sz w:val="24"/>
          <w:szCs w:val="24"/>
        </w:rPr>
        <w:t>ZC3H4 promotes pulmonary fibrosis via an ER stress-related positive feedback loop</w:t>
      </w:r>
      <w:r w:rsidRPr="00473125">
        <w:rPr>
          <w:rFonts w:ascii="Arial" w:hAnsi="Arial" w:cs="Arial"/>
          <w:sz w:val="24"/>
          <w:szCs w:val="24"/>
        </w:rPr>
        <w:t xml:space="preserve">” by </w:t>
      </w:r>
      <w:r w:rsidR="002732C9">
        <w:rPr>
          <w:rFonts w:ascii="Arial" w:hAnsi="Arial" w:cs="Arial"/>
          <w:sz w:val="24"/>
          <w:szCs w:val="24"/>
        </w:rPr>
        <w:t>Ghafoor Hammad</w:t>
      </w:r>
      <w:r w:rsidR="00AA1FF7" w:rsidRPr="00473125">
        <w:rPr>
          <w:rFonts w:ascii="Arial" w:hAnsi="Arial" w:cs="Arial"/>
          <w:sz w:val="24"/>
          <w:szCs w:val="24"/>
        </w:rPr>
        <w:t xml:space="preserve"> and colleagues</w:t>
      </w:r>
      <w:r w:rsidRPr="00473125">
        <w:rPr>
          <w:rFonts w:ascii="Arial" w:hAnsi="Arial" w:cs="Arial"/>
          <w:sz w:val="24"/>
          <w:szCs w:val="24"/>
        </w:rPr>
        <w:t xml:space="preserve"> for consideration for publication</w:t>
      </w:r>
      <w:r w:rsidR="00AA1FF7" w:rsidRPr="00473125">
        <w:rPr>
          <w:rFonts w:ascii="Arial" w:hAnsi="Arial" w:cs="Arial"/>
          <w:sz w:val="24"/>
          <w:szCs w:val="24"/>
        </w:rPr>
        <w:t xml:space="preserve"> as </w:t>
      </w:r>
      <w:r w:rsidR="00323C4F" w:rsidRPr="00473125">
        <w:rPr>
          <w:rFonts w:ascii="Arial" w:hAnsi="Arial" w:cs="Arial"/>
          <w:sz w:val="24"/>
          <w:szCs w:val="24"/>
        </w:rPr>
        <w:t>an</w:t>
      </w:r>
      <w:r w:rsidR="00AA1FF7" w:rsidRPr="00473125">
        <w:rPr>
          <w:rFonts w:ascii="Arial" w:hAnsi="Arial" w:cs="Arial"/>
          <w:sz w:val="24"/>
          <w:szCs w:val="24"/>
        </w:rPr>
        <w:t xml:space="preserve"> original basic research article</w:t>
      </w:r>
      <w:r w:rsidRPr="00473125">
        <w:rPr>
          <w:rFonts w:ascii="Arial" w:hAnsi="Arial" w:cs="Arial"/>
          <w:sz w:val="24"/>
          <w:szCs w:val="24"/>
        </w:rPr>
        <w:t xml:space="preserve"> in</w:t>
      </w:r>
      <w:r w:rsidR="00436AF5" w:rsidRPr="00473125">
        <w:rPr>
          <w:rFonts w:ascii="Arial" w:hAnsi="Arial" w:cs="Arial"/>
          <w:sz w:val="24"/>
          <w:szCs w:val="24"/>
        </w:rPr>
        <w:t xml:space="preserve"> </w:t>
      </w:r>
      <w:r w:rsidR="002732C9" w:rsidRPr="002732C9">
        <w:rPr>
          <w:rFonts w:ascii="Arial" w:hAnsi="Arial" w:cs="Arial"/>
          <w:i/>
          <w:sz w:val="24"/>
          <w:szCs w:val="24"/>
        </w:rPr>
        <w:t>Part Fibre Toxicol</w:t>
      </w:r>
      <w:r w:rsidR="00D3688A" w:rsidRPr="00473125">
        <w:rPr>
          <w:rFonts w:ascii="Arial" w:hAnsi="Arial" w:cs="Arial" w:hint="eastAsia"/>
          <w:sz w:val="24"/>
          <w:szCs w:val="24"/>
        </w:rPr>
        <w:t>.</w:t>
      </w:r>
    </w:p>
    <w:p w14:paraId="3C0BB34E" w14:textId="6823D6D7" w:rsidR="008C6DB5" w:rsidRPr="00473125" w:rsidRDefault="008C6DB5" w:rsidP="00583816">
      <w:pPr>
        <w:bidi w:val="0"/>
        <w:spacing w:after="0" w:line="360" w:lineRule="auto"/>
        <w:jc w:val="both"/>
        <w:rPr>
          <w:rFonts w:ascii="Arial" w:hAnsi="Arial" w:cs="Arial"/>
          <w:i/>
          <w:sz w:val="24"/>
          <w:szCs w:val="24"/>
          <w:lang w:eastAsia="zh-CN"/>
        </w:rPr>
      </w:pPr>
      <w:r w:rsidRPr="00473125">
        <w:rPr>
          <w:rFonts w:ascii="Arial" w:hAnsi="Arial" w:cs="Arial"/>
          <w:sz w:val="24"/>
          <w:szCs w:val="24"/>
        </w:rPr>
        <w:t xml:space="preserve"> </w:t>
      </w:r>
    </w:p>
    <w:p w14:paraId="6CB93E0D" w14:textId="67CAA904" w:rsidR="008C6DB5" w:rsidRPr="00473125" w:rsidRDefault="002732C9" w:rsidP="002732C9">
      <w:pPr>
        <w:bidi w:val="0"/>
        <w:spacing w:after="0" w:line="360" w:lineRule="auto"/>
        <w:jc w:val="both"/>
        <w:rPr>
          <w:rFonts w:ascii="Arial" w:hAnsi="Arial" w:cs="Arial"/>
          <w:i/>
          <w:sz w:val="24"/>
          <w:szCs w:val="24"/>
          <w:lang w:eastAsia="zh-CN"/>
        </w:rPr>
      </w:pPr>
      <w:r w:rsidRPr="00D00F02">
        <w:rPr>
          <w:rFonts w:ascii="Arial" w:hAnsi="Arial" w:cs="Arial"/>
          <w:sz w:val="24"/>
          <w:szCs w:val="24"/>
        </w:rPr>
        <w:t xml:space="preserve">Pulmonary fibrosis is the sequela of many pulmonary diseases, </w:t>
      </w:r>
      <w:r>
        <w:rPr>
          <w:rFonts w:ascii="Arial" w:hAnsi="Arial" w:cs="Arial"/>
          <w:sz w:val="24"/>
          <w:szCs w:val="24"/>
        </w:rPr>
        <w:t>such as pneumoconiosis, IPF and COVID-19</w:t>
      </w:r>
      <w:r w:rsidRPr="00D00F02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CC51DC">
        <w:rPr>
          <w:rFonts w:ascii="Arial" w:hAnsi="Arial" w:cs="Arial"/>
          <w:sz w:val="24"/>
          <w:szCs w:val="24"/>
        </w:rPr>
        <w:t>H</w:t>
      </w:r>
      <w:r w:rsidR="00CC51DC" w:rsidRPr="00D00F02">
        <w:rPr>
          <w:rFonts w:ascii="Arial" w:hAnsi="Arial" w:cs="Arial"/>
          <w:sz w:val="24"/>
          <w:szCs w:val="24"/>
        </w:rPr>
        <w:t>owever, the detailed mechanisms remain unclear. The current study focused on the role of ZC3H4, a new member of the zinc finger protein family, in SiO</w:t>
      </w:r>
      <w:r w:rsidR="00CC51DC" w:rsidRPr="00D00F02">
        <w:rPr>
          <w:rFonts w:ascii="Arial" w:hAnsi="Arial" w:cs="Arial"/>
          <w:sz w:val="24"/>
          <w:szCs w:val="24"/>
          <w:vertAlign w:val="subscript"/>
        </w:rPr>
        <w:t>2</w:t>
      </w:r>
      <w:r w:rsidR="00CC51DC" w:rsidRPr="00D00F02">
        <w:rPr>
          <w:rFonts w:ascii="Arial" w:hAnsi="Arial" w:cs="Arial"/>
          <w:sz w:val="24"/>
          <w:szCs w:val="24"/>
        </w:rPr>
        <w:t>-induced pulmonary fibrosis</w:t>
      </w:r>
      <w:r w:rsidR="00CC51DC">
        <w:rPr>
          <w:rFonts w:ascii="Arial" w:hAnsi="Arial" w:cs="Arial"/>
          <w:sz w:val="24"/>
          <w:szCs w:val="24"/>
          <w:lang w:eastAsia="zh-CN"/>
        </w:rPr>
        <w:t xml:space="preserve">, which can mimic the </w:t>
      </w:r>
      <w:r w:rsidR="00971A5E">
        <w:rPr>
          <w:rFonts w:ascii="Arial" w:hAnsi="Arial" w:cs="Arial"/>
          <w:sz w:val="24"/>
          <w:szCs w:val="24"/>
          <w:lang w:eastAsia="zh-CN"/>
        </w:rPr>
        <w:t>chronic</w:t>
      </w:r>
      <w:r w:rsidR="00971A5E">
        <w:rPr>
          <w:rFonts w:ascii="Arial" w:hAnsi="Arial" w:cs="Arial"/>
          <w:sz w:val="24"/>
          <w:szCs w:val="24"/>
          <w:lang w:eastAsia="zh-CN"/>
        </w:rPr>
        <w:t xml:space="preserve"> </w:t>
      </w:r>
      <w:r w:rsidR="00CC51DC">
        <w:rPr>
          <w:rFonts w:ascii="Arial" w:hAnsi="Arial" w:cs="Arial"/>
          <w:sz w:val="24"/>
          <w:szCs w:val="24"/>
          <w:lang w:eastAsia="zh-CN"/>
        </w:rPr>
        <w:t xml:space="preserve">toxicity </w:t>
      </w:r>
      <w:r w:rsidR="00971A5E">
        <w:rPr>
          <w:rFonts w:ascii="Arial" w:hAnsi="Arial" w:cs="Arial"/>
          <w:sz w:val="24"/>
          <w:szCs w:val="24"/>
          <w:lang w:eastAsia="zh-CN"/>
        </w:rPr>
        <w:t>on lung function.</w:t>
      </w:r>
      <w:r w:rsidR="00931A0E">
        <w:rPr>
          <w:rFonts w:ascii="Arial" w:hAnsi="Arial" w:cs="Arial"/>
          <w:sz w:val="24"/>
          <w:szCs w:val="24"/>
          <w:lang w:eastAsia="zh-CN"/>
        </w:rPr>
        <w:t xml:space="preserve"> </w:t>
      </w:r>
      <w:r w:rsidR="00931A0E" w:rsidRPr="00D00F02">
        <w:rPr>
          <w:rFonts w:ascii="Arial" w:hAnsi="Arial" w:cs="Arial"/>
          <w:sz w:val="24"/>
          <w:szCs w:val="24"/>
        </w:rPr>
        <w:t>Our results demonstrate</w:t>
      </w:r>
      <w:r w:rsidR="00931A0E">
        <w:rPr>
          <w:rFonts w:ascii="Arial" w:hAnsi="Arial" w:cs="Arial"/>
          <w:sz w:val="24"/>
          <w:szCs w:val="24"/>
        </w:rPr>
        <w:t xml:space="preserve"> that </w:t>
      </w:r>
      <w:r w:rsidR="00931A0E" w:rsidRPr="00D00F02">
        <w:rPr>
          <w:rFonts w:ascii="Arial" w:hAnsi="Arial" w:cs="Arial"/>
          <w:sz w:val="24"/>
          <w:szCs w:val="24"/>
          <w:lang w:eastAsia="zh-CN"/>
        </w:rPr>
        <w:t xml:space="preserve">ZC3H4 activated fibroblasts via the sigmar1/ER stress pathway. Interestingly, an </w:t>
      </w:r>
      <w:r w:rsidR="00931A0E" w:rsidRPr="00D00F02">
        <w:rPr>
          <w:rFonts w:ascii="Arial" w:hAnsi="Arial" w:cs="Arial"/>
          <w:sz w:val="24"/>
          <w:szCs w:val="24"/>
        </w:rPr>
        <w:t>ER stress blockade also inhibited ZC3H4 expression, indicating the positive feedback regulatory mechanism of ER stress on ZC3H4</w:t>
      </w:r>
      <w:r w:rsidR="00931A0E">
        <w:rPr>
          <w:rFonts w:ascii="Arial" w:hAnsi="Arial" w:cs="Arial"/>
          <w:sz w:val="24"/>
          <w:szCs w:val="24"/>
        </w:rPr>
        <w:t xml:space="preserve">, providing </w:t>
      </w:r>
      <w:r w:rsidR="00931A0E" w:rsidRPr="00D00F02">
        <w:rPr>
          <w:rFonts w:ascii="Arial" w:hAnsi="Arial" w:cs="Arial"/>
          <w:sz w:val="24"/>
          <w:szCs w:val="24"/>
        </w:rPr>
        <w:t>novel therapeutic targets for pulmonary fibrosis</w:t>
      </w:r>
      <w:r w:rsidR="00931A0E">
        <w:rPr>
          <w:rFonts w:ascii="Arial" w:hAnsi="Arial" w:cs="Arial"/>
          <w:sz w:val="24"/>
          <w:szCs w:val="24"/>
        </w:rPr>
        <w:t>.</w:t>
      </w:r>
      <w:r w:rsidR="00CF7510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8C6DB5" w:rsidRPr="00473125">
        <w:rPr>
          <w:rFonts w:ascii="Arial" w:hAnsi="Arial" w:cs="Arial"/>
          <w:sz w:val="24"/>
          <w:szCs w:val="24"/>
        </w:rPr>
        <w:t xml:space="preserve">We believe that this manuscript is appropriate for publication </w:t>
      </w:r>
      <w:r w:rsidR="00323C4F" w:rsidRPr="00473125">
        <w:rPr>
          <w:rFonts w:ascii="Arial" w:hAnsi="Arial" w:cs="Arial"/>
          <w:sz w:val="24"/>
          <w:szCs w:val="24"/>
        </w:rPr>
        <w:t xml:space="preserve">in </w:t>
      </w:r>
      <w:r w:rsidR="00CF7510" w:rsidRPr="002732C9">
        <w:rPr>
          <w:rFonts w:ascii="Arial" w:hAnsi="Arial" w:cs="Arial"/>
          <w:i/>
          <w:sz w:val="24"/>
          <w:szCs w:val="24"/>
        </w:rPr>
        <w:t>Part Fibre Toxicol</w:t>
      </w:r>
      <w:r w:rsidR="000A388E" w:rsidRPr="00473125">
        <w:rPr>
          <w:rFonts w:ascii="Arial" w:hAnsi="Arial" w:cs="Arial"/>
          <w:sz w:val="24"/>
          <w:szCs w:val="24"/>
          <w:lang w:eastAsia="zh-CN"/>
        </w:rPr>
        <w:t xml:space="preserve"> </w:t>
      </w:r>
      <w:r w:rsidR="008C6DB5" w:rsidRPr="00473125">
        <w:rPr>
          <w:rFonts w:ascii="Arial" w:hAnsi="Arial" w:cs="Arial"/>
          <w:sz w:val="24"/>
          <w:szCs w:val="24"/>
        </w:rPr>
        <w:t>because it</w:t>
      </w:r>
      <w:r w:rsidR="00AA1FF7" w:rsidRPr="00473125">
        <w:rPr>
          <w:rFonts w:ascii="Arial" w:hAnsi="Arial" w:cs="Arial"/>
          <w:sz w:val="24"/>
          <w:szCs w:val="24"/>
        </w:rPr>
        <w:t xml:space="preserve"> </w:t>
      </w:r>
      <w:r w:rsidR="00473125" w:rsidRPr="00473125">
        <w:rPr>
          <w:rFonts w:ascii="Arial" w:hAnsi="Arial" w:cs="Arial"/>
          <w:sz w:val="24"/>
          <w:szCs w:val="24"/>
          <w:lang w:eastAsia="zh-CN"/>
        </w:rPr>
        <w:t xml:space="preserve">provide </w:t>
      </w:r>
      <w:r w:rsidR="00CF7510" w:rsidRPr="00D00F02">
        <w:rPr>
          <w:rFonts w:ascii="Arial" w:hAnsi="Arial" w:cs="Arial"/>
          <w:sz w:val="24"/>
          <w:szCs w:val="24"/>
        </w:rPr>
        <w:t>a reference for further pulmonary fibrosis research</w:t>
      </w:r>
      <w:r w:rsidR="00473125" w:rsidRPr="00473125">
        <w:rPr>
          <w:rFonts w:ascii="Arial" w:hAnsi="Arial" w:cs="Arial"/>
          <w:sz w:val="24"/>
          <w:szCs w:val="24"/>
          <w:lang w:eastAsia="zh-CN"/>
        </w:rPr>
        <w:t>.</w:t>
      </w:r>
    </w:p>
    <w:p w14:paraId="32D97208" w14:textId="77777777" w:rsidR="00F97265" w:rsidRPr="00473125" w:rsidRDefault="00F97265" w:rsidP="00583816">
      <w:pPr>
        <w:bidi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8E1B7EF" w14:textId="6D989668" w:rsidR="008C6DB5" w:rsidRPr="00473125" w:rsidRDefault="008C6DB5" w:rsidP="00583816">
      <w:pPr>
        <w:bidi w:val="0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73125">
        <w:rPr>
          <w:rFonts w:ascii="Arial" w:hAnsi="Arial" w:cs="Arial"/>
          <w:sz w:val="24"/>
          <w:szCs w:val="24"/>
        </w:rPr>
        <w:t xml:space="preserve">This manuscript has not been published and is not under consideration for publication elsewhere. We have no conflicts of interest to disclose. </w:t>
      </w:r>
      <w:r w:rsidR="003918DD" w:rsidRPr="00473125">
        <w:rPr>
          <w:rFonts w:ascii="Arial" w:hAnsi="Arial" w:cs="Arial"/>
          <w:sz w:val="24"/>
          <w:szCs w:val="24"/>
        </w:rPr>
        <w:t xml:space="preserve">All authors have </w:t>
      </w:r>
      <w:r w:rsidR="001E1E12" w:rsidRPr="00473125">
        <w:rPr>
          <w:rFonts w:ascii="Arial" w:hAnsi="Arial" w:cs="Arial"/>
          <w:sz w:val="24"/>
          <w:szCs w:val="24"/>
        </w:rPr>
        <w:t xml:space="preserve">read and </w:t>
      </w:r>
      <w:r w:rsidR="003918DD" w:rsidRPr="00473125">
        <w:rPr>
          <w:rFonts w:ascii="Arial" w:hAnsi="Arial" w:cs="Arial"/>
          <w:sz w:val="24"/>
          <w:szCs w:val="24"/>
        </w:rPr>
        <w:t xml:space="preserve">approved the final version of the manuscript. </w:t>
      </w:r>
      <w:r w:rsidRPr="00473125">
        <w:rPr>
          <w:rFonts w:ascii="Arial" w:hAnsi="Arial" w:cs="Arial"/>
          <w:sz w:val="24"/>
          <w:szCs w:val="24"/>
        </w:rPr>
        <w:t>Thank you for your consideration</w:t>
      </w:r>
      <w:r w:rsidR="00323C4F" w:rsidRPr="00473125">
        <w:rPr>
          <w:rFonts w:ascii="Arial" w:hAnsi="Arial" w:cs="Arial"/>
          <w:sz w:val="24"/>
          <w:szCs w:val="24"/>
        </w:rPr>
        <w:t>,</w:t>
      </w:r>
      <w:r w:rsidRPr="00473125">
        <w:rPr>
          <w:rFonts w:ascii="Arial" w:hAnsi="Arial" w:cs="Arial"/>
          <w:sz w:val="24"/>
          <w:szCs w:val="24"/>
        </w:rPr>
        <w:t xml:space="preserve"> and we look forward to hearing </w:t>
      </w:r>
      <w:r w:rsidR="001F7523" w:rsidRPr="00473125">
        <w:rPr>
          <w:rFonts w:ascii="Arial" w:hAnsi="Arial" w:cs="Arial"/>
          <w:sz w:val="24"/>
          <w:szCs w:val="24"/>
        </w:rPr>
        <w:t>from you at your earliest convenience</w:t>
      </w:r>
      <w:r w:rsidRPr="00473125">
        <w:rPr>
          <w:rFonts w:ascii="Arial" w:hAnsi="Arial" w:cs="Arial"/>
          <w:sz w:val="24"/>
          <w:szCs w:val="24"/>
        </w:rPr>
        <w:t>.</w:t>
      </w:r>
    </w:p>
    <w:p w14:paraId="189B8202" w14:textId="77777777" w:rsidR="00E71DAD" w:rsidRPr="00473125" w:rsidRDefault="008C6DB5" w:rsidP="00583816">
      <w:pPr>
        <w:bidi w:val="0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73125">
        <w:rPr>
          <w:rFonts w:ascii="Arial" w:hAnsi="Arial" w:cs="Arial"/>
          <w:sz w:val="24"/>
          <w:szCs w:val="24"/>
        </w:rPr>
        <w:lastRenderedPageBreak/>
        <w:t>Sincerely,</w:t>
      </w:r>
    </w:p>
    <w:p w14:paraId="30D4698B" w14:textId="77777777" w:rsidR="00E71DAD" w:rsidRPr="00473125" w:rsidRDefault="00E71DAD" w:rsidP="00583816">
      <w:pPr>
        <w:bidi w:val="0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73125">
        <w:rPr>
          <w:rFonts w:ascii="Arial" w:hAnsi="Arial" w:cs="Arial"/>
          <w:sz w:val="24"/>
          <w:szCs w:val="24"/>
        </w:rPr>
        <w:t>Jie Chao, Ph.D.</w:t>
      </w:r>
    </w:p>
    <w:p w14:paraId="1105EB76" w14:textId="77777777" w:rsidR="00E71DAD" w:rsidRPr="00473125" w:rsidRDefault="00E71DAD" w:rsidP="00583816">
      <w:pPr>
        <w:bidi w:val="0"/>
        <w:spacing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73125">
        <w:rPr>
          <w:rFonts w:ascii="Arial" w:eastAsia="Times New Roman" w:hAnsi="Arial" w:cs="Arial"/>
          <w:sz w:val="24"/>
          <w:szCs w:val="24"/>
        </w:rPr>
        <w:t xml:space="preserve">Department of Physiology, </w:t>
      </w:r>
      <w:r w:rsidRPr="00473125">
        <w:rPr>
          <w:rFonts w:ascii="Arial" w:hAnsi="Arial" w:cs="Arial"/>
          <w:sz w:val="24"/>
          <w:szCs w:val="24"/>
        </w:rPr>
        <w:t xml:space="preserve">School of </w:t>
      </w:r>
      <w:r w:rsidRPr="00473125">
        <w:rPr>
          <w:rFonts w:ascii="Arial" w:eastAsia="Times New Roman" w:hAnsi="Arial" w:cs="Arial"/>
          <w:sz w:val="24"/>
          <w:szCs w:val="24"/>
        </w:rPr>
        <w:t>Medicine, Southeast University</w:t>
      </w:r>
    </w:p>
    <w:p w14:paraId="5C9A221E" w14:textId="77777777" w:rsidR="00E71DAD" w:rsidRPr="00473125" w:rsidRDefault="00E71DAD" w:rsidP="00583816">
      <w:pPr>
        <w:bidi w:val="0"/>
        <w:spacing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73125">
        <w:rPr>
          <w:rFonts w:ascii="Arial" w:eastAsia="Times New Roman" w:hAnsi="Arial" w:cs="Arial"/>
          <w:sz w:val="24"/>
          <w:szCs w:val="24"/>
        </w:rPr>
        <w:t>87 Dingjiaqiao Rd</w:t>
      </w:r>
    </w:p>
    <w:p w14:paraId="2F4AEB05" w14:textId="77777777" w:rsidR="00E71DAD" w:rsidRPr="00473125" w:rsidRDefault="00E71DAD" w:rsidP="00583816">
      <w:pPr>
        <w:bidi w:val="0"/>
        <w:spacing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73125">
        <w:rPr>
          <w:rFonts w:ascii="Arial" w:eastAsia="Times New Roman" w:hAnsi="Arial" w:cs="Arial"/>
          <w:sz w:val="24"/>
          <w:szCs w:val="24"/>
        </w:rPr>
        <w:t>Nanjing, Jiangsu, 210009, China</w:t>
      </w:r>
    </w:p>
    <w:p w14:paraId="6F210D63" w14:textId="77777777" w:rsidR="00E71DAD" w:rsidRPr="00473125" w:rsidRDefault="00E71DAD" w:rsidP="00583816">
      <w:pPr>
        <w:bidi w:val="0"/>
        <w:spacing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73125">
        <w:rPr>
          <w:rFonts w:ascii="Arial" w:eastAsia="Times New Roman" w:hAnsi="Arial" w:cs="Arial"/>
          <w:sz w:val="24"/>
          <w:szCs w:val="24"/>
        </w:rPr>
        <w:t>Phone: +86-25-83272312</w:t>
      </w:r>
    </w:p>
    <w:p w14:paraId="37A5339E" w14:textId="620B8427" w:rsidR="00E71DAD" w:rsidRPr="00473125" w:rsidRDefault="00E71DAD" w:rsidP="00583816">
      <w:pPr>
        <w:bidi w:val="0"/>
        <w:spacing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73125">
        <w:rPr>
          <w:rFonts w:ascii="Arial" w:eastAsia="Times New Roman" w:hAnsi="Arial" w:cs="Arial"/>
          <w:sz w:val="24"/>
          <w:szCs w:val="24"/>
        </w:rPr>
        <w:t xml:space="preserve">Email: </w:t>
      </w:r>
      <w:hyperlink r:id="rId6" w:history="1">
        <w:r w:rsidRPr="00473125">
          <w:rPr>
            <w:rFonts w:ascii="Arial" w:eastAsia="Times New Roman" w:hAnsi="Arial" w:cs="Arial"/>
            <w:sz w:val="24"/>
            <w:szCs w:val="24"/>
          </w:rPr>
          <w:t>chaojie@seu.edu.cn</w:t>
        </w:r>
      </w:hyperlink>
    </w:p>
    <w:p w14:paraId="53204474" w14:textId="77777777" w:rsidR="00E71DAD" w:rsidRPr="00473125" w:rsidRDefault="00E71DAD" w:rsidP="00583816">
      <w:pPr>
        <w:bidi w:val="0"/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E71DAD" w:rsidRPr="004731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971712" w14:textId="77777777" w:rsidR="00117663" w:rsidRDefault="00117663" w:rsidP="002D19AF">
      <w:pPr>
        <w:spacing w:after="0" w:line="240" w:lineRule="auto"/>
      </w:pPr>
      <w:r>
        <w:separator/>
      </w:r>
    </w:p>
  </w:endnote>
  <w:endnote w:type="continuationSeparator" w:id="0">
    <w:p w14:paraId="60A18E63" w14:textId="77777777" w:rsidR="00117663" w:rsidRDefault="00117663" w:rsidP="002D1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AEC775" w14:textId="77777777" w:rsidR="00117663" w:rsidRDefault="00117663" w:rsidP="002D19AF">
      <w:pPr>
        <w:spacing w:after="0" w:line="240" w:lineRule="auto"/>
      </w:pPr>
      <w:r>
        <w:separator/>
      </w:r>
    </w:p>
  </w:footnote>
  <w:footnote w:type="continuationSeparator" w:id="0">
    <w:p w14:paraId="7AA838CA" w14:textId="77777777" w:rsidR="00117663" w:rsidRDefault="00117663" w:rsidP="002D19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DB5"/>
    <w:rsid w:val="00093D68"/>
    <w:rsid w:val="000A388E"/>
    <w:rsid w:val="000B162F"/>
    <w:rsid w:val="000B5107"/>
    <w:rsid w:val="00117663"/>
    <w:rsid w:val="00130453"/>
    <w:rsid w:val="00185B44"/>
    <w:rsid w:val="001D4EB7"/>
    <w:rsid w:val="001E1E12"/>
    <w:rsid w:val="001F7523"/>
    <w:rsid w:val="00211035"/>
    <w:rsid w:val="0022419D"/>
    <w:rsid w:val="002732C9"/>
    <w:rsid w:val="002923BC"/>
    <w:rsid w:val="002D19AF"/>
    <w:rsid w:val="002D23C2"/>
    <w:rsid w:val="002E4D5D"/>
    <w:rsid w:val="0030479A"/>
    <w:rsid w:val="00323C4F"/>
    <w:rsid w:val="003918DD"/>
    <w:rsid w:val="003E39CF"/>
    <w:rsid w:val="0041224B"/>
    <w:rsid w:val="00412B88"/>
    <w:rsid w:val="00436AF5"/>
    <w:rsid w:val="00473125"/>
    <w:rsid w:val="00494A54"/>
    <w:rsid w:val="00560322"/>
    <w:rsid w:val="00583816"/>
    <w:rsid w:val="005B2413"/>
    <w:rsid w:val="0068586A"/>
    <w:rsid w:val="006A7419"/>
    <w:rsid w:val="006C6B9E"/>
    <w:rsid w:val="00702052"/>
    <w:rsid w:val="007B11E2"/>
    <w:rsid w:val="008C6DB5"/>
    <w:rsid w:val="00931A0E"/>
    <w:rsid w:val="00971A5E"/>
    <w:rsid w:val="009965C7"/>
    <w:rsid w:val="009F4D4B"/>
    <w:rsid w:val="00A145DE"/>
    <w:rsid w:val="00AA1FF7"/>
    <w:rsid w:val="00B01813"/>
    <w:rsid w:val="00B27236"/>
    <w:rsid w:val="00B57428"/>
    <w:rsid w:val="00B73800"/>
    <w:rsid w:val="00C35A4D"/>
    <w:rsid w:val="00CC51DC"/>
    <w:rsid w:val="00CF7510"/>
    <w:rsid w:val="00D3688A"/>
    <w:rsid w:val="00DA499F"/>
    <w:rsid w:val="00E21795"/>
    <w:rsid w:val="00E71DAD"/>
    <w:rsid w:val="00E95763"/>
    <w:rsid w:val="00F6730E"/>
    <w:rsid w:val="00F832FB"/>
    <w:rsid w:val="00F97265"/>
    <w:rsid w:val="00FC7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C781A66"/>
  <w15:docId w15:val="{51839290-E649-4398-810F-28107ACEF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99F"/>
    <w:pPr>
      <w:bidi/>
      <w:spacing w:after="200" w:line="276" w:lineRule="auto"/>
    </w:pPr>
  </w:style>
  <w:style w:type="paragraph" w:styleId="1">
    <w:name w:val="heading 1"/>
    <w:basedOn w:val="a"/>
    <w:next w:val="a"/>
    <w:link w:val="1Char"/>
    <w:uiPriority w:val="9"/>
    <w:qFormat/>
    <w:rsid w:val="008C6D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8C6D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C6D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9726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6DB5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8C6DB5"/>
    <w:pPr>
      <w:bidi w:val="0"/>
      <w:spacing w:after="0" w:line="240" w:lineRule="auto"/>
    </w:pPr>
    <w:rPr>
      <w:rFonts w:ascii="Tahoma" w:hAnsi="Tahoma" w:cs="Segoe UI"/>
      <w:sz w:val="16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C6DB5"/>
    <w:rPr>
      <w:rFonts w:ascii="Tahoma" w:hAnsi="Tahoma" w:cs="Segoe UI"/>
      <w:sz w:val="16"/>
      <w:szCs w:val="18"/>
    </w:rPr>
  </w:style>
  <w:style w:type="character" w:styleId="a5">
    <w:name w:val="annotation reference"/>
    <w:basedOn w:val="a0"/>
    <w:uiPriority w:val="99"/>
    <w:semiHidden/>
    <w:unhideWhenUsed/>
    <w:rsid w:val="008C6DB5"/>
    <w:rPr>
      <w:sz w:val="16"/>
      <w:szCs w:val="16"/>
    </w:rPr>
  </w:style>
  <w:style w:type="paragraph" w:styleId="a6">
    <w:name w:val="annotation text"/>
    <w:link w:val="Char0"/>
    <w:uiPriority w:val="99"/>
    <w:semiHidden/>
    <w:unhideWhenUsed/>
    <w:rsid w:val="00DA499F"/>
    <w:pPr>
      <w:spacing w:line="240" w:lineRule="auto"/>
      <w:ind w:left="720"/>
    </w:pPr>
    <w:rPr>
      <w:sz w:val="20"/>
      <w:szCs w:val="20"/>
    </w:rPr>
  </w:style>
  <w:style w:type="character" w:customStyle="1" w:styleId="Char0">
    <w:name w:val="批注文字 Char"/>
    <w:basedOn w:val="a0"/>
    <w:link w:val="a6"/>
    <w:uiPriority w:val="99"/>
    <w:semiHidden/>
    <w:rsid w:val="00DA499F"/>
    <w:rPr>
      <w:sz w:val="20"/>
      <w:szCs w:val="20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8C6DB5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8C6DB5"/>
    <w:rPr>
      <w:b/>
      <w:bCs/>
      <w:sz w:val="20"/>
      <w:szCs w:val="20"/>
    </w:rPr>
  </w:style>
  <w:style w:type="character" w:customStyle="1" w:styleId="1Char">
    <w:name w:val="标题 1 Char"/>
    <w:basedOn w:val="a0"/>
    <w:link w:val="1"/>
    <w:uiPriority w:val="9"/>
    <w:rsid w:val="008C6DB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8C6DB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8C6DB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8">
    <w:name w:val="header"/>
    <w:basedOn w:val="a"/>
    <w:link w:val="Char2"/>
    <w:uiPriority w:val="99"/>
    <w:unhideWhenUsed/>
    <w:rsid w:val="002D1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2D19AF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2D19A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2D19AF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F97265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a">
    <w:name w:val="Plain Text"/>
    <w:basedOn w:val="a"/>
    <w:link w:val="Char4"/>
    <w:uiPriority w:val="99"/>
    <w:semiHidden/>
    <w:unhideWhenUsed/>
    <w:rsid w:val="00436AF5"/>
    <w:pPr>
      <w:widowControl w:val="0"/>
      <w:bidi w:val="0"/>
      <w:spacing w:after="0" w:line="240" w:lineRule="auto"/>
    </w:pPr>
    <w:rPr>
      <w:rFonts w:ascii="Calibri" w:hAnsi="Courier New" w:cs="Courier New"/>
      <w:kern w:val="2"/>
      <w:sz w:val="21"/>
      <w:szCs w:val="21"/>
      <w:lang w:eastAsia="zh-CN"/>
    </w:rPr>
  </w:style>
  <w:style w:type="character" w:customStyle="1" w:styleId="Char4">
    <w:name w:val="纯文本 Char"/>
    <w:basedOn w:val="a0"/>
    <w:link w:val="aa"/>
    <w:uiPriority w:val="99"/>
    <w:semiHidden/>
    <w:rsid w:val="00436AF5"/>
    <w:rPr>
      <w:rFonts w:ascii="Calibri" w:hAnsi="Courier New" w:cs="Courier New"/>
      <w:kern w:val="2"/>
      <w:sz w:val="21"/>
      <w:szCs w:val="21"/>
      <w:lang w:eastAsia="zh-CN"/>
    </w:rPr>
  </w:style>
  <w:style w:type="character" w:styleId="ab">
    <w:name w:val="Emphasis"/>
    <w:basedOn w:val="a0"/>
    <w:uiPriority w:val="20"/>
    <w:qFormat/>
    <w:rsid w:val="002732C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aojie@se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Team Manager</dc:creator>
  <cp:lastModifiedBy>Jie Chao</cp:lastModifiedBy>
  <cp:revision>7</cp:revision>
  <dcterms:created xsi:type="dcterms:W3CDTF">2020-06-30T02:25:00Z</dcterms:created>
  <dcterms:modified xsi:type="dcterms:W3CDTF">2020-06-30T02:36:00Z</dcterms:modified>
</cp:coreProperties>
</file>