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E1A1F" w14:textId="77777777" w:rsidR="00BD3538" w:rsidRDefault="00BD3538" w:rsidP="00BD3538">
      <w:pPr>
        <w:rPr>
          <w:rFonts w:ascii="Times New Roman" w:hAnsi="Times New Roman" w:cs="Times New Roman"/>
          <w:sz w:val="24"/>
          <w:szCs w:val="28"/>
        </w:rPr>
      </w:pPr>
    </w:p>
    <w:tbl>
      <w:tblPr>
        <w:tblpPr w:leftFromText="180" w:rightFromText="180" w:vertAnchor="text" w:horzAnchor="margin" w:tblpY="-225"/>
        <w:tblW w:w="9553" w:type="dxa"/>
        <w:tblLook w:val="04A0" w:firstRow="1" w:lastRow="0" w:firstColumn="1" w:lastColumn="0" w:noHBand="0" w:noVBand="1"/>
      </w:tblPr>
      <w:tblGrid>
        <w:gridCol w:w="2694"/>
        <w:gridCol w:w="1317"/>
        <w:gridCol w:w="1943"/>
        <w:gridCol w:w="236"/>
        <w:gridCol w:w="1181"/>
        <w:gridCol w:w="2168"/>
        <w:gridCol w:w="14"/>
      </w:tblGrid>
      <w:tr w:rsidR="00BD3538" w:rsidRPr="00BD3538" w14:paraId="7F36A74E" w14:textId="77777777" w:rsidTr="00FE0979">
        <w:trPr>
          <w:gridAfter w:val="1"/>
          <w:wAfter w:w="14" w:type="dxa"/>
          <w:trHeight w:val="255"/>
        </w:trPr>
        <w:tc>
          <w:tcPr>
            <w:tcW w:w="95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2EE8F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0" w:name="_Hlk159191491"/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Table 1. </w:t>
            </w:r>
            <w:bookmarkStart w:id="1" w:name="_Hlk129551643"/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Endometrial Cancer</w:t>
            </w:r>
            <w:bookmarkEnd w:id="1"/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Age-Adjusted Incidence and Incidence-Based Mortality (2000-2019)</w:t>
            </w:r>
          </w:p>
        </w:tc>
      </w:tr>
      <w:tr w:rsidR="00BD3538" w:rsidRPr="00BD3538" w14:paraId="3CC1833F" w14:textId="77777777" w:rsidTr="00FE0979">
        <w:trPr>
          <w:trHeight w:val="255"/>
        </w:trPr>
        <w:tc>
          <w:tcPr>
            <w:tcW w:w="26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BD66DA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Characteristic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F9B6C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Age-Adjusted Incidence (SEER-17)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8389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4D7A4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Incidence-Based Mortality (SEER-8)</w:t>
            </w:r>
          </w:p>
        </w:tc>
      </w:tr>
      <w:tr w:rsidR="00BD3538" w:rsidRPr="00BD3538" w14:paraId="2C2FC77E" w14:textId="77777777" w:rsidTr="00FE0979">
        <w:trPr>
          <w:trHeight w:val="255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D4EB77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A1D6F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Cases, No.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7DFB3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Rate (95% CI)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DAE98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FCB85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Cases, No.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F8009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Rate (95% CI)</w:t>
            </w:r>
          </w:p>
        </w:tc>
      </w:tr>
      <w:tr w:rsidR="00BD3538" w:rsidRPr="00BD3538" w14:paraId="7CC74949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E7AB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Overall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5C1F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217,228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D24C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32.76 (32.62-32.90)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A0EE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6C7B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45,812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6FFE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20.57 (20.38-20.76)</w:t>
            </w:r>
          </w:p>
        </w:tc>
      </w:tr>
      <w:tr w:rsidR="00BD3538" w:rsidRPr="00BD3538" w14:paraId="7E598D85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6E28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Race/Ethnicity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B918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88E9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3F83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81E0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1677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3538" w:rsidRPr="00BD3538" w14:paraId="14993A0E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33A8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White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961C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177,187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A775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34.00 (33.84-34.16)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13F0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AF55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39,708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4538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21.69 (21.47-21.91)</w:t>
            </w:r>
          </w:p>
        </w:tc>
      </w:tr>
      <w:tr w:rsidR="00BD3538" w:rsidRPr="00BD3538" w14:paraId="492EB0F2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F437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Black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C69C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19,778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2656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29.88 (29.45-30.30)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9F03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13E7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2,680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4847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18.99 (18.26-19.74)</w:t>
            </w:r>
          </w:p>
        </w:tc>
      </w:tr>
      <w:tr w:rsidR="00BD3538" w:rsidRPr="00BD3538" w14:paraId="491FC115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15FF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A890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19,797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5662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26.11 (25.75-26.48)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BEAD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BADA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3,424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2C63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12.46 (12.05-12.89)</w:t>
            </w:r>
          </w:p>
        </w:tc>
      </w:tr>
      <w:tr w:rsidR="00BD3538" w:rsidRPr="00BD3538" w14:paraId="45066D9F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2ADA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Age group, yrs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E070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EA19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B0E1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5B84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9E23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3538" w:rsidRPr="00BD3538" w14:paraId="45AFB86F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3C7D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20-39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4514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7,768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D68C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3.67 (3.59-3.75)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A13D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559C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2134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0.23 (0.20-0.27)</w:t>
            </w:r>
          </w:p>
        </w:tc>
      </w:tr>
      <w:tr w:rsidR="00BD3538" w:rsidRPr="00BD3538" w14:paraId="659734EF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4D93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40-59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AC50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78,237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3D79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32.30 (32.07-32.53)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2A15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1EA1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3,084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C668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3.99 (3.85-4.13)</w:t>
            </w:r>
          </w:p>
        </w:tc>
      </w:tr>
      <w:tr w:rsidR="00BD3538" w:rsidRPr="00BD3538" w14:paraId="02C0D1F2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94A8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60-79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D715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111,436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29C1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89.51 (88.98-90.04)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A4E2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4EC9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16,069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694E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45.08 (44.38-45.78)</w:t>
            </w:r>
          </w:p>
        </w:tc>
      </w:tr>
      <w:tr w:rsidR="00BD3538" w:rsidRPr="00BD3538" w14:paraId="549921B3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E703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80+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3D7A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19,787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4490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58.78 (57.96-59.61)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40F3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6EAF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26,508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298E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228.05 (225.29-230.83)</w:t>
            </w:r>
          </w:p>
        </w:tc>
      </w:tr>
      <w:tr w:rsidR="00BD3538" w:rsidRPr="00BD3538" w14:paraId="6948F719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A633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Median household income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A1A8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8D8A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A300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15DD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7142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3538" w:rsidRPr="00BD3538" w14:paraId="1459056B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5951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&lt;75,000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4D18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142,866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754D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31.80 (31.63-31.96)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CDD0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58EF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24,469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C7C1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20.41 (20.15-20.67)</w:t>
            </w:r>
          </w:p>
        </w:tc>
      </w:tr>
      <w:tr w:rsidR="00BD3538" w:rsidRPr="00BD3538" w14:paraId="680BD743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863B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Pr="00BD3538">
              <w:rPr>
                <w:rFonts w:ascii="DengXian" w:eastAsia="DengXian" w:hAnsi="DengXian" w:cs="Times New Roman" w:hint="eastAsia"/>
                <w:color w:val="000000"/>
                <w:kern w:val="0"/>
                <w:sz w:val="20"/>
                <w:szCs w:val="20"/>
              </w:rPr>
              <w:t>≥</w:t>
            </w: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75,000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4D4B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74,347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F124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34.84 (34.59-35.10)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C314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974F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21,324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584A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20.73 (20.45-21.01)</w:t>
            </w:r>
          </w:p>
        </w:tc>
      </w:tr>
      <w:tr w:rsidR="00BD3538" w:rsidRPr="00BD3538" w14:paraId="3BF6F880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1103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Rural-Urban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7A9B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4FF8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B7C2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5F13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2E53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3538" w:rsidRPr="00BD3538" w14:paraId="59130301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11E2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Metropolitan Counties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B43D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192,020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574A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32.87 (32.72-33.02)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5E2B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5881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38,371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589C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20.57 (20.37-20.78)</w:t>
            </w:r>
          </w:p>
        </w:tc>
      </w:tr>
      <w:tr w:rsidR="00BD3538" w:rsidRPr="00BD3538" w14:paraId="6CC794E8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2F41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Nonmetropolitan Counties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AE0D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25,042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EF9B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32.38 (31.97-32.79)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E0B5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3999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7,422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851D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20.56 (20.09-21.05)</w:t>
            </w:r>
          </w:p>
        </w:tc>
      </w:tr>
      <w:tr w:rsidR="00BD3538" w:rsidRPr="00BD3538" w14:paraId="042CA45E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6D49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Histologic type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5DAA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1BED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0C6B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3CFC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80C4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3538" w:rsidRPr="00BD3538" w14:paraId="5A4F5188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505D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Endometrioid carcinoma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CBB1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172,305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F8DA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26.04 (25.92-26.17)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9BD7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3603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37,217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DFB1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16.50 (16.33-16.68)</w:t>
            </w:r>
          </w:p>
        </w:tc>
      </w:tr>
      <w:tr w:rsidR="00BD3538" w:rsidRPr="00BD3538" w14:paraId="30A7AE6E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AC25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Serous carcinoma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C3D5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15,184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ABA6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2.26 (2.22-2.29)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0761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C251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3,036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9277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1.45 (1.40-1.51)</w:t>
            </w:r>
          </w:p>
        </w:tc>
      </w:tr>
      <w:tr w:rsidR="00BD3538" w:rsidRPr="00BD3538" w14:paraId="621D15CE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8B94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Clear cell carcinoma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6989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3,041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6C28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0.46 (0.44-0.47)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2E00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65F4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781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2512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0.36 (0.34-0.39)</w:t>
            </w:r>
          </w:p>
        </w:tc>
      </w:tr>
      <w:tr w:rsidR="00BD3538" w:rsidRPr="00BD3538" w14:paraId="7F99AE3A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59D4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Mixed carcinoma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D343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11,274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827C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1.69 (1.66-1.72)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C462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CED4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1,192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4BB8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0.56 (0.53-0.59)</w:t>
            </w:r>
          </w:p>
        </w:tc>
      </w:tr>
      <w:tr w:rsidR="00BD3538" w:rsidRPr="00BD3538" w14:paraId="141B3B26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E5D9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Carcinosarcoma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9C90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11,695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F4EA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1.75 (1.72-1.78)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7C1E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4CD7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2,767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8195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1.31 (1.26-1.36)</w:t>
            </w:r>
          </w:p>
        </w:tc>
      </w:tr>
      <w:tr w:rsidR="00BD3538" w:rsidRPr="00BD3538" w14:paraId="1855205B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EAC2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Other endometrial carcinoma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F908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3,729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78C1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0.57 (0.55-0.59)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5D94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CBF7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819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6400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0.39 (0.36-0.41)</w:t>
            </w:r>
          </w:p>
        </w:tc>
      </w:tr>
      <w:tr w:rsidR="00BD3538" w:rsidRPr="00BD3538" w14:paraId="358CB2E3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FA0F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Stage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D15D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B44D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CDCE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3DE3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1670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3538" w:rsidRPr="00BD3538" w14:paraId="69C52E60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6D07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Localized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9916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149,933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9811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22.63 (22.51-22.75)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8B0F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91D8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31,261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EBAC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13.74 (13.59-13.90)</w:t>
            </w:r>
          </w:p>
        </w:tc>
      </w:tr>
      <w:tr w:rsidR="00BD3538" w:rsidRPr="00BD3538" w14:paraId="67390047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13AF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Regional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EF3F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43,989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3973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6.63 (6.57-6.69)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CA77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2154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8,365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7525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3.90 (3.82-3.99)</w:t>
            </w:r>
          </w:p>
        </w:tc>
      </w:tr>
      <w:tr w:rsidR="00BD3538" w:rsidRPr="00BD3538" w14:paraId="41170DCF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9D1B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Distant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CB36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16,386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8526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2.47 (2.43-2.51)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D4EC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64EF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5,436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00C2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2.62 (2.55-2.70)</w:t>
            </w:r>
          </w:p>
        </w:tc>
      </w:tr>
      <w:tr w:rsidR="00BD3538" w:rsidRPr="00BD3538" w14:paraId="759D7FAD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974A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Unknown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CA99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6,915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2BD1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1.03 (1.01-1.06)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E1C4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0B2D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1,685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7132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0.75 (0.72-0.79)</w:t>
            </w:r>
          </w:p>
        </w:tc>
      </w:tr>
      <w:tr w:rsidR="00BD3538" w:rsidRPr="00BD3538" w14:paraId="1C642DD2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FAFF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FIGO stage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D8E3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448B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7EA8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DE1A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7AF1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3538" w:rsidRPr="00BD3538" w14:paraId="70477AFB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8297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I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C8A0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145,578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7FF0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21.97 (21.86-22.09)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DD8C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2902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20,934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3A2C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9.43 (9.30-9.56)</w:t>
            </w:r>
          </w:p>
        </w:tc>
      </w:tr>
      <w:tr w:rsidR="00BD3538" w:rsidRPr="00BD3538" w14:paraId="26F10EE8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D697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II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0571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13,875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AECB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2.10 (2.07-2.14)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98F5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C88C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2,452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58A8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1.13 (1.09-1.18)</w:t>
            </w:r>
          </w:p>
        </w:tc>
      </w:tr>
      <w:tr w:rsidR="00BD3538" w:rsidRPr="00BD3538" w14:paraId="4B0B3466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A716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III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B171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25,835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E33E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3.88 (3.84-3.93)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74ED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72CD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4,293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FFFC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2.04 (1.98-2.10)</w:t>
            </w:r>
          </w:p>
        </w:tc>
      </w:tr>
      <w:tr w:rsidR="00BD3538" w:rsidRPr="00BD3538" w14:paraId="1D6EEED5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FC55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IV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031A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15,988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B517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2.41 (2.37-2.45)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197B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73A0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4,343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A934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2.10 (2.04-2.17)</w:t>
            </w:r>
          </w:p>
        </w:tc>
      </w:tr>
      <w:tr w:rsidR="00BD3538" w:rsidRPr="00BD3538" w14:paraId="15912F5B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2B09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Unknown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C0F4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15,950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0B75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2.40 (2.36-2.43)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77E6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77B7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2,724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740F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1.26 (1.22-1.31)</w:t>
            </w:r>
          </w:p>
        </w:tc>
      </w:tr>
      <w:tr w:rsidR="00BD3538" w:rsidRPr="00BD3538" w14:paraId="6D013E25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699B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Tumor size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5E51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F868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835A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D7CE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D7F3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3538" w:rsidRPr="00BD3538" w14:paraId="28DB2CEC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0C79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Pr="00BD3538">
              <w:rPr>
                <w:rFonts w:ascii="DengXian" w:eastAsia="DengXian" w:hAnsi="DengXian" w:cs="Times New Roman" w:hint="eastAsia"/>
                <w:color w:val="000000"/>
                <w:kern w:val="0"/>
                <w:sz w:val="20"/>
                <w:szCs w:val="20"/>
              </w:rPr>
              <w:t>≤</w:t>
            </w: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5cm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61AF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99,559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6DB6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14.93 (14.84-15.02)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B1C3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6D18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12,474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F0BC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5.69 (5.59-5.80)</w:t>
            </w:r>
          </w:p>
        </w:tc>
      </w:tr>
      <w:tr w:rsidR="00BD3538" w:rsidRPr="00BD3538" w14:paraId="02DA047A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1E4A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&gt; 5cm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04CD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34,279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197F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5.18 (5.13-5.24)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DBA1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75B2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5,387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0F13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2.56 (2.49-2.63)</w:t>
            </w:r>
          </w:p>
        </w:tc>
      </w:tr>
      <w:tr w:rsidR="00BD3538" w:rsidRPr="00BD3538" w14:paraId="1688F8E6" w14:textId="77777777" w:rsidTr="00FE097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A751F" w14:textId="77777777" w:rsidR="00BD3538" w:rsidRPr="00BD3538" w:rsidRDefault="00BD3538" w:rsidP="00BD35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Unknown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BCD9A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83,390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B6548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12.65 (12.56-12.73)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947CF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4A312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21,156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0BF55" w14:textId="77777777" w:rsidR="00BD3538" w:rsidRPr="00BD3538" w:rsidRDefault="00BD3538" w:rsidP="00BD353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D353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9.52 (9.39-9.65)</w:t>
            </w:r>
          </w:p>
        </w:tc>
      </w:tr>
      <w:bookmarkEnd w:id="0"/>
    </w:tbl>
    <w:p w14:paraId="185269F7" w14:textId="77777777" w:rsidR="00BD3538" w:rsidRDefault="00BD3538" w:rsidP="00BD3538">
      <w:pPr>
        <w:rPr>
          <w:rFonts w:ascii="Times New Roman" w:hAnsi="Times New Roman" w:cs="Times New Roman"/>
          <w:sz w:val="24"/>
          <w:szCs w:val="28"/>
        </w:rPr>
        <w:sectPr w:rsidR="00BD3538" w:rsidSect="00FF67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pPr w:leftFromText="180" w:rightFromText="180" w:vertAnchor="text" w:horzAnchor="margin" w:tblpXSpec="center" w:tblpY="104"/>
        <w:tblW w:w="10375" w:type="dxa"/>
        <w:tblLook w:val="04A0" w:firstRow="1" w:lastRow="0" w:firstColumn="1" w:lastColumn="0" w:noHBand="0" w:noVBand="1"/>
      </w:tblPr>
      <w:tblGrid>
        <w:gridCol w:w="2268"/>
        <w:gridCol w:w="142"/>
        <w:gridCol w:w="142"/>
        <w:gridCol w:w="960"/>
        <w:gridCol w:w="1103"/>
        <w:gridCol w:w="1103"/>
        <w:gridCol w:w="1348"/>
        <w:gridCol w:w="1103"/>
        <w:gridCol w:w="1103"/>
        <w:gridCol w:w="1103"/>
      </w:tblGrid>
      <w:tr w:rsidR="00BD3538" w:rsidRPr="00EF5E97" w14:paraId="62793D9F" w14:textId="77777777" w:rsidTr="00BD3538">
        <w:trPr>
          <w:trHeight w:val="416"/>
        </w:trPr>
        <w:tc>
          <w:tcPr>
            <w:tcW w:w="103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CFD709" w14:textId="5DE0AA9F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lastRenderedPageBreak/>
              <w:t>Table 2. Number, Rate, and Change in Rate of Endometrial Cancer Incidence and Mortality among Women Aged &gt; 20 Years, by Race/Ethnicity and Age Group, 2000-2019</w:t>
            </w:r>
          </w:p>
        </w:tc>
      </w:tr>
      <w:tr w:rsidR="00BD3538" w:rsidRPr="00EF5E97" w14:paraId="250A5FC2" w14:textId="77777777" w:rsidTr="00BD3538">
        <w:trPr>
          <w:trHeight w:val="60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DF64B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Characteristic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1E8CEA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No.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10B589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 rate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114262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2019 rate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2C5583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Absolute change in rate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D946FF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Year range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859E9E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APC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230883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AAPC 2000-2019</w:t>
            </w:r>
          </w:p>
        </w:tc>
      </w:tr>
      <w:tr w:rsidR="00BD3538" w:rsidRPr="00EF5E97" w14:paraId="6864EDF6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6AF9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Incidence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8F99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C2D1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846C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FB6C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566B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2E33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2096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</w:tr>
      <w:tr w:rsidR="00BD3538" w:rsidRPr="00EF5E97" w14:paraId="2F9031CA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DD8C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Overall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FBE8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EF5E97">
              <w:rPr>
                <w:rFonts w:eastAsia="DengXian" w:cs="Times New Roman"/>
                <w:color w:val="000000"/>
                <w:sz w:val="20"/>
                <w:szCs w:val="20"/>
              </w:rPr>
              <w:t>217,228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C808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30.06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8FBA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36.04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D4F2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5.98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23D9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2000-2003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372A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-1.41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1F7F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0.95*</w:t>
            </w:r>
          </w:p>
        </w:tc>
      </w:tr>
      <w:tr w:rsidR="00BD3538" w:rsidRPr="00EF5E97" w14:paraId="70D0B83E" w14:textId="77777777" w:rsidTr="00BD3538">
        <w:trPr>
          <w:trHeight w:val="30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E661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E278" w14:textId="77777777" w:rsidR="00BD3538" w:rsidRPr="00EF5E97" w:rsidRDefault="00BD3538" w:rsidP="00BD3538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D728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F0E5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7974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1F26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2003-2019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BDA2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1.40*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DEF8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</w:p>
        </w:tc>
      </w:tr>
      <w:tr w:rsidR="00BD3538" w:rsidRPr="00EF5E97" w14:paraId="2C79721A" w14:textId="77777777" w:rsidTr="00BD3538">
        <w:trPr>
          <w:trHeight w:val="30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0ECC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Race/Ethnicity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6DB8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FBDE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4D30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0699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0574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263C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7F46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D3538" w:rsidRPr="00EF5E97" w14:paraId="1328F08D" w14:textId="77777777" w:rsidTr="00BD3538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28D6" w14:textId="00295B4D" w:rsidR="00BD3538" w:rsidRPr="00EF5E97" w:rsidRDefault="00BD3538" w:rsidP="00BD3538">
            <w:pPr>
              <w:ind w:left="220" w:hangingChars="100" w:hanging="220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  White,</w:t>
            </w:r>
            <w:r>
              <w:rPr>
                <w:rFonts w:eastAsia="DengXian" w:cs="Times New Roman"/>
                <w:color w:val="000000"/>
                <w:sz w:val="22"/>
              </w:rPr>
              <w:t xml:space="preserve"> </w:t>
            </w:r>
            <w:r w:rsidRPr="00EF5E97">
              <w:rPr>
                <w:rFonts w:eastAsia="DengXian" w:cs="Times New Roman"/>
                <w:color w:val="000000"/>
                <w:sz w:val="22"/>
              </w:rPr>
              <w:t>non</w:t>
            </w:r>
            <w:r>
              <w:rPr>
                <w:rFonts w:eastAsia="DengXian" w:cs="Times New Roman"/>
                <w:color w:val="000000"/>
                <w:sz w:val="22"/>
              </w:rPr>
              <w:t>-</w:t>
            </w:r>
            <w:r w:rsidRPr="00EF5E97">
              <w:rPr>
                <w:rFonts w:eastAsia="DengXian" w:cs="Times New Roman"/>
                <w:color w:val="000000"/>
                <w:sz w:val="22"/>
              </w:rPr>
              <w:t>Hispanic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67F8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152,307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60D9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32.86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30CF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35.75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5616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2.89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3826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2000-2003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DF73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-1.88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09DB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0.34</w:t>
            </w:r>
          </w:p>
        </w:tc>
      </w:tr>
      <w:tr w:rsidR="00BD3538" w:rsidRPr="00EF5E97" w14:paraId="76779F2B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0A78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6EBE" w14:textId="77777777" w:rsidR="00BD3538" w:rsidRPr="00EF5E97" w:rsidRDefault="00BD3538" w:rsidP="00BD3538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3E00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4AB6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F140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E283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2003-2016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B99F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1.20*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D052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</w:p>
        </w:tc>
      </w:tr>
      <w:tr w:rsidR="00BD3538" w:rsidRPr="00EF5E97" w14:paraId="708E416C" w14:textId="77777777" w:rsidTr="00BD3538">
        <w:trPr>
          <w:trHeight w:val="30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3C77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8735" w14:textId="77777777" w:rsidR="00BD3538" w:rsidRPr="00EF5E97" w:rsidRDefault="00BD3538" w:rsidP="00BD3538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DE43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7A4B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73CD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502B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2016-2019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7383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-1.15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4606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</w:p>
        </w:tc>
      </w:tr>
      <w:tr w:rsidR="00BD3538" w:rsidRPr="00EF5E97" w14:paraId="3C44513F" w14:textId="77777777" w:rsidTr="00BD3538">
        <w:trPr>
          <w:trHeight w:val="30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C5FF" w14:textId="4DA0555D" w:rsidR="00BD3538" w:rsidRPr="00EF5E97" w:rsidRDefault="00BD3538" w:rsidP="00BD3538">
            <w:pPr>
              <w:ind w:left="220" w:hangingChars="100" w:hanging="220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  Black,</w:t>
            </w:r>
            <w:r>
              <w:rPr>
                <w:rFonts w:eastAsia="DengXian" w:cs="Times New Roman"/>
                <w:color w:val="000000"/>
                <w:sz w:val="22"/>
              </w:rPr>
              <w:t xml:space="preserve"> </w:t>
            </w:r>
            <w:r w:rsidRPr="00EF5E97">
              <w:rPr>
                <w:rFonts w:eastAsia="DengXian" w:cs="Times New Roman"/>
                <w:color w:val="000000"/>
                <w:sz w:val="22"/>
              </w:rPr>
              <w:t>non-Hispanic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818F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19,381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0E16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22.84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323E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36.90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3C9B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14.06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D61C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B4CD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2.58*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2B5C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2.58*</w:t>
            </w:r>
          </w:p>
        </w:tc>
      </w:tr>
      <w:tr w:rsidR="00BD3538" w:rsidRPr="00EF5E97" w14:paraId="1CA3367A" w14:textId="77777777" w:rsidTr="00BD3538">
        <w:trPr>
          <w:trHeight w:val="30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BC26" w14:textId="1AF7BA10" w:rsidR="00BD3538" w:rsidRPr="00EF5E97" w:rsidRDefault="00BD3538" w:rsidP="00BD3538">
            <w:pPr>
              <w:ind w:left="220" w:hangingChars="100" w:hanging="220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  AI/AN,</w:t>
            </w:r>
            <w:r>
              <w:rPr>
                <w:rFonts w:eastAsia="DengXian" w:cs="Times New Roman"/>
                <w:color w:val="000000"/>
                <w:sz w:val="22"/>
              </w:rPr>
              <w:t xml:space="preserve"> </w:t>
            </w:r>
            <w:r w:rsidRPr="00EF5E97">
              <w:rPr>
                <w:rFonts w:eastAsia="DengXian" w:cs="Times New Roman"/>
                <w:color w:val="000000"/>
                <w:sz w:val="22"/>
              </w:rPr>
              <w:t>non-Hispanic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C49C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1,400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8777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20.51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9E33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36.45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C651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15.94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0FAD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6285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2.98*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8021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2.98*</w:t>
            </w:r>
          </w:p>
        </w:tc>
      </w:tr>
      <w:tr w:rsidR="00BD3538" w:rsidRPr="00EF5E97" w14:paraId="084C7793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9A8C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  A/PI, non-Hispanic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B77D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17,988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0CF4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20.52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BE9D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33.15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85BF0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12.63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C3ED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4EB6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2.47*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8073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2.47*</w:t>
            </w:r>
          </w:p>
        </w:tc>
      </w:tr>
      <w:tr w:rsidR="00BD3538" w:rsidRPr="00EF5E97" w14:paraId="5B57E82F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F3ED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  Hispanic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CDC5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26,152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F660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23.07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ABB9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35.59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B2CC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12.52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06BE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5734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2.76*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37DD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2.76*</w:t>
            </w:r>
          </w:p>
        </w:tc>
      </w:tr>
      <w:tr w:rsidR="00BD3538" w:rsidRPr="00EF5E97" w14:paraId="77706DE3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372D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ACF7" w14:textId="77777777" w:rsidR="00BD3538" w:rsidRPr="00EF5E97" w:rsidRDefault="00BD3538" w:rsidP="00BD3538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3D9F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D7F3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614B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2FD2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6042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9D12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D3538" w:rsidRPr="00EF5E97" w14:paraId="50AEE77D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A011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Age group, yrs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76BC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B383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5852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1051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C030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E1FA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2D48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D3538" w:rsidRPr="00EF5E97" w14:paraId="5A0793C0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996C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  20-39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BD77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7,768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7A62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2.46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010F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4.97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4ECE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2.51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EAB6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203C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3.49*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68A6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3.49*</w:t>
            </w:r>
          </w:p>
        </w:tc>
      </w:tr>
      <w:tr w:rsidR="00BD3538" w:rsidRPr="00EF5E97" w14:paraId="016C3B35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18B8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  40-59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413C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78,237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4DF8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29.04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259F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35.97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086D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6.93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F1E6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D627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1.16*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6898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1.16*</w:t>
            </w:r>
          </w:p>
        </w:tc>
      </w:tr>
      <w:tr w:rsidR="00BD3538" w:rsidRPr="00EF5E97" w14:paraId="6C6E39ED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0545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  60-79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05F1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111,436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AD7D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81.50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846E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98.49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38B7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16.99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ACA1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2000-2004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88C2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-2.15*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665F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0.95*</w:t>
            </w:r>
          </w:p>
        </w:tc>
      </w:tr>
      <w:tr w:rsidR="00BD3538" w:rsidRPr="00EF5E97" w14:paraId="503EE763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3D1F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AA33" w14:textId="77777777" w:rsidR="00BD3538" w:rsidRPr="00EF5E97" w:rsidRDefault="00BD3538" w:rsidP="00BD3538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3B7E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5039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99C9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9041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2004-2012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FE74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2.42*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971B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</w:p>
        </w:tc>
      </w:tr>
      <w:tr w:rsidR="00BD3538" w:rsidRPr="00EF5E97" w14:paraId="43ADC763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8F1E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36AE" w14:textId="77777777" w:rsidR="00BD3538" w:rsidRPr="00EF5E97" w:rsidRDefault="00BD3538" w:rsidP="00BD3538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A7AD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51FE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5551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C84F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2012-2019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6E44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1.09*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1261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</w:p>
        </w:tc>
      </w:tr>
      <w:tr w:rsidR="00BD3538" w:rsidRPr="00EF5E97" w14:paraId="3B5BF787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0AFC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  80+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6692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19,787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E726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68.90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7D3C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53.23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5E3C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-15.67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EBCD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2000-2006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06AA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-2.80*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96E0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-1.28*</w:t>
            </w:r>
          </w:p>
        </w:tc>
      </w:tr>
      <w:tr w:rsidR="00BD3538" w:rsidRPr="00EF5E97" w14:paraId="2E5EBB8A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3BBF3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E452D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09868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38513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52C0D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7DC31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2006-2019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72C1B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-0.57*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3B54B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</w:tr>
      <w:tr w:rsidR="00BD3538" w:rsidRPr="00EF5E97" w14:paraId="4E307B14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7271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Mortality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17F4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C4FF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392A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C186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ED2C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935D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4394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D3538" w:rsidRPr="00EF5E97" w14:paraId="5CB37329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80D6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Overall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7207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45,812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39AE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19.46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9875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20.63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AEF2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1.17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7039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2000-2002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33A4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3.54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FB03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0.30 </w:t>
            </w:r>
          </w:p>
        </w:tc>
      </w:tr>
      <w:tr w:rsidR="00BD3538" w:rsidRPr="00EF5E97" w14:paraId="639CB443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DA43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2B88" w14:textId="77777777" w:rsidR="00BD3538" w:rsidRPr="00EF5E97" w:rsidRDefault="00BD3538" w:rsidP="00BD3538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EF87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CFD5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E44A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B06A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2002-2005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C1EE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-1.72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7EC1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</w:p>
        </w:tc>
      </w:tr>
      <w:tr w:rsidR="00BD3538" w:rsidRPr="00EF5E97" w14:paraId="076C2864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5BD0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FC81" w14:textId="77777777" w:rsidR="00BD3538" w:rsidRPr="00EF5E97" w:rsidRDefault="00BD3538" w:rsidP="00BD3538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8E58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A9A0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28EE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0914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2005-2019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1D35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0.29*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4508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</w:p>
        </w:tc>
      </w:tr>
      <w:tr w:rsidR="00BD3538" w:rsidRPr="00EF5E97" w14:paraId="046526BF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27B1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Race/Ethnicity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A751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8520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E707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DF8C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B5D5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7A28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2FD7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D3538" w:rsidRPr="00EF5E97" w14:paraId="6BF23A3F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267C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  White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2643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39,708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8932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20.53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0720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21.90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26CD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1.37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4796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196A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0.17*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BBC4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0.17*</w:t>
            </w:r>
          </w:p>
        </w:tc>
      </w:tr>
      <w:tr w:rsidR="00BD3538" w:rsidRPr="00EF5E97" w14:paraId="529143DA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8064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  Black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5FC3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2,680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70BE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16.88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E5A3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19.39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9C64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2.51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A408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C2EA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1.03*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562A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1.03*</w:t>
            </w:r>
          </w:p>
        </w:tc>
      </w:tr>
      <w:tr w:rsidR="00BD3538" w:rsidRPr="00EF5E97" w14:paraId="097DBA28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DDAF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  Others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5419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3,424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0E8A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10.01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743E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13.66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132A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3.65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1C46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74CF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1.21*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F8B4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1.21*</w:t>
            </w:r>
          </w:p>
        </w:tc>
      </w:tr>
      <w:tr w:rsidR="00BD3538" w:rsidRPr="00EF5E97" w14:paraId="1BF0AED0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3CD1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F5CF" w14:textId="77777777" w:rsidR="00BD3538" w:rsidRPr="00EF5E97" w:rsidRDefault="00BD3538" w:rsidP="00BD3538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D33A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276B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1B6C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D91F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60C4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0544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D3538" w:rsidRPr="00EF5E97" w14:paraId="081F7AB6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225F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Age group, yrs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9B48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1443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38F7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216A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B680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21EA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10E9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D3538" w:rsidRPr="00EF5E97" w14:paraId="1A99D955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5735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  20-39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63D9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151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3C45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0.12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04FF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0.41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9410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0.29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F32B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8BCA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1.64*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B60E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1.64*</w:t>
            </w:r>
          </w:p>
        </w:tc>
      </w:tr>
      <w:tr w:rsidR="00BD3538" w:rsidRPr="00EF5E97" w14:paraId="558811AF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45BB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  40-59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E516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3,084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41C7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3.76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3F64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4.05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BFD5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0.29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4CC8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7EFA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1.21*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335C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1.21*</w:t>
            </w:r>
          </w:p>
        </w:tc>
      </w:tr>
      <w:tr w:rsidR="00BD3538" w:rsidRPr="00EF5E97" w14:paraId="4DCE63DC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486E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  60-79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8658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16,069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A467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44.98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D35D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45.21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8FB9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0.23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6647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2000-2006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82DE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-1.32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746A8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0.12</w:t>
            </w:r>
          </w:p>
        </w:tc>
      </w:tr>
      <w:tr w:rsidR="00BD3538" w:rsidRPr="00EF5E97" w14:paraId="147EA8F3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DE0B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0DC9" w14:textId="77777777" w:rsidR="00BD3538" w:rsidRPr="00EF5E97" w:rsidRDefault="00BD3538" w:rsidP="00BD3538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9DEF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8FFF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0FFD" w14:textId="77777777" w:rsidR="00BD3538" w:rsidRPr="00EF5E97" w:rsidRDefault="00BD3538" w:rsidP="00BD353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46DD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2006-2019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399D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0.78*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381D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</w:p>
        </w:tc>
      </w:tr>
      <w:tr w:rsidR="00BD3538" w:rsidRPr="00EF5E97" w14:paraId="2ADBAD51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21DB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  80+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B583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26,508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2C18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207.43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75D3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226.76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0914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19.33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0D8B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2000-2002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8010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5.66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B53C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0.25</w:t>
            </w:r>
          </w:p>
        </w:tc>
      </w:tr>
      <w:tr w:rsidR="00BD3538" w:rsidRPr="00EF5E97" w14:paraId="1391DD3A" w14:textId="77777777" w:rsidTr="00BD3538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4D344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9C58D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C70A4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A02D1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AF175" w14:textId="77777777" w:rsidR="00BD3538" w:rsidRPr="00EF5E97" w:rsidRDefault="00BD3538" w:rsidP="00BD3538">
            <w:pPr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DCDB3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2002-2019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92EB4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>-0.37*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1B823" w14:textId="77777777" w:rsidR="00BD3538" w:rsidRPr="00EF5E97" w:rsidRDefault="00BD3538" w:rsidP="00BD3538">
            <w:pPr>
              <w:jc w:val="center"/>
              <w:rPr>
                <w:rFonts w:eastAsia="DengXian" w:cs="Times New Roman"/>
                <w:color w:val="000000"/>
                <w:sz w:val="22"/>
              </w:rPr>
            </w:pPr>
            <w:r w:rsidRPr="00EF5E97">
              <w:rPr>
                <w:rFonts w:eastAsia="DengXian" w:cs="Times New Roman"/>
                <w:color w:val="000000"/>
                <w:sz w:val="22"/>
              </w:rPr>
              <w:t xml:space="preserve">　</w:t>
            </w:r>
          </w:p>
        </w:tc>
      </w:tr>
    </w:tbl>
    <w:p w14:paraId="760DD255" w14:textId="77777777" w:rsidR="00BD3538" w:rsidRPr="00BD3538" w:rsidRDefault="00BD3538" w:rsidP="00BD3538">
      <w:pPr>
        <w:rPr>
          <w:rFonts w:ascii="Times New Roman" w:hAnsi="Times New Roman" w:cs="Times New Roman"/>
          <w:sz w:val="24"/>
          <w:szCs w:val="28"/>
        </w:rPr>
      </w:pPr>
    </w:p>
    <w:sectPr w:rsidR="00BD3538" w:rsidRPr="00BD3538" w:rsidSect="00FF6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6F"/>
    <w:rsid w:val="00044BE7"/>
    <w:rsid w:val="00230889"/>
    <w:rsid w:val="003B4690"/>
    <w:rsid w:val="00512F6F"/>
    <w:rsid w:val="00585053"/>
    <w:rsid w:val="005B7DD0"/>
    <w:rsid w:val="00AF5FB3"/>
    <w:rsid w:val="00BD3538"/>
    <w:rsid w:val="00BE3353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B5285"/>
  <w15:chartTrackingRefBased/>
  <w15:docId w15:val="{28AC07DA-7C52-4418-AA56-3AC6C9D3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46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0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 The</dc:creator>
  <cp:keywords/>
  <dc:description/>
  <cp:lastModifiedBy>Nilesh Nawale</cp:lastModifiedBy>
  <cp:revision>2</cp:revision>
  <dcterms:created xsi:type="dcterms:W3CDTF">2024-02-22T03:48:00Z</dcterms:created>
  <dcterms:modified xsi:type="dcterms:W3CDTF">2024-02-22T03:48:00Z</dcterms:modified>
</cp:coreProperties>
</file>