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13D4" w14:textId="77777777" w:rsidR="002D48D6" w:rsidRDefault="002D48D6" w:rsidP="002D48D6">
      <w:pPr>
        <w:spacing w:before="120" w:after="120" w:line="360" w:lineRule="auto"/>
        <w:rPr>
          <w:b/>
          <w:bCs/>
        </w:rPr>
      </w:pPr>
      <w:r>
        <w:rPr>
          <w:b/>
          <w:bCs/>
        </w:rPr>
        <w:t>Appendix</w:t>
      </w:r>
    </w:p>
    <w:p w14:paraId="6F1A86C0" w14:textId="77777777" w:rsidR="002D48D6" w:rsidRDefault="002D48D6" w:rsidP="002D48D6">
      <w:pPr>
        <w:pStyle w:val="ListParagraph"/>
        <w:numPr>
          <w:ilvl w:val="0"/>
          <w:numId w:val="1"/>
        </w:numPr>
      </w:pPr>
      <w:r>
        <w:t xml:space="preserve">Examples of the Phishing mails </w:t>
      </w:r>
    </w:p>
    <w:p w14:paraId="67B072AD" w14:textId="77777777" w:rsidR="002D48D6" w:rsidRDefault="002D48D6" w:rsidP="002D48D6">
      <w:pPr>
        <w:spacing w:line="480" w:lineRule="auto"/>
        <w:jc w:val="both"/>
      </w:pPr>
    </w:p>
    <w:p w14:paraId="772C4BA8" w14:textId="77777777" w:rsidR="002D48D6" w:rsidRDefault="002D48D6" w:rsidP="002D48D6">
      <w:pPr>
        <w:spacing w:line="480" w:lineRule="auto"/>
        <w:jc w:val="center"/>
        <w:rPr>
          <w:lang w:val="en-US"/>
        </w:rPr>
      </w:pPr>
    </w:p>
    <w:p w14:paraId="795F730D" w14:textId="41366FAA" w:rsidR="002D48D6" w:rsidRDefault="002D48D6" w:rsidP="002D48D6">
      <w:pPr>
        <w:spacing w:line="480" w:lineRule="auto"/>
        <w:jc w:val="center"/>
      </w:pPr>
      <w:r>
        <w:rPr>
          <w:noProof/>
        </w:rPr>
        <w:drawing>
          <wp:inline distT="0" distB="0" distL="0" distR="0" wp14:anchorId="204FF30F" wp14:editId="6CCE4B94">
            <wp:extent cx="3667125" cy="2733675"/>
            <wp:effectExtent l="0" t="0" r="9525" b="9525"/>
            <wp:docPr id="6304524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D9FD9" w14:textId="77777777" w:rsidR="002D48D6" w:rsidRDefault="002D48D6" w:rsidP="002D48D6">
      <w:pPr>
        <w:spacing w:line="480" w:lineRule="auto"/>
        <w:jc w:val="both"/>
      </w:pPr>
    </w:p>
    <w:p w14:paraId="347A37DA" w14:textId="3FF2D7CE" w:rsidR="002D48D6" w:rsidRDefault="002D48D6" w:rsidP="002D48D6">
      <w:pPr>
        <w:spacing w:line="480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62C3F52" wp14:editId="6DF3E05A">
            <wp:extent cx="4410075" cy="2352675"/>
            <wp:effectExtent l="0" t="0" r="9525" b="9525"/>
            <wp:docPr id="2037254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D6EE0" w14:textId="77777777" w:rsidR="002D48D6" w:rsidRDefault="002D48D6" w:rsidP="002D48D6">
      <w:pPr>
        <w:spacing w:line="480" w:lineRule="auto"/>
        <w:jc w:val="both"/>
        <w:rPr>
          <w:lang w:val="en-US"/>
        </w:rPr>
      </w:pPr>
    </w:p>
    <w:p w14:paraId="3153688F" w14:textId="77777777" w:rsidR="002D48D6" w:rsidRDefault="002D48D6" w:rsidP="002D48D6">
      <w:r>
        <w:br w:type="page"/>
      </w:r>
    </w:p>
    <w:p w14:paraId="67DEFFFA" w14:textId="77777777" w:rsidR="002D48D6" w:rsidRDefault="002D48D6" w:rsidP="002D48D6">
      <w:r>
        <w:lastRenderedPageBreak/>
        <w:t>B. The Ransomware Message in three languages</w:t>
      </w:r>
    </w:p>
    <w:p w14:paraId="710F0557" w14:textId="77777777" w:rsidR="002D48D6" w:rsidRDefault="002D48D6" w:rsidP="002D48D6"/>
    <w:p w14:paraId="684CCD8B" w14:textId="4C544B35" w:rsidR="002D48D6" w:rsidRDefault="002D48D6" w:rsidP="002D48D6">
      <w:pPr>
        <w:jc w:val="center"/>
      </w:pPr>
      <w:r>
        <w:rPr>
          <w:noProof/>
        </w:rPr>
        <w:drawing>
          <wp:inline distT="0" distB="0" distL="0" distR="0" wp14:anchorId="5A860175" wp14:editId="7D58A238">
            <wp:extent cx="4371975" cy="2876550"/>
            <wp:effectExtent l="0" t="0" r="9525" b="0"/>
            <wp:docPr id="10047720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63FE9" w14:textId="77777777" w:rsidR="002D48D6" w:rsidRDefault="002D48D6" w:rsidP="002D48D6">
      <w:pPr>
        <w:rPr>
          <w:rFonts w:hint="cs"/>
          <w:rtl/>
        </w:rPr>
      </w:pPr>
    </w:p>
    <w:p w14:paraId="047EB580" w14:textId="77777777" w:rsidR="002D48D6" w:rsidRDefault="002D48D6" w:rsidP="002D48D6"/>
    <w:p w14:paraId="0C05998A" w14:textId="77777777" w:rsidR="002D48D6" w:rsidRDefault="002D48D6" w:rsidP="002D48D6">
      <w:r>
        <w:t>C. Ransomware Screen</w:t>
      </w:r>
    </w:p>
    <w:p w14:paraId="4DDFF2C9" w14:textId="77777777" w:rsidR="002D48D6" w:rsidRDefault="002D48D6" w:rsidP="002D48D6"/>
    <w:p w14:paraId="2371F6F1" w14:textId="3686ADC9" w:rsidR="002D48D6" w:rsidRDefault="002D48D6" w:rsidP="002D48D6">
      <w:pPr>
        <w:jc w:val="center"/>
      </w:pPr>
      <w:r>
        <w:rPr>
          <w:noProof/>
        </w:rPr>
        <w:drawing>
          <wp:inline distT="0" distB="0" distL="0" distR="0" wp14:anchorId="61F2C915" wp14:editId="42AE5F31">
            <wp:extent cx="4943475" cy="4133850"/>
            <wp:effectExtent l="0" t="0" r="9525" b="0"/>
            <wp:docPr id="942661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951F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F0F3B"/>
    <w:multiLevelType w:val="hybridMultilevel"/>
    <w:tmpl w:val="024C7988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503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D6"/>
    <w:rsid w:val="002D48D6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70240"/>
  <w15:chartTrackingRefBased/>
  <w15:docId w15:val="{29A3F834-1CE5-4758-B959-2C72F28D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8D6"/>
    <w:pPr>
      <w:spacing w:after="0" w:line="276" w:lineRule="auto"/>
    </w:pPr>
    <w:rPr>
      <w:rFonts w:ascii="Arial" w:eastAsia="Arial" w:hAnsi="Arial" w:cs="Arial"/>
      <w:kern w:val="0"/>
      <w:lang w:val="en" w:bidi="he-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</Words>
  <Characters>108</Characters>
  <Application>Microsoft Office Word</Application>
  <DocSecurity>0</DocSecurity>
  <Lines>1</Lines>
  <Paragraphs>1</Paragraphs>
  <ScaleCrop>false</ScaleCrop>
  <Company>Springer Nature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2024-02-23T04:36:00Z</dcterms:created>
  <dcterms:modified xsi:type="dcterms:W3CDTF">2024-02-23T04:36:00Z</dcterms:modified>
</cp:coreProperties>
</file>