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74A" w:rsidRPr="009060F3" w:rsidRDefault="001D774A" w:rsidP="003F689D">
      <w:pPr>
        <w:spacing w:line="360" w:lineRule="auto"/>
        <w:jc w:val="center"/>
        <w:rPr>
          <w:rFonts w:ascii="宋体" w:hAnsi="宋体" w:cs="宋体"/>
          <w:b/>
          <w:bCs/>
          <w:sz w:val="30"/>
          <w:szCs w:val="30"/>
        </w:rPr>
      </w:pPr>
      <w:r w:rsidRPr="008A3863">
        <w:rPr>
          <w:rFonts w:hint="eastAsia"/>
          <w:b/>
          <w:bCs/>
          <w:sz w:val="22"/>
          <w:szCs w:val="22"/>
        </w:rPr>
        <w:t>C</w:t>
      </w:r>
      <w:r w:rsidRPr="008A3863">
        <w:rPr>
          <w:b/>
          <w:bCs/>
          <w:sz w:val="22"/>
          <w:szCs w:val="22"/>
        </w:rPr>
        <w:t>onstruction of a postoperative delirium nursing care plan for patients with Stanford type A aortic dissection</w:t>
      </w:r>
      <w:r w:rsidRPr="009060F3">
        <w:rPr>
          <w:rFonts w:hint="eastAsia"/>
          <w:b/>
          <w:bCs/>
          <w:sz w:val="22"/>
          <w:szCs w:val="22"/>
        </w:rPr>
        <w:t>（</w:t>
      </w:r>
      <w:r>
        <w:rPr>
          <w:rFonts w:hint="eastAsia"/>
          <w:b/>
          <w:bCs/>
          <w:sz w:val="22"/>
          <w:szCs w:val="22"/>
        </w:rPr>
        <w:t>R</w:t>
      </w:r>
      <w:r w:rsidRPr="009060F3">
        <w:rPr>
          <w:b/>
          <w:bCs/>
          <w:sz w:val="22"/>
          <w:szCs w:val="22"/>
        </w:rPr>
        <w:t xml:space="preserve">ound </w:t>
      </w:r>
      <w:r>
        <w:rPr>
          <w:rFonts w:hint="eastAsia"/>
          <w:b/>
          <w:bCs/>
          <w:sz w:val="22"/>
          <w:szCs w:val="22"/>
        </w:rPr>
        <w:t>two</w:t>
      </w:r>
      <w:r w:rsidRPr="009060F3">
        <w:rPr>
          <w:rFonts w:hint="eastAsia"/>
          <w:b/>
          <w:bCs/>
          <w:sz w:val="22"/>
          <w:szCs w:val="22"/>
        </w:rPr>
        <w:t>）</w:t>
      </w:r>
    </w:p>
    <w:p w:rsidR="001D774A" w:rsidRDefault="001D774A" w:rsidP="003F689D">
      <w:pPr>
        <w:tabs>
          <w:tab w:val="left" w:pos="7350"/>
        </w:tabs>
        <w:spacing w:line="360" w:lineRule="auto"/>
        <w:jc w:val="left"/>
        <w:rPr>
          <w:rFonts w:ascii="宋体" w:hAnsi="宋体" w:cs="宋体"/>
          <w:sz w:val="24"/>
        </w:rPr>
      </w:pPr>
    </w:p>
    <w:p w:rsidR="001D774A" w:rsidRPr="001D774A" w:rsidRDefault="001D774A" w:rsidP="003F689D">
      <w:pPr>
        <w:tabs>
          <w:tab w:val="left" w:pos="7350"/>
        </w:tabs>
        <w:spacing w:line="360" w:lineRule="auto"/>
        <w:jc w:val="left"/>
        <w:rPr>
          <w:bCs/>
          <w:sz w:val="20"/>
        </w:rPr>
      </w:pPr>
      <w:r w:rsidRPr="001D774A">
        <w:rPr>
          <w:bCs/>
          <w:sz w:val="20"/>
        </w:rPr>
        <w:t>Dear experts,</w:t>
      </w:r>
    </w:p>
    <w:p w:rsidR="001D774A" w:rsidRPr="001D774A" w:rsidRDefault="001D774A" w:rsidP="003F689D">
      <w:pPr>
        <w:tabs>
          <w:tab w:val="left" w:pos="7350"/>
        </w:tabs>
        <w:spacing w:line="360" w:lineRule="auto"/>
        <w:jc w:val="left"/>
        <w:rPr>
          <w:bCs/>
          <w:sz w:val="20"/>
        </w:rPr>
      </w:pPr>
      <w:r w:rsidRPr="001D774A">
        <w:rPr>
          <w:bCs/>
          <w:sz w:val="20"/>
        </w:rPr>
        <w:t xml:space="preserve">Thank you very much for taking the time to complete this survey amidst your busy schedule. </w:t>
      </w:r>
    </w:p>
    <w:p w:rsidR="001D774A" w:rsidRPr="001D774A" w:rsidRDefault="001D774A" w:rsidP="003F689D">
      <w:pPr>
        <w:tabs>
          <w:tab w:val="left" w:pos="7350"/>
        </w:tabs>
        <w:spacing w:line="360" w:lineRule="auto"/>
        <w:ind w:firstLineChars="100" w:firstLine="200"/>
        <w:jc w:val="left"/>
        <w:rPr>
          <w:bCs/>
          <w:sz w:val="20"/>
        </w:rPr>
      </w:pPr>
      <w:r w:rsidRPr="001D774A">
        <w:rPr>
          <w:bCs/>
          <w:sz w:val="20"/>
        </w:rPr>
        <w:t>First of all, we would like to express our gratitude for the valuable feedback and suggestions you provided in the previous round of questionnaires. Based on the analysis of the statistical results of the first round of inquiries, the comprehensive opinions of various experts, and the discussions within the research team, we have made some adjustments, deletions, and modifications to the questionnaire content, resulting in the second round of inquiry. We hope that you can once again provide your valuable opinions in this expert inquiry.</w:t>
      </w:r>
    </w:p>
    <w:p w:rsidR="001D774A" w:rsidRPr="001D774A" w:rsidRDefault="001D774A" w:rsidP="003F689D">
      <w:pPr>
        <w:tabs>
          <w:tab w:val="left" w:pos="7350"/>
        </w:tabs>
        <w:spacing w:line="360" w:lineRule="auto"/>
        <w:ind w:firstLineChars="100" w:firstLine="200"/>
        <w:jc w:val="left"/>
        <w:rPr>
          <w:bCs/>
          <w:sz w:val="20"/>
        </w:rPr>
      </w:pPr>
      <w:r w:rsidRPr="001D774A">
        <w:rPr>
          <w:bCs/>
          <w:sz w:val="20"/>
        </w:rPr>
        <w:t>We would be extremely grateful if you could reply within 1 week. We look forward to your response! Once again, thank you for your support of this research, and thank you for your valuable time, expertise, and dedication!</w:t>
      </w:r>
    </w:p>
    <w:p w:rsidR="001D774A" w:rsidRDefault="001D774A" w:rsidP="003F689D">
      <w:pPr>
        <w:tabs>
          <w:tab w:val="left" w:pos="7350"/>
        </w:tabs>
        <w:spacing w:line="360" w:lineRule="auto"/>
        <w:jc w:val="left"/>
        <w:rPr>
          <w:rFonts w:ascii="宋体" w:hAnsi="宋体" w:cs="宋体"/>
          <w:sz w:val="24"/>
        </w:rPr>
      </w:pPr>
    </w:p>
    <w:p w:rsidR="001D774A" w:rsidRDefault="001D774A" w:rsidP="003F689D">
      <w:pPr>
        <w:tabs>
          <w:tab w:val="left" w:pos="7350"/>
        </w:tabs>
        <w:spacing w:line="360" w:lineRule="auto"/>
        <w:jc w:val="left"/>
        <w:rPr>
          <w:rFonts w:ascii="宋体" w:hAnsi="宋体" w:cs="宋体"/>
          <w:sz w:val="24"/>
        </w:rPr>
      </w:pPr>
    </w:p>
    <w:p w:rsidR="00CA053B" w:rsidRDefault="00CA053B"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r w:rsidRPr="001A4562">
        <w:rPr>
          <w:rFonts w:ascii="宋体" w:hAnsi="宋体" w:cs="宋体" w:hint="eastAsia"/>
          <w:sz w:val="24"/>
        </w:rPr>
        <w:t xml:space="preserve">                                 </w:t>
      </w:r>
    </w:p>
    <w:p w:rsidR="000804A1" w:rsidRPr="0021018B" w:rsidRDefault="000804A1" w:rsidP="000804A1">
      <w:pPr>
        <w:tabs>
          <w:tab w:val="left" w:pos="7350"/>
        </w:tabs>
        <w:spacing w:line="360" w:lineRule="auto"/>
        <w:jc w:val="left"/>
        <w:rPr>
          <w:rFonts w:eastAsiaTheme="minorEastAsia"/>
          <w:bCs/>
          <w:sz w:val="22"/>
          <w:szCs w:val="22"/>
        </w:rPr>
      </w:pPr>
      <w:r w:rsidRPr="0021018B">
        <w:rPr>
          <w:rFonts w:eastAsiaTheme="minorEastAsia"/>
          <w:bCs/>
          <w:sz w:val="22"/>
          <w:szCs w:val="22"/>
        </w:rPr>
        <w:t xml:space="preserve">Supervisor: Professor </w:t>
      </w:r>
      <w:proofErr w:type="spellStart"/>
      <w:r w:rsidRPr="0021018B">
        <w:rPr>
          <w:rFonts w:eastAsiaTheme="minorEastAsia"/>
          <w:bCs/>
          <w:sz w:val="22"/>
          <w:szCs w:val="22"/>
        </w:rPr>
        <w:t>Zhiqin</w:t>
      </w:r>
      <w:proofErr w:type="spellEnd"/>
      <w:r>
        <w:rPr>
          <w:rFonts w:eastAsiaTheme="minorEastAsia"/>
          <w:bCs/>
          <w:sz w:val="22"/>
          <w:szCs w:val="22"/>
        </w:rPr>
        <w:t xml:space="preserve"> </w:t>
      </w:r>
      <w:r w:rsidRPr="0021018B">
        <w:rPr>
          <w:rFonts w:eastAsiaTheme="minorEastAsia"/>
          <w:bCs/>
          <w:sz w:val="22"/>
          <w:szCs w:val="22"/>
        </w:rPr>
        <w:t xml:space="preserve">Yin </w:t>
      </w:r>
    </w:p>
    <w:p w:rsidR="000804A1" w:rsidRPr="0021018B" w:rsidRDefault="000804A1" w:rsidP="000804A1">
      <w:pPr>
        <w:tabs>
          <w:tab w:val="left" w:pos="7350"/>
        </w:tabs>
        <w:spacing w:line="360" w:lineRule="auto"/>
        <w:jc w:val="left"/>
        <w:rPr>
          <w:rFonts w:eastAsiaTheme="minorEastAsia"/>
          <w:bCs/>
          <w:sz w:val="22"/>
          <w:szCs w:val="22"/>
        </w:rPr>
      </w:pPr>
      <w:r w:rsidRPr="0021018B">
        <w:rPr>
          <w:rFonts w:eastAsiaTheme="minorEastAsia"/>
          <w:bCs/>
          <w:sz w:val="22"/>
          <w:szCs w:val="22"/>
        </w:rPr>
        <w:t xml:space="preserve">Student: </w:t>
      </w:r>
      <w:proofErr w:type="spellStart"/>
      <w:r w:rsidRPr="0021018B">
        <w:rPr>
          <w:rFonts w:eastAsiaTheme="minorEastAsia"/>
          <w:bCs/>
          <w:sz w:val="22"/>
          <w:szCs w:val="22"/>
        </w:rPr>
        <w:t>Xueping</w:t>
      </w:r>
      <w:proofErr w:type="spellEnd"/>
      <w:r w:rsidRPr="0021018B">
        <w:rPr>
          <w:rFonts w:eastAsiaTheme="minorEastAsia"/>
          <w:bCs/>
          <w:sz w:val="22"/>
          <w:szCs w:val="22"/>
        </w:rPr>
        <w:t xml:space="preserve"> Li</w:t>
      </w:r>
    </w:p>
    <w:p w:rsidR="000804A1" w:rsidRPr="0021018B" w:rsidRDefault="000804A1" w:rsidP="000804A1">
      <w:pPr>
        <w:tabs>
          <w:tab w:val="left" w:pos="7350"/>
        </w:tabs>
        <w:spacing w:line="360" w:lineRule="auto"/>
        <w:jc w:val="left"/>
        <w:rPr>
          <w:rFonts w:eastAsiaTheme="minorEastAsia"/>
          <w:bCs/>
          <w:sz w:val="22"/>
          <w:szCs w:val="22"/>
        </w:rPr>
      </w:pPr>
      <w:r w:rsidRPr="0021018B">
        <w:rPr>
          <w:rFonts w:eastAsiaTheme="minorEastAsia"/>
          <w:bCs/>
          <w:sz w:val="22"/>
          <w:szCs w:val="22"/>
        </w:rPr>
        <w:t>Institution: The First Affiliated Hospital of Wenzhou Medical University</w:t>
      </w:r>
    </w:p>
    <w:p w:rsidR="000804A1" w:rsidRPr="0021018B" w:rsidRDefault="000804A1" w:rsidP="000804A1">
      <w:pPr>
        <w:tabs>
          <w:tab w:val="left" w:pos="7350"/>
        </w:tabs>
        <w:spacing w:line="360" w:lineRule="auto"/>
        <w:jc w:val="left"/>
        <w:rPr>
          <w:rFonts w:eastAsiaTheme="minorEastAsia"/>
          <w:bCs/>
          <w:sz w:val="22"/>
          <w:szCs w:val="22"/>
        </w:rPr>
      </w:pPr>
      <w:r w:rsidRPr="0021018B">
        <w:rPr>
          <w:rFonts w:eastAsiaTheme="minorEastAsia" w:hint="eastAsia"/>
          <w:bCs/>
          <w:sz w:val="22"/>
          <w:szCs w:val="22"/>
        </w:rPr>
        <w:t>Tel</w:t>
      </w:r>
      <w:r>
        <w:rPr>
          <w:rFonts w:eastAsiaTheme="minorEastAsia" w:hint="eastAsia"/>
          <w:bCs/>
          <w:sz w:val="22"/>
          <w:szCs w:val="22"/>
        </w:rPr>
        <w:t>:</w:t>
      </w:r>
      <w:r>
        <w:rPr>
          <w:rFonts w:eastAsiaTheme="minorEastAsia"/>
          <w:bCs/>
          <w:sz w:val="22"/>
          <w:szCs w:val="22"/>
        </w:rPr>
        <w:t xml:space="preserve"> </w:t>
      </w:r>
      <w:r w:rsidRPr="0021018B">
        <w:rPr>
          <w:rFonts w:eastAsiaTheme="minorEastAsia" w:hint="eastAsia"/>
          <w:bCs/>
          <w:sz w:val="22"/>
          <w:szCs w:val="22"/>
        </w:rPr>
        <w:t>13780199814</w:t>
      </w:r>
    </w:p>
    <w:p w:rsidR="000804A1" w:rsidRPr="0021018B" w:rsidRDefault="000804A1" w:rsidP="000804A1">
      <w:pPr>
        <w:tabs>
          <w:tab w:val="left" w:pos="7350"/>
        </w:tabs>
        <w:spacing w:line="360" w:lineRule="auto"/>
        <w:jc w:val="left"/>
        <w:rPr>
          <w:rFonts w:eastAsiaTheme="minorEastAsia"/>
          <w:bCs/>
          <w:sz w:val="22"/>
          <w:szCs w:val="22"/>
        </w:rPr>
      </w:pPr>
      <w:r w:rsidRPr="0021018B">
        <w:rPr>
          <w:rFonts w:eastAsiaTheme="minorEastAsia" w:hint="eastAsia"/>
          <w:bCs/>
          <w:sz w:val="22"/>
          <w:szCs w:val="22"/>
        </w:rPr>
        <w:t>E</w:t>
      </w:r>
      <w:r>
        <w:rPr>
          <w:rFonts w:eastAsiaTheme="minorEastAsia"/>
          <w:bCs/>
          <w:sz w:val="22"/>
          <w:szCs w:val="22"/>
        </w:rPr>
        <w:t>-</w:t>
      </w:r>
      <w:r w:rsidRPr="0021018B">
        <w:rPr>
          <w:rFonts w:eastAsiaTheme="minorEastAsia" w:hint="eastAsia"/>
          <w:bCs/>
          <w:sz w:val="22"/>
          <w:szCs w:val="22"/>
        </w:rPr>
        <w:t>m</w:t>
      </w:r>
      <w:r>
        <w:rPr>
          <w:rFonts w:eastAsiaTheme="minorEastAsia"/>
          <w:bCs/>
          <w:sz w:val="22"/>
          <w:szCs w:val="22"/>
        </w:rPr>
        <w:t>ai</w:t>
      </w:r>
      <w:r w:rsidRPr="0021018B">
        <w:rPr>
          <w:rFonts w:eastAsiaTheme="minorEastAsia" w:hint="eastAsia"/>
          <w:bCs/>
          <w:sz w:val="22"/>
          <w:szCs w:val="22"/>
        </w:rPr>
        <w:t>l</w:t>
      </w:r>
      <w:r>
        <w:rPr>
          <w:rFonts w:eastAsiaTheme="minorEastAsia" w:hint="eastAsia"/>
          <w:bCs/>
          <w:sz w:val="22"/>
          <w:szCs w:val="22"/>
        </w:rPr>
        <w:t>:</w:t>
      </w:r>
      <w:r>
        <w:rPr>
          <w:rFonts w:eastAsiaTheme="minorEastAsia"/>
          <w:bCs/>
          <w:sz w:val="22"/>
          <w:szCs w:val="22"/>
        </w:rPr>
        <w:t xml:space="preserve"> 5</w:t>
      </w:r>
      <w:r w:rsidRPr="0021018B">
        <w:rPr>
          <w:rFonts w:eastAsiaTheme="minorEastAsia" w:hint="eastAsia"/>
          <w:bCs/>
          <w:sz w:val="22"/>
          <w:szCs w:val="22"/>
        </w:rPr>
        <w:t>10217620@qq.com</w:t>
      </w:r>
    </w:p>
    <w:p w:rsidR="007F601A" w:rsidRPr="001D774A"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r w:rsidRPr="001A4562">
        <w:rPr>
          <w:rFonts w:ascii="宋体" w:hAnsi="宋体" w:cs="宋体" w:hint="eastAsia"/>
          <w:sz w:val="24"/>
        </w:rPr>
        <w:t xml:space="preserve">     </w:t>
      </w:r>
    </w:p>
    <w:p w:rsidR="007F601A" w:rsidRPr="001A4562"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p>
    <w:p w:rsidR="007F601A" w:rsidRPr="001A4562" w:rsidRDefault="007F601A" w:rsidP="003F689D">
      <w:pPr>
        <w:tabs>
          <w:tab w:val="left" w:pos="7350"/>
        </w:tabs>
        <w:spacing w:line="360" w:lineRule="auto"/>
        <w:jc w:val="left"/>
        <w:rPr>
          <w:rFonts w:ascii="宋体" w:hAnsi="宋体" w:cs="宋体"/>
          <w:sz w:val="24"/>
        </w:rPr>
      </w:pPr>
    </w:p>
    <w:p w:rsidR="00CA053B" w:rsidRDefault="00CA053B" w:rsidP="003F689D">
      <w:pPr>
        <w:tabs>
          <w:tab w:val="left" w:pos="7350"/>
        </w:tabs>
        <w:spacing w:line="360" w:lineRule="auto"/>
        <w:rPr>
          <w:rFonts w:eastAsiaTheme="minorEastAsia"/>
          <w:b/>
          <w:bCs/>
          <w:sz w:val="22"/>
          <w:szCs w:val="22"/>
        </w:rPr>
        <w:sectPr w:rsidR="00CA053B" w:rsidSect="00C75728">
          <w:pgSz w:w="11906" w:h="16838"/>
          <w:pgMar w:top="1440" w:right="1797" w:bottom="1440" w:left="1797" w:header="851" w:footer="992" w:gutter="0"/>
          <w:cols w:space="425"/>
          <w:docGrid w:linePitch="312"/>
        </w:sectPr>
      </w:pPr>
    </w:p>
    <w:p w:rsidR="00CA053B" w:rsidRPr="009060F3" w:rsidRDefault="00CA053B" w:rsidP="003F689D">
      <w:pPr>
        <w:tabs>
          <w:tab w:val="left" w:pos="7350"/>
        </w:tabs>
        <w:spacing w:line="360" w:lineRule="auto"/>
        <w:rPr>
          <w:rFonts w:eastAsiaTheme="minorEastAsia"/>
          <w:b/>
          <w:bCs/>
          <w:sz w:val="22"/>
          <w:szCs w:val="22"/>
        </w:rPr>
      </w:pPr>
      <w:r w:rsidRPr="009060F3">
        <w:rPr>
          <w:rFonts w:eastAsiaTheme="minorEastAsia"/>
          <w:b/>
          <w:bCs/>
          <w:sz w:val="22"/>
          <w:szCs w:val="22"/>
        </w:rPr>
        <w:lastRenderedPageBreak/>
        <w:t>Part 1:</w:t>
      </w:r>
    </w:p>
    <w:p w:rsidR="00CA053B" w:rsidRDefault="00CA053B" w:rsidP="003F689D">
      <w:pPr>
        <w:tabs>
          <w:tab w:val="left" w:pos="7350"/>
        </w:tabs>
        <w:spacing w:line="360" w:lineRule="auto"/>
        <w:rPr>
          <w:rFonts w:eastAsiaTheme="minorEastAsia"/>
          <w:b/>
          <w:bCs/>
          <w:sz w:val="22"/>
          <w:szCs w:val="22"/>
        </w:rPr>
      </w:pPr>
      <w:r w:rsidRPr="009060F3">
        <w:rPr>
          <w:rFonts w:eastAsiaTheme="minorEastAsia"/>
          <w:b/>
          <w:bCs/>
          <w:sz w:val="22"/>
          <w:szCs w:val="22"/>
        </w:rPr>
        <w:t xml:space="preserve">Instructions for completing the expert consultation form for constructing a postoperative delirium care plan for Stanford </w:t>
      </w:r>
      <w:proofErr w:type="gramStart"/>
      <w:r w:rsidRPr="009060F3">
        <w:rPr>
          <w:rFonts w:eastAsiaTheme="minorEastAsia"/>
          <w:b/>
          <w:bCs/>
          <w:sz w:val="22"/>
          <w:szCs w:val="22"/>
        </w:rPr>
        <w:t>A</w:t>
      </w:r>
      <w:proofErr w:type="gramEnd"/>
      <w:r w:rsidRPr="009060F3">
        <w:rPr>
          <w:rFonts w:eastAsiaTheme="minorEastAsia"/>
          <w:b/>
          <w:bCs/>
          <w:sz w:val="22"/>
          <w:szCs w:val="22"/>
        </w:rPr>
        <w:t xml:space="preserve"> type aortic dissection patients</w:t>
      </w:r>
    </w:p>
    <w:p w:rsidR="00CA053B" w:rsidRDefault="00CA053B" w:rsidP="003F689D">
      <w:pPr>
        <w:tabs>
          <w:tab w:val="left" w:pos="7350"/>
        </w:tabs>
        <w:spacing w:line="360" w:lineRule="auto"/>
        <w:rPr>
          <w:rFonts w:eastAsiaTheme="minorEastAsia"/>
          <w:bCs/>
          <w:sz w:val="20"/>
        </w:rPr>
      </w:pPr>
      <w:r w:rsidRPr="00CA053B">
        <w:rPr>
          <w:rFonts w:eastAsiaTheme="minorEastAsia"/>
          <w:bCs/>
          <w:sz w:val="20"/>
        </w:rPr>
        <w:t xml:space="preserve">The preliminary plan for the prevention and care of postoperative delirium in patients with type </w:t>
      </w:r>
      <w:proofErr w:type="gramStart"/>
      <w:r w:rsidRPr="00CA053B">
        <w:rPr>
          <w:rFonts w:eastAsiaTheme="minorEastAsia"/>
          <w:bCs/>
          <w:sz w:val="20"/>
        </w:rPr>
        <w:t>A</w:t>
      </w:r>
      <w:proofErr w:type="gramEnd"/>
      <w:r w:rsidRPr="00CA053B">
        <w:rPr>
          <w:rFonts w:eastAsiaTheme="minorEastAsia"/>
          <w:bCs/>
          <w:sz w:val="20"/>
        </w:rPr>
        <w:t xml:space="preserve"> aortic dissection includes 5 primary items, 18 secondary items, and 47 tertiary items. The target recipients of this care plan are patients undergoing surgery for type </w:t>
      </w:r>
      <w:proofErr w:type="gramStart"/>
      <w:r w:rsidRPr="00CA053B">
        <w:rPr>
          <w:rFonts w:eastAsiaTheme="minorEastAsia"/>
          <w:bCs/>
          <w:sz w:val="20"/>
        </w:rPr>
        <w:t>A</w:t>
      </w:r>
      <w:proofErr w:type="gramEnd"/>
      <w:r w:rsidRPr="00CA053B">
        <w:rPr>
          <w:rFonts w:eastAsiaTheme="minorEastAsia"/>
          <w:bCs/>
          <w:sz w:val="20"/>
        </w:rPr>
        <w:t xml:space="preserve"> aortic dissection; the interventionist is the responsible nurse, and the intervention period is from the patient's transfer from the intensive care unit to the cardiac surgery ward. This inquiry contains 5 tables. Please evaluate the importance of each indicator according to the requirements of this inquiry and fill in the evaluation results using the </w:t>
      </w:r>
      <w:proofErr w:type="spellStart"/>
      <w:r w:rsidRPr="00CA053B">
        <w:rPr>
          <w:rFonts w:eastAsiaTheme="minorEastAsia"/>
          <w:bCs/>
          <w:sz w:val="20"/>
        </w:rPr>
        <w:t>Likert</w:t>
      </w:r>
      <w:proofErr w:type="spellEnd"/>
      <w:r w:rsidRPr="00CA053B">
        <w:rPr>
          <w:rFonts w:eastAsiaTheme="minorEastAsia"/>
          <w:bCs/>
          <w:sz w:val="20"/>
        </w:rPr>
        <w:t xml:space="preserve"> 5-point scale in Tables 1, 2, and 3. The importance levels are as follows: 5 = Very Important, 4 = Important, 3 = Neutral, 2 = Not Very Im</w:t>
      </w:r>
      <w:r w:rsidRPr="00CA053B">
        <w:rPr>
          <w:rFonts w:eastAsiaTheme="minorEastAsia" w:hint="eastAsia"/>
          <w:bCs/>
          <w:sz w:val="20"/>
        </w:rPr>
        <w:t>portant, 1 = Not Important. Please make your judgments accordingly and mark "</w:t>
      </w:r>
      <w:r w:rsidRPr="00CA053B">
        <w:rPr>
          <w:rFonts w:eastAsiaTheme="minorEastAsia" w:hint="eastAsia"/>
          <w:bCs/>
          <w:sz w:val="20"/>
        </w:rPr>
        <w:t>√</w:t>
      </w:r>
      <w:r w:rsidRPr="00CA053B">
        <w:rPr>
          <w:rFonts w:eastAsiaTheme="minorEastAsia" w:hint="eastAsia"/>
          <w:bCs/>
          <w:sz w:val="20"/>
        </w:rPr>
        <w:t>" in the corresponding numerical box. For items that you believe need modification, supplementation, or deletion, please provide your comments in the "Modification, Supplement, o</w:t>
      </w:r>
      <w:r w:rsidRPr="00CA053B">
        <w:rPr>
          <w:rFonts w:eastAsiaTheme="minorEastAsia"/>
          <w:bCs/>
          <w:sz w:val="20"/>
        </w:rPr>
        <w:t>r Deletion" column. For items you believe need to be added, please fill in your suggestions in the "Your Modification Comments" column. Additionally, please provide an importance evaluation for the modified and supplemented items. Please ensure no empty or omitted fields.</w:t>
      </w:r>
    </w:p>
    <w:p w:rsidR="00CA053B" w:rsidRDefault="00CA053B" w:rsidP="003F689D">
      <w:pPr>
        <w:tabs>
          <w:tab w:val="left" w:pos="7350"/>
        </w:tabs>
        <w:spacing w:line="360" w:lineRule="auto"/>
        <w:rPr>
          <w:rFonts w:eastAsiaTheme="minorEastAsia"/>
          <w:bCs/>
          <w:sz w:val="20"/>
        </w:rPr>
      </w:pPr>
    </w:p>
    <w:p w:rsidR="00CA053B" w:rsidRDefault="00CA053B" w:rsidP="003F689D">
      <w:pPr>
        <w:tabs>
          <w:tab w:val="left" w:pos="7350"/>
        </w:tabs>
        <w:spacing w:line="360" w:lineRule="auto"/>
        <w:rPr>
          <w:rFonts w:eastAsiaTheme="minorEastAsia"/>
          <w:bCs/>
          <w:sz w:val="20"/>
        </w:rPr>
      </w:pPr>
    </w:p>
    <w:p w:rsidR="00CA053B" w:rsidRDefault="00CA053B" w:rsidP="003F689D">
      <w:pPr>
        <w:tabs>
          <w:tab w:val="left" w:pos="7350"/>
        </w:tabs>
        <w:spacing w:line="360" w:lineRule="auto"/>
        <w:rPr>
          <w:rFonts w:eastAsiaTheme="minorEastAsia"/>
          <w:bCs/>
          <w:sz w:val="20"/>
        </w:rPr>
      </w:pPr>
    </w:p>
    <w:p w:rsidR="00CA053B" w:rsidRDefault="00CA053B" w:rsidP="003F689D">
      <w:pPr>
        <w:tabs>
          <w:tab w:val="left" w:pos="7350"/>
        </w:tabs>
        <w:spacing w:line="360" w:lineRule="auto"/>
        <w:rPr>
          <w:rFonts w:eastAsiaTheme="minorEastAsia"/>
          <w:bCs/>
          <w:sz w:val="20"/>
        </w:rPr>
      </w:pPr>
    </w:p>
    <w:p w:rsidR="00CA053B" w:rsidRDefault="00CA053B" w:rsidP="003F689D">
      <w:pPr>
        <w:tabs>
          <w:tab w:val="left" w:pos="7350"/>
        </w:tabs>
        <w:spacing w:line="360" w:lineRule="auto"/>
        <w:rPr>
          <w:rFonts w:eastAsiaTheme="minorEastAsia"/>
          <w:bCs/>
          <w:sz w:val="20"/>
        </w:rPr>
      </w:pPr>
    </w:p>
    <w:p w:rsidR="00CA053B" w:rsidRDefault="00CA053B" w:rsidP="003F689D">
      <w:pPr>
        <w:tabs>
          <w:tab w:val="left" w:pos="7350"/>
        </w:tabs>
        <w:spacing w:line="360" w:lineRule="auto"/>
        <w:rPr>
          <w:rFonts w:eastAsiaTheme="minorEastAsia"/>
          <w:bCs/>
          <w:sz w:val="20"/>
        </w:rPr>
      </w:pPr>
    </w:p>
    <w:p w:rsidR="00CA053B" w:rsidRDefault="00CA053B" w:rsidP="003F689D">
      <w:pPr>
        <w:tabs>
          <w:tab w:val="left" w:pos="7350"/>
        </w:tabs>
        <w:spacing w:line="360" w:lineRule="auto"/>
        <w:rPr>
          <w:rFonts w:eastAsiaTheme="minorEastAsia"/>
          <w:bCs/>
          <w:sz w:val="20"/>
        </w:rPr>
      </w:pPr>
    </w:p>
    <w:p w:rsidR="00CA053B" w:rsidRDefault="00CA053B" w:rsidP="003F689D">
      <w:pPr>
        <w:tabs>
          <w:tab w:val="left" w:pos="7350"/>
        </w:tabs>
        <w:spacing w:line="360" w:lineRule="auto"/>
        <w:rPr>
          <w:rFonts w:eastAsiaTheme="minorEastAsia"/>
          <w:bCs/>
          <w:sz w:val="20"/>
        </w:rPr>
      </w:pPr>
    </w:p>
    <w:p w:rsidR="007F601A" w:rsidRDefault="007F601A"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4063F0" w:rsidRDefault="004063F0" w:rsidP="003F689D">
      <w:pPr>
        <w:spacing w:line="360" w:lineRule="auto"/>
        <w:jc w:val="left"/>
        <w:rPr>
          <w:rFonts w:eastAsiaTheme="minorEastAsia"/>
          <w:bCs/>
          <w:sz w:val="20"/>
        </w:rPr>
      </w:pPr>
    </w:p>
    <w:p w:rsidR="00CA053B" w:rsidRDefault="00CA053B" w:rsidP="003F689D">
      <w:pPr>
        <w:tabs>
          <w:tab w:val="left" w:pos="7350"/>
        </w:tabs>
        <w:spacing w:line="360" w:lineRule="auto"/>
        <w:jc w:val="center"/>
        <w:rPr>
          <w:rFonts w:ascii="宋体" w:hAnsi="宋体" w:cs="宋体"/>
          <w:b/>
          <w:bCs/>
          <w:sz w:val="24"/>
        </w:rPr>
      </w:pPr>
    </w:p>
    <w:p w:rsidR="004063F0" w:rsidRDefault="004063F0" w:rsidP="003F689D">
      <w:pPr>
        <w:tabs>
          <w:tab w:val="left" w:pos="7350"/>
        </w:tabs>
        <w:spacing w:line="360" w:lineRule="auto"/>
        <w:jc w:val="center"/>
        <w:rPr>
          <w:rFonts w:ascii="宋体" w:hAnsi="宋体" w:cs="宋体"/>
          <w:b/>
          <w:bCs/>
          <w:sz w:val="24"/>
        </w:rPr>
        <w:sectPr w:rsidR="004063F0" w:rsidSect="004063F0">
          <w:pgSz w:w="11906" w:h="16838"/>
          <w:pgMar w:top="1440" w:right="1797" w:bottom="1440" w:left="1797" w:header="851" w:footer="992" w:gutter="0"/>
          <w:cols w:space="425"/>
          <w:docGrid w:linePitch="312"/>
        </w:sectPr>
      </w:pPr>
    </w:p>
    <w:p w:rsidR="00E71212" w:rsidRPr="004F07EE" w:rsidRDefault="00E71212" w:rsidP="003F689D">
      <w:pPr>
        <w:tabs>
          <w:tab w:val="left" w:pos="7350"/>
        </w:tabs>
        <w:spacing w:line="360" w:lineRule="auto"/>
        <w:jc w:val="center"/>
        <w:rPr>
          <w:rFonts w:eastAsiaTheme="minorEastAsia"/>
          <w:b/>
          <w:bCs/>
          <w:sz w:val="22"/>
          <w:szCs w:val="22"/>
        </w:rPr>
      </w:pPr>
      <w:r w:rsidRPr="004F07EE">
        <w:rPr>
          <w:rFonts w:eastAsiaTheme="minorEastAsia"/>
          <w:b/>
          <w:bCs/>
          <w:sz w:val="22"/>
          <w:szCs w:val="22"/>
        </w:rPr>
        <w:lastRenderedPageBreak/>
        <w:t>Table 1: Importance assessment and modification suggestions for primary items</w:t>
      </w:r>
    </w:p>
    <w:tbl>
      <w:tblPr>
        <w:tblStyle w:val="ac"/>
        <w:tblW w:w="0" w:type="auto"/>
        <w:tblLayout w:type="fixed"/>
        <w:tblLook w:val="04A0" w:firstRow="1" w:lastRow="0" w:firstColumn="1" w:lastColumn="0" w:noHBand="0" w:noVBand="1"/>
      </w:tblPr>
      <w:tblGrid>
        <w:gridCol w:w="2547"/>
        <w:gridCol w:w="1134"/>
        <w:gridCol w:w="1134"/>
        <w:gridCol w:w="992"/>
        <w:gridCol w:w="1276"/>
        <w:gridCol w:w="1134"/>
        <w:gridCol w:w="3827"/>
        <w:gridCol w:w="1843"/>
      </w:tblGrid>
      <w:tr w:rsidR="00CA053B" w:rsidRPr="001A4562" w:rsidTr="00EC6EE0">
        <w:tc>
          <w:tcPr>
            <w:tcW w:w="2547" w:type="dxa"/>
          </w:tcPr>
          <w:p w:rsidR="00CA053B" w:rsidRPr="00D67AEB" w:rsidRDefault="00CA053B" w:rsidP="003F689D">
            <w:pPr>
              <w:tabs>
                <w:tab w:val="left" w:pos="7350"/>
              </w:tabs>
              <w:spacing w:line="360" w:lineRule="auto"/>
              <w:jc w:val="center"/>
              <w:rPr>
                <w:rFonts w:eastAsiaTheme="minorEastAsia"/>
                <w:bCs/>
              </w:rPr>
            </w:pPr>
            <w:r w:rsidRPr="00D67AEB">
              <w:rPr>
                <w:rFonts w:eastAsiaTheme="minorEastAsia"/>
                <w:bCs/>
              </w:rPr>
              <w:t>Correspondence item</w:t>
            </w:r>
          </w:p>
        </w:tc>
        <w:tc>
          <w:tcPr>
            <w:tcW w:w="5670" w:type="dxa"/>
            <w:gridSpan w:val="5"/>
          </w:tcPr>
          <w:p w:rsidR="00CA053B" w:rsidRPr="00D67AEB" w:rsidRDefault="00CA053B" w:rsidP="003F689D">
            <w:pPr>
              <w:tabs>
                <w:tab w:val="left" w:pos="7350"/>
              </w:tabs>
              <w:spacing w:line="360" w:lineRule="auto"/>
              <w:jc w:val="center"/>
              <w:rPr>
                <w:rFonts w:eastAsiaTheme="minorEastAsia"/>
                <w:bCs/>
                <w:kern w:val="2"/>
              </w:rPr>
            </w:pPr>
            <w:r w:rsidRPr="00D67AEB">
              <w:rPr>
                <w:rFonts w:eastAsiaTheme="minorEastAsia"/>
                <w:bCs/>
                <w:kern w:val="2"/>
              </w:rPr>
              <w:t>Importance evaluation</w:t>
            </w:r>
          </w:p>
        </w:tc>
        <w:tc>
          <w:tcPr>
            <w:tcW w:w="5670" w:type="dxa"/>
            <w:gridSpan w:val="2"/>
          </w:tcPr>
          <w:p w:rsidR="00CA053B" w:rsidRPr="00D67AEB" w:rsidRDefault="00CA053B" w:rsidP="003F689D">
            <w:pPr>
              <w:tabs>
                <w:tab w:val="left" w:pos="7350"/>
              </w:tabs>
              <w:spacing w:line="360" w:lineRule="auto"/>
              <w:ind w:firstLineChars="700" w:firstLine="1400"/>
              <w:rPr>
                <w:rFonts w:eastAsiaTheme="minorEastAsia"/>
                <w:bCs/>
                <w:kern w:val="2"/>
              </w:rPr>
            </w:pPr>
            <w:r w:rsidRPr="00D67AEB">
              <w:rPr>
                <w:rFonts w:eastAsiaTheme="minorEastAsia" w:hint="eastAsia"/>
                <w:bCs/>
                <w:kern w:val="2"/>
              </w:rPr>
              <w:t>R</w:t>
            </w:r>
            <w:r w:rsidRPr="00D67AEB">
              <w:rPr>
                <w:rFonts w:eastAsiaTheme="minorEastAsia"/>
                <w:bCs/>
                <w:kern w:val="2"/>
              </w:rPr>
              <w:t>emark</w:t>
            </w:r>
          </w:p>
        </w:tc>
      </w:tr>
      <w:tr w:rsidR="00E71212" w:rsidRPr="001A4562" w:rsidTr="00E71212">
        <w:trPr>
          <w:trHeight w:val="1015"/>
        </w:trPr>
        <w:tc>
          <w:tcPr>
            <w:tcW w:w="2547" w:type="dxa"/>
            <w:vMerge w:val="restart"/>
          </w:tcPr>
          <w:p w:rsidR="00E71212" w:rsidRPr="001A4562" w:rsidRDefault="00E71212" w:rsidP="003F689D">
            <w:pPr>
              <w:tabs>
                <w:tab w:val="left" w:pos="7350"/>
              </w:tabs>
              <w:spacing w:line="360" w:lineRule="auto"/>
              <w:rPr>
                <w:rFonts w:ascii="宋体" w:hAnsi="宋体" w:cs="宋体"/>
                <w:szCs w:val="21"/>
              </w:rPr>
            </w:pPr>
            <w:bookmarkStart w:id="0" w:name="_Hlk159701219"/>
            <w:r w:rsidRPr="00D67AEB">
              <w:rPr>
                <w:rFonts w:eastAsiaTheme="minorEastAsia"/>
                <w:bCs/>
              </w:rPr>
              <w:t>Primary items</w:t>
            </w:r>
          </w:p>
        </w:tc>
        <w:tc>
          <w:tcPr>
            <w:tcW w:w="1134" w:type="dxa"/>
          </w:tcPr>
          <w:p w:rsidR="00E71212" w:rsidRPr="00D67AEB" w:rsidRDefault="00E71212" w:rsidP="003F689D">
            <w:pPr>
              <w:tabs>
                <w:tab w:val="left" w:pos="7350"/>
              </w:tabs>
              <w:spacing w:line="360" w:lineRule="auto"/>
              <w:rPr>
                <w:rFonts w:ascii="宋体" w:hAnsi="宋体" w:cs="宋体"/>
              </w:rPr>
            </w:pPr>
            <w:r w:rsidRPr="00D67AEB">
              <w:rPr>
                <w:rFonts w:eastAsiaTheme="minorEastAsia"/>
                <w:bCs/>
              </w:rPr>
              <w:t>Very Important</w:t>
            </w:r>
          </w:p>
        </w:tc>
        <w:tc>
          <w:tcPr>
            <w:tcW w:w="1134" w:type="dxa"/>
          </w:tcPr>
          <w:p w:rsidR="00E71212" w:rsidRPr="00D67AEB" w:rsidRDefault="00E71212" w:rsidP="003F689D">
            <w:pPr>
              <w:tabs>
                <w:tab w:val="left" w:pos="7350"/>
              </w:tabs>
              <w:spacing w:line="360" w:lineRule="auto"/>
              <w:rPr>
                <w:rFonts w:ascii="宋体" w:hAnsi="宋体" w:cs="宋体"/>
              </w:rPr>
            </w:pPr>
            <w:r w:rsidRPr="00D67AEB">
              <w:rPr>
                <w:rFonts w:eastAsiaTheme="minorEastAsia"/>
                <w:bCs/>
              </w:rPr>
              <w:t>Important</w:t>
            </w:r>
          </w:p>
        </w:tc>
        <w:tc>
          <w:tcPr>
            <w:tcW w:w="992" w:type="dxa"/>
          </w:tcPr>
          <w:p w:rsidR="00E71212" w:rsidRPr="00D67AEB" w:rsidRDefault="00E71212" w:rsidP="003F689D">
            <w:pPr>
              <w:tabs>
                <w:tab w:val="left" w:pos="7350"/>
              </w:tabs>
              <w:spacing w:line="360" w:lineRule="auto"/>
              <w:rPr>
                <w:rFonts w:ascii="宋体" w:hAnsi="宋体" w:cs="宋体"/>
              </w:rPr>
            </w:pPr>
            <w:r w:rsidRPr="00D67AEB">
              <w:rPr>
                <w:rFonts w:eastAsiaTheme="minorEastAsia"/>
                <w:bCs/>
              </w:rPr>
              <w:t>Neutral</w:t>
            </w:r>
          </w:p>
          <w:p w:rsidR="00E71212" w:rsidRPr="00D67AEB" w:rsidRDefault="00E71212" w:rsidP="003F689D">
            <w:pPr>
              <w:tabs>
                <w:tab w:val="left" w:pos="7350"/>
              </w:tabs>
              <w:spacing w:line="360" w:lineRule="auto"/>
              <w:rPr>
                <w:rFonts w:ascii="宋体" w:hAnsi="宋体" w:cs="宋体"/>
              </w:rPr>
            </w:pPr>
          </w:p>
        </w:tc>
        <w:tc>
          <w:tcPr>
            <w:tcW w:w="1276" w:type="dxa"/>
          </w:tcPr>
          <w:p w:rsidR="00E71212" w:rsidRPr="00D67AEB" w:rsidRDefault="00E71212" w:rsidP="003F689D">
            <w:pPr>
              <w:tabs>
                <w:tab w:val="left" w:pos="7350"/>
              </w:tabs>
              <w:spacing w:line="360" w:lineRule="auto"/>
              <w:rPr>
                <w:rFonts w:ascii="宋体" w:hAnsi="宋体" w:cs="宋体"/>
              </w:rPr>
            </w:pPr>
            <w:r w:rsidRPr="00D67AEB">
              <w:rPr>
                <w:rFonts w:eastAsiaTheme="minorEastAsia"/>
                <w:bCs/>
              </w:rPr>
              <w:t>Not V</w:t>
            </w:r>
            <w:r w:rsidRPr="00D67AEB">
              <w:rPr>
                <w:rFonts w:eastAsiaTheme="minorEastAsia" w:hint="eastAsia"/>
                <w:bCs/>
              </w:rPr>
              <w:t>ery Important</w:t>
            </w:r>
          </w:p>
        </w:tc>
        <w:tc>
          <w:tcPr>
            <w:tcW w:w="1134" w:type="dxa"/>
          </w:tcPr>
          <w:p w:rsidR="00E71212" w:rsidRPr="00D67AEB" w:rsidRDefault="00E71212" w:rsidP="003F689D">
            <w:pPr>
              <w:tabs>
                <w:tab w:val="left" w:pos="7350"/>
              </w:tabs>
              <w:spacing w:line="360" w:lineRule="auto"/>
              <w:rPr>
                <w:rFonts w:ascii="宋体" w:hAnsi="宋体" w:cs="宋体"/>
              </w:rPr>
            </w:pPr>
            <w:r w:rsidRPr="00D67AEB">
              <w:rPr>
                <w:rFonts w:eastAsiaTheme="minorEastAsia" w:hint="eastAsia"/>
                <w:bCs/>
              </w:rPr>
              <w:t>Not Important</w:t>
            </w:r>
          </w:p>
        </w:tc>
        <w:tc>
          <w:tcPr>
            <w:tcW w:w="3827" w:type="dxa"/>
          </w:tcPr>
          <w:p w:rsidR="00E71212" w:rsidRPr="00EC0CDB" w:rsidRDefault="00E71212" w:rsidP="003F689D">
            <w:pPr>
              <w:tabs>
                <w:tab w:val="left" w:pos="7350"/>
              </w:tabs>
              <w:spacing w:line="360" w:lineRule="auto"/>
              <w:rPr>
                <w:rFonts w:eastAsiaTheme="majorEastAsia"/>
                <w:bCs/>
                <w:color w:val="000000"/>
                <w:szCs w:val="21"/>
              </w:rPr>
            </w:pPr>
            <w:r w:rsidRPr="00EC0CDB">
              <w:rPr>
                <w:rFonts w:eastAsiaTheme="majorEastAsia"/>
                <w:bCs/>
                <w:color w:val="000000"/>
                <w:szCs w:val="21"/>
              </w:rPr>
              <w:t>First round of revisions accepted</w:t>
            </w:r>
          </w:p>
        </w:tc>
        <w:tc>
          <w:tcPr>
            <w:tcW w:w="1843" w:type="dxa"/>
          </w:tcPr>
          <w:p w:rsidR="00E71212" w:rsidRPr="00EC0CDB" w:rsidRDefault="00E71212" w:rsidP="003F689D">
            <w:pPr>
              <w:tabs>
                <w:tab w:val="left" w:pos="7350"/>
              </w:tabs>
              <w:spacing w:line="360" w:lineRule="auto"/>
              <w:rPr>
                <w:rFonts w:eastAsiaTheme="majorEastAsia"/>
                <w:bCs/>
                <w:color w:val="000000"/>
                <w:szCs w:val="21"/>
              </w:rPr>
            </w:pPr>
            <w:r w:rsidRPr="00EC0CDB">
              <w:rPr>
                <w:rFonts w:eastAsiaTheme="majorEastAsia"/>
                <w:bCs/>
                <w:color w:val="000000"/>
                <w:szCs w:val="21"/>
              </w:rPr>
              <w:t>Second round of modifications</w:t>
            </w:r>
          </w:p>
        </w:tc>
      </w:tr>
      <w:bookmarkEnd w:id="0"/>
      <w:tr w:rsidR="00EC6EE0" w:rsidRPr="001A4562" w:rsidTr="00E71212">
        <w:trPr>
          <w:trHeight w:val="287"/>
        </w:trPr>
        <w:tc>
          <w:tcPr>
            <w:tcW w:w="2547" w:type="dxa"/>
            <w:vMerge/>
          </w:tcPr>
          <w:p w:rsidR="00EC6EE0" w:rsidRPr="001A4562" w:rsidRDefault="00EC6EE0" w:rsidP="003F689D">
            <w:pPr>
              <w:tabs>
                <w:tab w:val="left" w:pos="7350"/>
              </w:tabs>
              <w:spacing w:line="360" w:lineRule="auto"/>
              <w:rPr>
                <w:rFonts w:ascii="宋体" w:hAnsi="宋体" w:cs="宋体"/>
                <w:szCs w:val="21"/>
              </w:rPr>
            </w:pPr>
          </w:p>
        </w:tc>
        <w:tc>
          <w:tcPr>
            <w:tcW w:w="1134" w:type="dxa"/>
          </w:tcPr>
          <w:p w:rsidR="00EC6EE0" w:rsidRPr="00D67AEB" w:rsidRDefault="00EC6EE0" w:rsidP="003F689D">
            <w:pPr>
              <w:spacing w:line="360" w:lineRule="auto"/>
              <w:rPr>
                <w:rFonts w:eastAsiaTheme="minorEastAsia"/>
                <w:bCs/>
              </w:rPr>
            </w:pPr>
            <w:r w:rsidRPr="00D67AEB">
              <w:rPr>
                <w:rFonts w:eastAsiaTheme="minorEastAsia" w:hint="eastAsia"/>
                <w:bCs/>
              </w:rPr>
              <w:t>5</w:t>
            </w:r>
          </w:p>
        </w:tc>
        <w:tc>
          <w:tcPr>
            <w:tcW w:w="1134" w:type="dxa"/>
          </w:tcPr>
          <w:p w:rsidR="00EC6EE0" w:rsidRPr="00D67AEB" w:rsidRDefault="00EC6EE0" w:rsidP="003F689D">
            <w:pPr>
              <w:spacing w:line="360" w:lineRule="auto"/>
              <w:rPr>
                <w:rFonts w:eastAsiaTheme="minorEastAsia"/>
                <w:bCs/>
              </w:rPr>
            </w:pPr>
            <w:r w:rsidRPr="00D67AEB">
              <w:rPr>
                <w:rFonts w:eastAsiaTheme="minorEastAsia" w:hint="eastAsia"/>
                <w:bCs/>
              </w:rPr>
              <w:t>4</w:t>
            </w:r>
          </w:p>
        </w:tc>
        <w:tc>
          <w:tcPr>
            <w:tcW w:w="992" w:type="dxa"/>
          </w:tcPr>
          <w:p w:rsidR="00EC6EE0" w:rsidRPr="00D67AEB" w:rsidRDefault="00EC6EE0" w:rsidP="003F689D">
            <w:pPr>
              <w:spacing w:line="360" w:lineRule="auto"/>
              <w:rPr>
                <w:rFonts w:eastAsiaTheme="minorEastAsia"/>
                <w:bCs/>
              </w:rPr>
            </w:pPr>
            <w:r w:rsidRPr="00D67AEB">
              <w:rPr>
                <w:rFonts w:eastAsiaTheme="minorEastAsia" w:hint="eastAsia"/>
                <w:bCs/>
              </w:rPr>
              <w:t>3</w:t>
            </w:r>
          </w:p>
        </w:tc>
        <w:tc>
          <w:tcPr>
            <w:tcW w:w="1276" w:type="dxa"/>
          </w:tcPr>
          <w:p w:rsidR="00EC6EE0" w:rsidRPr="00D67AEB" w:rsidRDefault="00EC6EE0" w:rsidP="003F689D">
            <w:pPr>
              <w:spacing w:line="360" w:lineRule="auto"/>
              <w:rPr>
                <w:rFonts w:eastAsiaTheme="minorEastAsia"/>
                <w:bCs/>
              </w:rPr>
            </w:pPr>
            <w:r w:rsidRPr="00D67AEB">
              <w:rPr>
                <w:rFonts w:eastAsiaTheme="minorEastAsia" w:hint="eastAsia"/>
                <w:bCs/>
              </w:rPr>
              <w:t>2</w:t>
            </w:r>
          </w:p>
        </w:tc>
        <w:tc>
          <w:tcPr>
            <w:tcW w:w="1134" w:type="dxa"/>
          </w:tcPr>
          <w:p w:rsidR="00EC6EE0" w:rsidRPr="00D67AEB" w:rsidRDefault="00EC6EE0" w:rsidP="003F689D">
            <w:pPr>
              <w:spacing w:line="360" w:lineRule="auto"/>
              <w:rPr>
                <w:rFonts w:eastAsiaTheme="minorEastAsia"/>
                <w:bCs/>
              </w:rPr>
            </w:pPr>
            <w:r w:rsidRPr="00D67AEB">
              <w:rPr>
                <w:rFonts w:eastAsiaTheme="minorEastAsia" w:hint="eastAsia"/>
                <w:bCs/>
              </w:rPr>
              <w:t>1</w:t>
            </w:r>
          </w:p>
        </w:tc>
        <w:tc>
          <w:tcPr>
            <w:tcW w:w="3827" w:type="dxa"/>
          </w:tcPr>
          <w:p w:rsidR="00EC6EE0" w:rsidRPr="001A4562" w:rsidRDefault="00EC6EE0" w:rsidP="003F689D">
            <w:pPr>
              <w:tabs>
                <w:tab w:val="left" w:pos="7350"/>
              </w:tabs>
              <w:spacing w:line="360" w:lineRule="auto"/>
              <w:rPr>
                <w:rFonts w:ascii="宋体" w:hAnsi="宋体" w:cs="宋体"/>
                <w:szCs w:val="21"/>
              </w:rPr>
            </w:pPr>
          </w:p>
        </w:tc>
        <w:tc>
          <w:tcPr>
            <w:tcW w:w="1843" w:type="dxa"/>
          </w:tcPr>
          <w:p w:rsidR="00EC6EE0" w:rsidRPr="001A4562" w:rsidRDefault="00EC6EE0" w:rsidP="003F689D">
            <w:pPr>
              <w:tabs>
                <w:tab w:val="left" w:pos="7350"/>
              </w:tabs>
              <w:spacing w:line="360" w:lineRule="auto"/>
              <w:rPr>
                <w:rFonts w:ascii="宋体" w:hAnsi="宋体" w:cs="宋体"/>
                <w:szCs w:val="21"/>
              </w:rPr>
            </w:pPr>
          </w:p>
        </w:tc>
      </w:tr>
      <w:tr w:rsidR="00CA053B" w:rsidRPr="001A4562" w:rsidTr="00E71212">
        <w:trPr>
          <w:trHeight w:val="449"/>
        </w:trPr>
        <w:tc>
          <w:tcPr>
            <w:tcW w:w="2547" w:type="dxa"/>
          </w:tcPr>
          <w:p w:rsidR="007F601A" w:rsidRPr="004F07EE" w:rsidRDefault="007F601A" w:rsidP="003F689D">
            <w:pPr>
              <w:tabs>
                <w:tab w:val="left" w:pos="7350"/>
              </w:tabs>
              <w:spacing w:line="360" w:lineRule="auto"/>
              <w:rPr>
                <w:rFonts w:ascii="宋体" w:hAnsi="宋体" w:cs="宋体"/>
                <w:szCs w:val="21"/>
              </w:rPr>
            </w:pPr>
            <w:bookmarkStart w:id="1" w:name="_Hlk159663972"/>
            <w:r w:rsidRPr="004F07EE">
              <w:rPr>
                <w:rFonts w:eastAsiaTheme="minorEastAsia" w:hint="eastAsia"/>
                <w:bCs/>
              </w:rPr>
              <w:t>1.</w:t>
            </w:r>
            <w:r w:rsidR="00752D21">
              <w:rPr>
                <w:rFonts w:eastAsiaTheme="minorEastAsia"/>
                <w:bCs/>
              </w:rPr>
              <w:t xml:space="preserve"> </w:t>
            </w:r>
            <w:r w:rsidR="004F07EE" w:rsidRPr="004F07EE">
              <w:rPr>
                <w:rFonts w:eastAsiaTheme="minorEastAsia"/>
                <w:bCs/>
              </w:rPr>
              <w:t>Delirium judgment</w:t>
            </w:r>
          </w:p>
        </w:tc>
        <w:tc>
          <w:tcPr>
            <w:tcW w:w="1134"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1276"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3827" w:type="dxa"/>
          </w:tcPr>
          <w:p w:rsidR="007F601A" w:rsidRPr="00CA053B" w:rsidRDefault="00CA053B" w:rsidP="003F689D">
            <w:pPr>
              <w:tabs>
                <w:tab w:val="left" w:pos="7350"/>
              </w:tabs>
              <w:spacing w:line="360" w:lineRule="auto"/>
              <w:rPr>
                <w:rFonts w:eastAsiaTheme="majorEastAsia"/>
                <w:bCs/>
                <w:color w:val="000000"/>
                <w:szCs w:val="21"/>
              </w:rPr>
            </w:pPr>
            <w:r w:rsidRPr="00CA053B">
              <w:rPr>
                <w:rFonts w:eastAsiaTheme="majorEastAsia"/>
                <w:bCs/>
                <w:color w:val="000000"/>
                <w:szCs w:val="21"/>
              </w:rPr>
              <w:t>The delirium assessment and related evaluation have been split into two separate items.</w:t>
            </w:r>
          </w:p>
        </w:tc>
        <w:tc>
          <w:tcPr>
            <w:tcW w:w="1843" w:type="dxa"/>
          </w:tcPr>
          <w:p w:rsidR="007F601A" w:rsidRPr="001A4562" w:rsidRDefault="007F601A" w:rsidP="003F689D">
            <w:pPr>
              <w:tabs>
                <w:tab w:val="left" w:pos="7350"/>
              </w:tabs>
              <w:spacing w:line="360" w:lineRule="auto"/>
              <w:rPr>
                <w:rFonts w:ascii="宋体" w:hAnsi="宋体" w:cs="宋体"/>
                <w:szCs w:val="21"/>
              </w:rPr>
            </w:pPr>
          </w:p>
        </w:tc>
      </w:tr>
      <w:tr w:rsidR="00CA053B" w:rsidRPr="001A4562" w:rsidTr="00E71212">
        <w:trPr>
          <w:trHeight w:val="449"/>
        </w:trPr>
        <w:tc>
          <w:tcPr>
            <w:tcW w:w="2547" w:type="dxa"/>
          </w:tcPr>
          <w:p w:rsidR="007F601A" w:rsidRPr="004F07EE" w:rsidRDefault="007F601A" w:rsidP="003F689D">
            <w:pPr>
              <w:tabs>
                <w:tab w:val="left" w:pos="7350"/>
              </w:tabs>
              <w:spacing w:line="360" w:lineRule="auto"/>
              <w:rPr>
                <w:rFonts w:eastAsiaTheme="minorEastAsia"/>
                <w:bCs/>
              </w:rPr>
            </w:pPr>
            <w:r w:rsidRPr="004F07EE">
              <w:rPr>
                <w:rFonts w:eastAsiaTheme="minorEastAsia" w:hint="eastAsia"/>
                <w:bCs/>
              </w:rPr>
              <w:t>2.</w:t>
            </w:r>
            <w:r w:rsidR="004F07EE">
              <w:rPr>
                <w:rFonts w:eastAsiaTheme="minorEastAsia"/>
                <w:bCs/>
              </w:rPr>
              <w:t xml:space="preserve">Delirium </w:t>
            </w:r>
            <w:r w:rsidR="004F07EE">
              <w:rPr>
                <w:rFonts w:eastAsiaTheme="minorEastAsia" w:hint="eastAsia"/>
                <w:bCs/>
              </w:rPr>
              <w:t>r</w:t>
            </w:r>
            <w:r w:rsidR="004F07EE">
              <w:rPr>
                <w:rFonts w:eastAsiaTheme="minorEastAsia"/>
                <w:bCs/>
              </w:rPr>
              <w:t xml:space="preserve">isk </w:t>
            </w:r>
            <w:r w:rsidR="004F07EE">
              <w:rPr>
                <w:rFonts w:eastAsiaTheme="minorEastAsia" w:hint="eastAsia"/>
                <w:bCs/>
              </w:rPr>
              <w:t>s</w:t>
            </w:r>
            <w:r w:rsidR="004F07EE">
              <w:rPr>
                <w:rFonts w:eastAsiaTheme="minorEastAsia"/>
                <w:bCs/>
              </w:rPr>
              <w:t>tratification and related a</w:t>
            </w:r>
            <w:r w:rsidR="004F07EE" w:rsidRPr="004F07EE">
              <w:rPr>
                <w:rFonts w:eastAsiaTheme="minorEastAsia"/>
                <w:bCs/>
              </w:rPr>
              <w:t>ssessments</w:t>
            </w:r>
          </w:p>
        </w:tc>
        <w:tc>
          <w:tcPr>
            <w:tcW w:w="1134"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1276"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3827" w:type="dxa"/>
          </w:tcPr>
          <w:p w:rsidR="007F601A" w:rsidRPr="00CA053B" w:rsidRDefault="00CA053B" w:rsidP="003F689D">
            <w:pPr>
              <w:tabs>
                <w:tab w:val="left" w:pos="7350"/>
              </w:tabs>
              <w:spacing w:line="360" w:lineRule="auto"/>
              <w:rPr>
                <w:rFonts w:eastAsiaTheme="majorEastAsia"/>
                <w:bCs/>
                <w:color w:val="000000"/>
                <w:szCs w:val="21"/>
              </w:rPr>
            </w:pPr>
            <w:r w:rsidRPr="00CA053B">
              <w:rPr>
                <w:rFonts w:eastAsiaTheme="majorEastAsia"/>
                <w:bCs/>
                <w:color w:val="000000"/>
                <w:szCs w:val="21"/>
              </w:rPr>
              <w:t>The delirium assessment and related evaluation have been split into two separate items.</w:t>
            </w:r>
          </w:p>
        </w:tc>
        <w:tc>
          <w:tcPr>
            <w:tcW w:w="1843" w:type="dxa"/>
          </w:tcPr>
          <w:p w:rsidR="007F601A" w:rsidRPr="001A4562" w:rsidRDefault="007F601A" w:rsidP="003F689D">
            <w:pPr>
              <w:tabs>
                <w:tab w:val="left" w:pos="7350"/>
              </w:tabs>
              <w:spacing w:line="360" w:lineRule="auto"/>
              <w:rPr>
                <w:rFonts w:ascii="宋体" w:hAnsi="宋体" w:cs="宋体"/>
                <w:szCs w:val="21"/>
              </w:rPr>
            </w:pPr>
          </w:p>
        </w:tc>
      </w:tr>
      <w:tr w:rsidR="00CA053B" w:rsidRPr="001A4562" w:rsidTr="00E71212">
        <w:trPr>
          <w:trHeight w:val="488"/>
        </w:trPr>
        <w:tc>
          <w:tcPr>
            <w:tcW w:w="2547" w:type="dxa"/>
          </w:tcPr>
          <w:p w:rsidR="007F601A" w:rsidRPr="004F07EE" w:rsidRDefault="007F601A" w:rsidP="003F689D">
            <w:pPr>
              <w:tabs>
                <w:tab w:val="left" w:pos="7350"/>
              </w:tabs>
              <w:spacing w:line="360" w:lineRule="auto"/>
              <w:rPr>
                <w:rFonts w:eastAsiaTheme="minorEastAsia"/>
                <w:bCs/>
              </w:rPr>
            </w:pPr>
            <w:r w:rsidRPr="004F07EE">
              <w:rPr>
                <w:rFonts w:eastAsiaTheme="minorEastAsia" w:hint="eastAsia"/>
                <w:bCs/>
              </w:rPr>
              <w:t>3.</w:t>
            </w:r>
            <w:r w:rsidR="004F07EE" w:rsidRPr="00D67AEB">
              <w:rPr>
                <w:rFonts w:eastAsiaTheme="minorEastAsia"/>
                <w:bCs/>
              </w:rPr>
              <w:t>Nurse-led intervention strategies</w:t>
            </w:r>
          </w:p>
        </w:tc>
        <w:tc>
          <w:tcPr>
            <w:tcW w:w="1134"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1276"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3827" w:type="dxa"/>
          </w:tcPr>
          <w:p w:rsidR="007F601A" w:rsidRPr="00CA053B" w:rsidRDefault="007F601A" w:rsidP="003F689D">
            <w:pPr>
              <w:tabs>
                <w:tab w:val="left" w:pos="7350"/>
              </w:tabs>
              <w:spacing w:line="360" w:lineRule="auto"/>
              <w:rPr>
                <w:rFonts w:eastAsiaTheme="majorEastAsia"/>
                <w:bCs/>
                <w:color w:val="000000"/>
                <w:szCs w:val="21"/>
              </w:rPr>
            </w:pPr>
          </w:p>
        </w:tc>
        <w:tc>
          <w:tcPr>
            <w:tcW w:w="1843" w:type="dxa"/>
          </w:tcPr>
          <w:p w:rsidR="007F601A" w:rsidRPr="001A4562" w:rsidRDefault="007F601A" w:rsidP="003F689D">
            <w:pPr>
              <w:tabs>
                <w:tab w:val="left" w:pos="7350"/>
              </w:tabs>
              <w:spacing w:line="360" w:lineRule="auto"/>
              <w:rPr>
                <w:rFonts w:ascii="宋体" w:hAnsi="宋体" w:cs="宋体"/>
                <w:szCs w:val="21"/>
              </w:rPr>
            </w:pPr>
          </w:p>
        </w:tc>
      </w:tr>
      <w:tr w:rsidR="00CA053B" w:rsidRPr="001A4562" w:rsidTr="00E71212">
        <w:trPr>
          <w:trHeight w:val="466"/>
        </w:trPr>
        <w:tc>
          <w:tcPr>
            <w:tcW w:w="2547" w:type="dxa"/>
          </w:tcPr>
          <w:p w:rsidR="007F601A" w:rsidRPr="004F07EE" w:rsidRDefault="007F601A" w:rsidP="003F689D">
            <w:pPr>
              <w:tabs>
                <w:tab w:val="left" w:pos="7350"/>
              </w:tabs>
              <w:spacing w:line="360" w:lineRule="auto"/>
              <w:rPr>
                <w:rFonts w:eastAsiaTheme="minorEastAsia"/>
                <w:bCs/>
              </w:rPr>
            </w:pPr>
            <w:r w:rsidRPr="004F07EE">
              <w:rPr>
                <w:rFonts w:eastAsiaTheme="minorEastAsia" w:hint="eastAsia"/>
                <w:bCs/>
              </w:rPr>
              <w:t>4.</w:t>
            </w:r>
            <w:r w:rsidR="004F07EE" w:rsidRPr="00F57844">
              <w:rPr>
                <w:rFonts w:eastAsiaTheme="majorEastAsia"/>
                <w:bCs/>
                <w:color w:val="000000"/>
                <w:szCs w:val="21"/>
              </w:rPr>
              <w:t>Management of patients with delirium</w:t>
            </w:r>
          </w:p>
        </w:tc>
        <w:tc>
          <w:tcPr>
            <w:tcW w:w="1134"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1276"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3827" w:type="dxa"/>
          </w:tcPr>
          <w:p w:rsidR="007F601A" w:rsidRPr="00CA053B" w:rsidRDefault="00CA053B" w:rsidP="003F689D">
            <w:pPr>
              <w:tabs>
                <w:tab w:val="left" w:pos="7350"/>
              </w:tabs>
              <w:spacing w:line="360" w:lineRule="auto"/>
              <w:rPr>
                <w:rFonts w:eastAsiaTheme="majorEastAsia"/>
                <w:bCs/>
                <w:color w:val="000000"/>
                <w:szCs w:val="21"/>
              </w:rPr>
            </w:pPr>
            <w:r w:rsidRPr="00CA053B">
              <w:rPr>
                <w:rFonts w:eastAsiaTheme="majorEastAsia"/>
                <w:bCs/>
                <w:color w:val="000000"/>
                <w:szCs w:val="21"/>
              </w:rPr>
              <w:t>"Delirium management" has been changed to "</w:t>
            </w:r>
            <w:r w:rsidRPr="00F57844">
              <w:rPr>
                <w:rFonts w:eastAsiaTheme="majorEastAsia"/>
                <w:bCs/>
                <w:color w:val="000000"/>
                <w:szCs w:val="21"/>
              </w:rPr>
              <w:t>Management of patients with delirium</w:t>
            </w:r>
            <w:r w:rsidRPr="00CA053B">
              <w:rPr>
                <w:rFonts w:eastAsiaTheme="majorEastAsia"/>
                <w:bCs/>
                <w:color w:val="000000"/>
                <w:szCs w:val="21"/>
              </w:rPr>
              <w:t>"</w:t>
            </w:r>
          </w:p>
        </w:tc>
        <w:tc>
          <w:tcPr>
            <w:tcW w:w="1843" w:type="dxa"/>
          </w:tcPr>
          <w:p w:rsidR="007F601A" w:rsidRPr="001A4562" w:rsidRDefault="007F601A" w:rsidP="003F689D">
            <w:pPr>
              <w:tabs>
                <w:tab w:val="left" w:pos="7350"/>
              </w:tabs>
              <w:spacing w:line="360" w:lineRule="auto"/>
              <w:rPr>
                <w:rFonts w:ascii="宋体" w:hAnsi="宋体" w:cs="宋体"/>
                <w:szCs w:val="21"/>
              </w:rPr>
            </w:pPr>
          </w:p>
        </w:tc>
      </w:tr>
      <w:bookmarkEnd w:id="1"/>
      <w:tr w:rsidR="00CA053B" w:rsidRPr="001A4562" w:rsidTr="00E71212">
        <w:trPr>
          <w:trHeight w:val="466"/>
        </w:trPr>
        <w:tc>
          <w:tcPr>
            <w:tcW w:w="2547" w:type="dxa"/>
          </w:tcPr>
          <w:p w:rsidR="007F601A" w:rsidRPr="004F07EE" w:rsidRDefault="007F601A" w:rsidP="003F689D">
            <w:pPr>
              <w:tabs>
                <w:tab w:val="left" w:pos="7350"/>
              </w:tabs>
              <w:spacing w:line="360" w:lineRule="auto"/>
              <w:rPr>
                <w:rFonts w:eastAsiaTheme="minorEastAsia"/>
                <w:bCs/>
              </w:rPr>
            </w:pPr>
            <w:r w:rsidRPr="004F07EE">
              <w:rPr>
                <w:rFonts w:eastAsiaTheme="minorEastAsia" w:hint="eastAsia"/>
                <w:bCs/>
              </w:rPr>
              <w:t>5.</w:t>
            </w:r>
            <w:r w:rsidR="004F07EE" w:rsidRPr="00F57844">
              <w:rPr>
                <w:rFonts w:eastAsiaTheme="majorEastAsia"/>
                <w:bCs/>
                <w:color w:val="000000"/>
                <w:szCs w:val="21"/>
              </w:rPr>
              <w:t xml:space="preserve">Family </w:t>
            </w:r>
            <w:r w:rsidR="004F07EE" w:rsidRPr="0045368C">
              <w:rPr>
                <w:sz w:val="22"/>
              </w:rPr>
              <w:t>caregiver</w:t>
            </w:r>
            <w:r w:rsidR="004F07EE" w:rsidRPr="00F57844">
              <w:rPr>
                <w:rFonts w:eastAsiaTheme="majorEastAsia"/>
                <w:bCs/>
                <w:color w:val="000000"/>
                <w:szCs w:val="21"/>
              </w:rPr>
              <w:t xml:space="preserve"> support</w:t>
            </w:r>
          </w:p>
        </w:tc>
        <w:tc>
          <w:tcPr>
            <w:tcW w:w="1134"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1276" w:type="dxa"/>
          </w:tcPr>
          <w:p w:rsidR="007F601A" w:rsidRPr="001A4562" w:rsidRDefault="007F601A" w:rsidP="003F689D">
            <w:pPr>
              <w:spacing w:line="360" w:lineRule="auto"/>
            </w:pPr>
            <w:r w:rsidRPr="001A4562">
              <w:rPr>
                <w:rFonts w:hint="eastAsia"/>
              </w:rPr>
              <w:sym w:font="Wingdings 2" w:char="00A3"/>
            </w:r>
          </w:p>
        </w:tc>
        <w:tc>
          <w:tcPr>
            <w:tcW w:w="1134" w:type="dxa"/>
          </w:tcPr>
          <w:p w:rsidR="007F601A" w:rsidRPr="001A4562" w:rsidRDefault="007F601A" w:rsidP="003F689D">
            <w:pPr>
              <w:spacing w:line="360" w:lineRule="auto"/>
            </w:pPr>
            <w:r w:rsidRPr="001A4562">
              <w:rPr>
                <w:rFonts w:hint="eastAsia"/>
              </w:rPr>
              <w:sym w:font="Wingdings 2" w:char="00A3"/>
            </w:r>
          </w:p>
        </w:tc>
        <w:tc>
          <w:tcPr>
            <w:tcW w:w="3827" w:type="dxa"/>
          </w:tcPr>
          <w:p w:rsidR="007F601A" w:rsidRPr="001A4562" w:rsidRDefault="007F601A" w:rsidP="003F689D">
            <w:pPr>
              <w:tabs>
                <w:tab w:val="left" w:pos="7350"/>
              </w:tabs>
              <w:spacing w:line="360" w:lineRule="auto"/>
              <w:rPr>
                <w:rFonts w:ascii="宋体" w:hAnsi="宋体" w:cs="宋体"/>
                <w:szCs w:val="21"/>
              </w:rPr>
            </w:pPr>
          </w:p>
        </w:tc>
        <w:tc>
          <w:tcPr>
            <w:tcW w:w="1843" w:type="dxa"/>
          </w:tcPr>
          <w:p w:rsidR="007F601A" w:rsidRPr="001A4562" w:rsidRDefault="007F601A" w:rsidP="003F689D">
            <w:pPr>
              <w:tabs>
                <w:tab w:val="left" w:pos="7350"/>
              </w:tabs>
              <w:spacing w:line="360" w:lineRule="auto"/>
              <w:rPr>
                <w:rFonts w:ascii="宋体" w:hAnsi="宋体" w:cs="宋体"/>
                <w:szCs w:val="21"/>
              </w:rPr>
            </w:pPr>
          </w:p>
        </w:tc>
      </w:tr>
      <w:tr w:rsidR="007F601A" w:rsidRPr="001A4562" w:rsidTr="00CA053B">
        <w:trPr>
          <w:trHeight w:val="1284"/>
        </w:trPr>
        <w:tc>
          <w:tcPr>
            <w:tcW w:w="13887" w:type="dxa"/>
            <w:gridSpan w:val="8"/>
          </w:tcPr>
          <w:p w:rsidR="007F601A" w:rsidRPr="001A4562" w:rsidRDefault="007F601A" w:rsidP="003F689D">
            <w:pPr>
              <w:tabs>
                <w:tab w:val="left" w:pos="7350"/>
              </w:tabs>
              <w:spacing w:line="360" w:lineRule="auto"/>
              <w:rPr>
                <w:rFonts w:ascii="宋体" w:hAnsi="宋体" w:cs="宋体"/>
                <w:sz w:val="24"/>
              </w:rPr>
            </w:pPr>
          </w:p>
        </w:tc>
      </w:tr>
    </w:tbl>
    <w:p w:rsidR="007F601A" w:rsidRPr="001A4562" w:rsidRDefault="007F601A" w:rsidP="003F689D">
      <w:pPr>
        <w:tabs>
          <w:tab w:val="left" w:pos="7350"/>
        </w:tabs>
        <w:spacing w:line="360" w:lineRule="auto"/>
        <w:rPr>
          <w:rFonts w:ascii="宋体" w:hAnsi="宋体" w:cs="宋体"/>
          <w:sz w:val="24"/>
        </w:rPr>
        <w:sectPr w:rsidR="007F601A" w:rsidRPr="001A4562" w:rsidSect="004063F0">
          <w:pgSz w:w="16838" w:h="11906" w:orient="landscape"/>
          <w:pgMar w:top="1797" w:right="1440" w:bottom="1797" w:left="1440" w:header="851" w:footer="992" w:gutter="0"/>
          <w:cols w:space="425"/>
          <w:docGrid w:linePitch="312"/>
        </w:sectPr>
      </w:pPr>
    </w:p>
    <w:p w:rsidR="00E80567" w:rsidRPr="00E80567" w:rsidRDefault="00E80567" w:rsidP="003F689D">
      <w:pPr>
        <w:tabs>
          <w:tab w:val="left" w:pos="7350"/>
        </w:tabs>
        <w:spacing w:line="360" w:lineRule="auto"/>
        <w:jc w:val="center"/>
        <w:rPr>
          <w:rFonts w:eastAsiaTheme="minorEastAsia"/>
          <w:b/>
          <w:bCs/>
          <w:sz w:val="22"/>
          <w:szCs w:val="22"/>
        </w:rPr>
      </w:pPr>
      <w:r w:rsidRPr="00E80567">
        <w:rPr>
          <w:rFonts w:eastAsiaTheme="minorEastAsia"/>
          <w:b/>
          <w:bCs/>
          <w:sz w:val="22"/>
          <w:szCs w:val="22"/>
        </w:rPr>
        <w:lastRenderedPageBreak/>
        <w:t xml:space="preserve">Table 2: Importance assessment and modification suggestions for </w:t>
      </w:r>
      <w:r w:rsidRPr="00E80567">
        <w:rPr>
          <w:rFonts w:eastAsiaTheme="minorEastAsia"/>
          <w:b/>
          <w:bCs/>
          <w:sz w:val="20"/>
        </w:rPr>
        <w:t>secondary</w:t>
      </w:r>
      <w:r w:rsidRPr="00E80567">
        <w:rPr>
          <w:rFonts w:eastAsiaTheme="minorEastAsia"/>
          <w:b/>
          <w:bCs/>
          <w:sz w:val="22"/>
          <w:szCs w:val="22"/>
        </w:rPr>
        <w:t xml:space="preserve"> items</w:t>
      </w:r>
    </w:p>
    <w:tbl>
      <w:tblPr>
        <w:tblStyle w:val="ac"/>
        <w:tblW w:w="13887" w:type="dxa"/>
        <w:tblLayout w:type="fixed"/>
        <w:tblLook w:val="04A0" w:firstRow="1" w:lastRow="0" w:firstColumn="1" w:lastColumn="0" w:noHBand="0" w:noVBand="1"/>
      </w:tblPr>
      <w:tblGrid>
        <w:gridCol w:w="1413"/>
        <w:gridCol w:w="2410"/>
        <w:gridCol w:w="992"/>
        <w:gridCol w:w="992"/>
        <w:gridCol w:w="801"/>
        <w:gridCol w:w="1042"/>
        <w:gridCol w:w="992"/>
        <w:gridCol w:w="3544"/>
        <w:gridCol w:w="1701"/>
      </w:tblGrid>
      <w:tr w:rsidR="004063F0" w:rsidRPr="001A4562" w:rsidTr="00E413AC">
        <w:trPr>
          <w:trHeight w:val="448"/>
          <w:tblHeader/>
        </w:trPr>
        <w:tc>
          <w:tcPr>
            <w:tcW w:w="3823" w:type="dxa"/>
            <w:gridSpan w:val="2"/>
          </w:tcPr>
          <w:p w:rsidR="004063F0" w:rsidRPr="00D67AEB" w:rsidRDefault="004063F0" w:rsidP="003F689D">
            <w:pPr>
              <w:tabs>
                <w:tab w:val="left" w:pos="7350"/>
              </w:tabs>
              <w:spacing w:line="360" w:lineRule="auto"/>
              <w:jc w:val="center"/>
              <w:rPr>
                <w:rFonts w:eastAsiaTheme="minorEastAsia"/>
                <w:bCs/>
              </w:rPr>
            </w:pPr>
            <w:r w:rsidRPr="00D67AEB">
              <w:rPr>
                <w:rFonts w:eastAsiaTheme="minorEastAsia"/>
                <w:bCs/>
              </w:rPr>
              <w:t>Correspondence item</w:t>
            </w:r>
          </w:p>
        </w:tc>
        <w:tc>
          <w:tcPr>
            <w:tcW w:w="4819" w:type="dxa"/>
            <w:gridSpan w:val="5"/>
          </w:tcPr>
          <w:p w:rsidR="004063F0" w:rsidRPr="00D67AEB" w:rsidRDefault="004063F0" w:rsidP="003F689D">
            <w:pPr>
              <w:tabs>
                <w:tab w:val="left" w:pos="7350"/>
              </w:tabs>
              <w:spacing w:line="360" w:lineRule="auto"/>
              <w:jc w:val="center"/>
              <w:rPr>
                <w:rFonts w:eastAsiaTheme="minorEastAsia"/>
                <w:bCs/>
                <w:kern w:val="2"/>
              </w:rPr>
            </w:pPr>
            <w:r w:rsidRPr="00D67AEB">
              <w:rPr>
                <w:rFonts w:eastAsiaTheme="minorEastAsia"/>
                <w:bCs/>
                <w:kern w:val="2"/>
              </w:rPr>
              <w:t>Importance evaluation</w:t>
            </w:r>
          </w:p>
        </w:tc>
        <w:tc>
          <w:tcPr>
            <w:tcW w:w="5245" w:type="dxa"/>
            <w:gridSpan w:val="2"/>
          </w:tcPr>
          <w:p w:rsidR="004063F0" w:rsidRPr="00D67AEB" w:rsidRDefault="004063F0" w:rsidP="003F689D">
            <w:pPr>
              <w:tabs>
                <w:tab w:val="left" w:pos="7350"/>
              </w:tabs>
              <w:spacing w:line="360" w:lineRule="auto"/>
              <w:ind w:firstLineChars="700" w:firstLine="1400"/>
              <w:rPr>
                <w:rFonts w:eastAsiaTheme="minorEastAsia"/>
                <w:bCs/>
                <w:kern w:val="2"/>
              </w:rPr>
            </w:pPr>
            <w:r w:rsidRPr="00D67AEB">
              <w:rPr>
                <w:rFonts w:eastAsiaTheme="minorEastAsia" w:hint="eastAsia"/>
                <w:bCs/>
                <w:kern w:val="2"/>
              </w:rPr>
              <w:t>R</w:t>
            </w:r>
            <w:r w:rsidRPr="00D67AEB">
              <w:rPr>
                <w:rFonts w:eastAsiaTheme="minorEastAsia"/>
                <w:bCs/>
                <w:kern w:val="2"/>
              </w:rPr>
              <w:t>emark</w:t>
            </w:r>
          </w:p>
        </w:tc>
      </w:tr>
      <w:tr w:rsidR="00A15E29" w:rsidRPr="001A4562" w:rsidTr="00E413AC">
        <w:trPr>
          <w:trHeight w:val="90"/>
          <w:tblHeader/>
        </w:trPr>
        <w:tc>
          <w:tcPr>
            <w:tcW w:w="1413" w:type="dxa"/>
            <w:vMerge w:val="restart"/>
          </w:tcPr>
          <w:p w:rsidR="00A15E29" w:rsidRPr="006C45A3" w:rsidRDefault="00A15E29" w:rsidP="003F689D">
            <w:pPr>
              <w:tabs>
                <w:tab w:val="left" w:pos="7350"/>
              </w:tabs>
              <w:spacing w:line="360" w:lineRule="auto"/>
              <w:rPr>
                <w:rFonts w:eastAsiaTheme="minorEastAsia"/>
                <w:bCs/>
              </w:rPr>
            </w:pPr>
            <w:r w:rsidRPr="006C45A3">
              <w:rPr>
                <w:rFonts w:eastAsiaTheme="minorEastAsia"/>
                <w:bCs/>
              </w:rPr>
              <w:t>Primary items</w:t>
            </w:r>
          </w:p>
        </w:tc>
        <w:tc>
          <w:tcPr>
            <w:tcW w:w="2410" w:type="dxa"/>
            <w:vMerge w:val="restart"/>
          </w:tcPr>
          <w:p w:rsidR="00A15E29" w:rsidRPr="00D67AEB" w:rsidRDefault="00A15E29" w:rsidP="003F689D">
            <w:pPr>
              <w:tabs>
                <w:tab w:val="left" w:pos="7350"/>
              </w:tabs>
              <w:spacing w:line="360" w:lineRule="auto"/>
              <w:rPr>
                <w:rFonts w:eastAsiaTheme="minorEastAsia"/>
                <w:bCs/>
              </w:rPr>
            </w:pPr>
            <w:r w:rsidRPr="00D67AEB">
              <w:rPr>
                <w:rFonts w:eastAsiaTheme="minorEastAsia"/>
                <w:bCs/>
              </w:rPr>
              <w:t>Secondary items</w:t>
            </w:r>
          </w:p>
        </w:tc>
        <w:tc>
          <w:tcPr>
            <w:tcW w:w="992" w:type="dxa"/>
          </w:tcPr>
          <w:p w:rsidR="00A15E29" w:rsidRPr="004063F0" w:rsidRDefault="00A15E29" w:rsidP="003F689D">
            <w:pPr>
              <w:tabs>
                <w:tab w:val="left" w:pos="7350"/>
              </w:tabs>
              <w:spacing w:line="360" w:lineRule="auto"/>
              <w:rPr>
                <w:rFonts w:ascii="宋体" w:hAnsi="宋体" w:cs="宋体"/>
                <w:sz w:val="18"/>
                <w:szCs w:val="18"/>
              </w:rPr>
            </w:pPr>
            <w:r w:rsidRPr="004063F0">
              <w:rPr>
                <w:rFonts w:eastAsiaTheme="minorEastAsia"/>
                <w:bCs/>
                <w:sz w:val="18"/>
                <w:szCs w:val="18"/>
              </w:rPr>
              <w:t>Very Important</w:t>
            </w:r>
          </w:p>
        </w:tc>
        <w:tc>
          <w:tcPr>
            <w:tcW w:w="992" w:type="dxa"/>
          </w:tcPr>
          <w:p w:rsidR="00A15E29" w:rsidRPr="004063F0" w:rsidRDefault="00A15E29" w:rsidP="003F689D">
            <w:pPr>
              <w:tabs>
                <w:tab w:val="left" w:pos="7350"/>
              </w:tabs>
              <w:spacing w:line="360" w:lineRule="auto"/>
              <w:rPr>
                <w:rFonts w:ascii="宋体" w:hAnsi="宋体" w:cs="宋体"/>
                <w:sz w:val="18"/>
                <w:szCs w:val="18"/>
              </w:rPr>
            </w:pPr>
            <w:r w:rsidRPr="004063F0">
              <w:rPr>
                <w:rFonts w:eastAsiaTheme="minorEastAsia"/>
                <w:bCs/>
                <w:sz w:val="18"/>
                <w:szCs w:val="18"/>
              </w:rPr>
              <w:t>Important</w:t>
            </w:r>
          </w:p>
        </w:tc>
        <w:tc>
          <w:tcPr>
            <w:tcW w:w="801" w:type="dxa"/>
          </w:tcPr>
          <w:p w:rsidR="00A15E29" w:rsidRPr="004063F0" w:rsidRDefault="00A15E29" w:rsidP="003F689D">
            <w:pPr>
              <w:tabs>
                <w:tab w:val="left" w:pos="7350"/>
              </w:tabs>
              <w:spacing w:line="360" w:lineRule="auto"/>
              <w:rPr>
                <w:rFonts w:ascii="宋体" w:hAnsi="宋体" w:cs="宋体"/>
                <w:sz w:val="18"/>
                <w:szCs w:val="18"/>
              </w:rPr>
            </w:pPr>
            <w:r w:rsidRPr="004063F0">
              <w:rPr>
                <w:rFonts w:eastAsiaTheme="minorEastAsia"/>
                <w:bCs/>
                <w:sz w:val="18"/>
                <w:szCs w:val="18"/>
              </w:rPr>
              <w:t>Neutral</w:t>
            </w:r>
          </w:p>
          <w:p w:rsidR="00A15E29" w:rsidRPr="004063F0" w:rsidRDefault="00A15E29" w:rsidP="003F689D">
            <w:pPr>
              <w:tabs>
                <w:tab w:val="left" w:pos="7350"/>
              </w:tabs>
              <w:spacing w:line="360" w:lineRule="auto"/>
              <w:rPr>
                <w:rFonts w:ascii="宋体" w:hAnsi="宋体" w:cs="宋体"/>
                <w:sz w:val="18"/>
                <w:szCs w:val="18"/>
              </w:rPr>
            </w:pPr>
          </w:p>
        </w:tc>
        <w:tc>
          <w:tcPr>
            <w:tcW w:w="1042" w:type="dxa"/>
          </w:tcPr>
          <w:p w:rsidR="00A15E29" w:rsidRPr="004063F0" w:rsidRDefault="00A15E29" w:rsidP="003F689D">
            <w:pPr>
              <w:tabs>
                <w:tab w:val="left" w:pos="7350"/>
              </w:tabs>
              <w:spacing w:line="360" w:lineRule="auto"/>
              <w:rPr>
                <w:rFonts w:ascii="宋体" w:hAnsi="宋体" w:cs="宋体"/>
                <w:sz w:val="18"/>
                <w:szCs w:val="18"/>
              </w:rPr>
            </w:pPr>
            <w:r w:rsidRPr="004063F0">
              <w:rPr>
                <w:rFonts w:eastAsiaTheme="minorEastAsia"/>
                <w:bCs/>
                <w:sz w:val="18"/>
                <w:szCs w:val="18"/>
              </w:rPr>
              <w:t>Not V</w:t>
            </w:r>
            <w:r w:rsidRPr="004063F0">
              <w:rPr>
                <w:rFonts w:eastAsiaTheme="minorEastAsia" w:hint="eastAsia"/>
                <w:bCs/>
                <w:sz w:val="18"/>
                <w:szCs w:val="18"/>
              </w:rPr>
              <w:t>ery Important</w:t>
            </w:r>
          </w:p>
        </w:tc>
        <w:tc>
          <w:tcPr>
            <w:tcW w:w="992" w:type="dxa"/>
          </w:tcPr>
          <w:p w:rsidR="00A15E29" w:rsidRPr="004063F0" w:rsidRDefault="00A15E29" w:rsidP="003F689D">
            <w:pPr>
              <w:tabs>
                <w:tab w:val="left" w:pos="7350"/>
              </w:tabs>
              <w:spacing w:line="360" w:lineRule="auto"/>
              <w:rPr>
                <w:rFonts w:ascii="宋体" w:hAnsi="宋体" w:cs="宋体"/>
                <w:sz w:val="18"/>
                <w:szCs w:val="18"/>
              </w:rPr>
            </w:pPr>
            <w:r w:rsidRPr="004063F0">
              <w:rPr>
                <w:rFonts w:eastAsiaTheme="minorEastAsia" w:hint="eastAsia"/>
                <w:bCs/>
                <w:sz w:val="18"/>
                <w:szCs w:val="18"/>
              </w:rPr>
              <w:t>Not Important</w:t>
            </w:r>
          </w:p>
        </w:tc>
        <w:tc>
          <w:tcPr>
            <w:tcW w:w="3544" w:type="dxa"/>
          </w:tcPr>
          <w:p w:rsidR="00A15E29" w:rsidRPr="00EC0CDB" w:rsidRDefault="00A15E29" w:rsidP="003F689D">
            <w:pPr>
              <w:tabs>
                <w:tab w:val="left" w:pos="7350"/>
              </w:tabs>
              <w:spacing w:line="360" w:lineRule="auto"/>
              <w:rPr>
                <w:rFonts w:eastAsiaTheme="majorEastAsia"/>
                <w:bCs/>
                <w:color w:val="000000"/>
                <w:szCs w:val="21"/>
              </w:rPr>
            </w:pPr>
            <w:r w:rsidRPr="00EC0CDB">
              <w:rPr>
                <w:rFonts w:eastAsiaTheme="majorEastAsia"/>
                <w:bCs/>
                <w:color w:val="000000"/>
                <w:szCs w:val="21"/>
              </w:rPr>
              <w:t>First round of revisions accepted</w:t>
            </w:r>
          </w:p>
        </w:tc>
        <w:tc>
          <w:tcPr>
            <w:tcW w:w="1701" w:type="dxa"/>
          </w:tcPr>
          <w:p w:rsidR="00A15E29" w:rsidRPr="00EC0CDB" w:rsidRDefault="00A15E29" w:rsidP="003F689D">
            <w:pPr>
              <w:tabs>
                <w:tab w:val="left" w:pos="7350"/>
              </w:tabs>
              <w:spacing w:line="360" w:lineRule="auto"/>
              <w:rPr>
                <w:rFonts w:eastAsiaTheme="majorEastAsia"/>
                <w:bCs/>
                <w:color w:val="000000"/>
                <w:szCs w:val="21"/>
              </w:rPr>
            </w:pPr>
            <w:r w:rsidRPr="00EC0CDB">
              <w:rPr>
                <w:rFonts w:eastAsiaTheme="majorEastAsia"/>
                <w:bCs/>
                <w:color w:val="000000"/>
                <w:szCs w:val="21"/>
              </w:rPr>
              <w:t>Second round of modifications</w:t>
            </w:r>
          </w:p>
        </w:tc>
      </w:tr>
      <w:tr w:rsidR="004063F0" w:rsidRPr="001A4562" w:rsidTr="00E413AC">
        <w:trPr>
          <w:trHeight w:val="225"/>
          <w:tblHeader/>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vMerge/>
          </w:tcPr>
          <w:p w:rsidR="007F601A" w:rsidRPr="001A4562" w:rsidRDefault="007F601A" w:rsidP="003F689D">
            <w:pPr>
              <w:tabs>
                <w:tab w:val="left" w:pos="7350"/>
              </w:tabs>
              <w:spacing w:line="360" w:lineRule="auto"/>
              <w:rPr>
                <w:rFonts w:ascii="宋体" w:hAnsi="宋体" w:cs="宋体"/>
                <w:szCs w:val="21"/>
              </w:rPr>
            </w:pPr>
          </w:p>
        </w:tc>
        <w:tc>
          <w:tcPr>
            <w:tcW w:w="992" w:type="dxa"/>
          </w:tcPr>
          <w:p w:rsidR="007F601A" w:rsidRPr="004063F0" w:rsidRDefault="007F601A" w:rsidP="003F689D">
            <w:pPr>
              <w:tabs>
                <w:tab w:val="left" w:pos="7350"/>
              </w:tabs>
              <w:spacing w:line="360" w:lineRule="auto"/>
              <w:rPr>
                <w:rFonts w:eastAsiaTheme="minorEastAsia"/>
                <w:bCs/>
                <w:sz w:val="18"/>
                <w:szCs w:val="18"/>
              </w:rPr>
            </w:pPr>
            <w:r w:rsidRPr="004063F0">
              <w:rPr>
                <w:rFonts w:eastAsiaTheme="minorEastAsia" w:hint="eastAsia"/>
                <w:bCs/>
                <w:sz w:val="18"/>
                <w:szCs w:val="18"/>
              </w:rPr>
              <w:t>5</w:t>
            </w:r>
          </w:p>
        </w:tc>
        <w:tc>
          <w:tcPr>
            <w:tcW w:w="992" w:type="dxa"/>
          </w:tcPr>
          <w:p w:rsidR="007F601A" w:rsidRPr="004063F0" w:rsidRDefault="007F601A" w:rsidP="003F689D">
            <w:pPr>
              <w:tabs>
                <w:tab w:val="left" w:pos="7350"/>
              </w:tabs>
              <w:spacing w:line="360" w:lineRule="auto"/>
              <w:rPr>
                <w:rFonts w:eastAsiaTheme="minorEastAsia"/>
                <w:bCs/>
                <w:sz w:val="18"/>
                <w:szCs w:val="18"/>
              </w:rPr>
            </w:pPr>
            <w:r w:rsidRPr="004063F0">
              <w:rPr>
                <w:rFonts w:eastAsiaTheme="minorEastAsia" w:hint="eastAsia"/>
                <w:bCs/>
                <w:sz w:val="18"/>
                <w:szCs w:val="18"/>
              </w:rPr>
              <w:t>4</w:t>
            </w:r>
          </w:p>
        </w:tc>
        <w:tc>
          <w:tcPr>
            <w:tcW w:w="801" w:type="dxa"/>
          </w:tcPr>
          <w:p w:rsidR="007F601A" w:rsidRPr="004063F0" w:rsidRDefault="007F601A" w:rsidP="003F689D">
            <w:pPr>
              <w:tabs>
                <w:tab w:val="left" w:pos="7350"/>
              </w:tabs>
              <w:spacing w:line="360" w:lineRule="auto"/>
              <w:rPr>
                <w:rFonts w:eastAsiaTheme="minorEastAsia"/>
                <w:bCs/>
                <w:sz w:val="18"/>
                <w:szCs w:val="18"/>
              </w:rPr>
            </w:pPr>
            <w:r w:rsidRPr="004063F0">
              <w:rPr>
                <w:rFonts w:eastAsiaTheme="minorEastAsia" w:hint="eastAsia"/>
                <w:bCs/>
                <w:sz w:val="18"/>
                <w:szCs w:val="18"/>
              </w:rPr>
              <w:t>3</w:t>
            </w:r>
          </w:p>
        </w:tc>
        <w:tc>
          <w:tcPr>
            <w:tcW w:w="1042" w:type="dxa"/>
          </w:tcPr>
          <w:p w:rsidR="007F601A" w:rsidRPr="004063F0" w:rsidRDefault="007F601A" w:rsidP="003F689D">
            <w:pPr>
              <w:tabs>
                <w:tab w:val="left" w:pos="7350"/>
              </w:tabs>
              <w:spacing w:line="360" w:lineRule="auto"/>
              <w:rPr>
                <w:rFonts w:eastAsiaTheme="minorEastAsia"/>
                <w:bCs/>
                <w:sz w:val="18"/>
                <w:szCs w:val="18"/>
              </w:rPr>
            </w:pPr>
            <w:r w:rsidRPr="004063F0">
              <w:rPr>
                <w:rFonts w:eastAsiaTheme="minorEastAsia" w:hint="eastAsia"/>
                <w:bCs/>
                <w:sz w:val="18"/>
                <w:szCs w:val="18"/>
              </w:rPr>
              <w:t>2</w:t>
            </w:r>
          </w:p>
        </w:tc>
        <w:tc>
          <w:tcPr>
            <w:tcW w:w="992" w:type="dxa"/>
          </w:tcPr>
          <w:p w:rsidR="007F601A" w:rsidRPr="004063F0" w:rsidRDefault="007F601A" w:rsidP="003F689D">
            <w:pPr>
              <w:tabs>
                <w:tab w:val="left" w:pos="7350"/>
              </w:tabs>
              <w:spacing w:line="360" w:lineRule="auto"/>
              <w:rPr>
                <w:rFonts w:eastAsiaTheme="minorEastAsia"/>
                <w:bCs/>
                <w:sz w:val="18"/>
                <w:szCs w:val="18"/>
              </w:rPr>
            </w:pPr>
            <w:r w:rsidRPr="004063F0">
              <w:rPr>
                <w:rFonts w:eastAsiaTheme="minorEastAsia" w:hint="eastAsia"/>
                <w:bCs/>
                <w:sz w:val="18"/>
                <w:szCs w:val="18"/>
              </w:rPr>
              <w:t>1</w:t>
            </w:r>
          </w:p>
        </w:tc>
        <w:tc>
          <w:tcPr>
            <w:tcW w:w="3544" w:type="dxa"/>
          </w:tcPr>
          <w:p w:rsidR="007F601A" w:rsidRPr="001A4562" w:rsidRDefault="007F601A" w:rsidP="003F689D">
            <w:pPr>
              <w:tabs>
                <w:tab w:val="left" w:pos="7350"/>
              </w:tabs>
              <w:spacing w:line="360" w:lineRule="auto"/>
              <w:jc w:val="center"/>
              <w:rPr>
                <w:rFonts w:ascii="宋体" w:hAnsi="宋体" w:cs="宋体"/>
                <w:szCs w:val="21"/>
              </w:rPr>
            </w:pPr>
          </w:p>
        </w:tc>
        <w:tc>
          <w:tcPr>
            <w:tcW w:w="1701" w:type="dxa"/>
          </w:tcPr>
          <w:p w:rsidR="007F601A" w:rsidRPr="001A4562" w:rsidRDefault="007F601A" w:rsidP="003F689D">
            <w:pPr>
              <w:tabs>
                <w:tab w:val="left" w:pos="7350"/>
              </w:tabs>
              <w:spacing w:line="360" w:lineRule="auto"/>
              <w:jc w:val="center"/>
              <w:rPr>
                <w:rFonts w:ascii="宋体" w:hAnsi="宋体" w:cs="宋体"/>
                <w:szCs w:val="21"/>
              </w:rPr>
            </w:pPr>
          </w:p>
        </w:tc>
      </w:tr>
      <w:tr w:rsidR="00A15E29" w:rsidRPr="001A4562" w:rsidTr="00AB52CA">
        <w:trPr>
          <w:trHeight w:val="591"/>
        </w:trPr>
        <w:tc>
          <w:tcPr>
            <w:tcW w:w="1413" w:type="dxa"/>
          </w:tcPr>
          <w:p w:rsidR="00A15E29" w:rsidRPr="00F57844" w:rsidRDefault="00A15E29" w:rsidP="003F689D">
            <w:pPr>
              <w:widowControl/>
              <w:spacing w:line="360" w:lineRule="auto"/>
              <w:rPr>
                <w:rFonts w:eastAsiaTheme="majorEastAsia"/>
                <w:bCs/>
                <w:color w:val="000000"/>
                <w:szCs w:val="21"/>
              </w:rPr>
            </w:pPr>
            <w:r w:rsidRPr="00F57844">
              <w:rPr>
                <w:rFonts w:eastAsiaTheme="majorEastAsia"/>
                <w:bCs/>
                <w:color w:val="000000"/>
                <w:szCs w:val="21"/>
              </w:rPr>
              <w:t>1.Delirium judgment</w:t>
            </w:r>
          </w:p>
        </w:tc>
        <w:tc>
          <w:tcPr>
            <w:tcW w:w="2410" w:type="dxa"/>
          </w:tcPr>
          <w:p w:rsidR="00A15E29" w:rsidRPr="00F57844" w:rsidRDefault="00A15E29" w:rsidP="003F689D">
            <w:pPr>
              <w:widowControl/>
              <w:spacing w:line="360" w:lineRule="auto"/>
              <w:jc w:val="left"/>
              <w:rPr>
                <w:rFonts w:eastAsiaTheme="majorEastAsia"/>
                <w:bCs/>
                <w:color w:val="000000"/>
                <w:szCs w:val="21"/>
              </w:rPr>
            </w:pPr>
            <w:r w:rsidRPr="00F57844">
              <w:rPr>
                <w:rFonts w:eastAsiaTheme="majorEastAsia"/>
                <w:bCs/>
                <w:color w:val="000000"/>
                <w:szCs w:val="21"/>
              </w:rPr>
              <w:t>1.1 Delirium Diagnose</w:t>
            </w:r>
          </w:p>
        </w:tc>
        <w:tc>
          <w:tcPr>
            <w:tcW w:w="992" w:type="dxa"/>
          </w:tcPr>
          <w:p w:rsidR="00A15E29" w:rsidRPr="001A4562" w:rsidRDefault="00A15E29" w:rsidP="003F689D">
            <w:pPr>
              <w:spacing w:line="360" w:lineRule="auto"/>
            </w:pPr>
            <w:r w:rsidRPr="001A4562">
              <w:rPr>
                <w:rFonts w:hint="eastAsia"/>
              </w:rPr>
              <w:sym w:font="Wingdings 2" w:char="00A3"/>
            </w:r>
          </w:p>
        </w:tc>
        <w:tc>
          <w:tcPr>
            <w:tcW w:w="992" w:type="dxa"/>
          </w:tcPr>
          <w:p w:rsidR="00A15E29" w:rsidRPr="001A4562" w:rsidRDefault="00A15E29" w:rsidP="003F689D">
            <w:pPr>
              <w:spacing w:line="360" w:lineRule="auto"/>
            </w:pPr>
            <w:r w:rsidRPr="001A4562">
              <w:rPr>
                <w:rFonts w:hint="eastAsia"/>
              </w:rPr>
              <w:sym w:font="Wingdings 2" w:char="00A3"/>
            </w:r>
          </w:p>
        </w:tc>
        <w:tc>
          <w:tcPr>
            <w:tcW w:w="801" w:type="dxa"/>
          </w:tcPr>
          <w:p w:rsidR="00A15E29" w:rsidRPr="001A4562" w:rsidRDefault="00A15E29" w:rsidP="003F689D">
            <w:pPr>
              <w:spacing w:line="360" w:lineRule="auto"/>
            </w:pPr>
            <w:r w:rsidRPr="001A4562">
              <w:rPr>
                <w:rFonts w:hint="eastAsia"/>
              </w:rPr>
              <w:sym w:font="Wingdings 2" w:char="00A3"/>
            </w:r>
          </w:p>
        </w:tc>
        <w:tc>
          <w:tcPr>
            <w:tcW w:w="1042" w:type="dxa"/>
          </w:tcPr>
          <w:p w:rsidR="00A15E29" w:rsidRPr="001A4562" w:rsidRDefault="00A15E29" w:rsidP="003F689D">
            <w:pPr>
              <w:spacing w:line="360" w:lineRule="auto"/>
            </w:pPr>
            <w:r w:rsidRPr="001A4562">
              <w:rPr>
                <w:rFonts w:hint="eastAsia"/>
              </w:rPr>
              <w:sym w:font="Wingdings 2" w:char="00A3"/>
            </w:r>
          </w:p>
        </w:tc>
        <w:tc>
          <w:tcPr>
            <w:tcW w:w="992" w:type="dxa"/>
          </w:tcPr>
          <w:p w:rsidR="00A15E29" w:rsidRPr="001A4562" w:rsidRDefault="00A15E29" w:rsidP="003F689D">
            <w:pPr>
              <w:spacing w:line="360" w:lineRule="auto"/>
            </w:pPr>
            <w:r w:rsidRPr="001A4562">
              <w:rPr>
                <w:rFonts w:hint="eastAsia"/>
              </w:rPr>
              <w:sym w:font="Wingdings 2" w:char="00A3"/>
            </w:r>
          </w:p>
        </w:tc>
        <w:tc>
          <w:tcPr>
            <w:tcW w:w="3544" w:type="dxa"/>
          </w:tcPr>
          <w:p w:rsidR="00A15E29" w:rsidRPr="00967A90" w:rsidRDefault="00A15E29" w:rsidP="003F689D">
            <w:pPr>
              <w:tabs>
                <w:tab w:val="left" w:pos="7350"/>
              </w:tabs>
              <w:spacing w:line="360" w:lineRule="auto"/>
              <w:rPr>
                <w:rFonts w:eastAsiaTheme="majorEastAsia"/>
                <w:bCs/>
                <w:color w:val="000000"/>
                <w:szCs w:val="21"/>
              </w:rPr>
            </w:pPr>
            <w:r w:rsidRPr="00967A90">
              <w:rPr>
                <w:rFonts w:eastAsiaTheme="majorEastAsia"/>
                <w:bCs/>
                <w:color w:val="000000"/>
                <w:szCs w:val="21"/>
              </w:rPr>
              <w:t>New item added</w:t>
            </w:r>
          </w:p>
        </w:tc>
        <w:tc>
          <w:tcPr>
            <w:tcW w:w="1701" w:type="dxa"/>
          </w:tcPr>
          <w:p w:rsidR="00A15E29" w:rsidRPr="001A4562" w:rsidRDefault="00A15E29" w:rsidP="003F689D">
            <w:pPr>
              <w:tabs>
                <w:tab w:val="left" w:pos="7350"/>
              </w:tabs>
              <w:spacing w:line="360" w:lineRule="auto"/>
              <w:rPr>
                <w:rFonts w:ascii="宋体" w:hAnsi="宋体" w:cs="宋体"/>
                <w:szCs w:val="21"/>
              </w:rPr>
            </w:pPr>
          </w:p>
        </w:tc>
      </w:tr>
      <w:tr w:rsidR="004063F0" w:rsidRPr="001A4562" w:rsidTr="00A15E29">
        <w:trPr>
          <w:trHeight w:val="431"/>
        </w:trPr>
        <w:tc>
          <w:tcPr>
            <w:tcW w:w="1413" w:type="dxa"/>
          </w:tcPr>
          <w:p w:rsidR="007F601A" w:rsidRPr="001A4562" w:rsidRDefault="00A15E29" w:rsidP="003F689D">
            <w:pPr>
              <w:tabs>
                <w:tab w:val="left" w:pos="7350"/>
              </w:tabs>
              <w:spacing w:line="360" w:lineRule="auto"/>
              <w:rPr>
                <w:rFonts w:ascii="宋体" w:hAnsi="宋体" w:cs="宋体"/>
                <w:szCs w:val="21"/>
              </w:rPr>
            </w:pPr>
            <w:r>
              <w:rPr>
                <w:rFonts w:eastAsiaTheme="minorEastAsia"/>
                <w:bCs/>
              </w:rPr>
              <w:t>Your revision suggestions:</w:t>
            </w:r>
          </w:p>
        </w:tc>
        <w:tc>
          <w:tcPr>
            <w:tcW w:w="2410" w:type="dxa"/>
          </w:tcPr>
          <w:p w:rsidR="007F601A" w:rsidRPr="001A4562" w:rsidRDefault="007F601A" w:rsidP="003F689D">
            <w:pPr>
              <w:tabs>
                <w:tab w:val="left" w:pos="7350"/>
              </w:tabs>
              <w:spacing w:line="360" w:lineRule="auto"/>
              <w:rPr>
                <w:rFonts w:ascii="宋体" w:hAnsi="宋体" w:cs="宋体"/>
                <w:szCs w:val="21"/>
              </w:rPr>
            </w:pPr>
          </w:p>
        </w:tc>
        <w:tc>
          <w:tcPr>
            <w:tcW w:w="992" w:type="dxa"/>
          </w:tcPr>
          <w:p w:rsidR="007F601A" w:rsidRPr="001A4562" w:rsidRDefault="007F601A" w:rsidP="003F689D">
            <w:pPr>
              <w:spacing w:line="360" w:lineRule="auto"/>
            </w:pPr>
          </w:p>
        </w:tc>
        <w:tc>
          <w:tcPr>
            <w:tcW w:w="992" w:type="dxa"/>
          </w:tcPr>
          <w:p w:rsidR="007F601A" w:rsidRPr="001A4562" w:rsidRDefault="007F601A" w:rsidP="003F689D">
            <w:pPr>
              <w:spacing w:line="360" w:lineRule="auto"/>
            </w:pPr>
          </w:p>
        </w:tc>
        <w:tc>
          <w:tcPr>
            <w:tcW w:w="801" w:type="dxa"/>
          </w:tcPr>
          <w:p w:rsidR="007F601A" w:rsidRPr="001A4562" w:rsidRDefault="007F601A" w:rsidP="003F689D">
            <w:pPr>
              <w:spacing w:line="360" w:lineRule="auto"/>
            </w:pPr>
          </w:p>
        </w:tc>
        <w:tc>
          <w:tcPr>
            <w:tcW w:w="1042" w:type="dxa"/>
          </w:tcPr>
          <w:p w:rsidR="007F601A" w:rsidRPr="001A4562" w:rsidRDefault="007F601A" w:rsidP="003F689D">
            <w:pPr>
              <w:spacing w:line="360" w:lineRule="auto"/>
            </w:pPr>
          </w:p>
        </w:tc>
        <w:tc>
          <w:tcPr>
            <w:tcW w:w="992" w:type="dxa"/>
          </w:tcPr>
          <w:p w:rsidR="007F601A" w:rsidRPr="001A4562" w:rsidRDefault="007F601A" w:rsidP="003F689D">
            <w:pPr>
              <w:spacing w:line="360" w:lineRule="auto"/>
            </w:pPr>
          </w:p>
        </w:tc>
        <w:tc>
          <w:tcPr>
            <w:tcW w:w="3544" w:type="dxa"/>
          </w:tcPr>
          <w:p w:rsidR="007F601A" w:rsidRPr="00967A90" w:rsidRDefault="007F601A" w:rsidP="003F689D">
            <w:pPr>
              <w:tabs>
                <w:tab w:val="left" w:pos="7350"/>
              </w:tabs>
              <w:spacing w:line="360" w:lineRule="auto"/>
              <w:rPr>
                <w:rFonts w:eastAsiaTheme="majorEastAsia"/>
                <w:bCs/>
                <w:color w:val="000000"/>
                <w:szCs w:val="21"/>
              </w:rPr>
            </w:pP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3F689D">
        <w:trPr>
          <w:trHeight w:val="1745"/>
        </w:trPr>
        <w:tc>
          <w:tcPr>
            <w:tcW w:w="1413" w:type="dxa"/>
            <w:vMerge w:val="restart"/>
          </w:tcPr>
          <w:p w:rsidR="007F601A" w:rsidRPr="001A4562" w:rsidRDefault="00A15E29" w:rsidP="003F689D">
            <w:pPr>
              <w:tabs>
                <w:tab w:val="left" w:pos="7350"/>
              </w:tabs>
              <w:spacing w:line="360" w:lineRule="auto"/>
              <w:rPr>
                <w:rFonts w:ascii="宋体" w:hAnsi="宋体" w:cs="宋体"/>
                <w:szCs w:val="21"/>
              </w:rPr>
            </w:pPr>
            <w:r w:rsidRPr="00F57844">
              <w:rPr>
                <w:rFonts w:eastAsiaTheme="majorEastAsia"/>
                <w:bCs/>
                <w:color w:val="000000"/>
                <w:szCs w:val="21"/>
              </w:rPr>
              <w:t>2.Delirium Risk Stratification and Related Assessments</w:t>
            </w:r>
          </w:p>
        </w:tc>
        <w:tc>
          <w:tcPr>
            <w:tcW w:w="2410" w:type="dxa"/>
          </w:tcPr>
          <w:p w:rsidR="007F601A" w:rsidRPr="001A4562" w:rsidRDefault="007F601A" w:rsidP="003F689D">
            <w:pPr>
              <w:tabs>
                <w:tab w:val="left" w:pos="7350"/>
              </w:tabs>
              <w:spacing w:line="360" w:lineRule="auto"/>
              <w:rPr>
                <w:rFonts w:ascii="宋体" w:hAnsi="宋体" w:cs="宋体"/>
                <w:szCs w:val="21"/>
              </w:rPr>
            </w:pPr>
            <w:r w:rsidRPr="001A4562">
              <w:rPr>
                <w:rFonts w:ascii="宋体" w:hAnsi="宋体" w:cs="宋体" w:hint="eastAsia"/>
                <w:szCs w:val="21"/>
              </w:rPr>
              <w:t>2.1</w:t>
            </w:r>
            <w:r w:rsidR="003836EE" w:rsidRPr="00F57844">
              <w:rPr>
                <w:rFonts w:eastAsiaTheme="majorEastAsia"/>
                <w:bCs/>
                <w:color w:val="000000"/>
                <w:szCs w:val="21"/>
              </w:rPr>
              <w:t>Delirium risk stratification</w:t>
            </w:r>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967A90" w:rsidRDefault="003836EE" w:rsidP="003F689D">
            <w:pPr>
              <w:widowControl/>
              <w:shd w:val="clear" w:color="auto" w:fill="FFFFFF"/>
              <w:spacing w:after="240" w:line="360" w:lineRule="auto"/>
              <w:jc w:val="left"/>
              <w:rPr>
                <w:rFonts w:eastAsiaTheme="majorEastAsia"/>
                <w:bCs/>
                <w:color w:val="000000"/>
                <w:szCs w:val="21"/>
              </w:rPr>
            </w:pPr>
            <w:r w:rsidRPr="003836EE">
              <w:rPr>
                <w:rFonts w:eastAsiaTheme="majorEastAsia"/>
                <w:bCs/>
                <w:color w:val="000000"/>
                <w:szCs w:val="21"/>
              </w:rPr>
              <w:t>"Delirium Risk Stratification and Risk Factors Assessment" can be split into two separate assessments:</w:t>
            </w:r>
            <w:r>
              <w:rPr>
                <w:rFonts w:eastAsiaTheme="majorEastAsia"/>
                <w:bCs/>
                <w:color w:val="000000"/>
                <w:szCs w:val="21"/>
              </w:rPr>
              <w:t xml:space="preserve"> </w:t>
            </w:r>
            <w:r w:rsidRPr="003836EE">
              <w:rPr>
                <w:rFonts w:eastAsiaTheme="majorEastAsia"/>
                <w:bCs/>
                <w:color w:val="000000"/>
                <w:szCs w:val="21"/>
              </w:rPr>
              <w:t>"</w:t>
            </w:r>
            <w:r>
              <w:rPr>
                <w:rFonts w:eastAsiaTheme="majorEastAsia"/>
                <w:bCs/>
                <w:color w:val="000000"/>
                <w:szCs w:val="21"/>
              </w:rPr>
              <w:t>Delirium risk s</w:t>
            </w:r>
            <w:r w:rsidRPr="003836EE">
              <w:rPr>
                <w:rFonts w:eastAsiaTheme="majorEastAsia"/>
                <w:bCs/>
                <w:color w:val="000000"/>
                <w:szCs w:val="21"/>
              </w:rPr>
              <w:t>tratification"</w:t>
            </w:r>
            <w:r>
              <w:rPr>
                <w:rFonts w:eastAsiaTheme="majorEastAsia"/>
                <w:bCs/>
                <w:color w:val="000000"/>
                <w:szCs w:val="21"/>
              </w:rPr>
              <w:t xml:space="preserve"> </w:t>
            </w:r>
            <w:r>
              <w:rPr>
                <w:rFonts w:eastAsiaTheme="majorEastAsia" w:hint="eastAsia"/>
                <w:bCs/>
                <w:color w:val="000000"/>
                <w:szCs w:val="21"/>
              </w:rPr>
              <w:t>and</w:t>
            </w:r>
            <w:r>
              <w:rPr>
                <w:rFonts w:eastAsiaTheme="majorEastAsia"/>
                <w:bCs/>
                <w:color w:val="000000"/>
                <w:szCs w:val="21"/>
              </w:rPr>
              <w:t xml:space="preserve"> </w:t>
            </w:r>
            <w:r w:rsidRPr="003836EE">
              <w:rPr>
                <w:rFonts w:eastAsiaTheme="majorEastAsia"/>
                <w:bCs/>
                <w:color w:val="000000"/>
                <w:szCs w:val="21"/>
              </w:rPr>
              <w:t>"</w:t>
            </w:r>
            <w:r>
              <w:rPr>
                <w:rFonts w:eastAsiaTheme="majorEastAsia"/>
                <w:bCs/>
                <w:color w:val="000000"/>
                <w:szCs w:val="21"/>
              </w:rPr>
              <w:t>Delirium r</w:t>
            </w:r>
            <w:r w:rsidRPr="003836EE">
              <w:rPr>
                <w:rFonts w:eastAsiaTheme="majorEastAsia"/>
                <w:bCs/>
                <w:color w:val="000000"/>
                <w:szCs w:val="21"/>
              </w:rPr>
              <w:t xml:space="preserve">isk </w:t>
            </w:r>
            <w:r>
              <w:rPr>
                <w:rFonts w:eastAsiaTheme="majorEastAsia"/>
                <w:bCs/>
                <w:color w:val="000000"/>
                <w:szCs w:val="21"/>
              </w:rPr>
              <w:t>factors a</w:t>
            </w:r>
            <w:r w:rsidRPr="003836EE">
              <w:rPr>
                <w:rFonts w:eastAsiaTheme="majorEastAsia"/>
                <w:bCs/>
                <w:color w:val="000000"/>
                <w:szCs w:val="21"/>
              </w:rPr>
              <w:t>ssessment"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A15E29">
        <w:trPr>
          <w:trHeight w:val="403"/>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tcPr>
          <w:p w:rsidR="007F601A" w:rsidRPr="001A4562" w:rsidRDefault="007F601A" w:rsidP="003F689D">
            <w:pPr>
              <w:tabs>
                <w:tab w:val="left" w:pos="7350"/>
              </w:tabs>
              <w:spacing w:line="360" w:lineRule="auto"/>
              <w:rPr>
                <w:rFonts w:ascii="宋体" w:hAnsi="宋体" w:cs="宋体"/>
                <w:szCs w:val="21"/>
              </w:rPr>
            </w:pPr>
            <w:r w:rsidRPr="001A4562">
              <w:rPr>
                <w:rFonts w:ascii="宋体" w:hAnsi="宋体" w:cs="宋体" w:hint="eastAsia"/>
                <w:szCs w:val="21"/>
              </w:rPr>
              <w:t>2.2</w:t>
            </w:r>
            <w:r w:rsidR="006556BB">
              <w:rPr>
                <w:rFonts w:eastAsiaTheme="majorEastAsia"/>
                <w:bCs/>
                <w:color w:val="000000"/>
                <w:szCs w:val="21"/>
              </w:rPr>
              <w:t xml:space="preserve"> Delirium risk factor a</w:t>
            </w:r>
            <w:r w:rsidR="006556BB" w:rsidRPr="00F57844">
              <w:rPr>
                <w:rFonts w:eastAsiaTheme="majorEastAsia"/>
                <w:bCs/>
                <w:color w:val="000000"/>
                <w:szCs w:val="21"/>
              </w:rPr>
              <w:t>ssessment</w:t>
            </w:r>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967A90" w:rsidRDefault="004A67C3" w:rsidP="003F689D">
            <w:pPr>
              <w:tabs>
                <w:tab w:val="left" w:pos="7350"/>
              </w:tabs>
              <w:spacing w:line="360" w:lineRule="auto"/>
              <w:rPr>
                <w:rFonts w:eastAsiaTheme="majorEastAsia"/>
                <w:bCs/>
                <w:color w:val="000000"/>
                <w:szCs w:val="21"/>
              </w:rPr>
            </w:pPr>
            <w:r w:rsidRPr="00967A90">
              <w:rPr>
                <w:rFonts w:eastAsiaTheme="majorEastAsia"/>
                <w:bCs/>
                <w:color w:val="000000"/>
                <w:szCs w:val="21"/>
              </w:rPr>
              <w:t>Delete the original "Medication assessment" item and reduce its content to a tertiary level item, merging it into "</w:t>
            </w:r>
            <w:r w:rsidR="0026116A">
              <w:rPr>
                <w:rFonts w:eastAsiaTheme="majorEastAsia"/>
                <w:bCs/>
                <w:color w:val="000000"/>
                <w:szCs w:val="21"/>
              </w:rPr>
              <w:t>Delirium risk factor assessment</w:t>
            </w:r>
            <w:r w:rsidRPr="00967A90">
              <w:rPr>
                <w:rFonts w:eastAsiaTheme="majorEastAsia"/>
                <w:bCs/>
                <w:color w:val="000000"/>
                <w:szCs w:val="21"/>
              </w:rPr>
              <w: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7F601A" w:rsidRPr="001A4562" w:rsidTr="00A15E29">
        <w:trPr>
          <w:trHeight w:val="90"/>
        </w:trPr>
        <w:tc>
          <w:tcPr>
            <w:tcW w:w="1413" w:type="dxa"/>
          </w:tcPr>
          <w:p w:rsidR="007F601A" w:rsidRPr="001A4562" w:rsidRDefault="00A15E29" w:rsidP="003F689D">
            <w:pPr>
              <w:tabs>
                <w:tab w:val="left" w:pos="7350"/>
              </w:tabs>
              <w:spacing w:line="360" w:lineRule="auto"/>
              <w:rPr>
                <w:rFonts w:ascii="宋体" w:hAnsi="宋体" w:cs="宋体"/>
                <w:szCs w:val="21"/>
              </w:rPr>
            </w:pPr>
            <w:r>
              <w:rPr>
                <w:rFonts w:eastAsiaTheme="minorEastAsia"/>
                <w:bCs/>
              </w:rPr>
              <w:t>Your revision suggestions:</w:t>
            </w:r>
          </w:p>
        </w:tc>
        <w:tc>
          <w:tcPr>
            <w:tcW w:w="12474" w:type="dxa"/>
            <w:gridSpan w:val="8"/>
          </w:tcPr>
          <w:p w:rsidR="007F601A" w:rsidRPr="001A4562" w:rsidRDefault="007F601A" w:rsidP="003F689D">
            <w:pPr>
              <w:tabs>
                <w:tab w:val="left" w:pos="7350"/>
              </w:tabs>
              <w:spacing w:line="360" w:lineRule="auto"/>
              <w:rPr>
                <w:rFonts w:ascii="宋体" w:hAnsi="宋体" w:cs="宋体"/>
                <w:szCs w:val="21"/>
              </w:rPr>
            </w:pPr>
          </w:p>
        </w:tc>
      </w:tr>
      <w:tr w:rsidR="00A15E29" w:rsidRPr="001A4562" w:rsidTr="00A15E29">
        <w:trPr>
          <w:trHeight w:val="460"/>
        </w:trPr>
        <w:tc>
          <w:tcPr>
            <w:tcW w:w="1413" w:type="dxa"/>
            <w:vMerge w:val="restart"/>
          </w:tcPr>
          <w:p w:rsidR="00A15E29" w:rsidRPr="001A4562" w:rsidRDefault="00A15E29" w:rsidP="003F689D">
            <w:pPr>
              <w:tabs>
                <w:tab w:val="left" w:pos="7350"/>
              </w:tabs>
              <w:spacing w:line="360" w:lineRule="auto"/>
              <w:rPr>
                <w:rFonts w:ascii="宋体" w:hAnsi="宋体" w:cs="宋体"/>
                <w:szCs w:val="21"/>
              </w:rPr>
            </w:pPr>
            <w:r>
              <w:rPr>
                <w:rFonts w:eastAsiaTheme="minorEastAsia"/>
                <w:bCs/>
              </w:rPr>
              <w:t>3.</w:t>
            </w:r>
            <w:r w:rsidRPr="00D67AEB">
              <w:rPr>
                <w:rFonts w:eastAsiaTheme="minorEastAsia"/>
                <w:bCs/>
              </w:rPr>
              <w:t xml:space="preserve">Nurse-led intervention </w:t>
            </w:r>
            <w:r w:rsidRPr="00D67AEB">
              <w:rPr>
                <w:rFonts w:eastAsiaTheme="minorEastAsia"/>
                <w:bCs/>
              </w:rPr>
              <w:lastRenderedPageBreak/>
              <w:t>strategies</w:t>
            </w:r>
          </w:p>
        </w:tc>
        <w:tc>
          <w:tcPr>
            <w:tcW w:w="2410" w:type="dxa"/>
          </w:tcPr>
          <w:p w:rsidR="00A15E29" w:rsidRPr="00F57844" w:rsidRDefault="00A15E29" w:rsidP="003F689D">
            <w:pPr>
              <w:widowControl/>
              <w:spacing w:line="360" w:lineRule="auto"/>
              <w:jc w:val="left"/>
              <w:rPr>
                <w:rFonts w:eastAsiaTheme="majorEastAsia"/>
                <w:bCs/>
                <w:color w:val="000000"/>
                <w:szCs w:val="21"/>
              </w:rPr>
            </w:pPr>
            <w:r w:rsidRPr="00F57844">
              <w:rPr>
                <w:rFonts w:eastAsiaTheme="majorEastAsia"/>
                <w:bCs/>
                <w:color w:val="000000"/>
                <w:szCs w:val="21"/>
              </w:rPr>
              <w:lastRenderedPageBreak/>
              <w:t xml:space="preserve">3.1 Sensory impairment management (to be </w:t>
            </w:r>
            <w:r w:rsidRPr="00F57844">
              <w:rPr>
                <w:rFonts w:eastAsiaTheme="majorEastAsia"/>
                <w:bCs/>
                <w:color w:val="000000"/>
                <w:szCs w:val="21"/>
              </w:rPr>
              <w:lastRenderedPageBreak/>
              <w:t>implemented on the day of transfer)</w:t>
            </w:r>
          </w:p>
        </w:tc>
        <w:tc>
          <w:tcPr>
            <w:tcW w:w="992" w:type="dxa"/>
          </w:tcPr>
          <w:p w:rsidR="00A15E29" w:rsidRPr="001A4562" w:rsidRDefault="00A15E29" w:rsidP="003F689D">
            <w:pPr>
              <w:spacing w:line="360" w:lineRule="auto"/>
            </w:pPr>
            <w:r w:rsidRPr="001A4562">
              <w:rPr>
                <w:rFonts w:hint="eastAsia"/>
              </w:rPr>
              <w:lastRenderedPageBreak/>
              <w:sym w:font="Wingdings 2" w:char="00A3"/>
            </w:r>
          </w:p>
        </w:tc>
        <w:tc>
          <w:tcPr>
            <w:tcW w:w="992" w:type="dxa"/>
          </w:tcPr>
          <w:p w:rsidR="00A15E29" w:rsidRPr="001A4562" w:rsidRDefault="00A15E29" w:rsidP="003F689D">
            <w:pPr>
              <w:spacing w:line="360" w:lineRule="auto"/>
            </w:pPr>
            <w:r w:rsidRPr="001A4562">
              <w:rPr>
                <w:rFonts w:hint="eastAsia"/>
              </w:rPr>
              <w:sym w:font="Wingdings 2" w:char="00A3"/>
            </w:r>
          </w:p>
        </w:tc>
        <w:tc>
          <w:tcPr>
            <w:tcW w:w="801" w:type="dxa"/>
          </w:tcPr>
          <w:p w:rsidR="00A15E29" w:rsidRPr="001A4562" w:rsidRDefault="00A15E29" w:rsidP="003F689D">
            <w:pPr>
              <w:spacing w:line="360" w:lineRule="auto"/>
            </w:pPr>
            <w:r w:rsidRPr="001A4562">
              <w:rPr>
                <w:rFonts w:hint="eastAsia"/>
              </w:rPr>
              <w:sym w:font="Wingdings 2" w:char="00A3"/>
            </w:r>
          </w:p>
        </w:tc>
        <w:tc>
          <w:tcPr>
            <w:tcW w:w="1042" w:type="dxa"/>
          </w:tcPr>
          <w:p w:rsidR="00A15E29" w:rsidRPr="001A4562" w:rsidRDefault="00A15E29" w:rsidP="003F689D">
            <w:pPr>
              <w:spacing w:line="360" w:lineRule="auto"/>
            </w:pPr>
            <w:r w:rsidRPr="001A4562">
              <w:rPr>
                <w:rFonts w:hint="eastAsia"/>
              </w:rPr>
              <w:sym w:font="Wingdings 2" w:char="00A3"/>
            </w:r>
          </w:p>
        </w:tc>
        <w:tc>
          <w:tcPr>
            <w:tcW w:w="992" w:type="dxa"/>
          </w:tcPr>
          <w:p w:rsidR="00A15E29" w:rsidRPr="001A4562" w:rsidRDefault="00A15E29" w:rsidP="003F689D">
            <w:pPr>
              <w:spacing w:line="360" w:lineRule="auto"/>
            </w:pPr>
            <w:r w:rsidRPr="001A4562">
              <w:rPr>
                <w:rFonts w:hint="eastAsia"/>
              </w:rPr>
              <w:sym w:font="Wingdings 2" w:char="00A3"/>
            </w:r>
          </w:p>
        </w:tc>
        <w:tc>
          <w:tcPr>
            <w:tcW w:w="3544" w:type="dxa"/>
          </w:tcPr>
          <w:p w:rsidR="00A15E29" w:rsidRPr="001A4562" w:rsidRDefault="00A15E29" w:rsidP="003F689D">
            <w:pPr>
              <w:tabs>
                <w:tab w:val="left" w:pos="7350"/>
              </w:tabs>
              <w:spacing w:line="360" w:lineRule="auto"/>
              <w:rPr>
                <w:rFonts w:ascii="宋体" w:hAnsi="宋体" w:cs="宋体"/>
                <w:szCs w:val="21"/>
              </w:rPr>
            </w:pPr>
            <w:r w:rsidRPr="0026116A">
              <w:rPr>
                <w:rFonts w:eastAsiaTheme="majorEastAsia"/>
                <w:bCs/>
                <w:color w:val="000000"/>
                <w:szCs w:val="21"/>
              </w:rPr>
              <w:t>Change the original "</w:t>
            </w:r>
            <w:r w:rsidRPr="006A089A">
              <w:rPr>
                <w:rFonts w:eastAsiaTheme="majorEastAsia"/>
                <w:bCs/>
                <w:color w:val="000000"/>
                <w:szCs w:val="21"/>
              </w:rPr>
              <w:t>to be implemented from day 1</w:t>
            </w:r>
            <w:r w:rsidRPr="0026116A">
              <w:rPr>
                <w:rFonts w:eastAsiaTheme="majorEastAsia"/>
                <w:bCs/>
                <w:color w:val="000000"/>
                <w:szCs w:val="21"/>
              </w:rPr>
              <w:t>" to "</w:t>
            </w:r>
            <w:r w:rsidRPr="00F57844">
              <w:rPr>
                <w:rFonts w:eastAsiaTheme="majorEastAsia"/>
                <w:bCs/>
                <w:color w:val="000000"/>
                <w:szCs w:val="21"/>
              </w:rPr>
              <w:t xml:space="preserve">to be implemented on the </w:t>
            </w:r>
            <w:r w:rsidRPr="00F57844">
              <w:rPr>
                <w:rFonts w:eastAsiaTheme="majorEastAsia"/>
                <w:bCs/>
                <w:color w:val="000000"/>
                <w:szCs w:val="21"/>
              </w:rPr>
              <w:lastRenderedPageBreak/>
              <w:t>day of transfer</w:t>
            </w:r>
            <w:r w:rsidRPr="0026116A">
              <w:rPr>
                <w:rFonts w:eastAsiaTheme="majorEastAsia"/>
                <w:bCs/>
                <w:color w:val="000000"/>
                <w:szCs w:val="21"/>
              </w:rPr>
              <w:t>"</w:t>
            </w:r>
          </w:p>
        </w:tc>
        <w:tc>
          <w:tcPr>
            <w:tcW w:w="1701" w:type="dxa"/>
          </w:tcPr>
          <w:p w:rsidR="00A15E29" w:rsidRPr="001A4562" w:rsidRDefault="00A15E29" w:rsidP="003F689D">
            <w:pPr>
              <w:tabs>
                <w:tab w:val="left" w:pos="7350"/>
              </w:tabs>
              <w:spacing w:line="360" w:lineRule="auto"/>
              <w:rPr>
                <w:rFonts w:ascii="宋体" w:hAnsi="宋体" w:cs="宋体"/>
                <w:szCs w:val="21"/>
              </w:rPr>
            </w:pPr>
          </w:p>
        </w:tc>
      </w:tr>
      <w:tr w:rsidR="00A15E29" w:rsidRPr="001A4562" w:rsidTr="00A15E29">
        <w:trPr>
          <w:trHeight w:val="416"/>
        </w:trPr>
        <w:tc>
          <w:tcPr>
            <w:tcW w:w="1413" w:type="dxa"/>
            <w:vMerge/>
          </w:tcPr>
          <w:p w:rsidR="00A15E29" w:rsidRPr="001A4562" w:rsidRDefault="00A15E29" w:rsidP="003F689D">
            <w:pPr>
              <w:tabs>
                <w:tab w:val="left" w:pos="7350"/>
              </w:tabs>
              <w:spacing w:line="360" w:lineRule="auto"/>
              <w:rPr>
                <w:rFonts w:ascii="宋体" w:hAnsi="宋体" w:cs="宋体"/>
                <w:szCs w:val="21"/>
              </w:rPr>
            </w:pPr>
          </w:p>
        </w:tc>
        <w:tc>
          <w:tcPr>
            <w:tcW w:w="2410" w:type="dxa"/>
          </w:tcPr>
          <w:p w:rsidR="00A15E29" w:rsidRPr="00F57844" w:rsidRDefault="00A15E29" w:rsidP="003F689D">
            <w:pPr>
              <w:widowControl/>
              <w:spacing w:line="360" w:lineRule="auto"/>
              <w:jc w:val="left"/>
              <w:rPr>
                <w:rFonts w:eastAsiaTheme="majorEastAsia"/>
                <w:bCs/>
                <w:color w:val="000000"/>
                <w:szCs w:val="21"/>
              </w:rPr>
            </w:pPr>
            <w:r w:rsidRPr="00F57844">
              <w:rPr>
                <w:rFonts w:eastAsiaTheme="majorEastAsia"/>
                <w:bCs/>
                <w:color w:val="000000"/>
                <w:szCs w:val="21"/>
              </w:rPr>
              <w:t>3.2 Physical activity management (to be implemented on the day of transfer)</w:t>
            </w:r>
          </w:p>
        </w:tc>
        <w:tc>
          <w:tcPr>
            <w:tcW w:w="992" w:type="dxa"/>
          </w:tcPr>
          <w:p w:rsidR="00A15E29" w:rsidRPr="001A4562" w:rsidRDefault="00A15E29" w:rsidP="003F689D">
            <w:pPr>
              <w:spacing w:line="360" w:lineRule="auto"/>
            </w:pPr>
            <w:r w:rsidRPr="001A4562">
              <w:rPr>
                <w:rFonts w:hint="eastAsia"/>
              </w:rPr>
              <w:sym w:font="Wingdings 2" w:char="00A3"/>
            </w:r>
          </w:p>
        </w:tc>
        <w:tc>
          <w:tcPr>
            <w:tcW w:w="992" w:type="dxa"/>
          </w:tcPr>
          <w:p w:rsidR="00A15E29" w:rsidRPr="001A4562" w:rsidRDefault="00A15E29" w:rsidP="003F689D">
            <w:pPr>
              <w:spacing w:line="360" w:lineRule="auto"/>
            </w:pPr>
            <w:r w:rsidRPr="001A4562">
              <w:rPr>
                <w:rFonts w:hint="eastAsia"/>
              </w:rPr>
              <w:sym w:font="Wingdings 2" w:char="00A3"/>
            </w:r>
          </w:p>
        </w:tc>
        <w:tc>
          <w:tcPr>
            <w:tcW w:w="801" w:type="dxa"/>
          </w:tcPr>
          <w:p w:rsidR="00A15E29" w:rsidRPr="001A4562" w:rsidRDefault="00A15E29" w:rsidP="003F689D">
            <w:pPr>
              <w:spacing w:line="360" w:lineRule="auto"/>
            </w:pPr>
            <w:r w:rsidRPr="001A4562">
              <w:rPr>
                <w:rFonts w:hint="eastAsia"/>
              </w:rPr>
              <w:sym w:font="Wingdings 2" w:char="00A3"/>
            </w:r>
          </w:p>
        </w:tc>
        <w:tc>
          <w:tcPr>
            <w:tcW w:w="1042" w:type="dxa"/>
          </w:tcPr>
          <w:p w:rsidR="00A15E29" w:rsidRPr="001A4562" w:rsidRDefault="00A15E29" w:rsidP="003F689D">
            <w:pPr>
              <w:spacing w:line="360" w:lineRule="auto"/>
            </w:pPr>
            <w:r w:rsidRPr="001A4562">
              <w:rPr>
                <w:rFonts w:hint="eastAsia"/>
              </w:rPr>
              <w:sym w:font="Wingdings 2" w:char="00A3"/>
            </w:r>
          </w:p>
        </w:tc>
        <w:tc>
          <w:tcPr>
            <w:tcW w:w="992" w:type="dxa"/>
          </w:tcPr>
          <w:p w:rsidR="00A15E29" w:rsidRPr="001A4562" w:rsidRDefault="00A15E29" w:rsidP="003F689D">
            <w:pPr>
              <w:spacing w:line="360" w:lineRule="auto"/>
            </w:pPr>
            <w:r w:rsidRPr="001A4562">
              <w:rPr>
                <w:rFonts w:hint="eastAsia"/>
              </w:rPr>
              <w:sym w:font="Wingdings 2" w:char="00A3"/>
            </w:r>
          </w:p>
        </w:tc>
        <w:tc>
          <w:tcPr>
            <w:tcW w:w="3544" w:type="dxa"/>
          </w:tcPr>
          <w:p w:rsidR="00A15E29" w:rsidRPr="001A4562" w:rsidRDefault="00A15E29" w:rsidP="003F689D">
            <w:pPr>
              <w:tabs>
                <w:tab w:val="left" w:pos="7350"/>
              </w:tabs>
              <w:spacing w:line="360" w:lineRule="auto"/>
              <w:rPr>
                <w:rFonts w:ascii="宋体" w:hAnsi="宋体" w:cs="宋体"/>
                <w:szCs w:val="21"/>
              </w:rPr>
            </w:pPr>
            <w:r w:rsidRPr="0026116A">
              <w:rPr>
                <w:rFonts w:eastAsiaTheme="majorEastAsia"/>
                <w:bCs/>
                <w:color w:val="000000"/>
                <w:szCs w:val="21"/>
              </w:rPr>
              <w:t>Change the original "</w:t>
            </w:r>
            <w:r w:rsidRPr="006A089A">
              <w:rPr>
                <w:rFonts w:eastAsiaTheme="majorEastAsia"/>
                <w:bCs/>
                <w:color w:val="000000"/>
                <w:szCs w:val="21"/>
              </w:rPr>
              <w:t>to be implemented from day 1</w:t>
            </w:r>
            <w:r w:rsidRPr="0026116A">
              <w:rPr>
                <w:rFonts w:eastAsiaTheme="majorEastAsia"/>
                <w:bCs/>
                <w:color w:val="000000"/>
                <w:szCs w:val="21"/>
              </w:rPr>
              <w:t>" to "</w:t>
            </w:r>
            <w:r w:rsidRPr="00F57844">
              <w:rPr>
                <w:rFonts w:eastAsiaTheme="majorEastAsia"/>
                <w:bCs/>
                <w:color w:val="000000"/>
                <w:szCs w:val="21"/>
              </w:rPr>
              <w:t>to be implemented on the day of transfer</w:t>
            </w:r>
            <w:r w:rsidRPr="0026116A">
              <w:rPr>
                <w:rFonts w:eastAsiaTheme="majorEastAsia"/>
                <w:bCs/>
                <w:color w:val="000000"/>
                <w:szCs w:val="21"/>
              </w:rPr>
              <w:t>"</w:t>
            </w:r>
          </w:p>
        </w:tc>
        <w:tc>
          <w:tcPr>
            <w:tcW w:w="1701" w:type="dxa"/>
          </w:tcPr>
          <w:p w:rsidR="00A15E29" w:rsidRPr="001A4562" w:rsidRDefault="00A15E29" w:rsidP="003F689D">
            <w:pPr>
              <w:tabs>
                <w:tab w:val="left" w:pos="7350"/>
              </w:tabs>
              <w:spacing w:line="360" w:lineRule="auto"/>
              <w:rPr>
                <w:rFonts w:ascii="宋体" w:hAnsi="宋体" w:cs="宋体"/>
                <w:szCs w:val="21"/>
              </w:rPr>
            </w:pPr>
          </w:p>
        </w:tc>
      </w:tr>
      <w:tr w:rsidR="004063F0" w:rsidRPr="001A4562" w:rsidTr="00A15E29">
        <w:trPr>
          <w:trHeight w:val="528"/>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tcPr>
          <w:p w:rsidR="007F601A" w:rsidRPr="001A4562" w:rsidRDefault="00A15E29" w:rsidP="003F689D">
            <w:pPr>
              <w:tabs>
                <w:tab w:val="left" w:pos="7350"/>
              </w:tabs>
              <w:spacing w:line="360" w:lineRule="auto"/>
              <w:rPr>
                <w:rFonts w:ascii="宋体" w:hAnsi="宋体" w:cs="宋体"/>
              </w:rPr>
            </w:pPr>
            <w:r w:rsidRPr="00F57844">
              <w:rPr>
                <w:rFonts w:eastAsiaTheme="majorEastAsia"/>
                <w:bCs/>
                <w:color w:val="000000"/>
                <w:szCs w:val="21"/>
              </w:rPr>
              <w:t>3.3 Pain management (to be implemented on the day of transfer)</w:t>
            </w:r>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1A4562" w:rsidRDefault="00CB1CD1" w:rsidP="003F689D">
            <w:pPr>
              <w:tabs>
                <w:tab w:val="left" w:pos="7350"/>
              </w:tabs>
              <w:spacing w:line="360" w:lineRule="auto"/>
              <w:rPr>
                <w:rFonts w:ascii="宋体" w:hAnsi="宋体" w:cs="宋体"/>
                <w:szCs w:val="21"/>
              </w:rPr>
            </w:pPr>
            <w:r>
              <w:rPr>
                <w:rFonts w:eastAsiaTheme="majorEastAsia"/>
                <w:bCs/>
                <w:color w:val="000000"/>
                <w:szCs w:val="21"/>
              </w:rPr>
              <w:t>Change the original</w:t>
            </w:r>
            <w:r w:rsidR="00BB7E0A" w:rsidRPr="0026116A">
              <w:rPr>
                <w:rFonts w:eastAsiaTheme="majorEastAsia"/>
                <w:bCs/>
                <w:color w:val="000000"/>
                <w:szCs w:val="21"/>
              </w:rPr>
              <w:t xml:space="preserve"> "</w:t>
            </w:r>
            <w:r w:rsidR="00BB7E0A" w:rsidRPr="006A089A">
              <w:rPr>
                <w:rFonts w:eastAsiaTheme="majorEastAsia"/>
                <w:bCs/>
                <w:color w:val="000000"/>
                <w:szCs w:val="21"/>
              </w:rPr>
              <w:t>to be implemented from day 1</w:t>
            </w:r>
            <w:r w:rsidR="00BB7E0A" w:rsidRPr="0026116A">
              <w:rPr>
                <w:rFonts w:eastAsiaTheme="majorEastAsia"/>
                <w:bCs/>
                <w:color w:val="000000"/>
                <w:szCs w:val="21"/>
              </w:rPr>
              <w:t>" to "</w:t>
            </w:r>
            <w:r w:rsidR="00BB7E0A" w:rsidRPr="00F57844">
              <w:rPr>
                <w:rFonts w:eastAsiaTheme="majorEastAsia"/>
                <w:bCs/>
                <w:color w:val="000000"/>
                <w:szCs w:val="21"/>
              </w:rPr>
              <w:t>to be implemented on the day of transfer</w:t>
            </w:r>
            <w:r w:rsidR="00BB7E0A" w:rsidRPr="0026116A">
              <w:rPr>
                <w:rFonts w:eastAsiaTheme="majorEastAsia"/>
                <w:bCs/>
                <w:color w:val="000000"/>
                <w:szCs w:val="21"/>
              </w:rPr>
              <w: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A15E29">
        <w:trPr>
          <w:trHeight w:val="405"/>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tcPr>
          <w:p w:rsidR="007F601A" w:rsidRPr="00A15E29" w:rsidRDefault="00A15E29" w:rsidP="003F689D">
            <w:pPr>
              <w:widowControl/>
              <w:spacing w:line="360" w:lineRule="auto"/>
              <w:jc w:val="left"/>
              <w:rPr>
                <w:rFonts w:eastAsiaTheme="majorEastAsia"/>
                <w:bCs/>
                <w:color w:val="000000"/>
                <w:szCs w:val="21"/>
              </w:rPr>
            </w:pPr>
            <w:r w:rsidRPr="00F57844">
              <w:rPr>
                <w:rFonts w:eastAsiaTheme="majorEastAsia"/>
                <w:bCs/>
                <w:color w:val="000000"/>
                <w:szCs w:val="21"/>
              </w:rPr>
              <w:t>3.4</w:t>
            </w:r>
            <w:r>
              <w:rPr>
                <w:rFonts w:eastAsiaTheme="majorEastAsia"/>
                <w:bCs/>
                <w:color w:val="000000"/>
                <w:szCs w:val="21"/>
              </w:rPr>
              <w:t xml:space="preserve"> </w:t>
            </w:r>
            <w:r w:rsidRPr="00F57844">
              <w:rPr>
                <w:rFonts w:eastAsiaTheme="majorEastAsia"/>
                <w:bCs/>
                <w:color w:val="000000"/>
                <w:szCs w:val="21"/>
              </w:rPr>
              <w:t>Sleep management (to be implemented on the day of transfer)</w:t>
            </w:r>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1A4562" w:rsidRDefault="00BB7E0A" w:rsidP="003F689D">
            <w:pPr>
              <w:tabs>
                <w:tab w:val="left" w:pos="7350"/>
              </w:tabs>
              <w:spacing w:line="360" w:lineRule="auto"/>
              <w:rPr>
                <w:rFonts w:ascii="宋体" w:hAnsi="宋体" w:cs="宋体"/>
                <w:szCs w:val="21"/>
              </w:rPr>
            </w:pPr>
            <w:r w:rsidRPr="0026116A">
              <w:rPr>
                <w:rFonts w:eastAsiaTheme="majorEastAsia"/>
                <w:bCs/>
                <w:color w:val="000000"/>
                <w:szCs w:val="21"/>
              </w:rPr>
              <w:t>Change the original "</w:t>
            </w:r>
            <w:r w:rsidRPr="006A089A">
              <w:rPr>
                <w:rFonts w:eastAsiaTheme="majorEastAsia"/>
                <w:bCs/>
                <w:color w:val="000000"/>
                <w:szCs w:val="21"/>
              </w:rPr>
              <w:t>to be implemented from day 1</w:t>
            </w:r>
            <w:r w:rsidRPr="0026116A">
              <w:rPr>
                <w:rFonts w:eastAsiaTheme="majorEastAsia"/>
                <w:bCs/>
                <w:color w:val="000000"/>
                <w:szCs w:val="21"/>
              </w:rPr>
              <w:t>" to "</w:t>
            </w:r>
            <w:r w:rsidRPr="00F57844">
              <w:rPr>
                <w:rFonts w:eastAsiaTheme="majorEastAsia"/>
                <w:bCs/>
                <w:color w:val="000000"/>
                <w:szCs w:val="21"/>
              </w:rPr>
              <w:t>to be implemented on the day of transfer</w:t>
            </w:r>
            <w:r w:rsidRPr="0026116A">
              <w:rPr>
                <w:rFonts w:eastAsiaTheme="majorEastAsia"/>
                <w:bCs/>
                <w:color w:val="000000"/>
                <w:szCs w:val="21"/>
              </w:rPr>
              <w: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A15E29">
        <w:trPr>
          <w:trHeight w:val="514"/>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tcPr>
          <w:p w:rsidR="00A15E29" w:rsidRPr="00F57844" w:rsidRDefault="00A15E29" w:rsidP="003F689D">
            <w:pPr>
              <w:widowControl/>
              <w:spacing w:line="360" w:lineRule="auto"/>
              <w:jc w:val="left"/>
              <w:rPr>
                <w:rFonts w:eastAsiaTheme="majorEastAsia"/>
                <w:bCs/>
                <w:color w:val="000000"/>
                <w:szCs w:val="21"/>
              </w:rPr>
            </w:pPr>
            <w:r w:rsidRPr="00F57844">
              <w:rPr>
                <w:rFonts w:eastAsiaTheme="majorEastAsia"/>
                <w:bCs/>
                <w:color w:val="000000"/>
                <w:szCs w:val="21"/>
              </w:rPr>
              <w:t>3.5</w:t>
            </w:r>
            <w:r>
              <w:rPr>
                <w:rFonts w:eastAsiaTheme="majorEastAsia"/>
                <w:bCs/>
                <w:color w:val="000000"/>
                <w:szCs w:val="21"/>
              </w:rPr>
              <w:t xml:space="preserve"> </w:t>
            </w:r>
            <w:r w:rsidRPr="00F57844">
              <w:rPr>
                <w:rFonts w:eastAsiaTheme="majorEastAsia"/>
                <w:bCs/>
                <w:color w:val="000000"/>
                <w:szCs w:val="21"/>
              </w:rPr>
              <w:t xml:space="preserve"> Cognitive functioning exercises</w:t>
            </w:r>
          </w:p>
          <w:p w:rsidR="007F601A" w:rsidRPr="001A4562" w:rsidRDefault="00A15E29" w:rsidP="003F689D">
            <w:pPr>
              <w:tabs>
                <w:tab w:val="left" w:pos="7350"/>
              </w:tabs>
              <w:spacing w:line="360" w:lineRule="auto"/>
              <w:rPr>
                <w:rFonts w:ascii="宋体" w:hAnsi="宋体" w:cs="宋体"/>
                <w:szCs w:val="21"/>
              </w:rPr>
            </w:pPr>
            <w:r w:rsidRPr="00F57844">
              <w:rPr>
                <w:rFonts w:eastAsiaTheme="majorEastAsia"/>
                <w:bCs/>
                <w:color w:val="000000"/>
                <w:szCs w:val="21"/>
              </w:rPr>
              <w:t>(</w:t>
            </w:r>
            <w:bookmarkStart w:id="2" w:name="OLE_LINK12"/>
            <w:r w:rsidRPr="00F57844">
              <w:rPr>
                <w:rFonts w:eastAsiaTheme="majorEastAsia"/>
                <w:bCs/>
                <w:color w:val="000000"/>
                <w:szCs w:val="21"/>
              </w:rPr>
              <w:t>to be implemented on the day of transfer)</w:t>
            </w:r>
            <w:bookmarkEnd w:id="2"/>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1A4562" w:rsidRDefault="00CB1CD1" w:rsidP="003F689D">
            <w:pPr>
              <w:tabs>
                <w:tab w:val="left" w:pos="7350"/>
              </w:tabs>
              <w:spacing w:line="360" w:lineRule="auto"/>
              <w:rPr>
                <w:rFonts w:ascii="宋体" w:hAnsi="宋体" w:cs="宋体"/>
                <w:szCs w:val="21"/>
              </w:rPr>
            </w:pPr>
            <w:r>
              <w:rPr>
                <w:rFonts w:eastAsiaTheme="majorEastAsia"/>
                <w:bCs/>
                <w:color w:val="000000"/>
                <w:szCs w:val="21"/>
              </w:rPr>
              <w:t xml:space="preserve">Change the original </w:t>
            </w:r>
            <w:r w:rsidR="00BB7E0A" w:rsidRPr="0026116A">
              <w:rPr>
                <w:rFonts w:eastAsiaTheme="majorEastAsia"/>
                <w:bCs/>
                <w:color w:val="000000"/>
                <w:szCs w:val="21"/>
              </w:rPr>
              <w:t>"</w:t>
            </w:r>
            <w:r w:rsidR="00BB7E0A" w:rsidRPr="006A089A">
              <w:rPr>
                <w:rFonts w:eastAsiaTheme="majorEastAsia"/>
                <w:bCs/>
                <w:color w:val="000000"/>
                <w:szCs w:val="21"/>
              </w:rPr>
              <w:t xml:space="preserve">to be implemented from day </w:t>
            </w:r>
            <w:r w:rsidR="00BB7E0A">
              <w:rPr>
                <w:rFonts w:eastAsiaTheme="majorEastAsia"/>
                <w:bCs/>
                <w:color w:val="000000"/>
                <w:szCs w:val="21"/>
              </w:rPr>
              <w:t>2</w:t>
            </w:r>
            <w:r w:rsidR="00BB7E0A" w:rsidRPr="0026116A">
              <w:rPr>
                <w:rFonts w:eastAsiaTheme="majorEastAsia"/>
                <w:bCs/>
                <w:color w:val="000000"/>
                <w:szCs w:val="21"/>
              </w:rPr>
              <w:t>" to "</w:t>
            </w:r>
            <w:r w:rsidR="00BB7E0A" w:rsidRPr="00F57844">
              <w:rPr>
                <w:rFonts w:eastAsiaTheme="majorEastAsia"/>
                <w:bCs/>
                <w:color w:val="000000"/>
                <w:szCs w:val="21"/>
              </w:rPr>
              <w:t>to be implemented on the day of transfer</w:t>
            </w:r>
            <w:r w:rsidR="00BB7E0A" w:rsidRPr="0026116A">
              <w:rPr>
                <w:rFonts w:eastAsiaTheme="majorEastAsia"/>
                <w:bCs/>
                <w:color w:val="000000"/>
                <w:szCs w:val="21"/>
              </w:rPr>
              <w: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A15E29">
        <w:trPr>
          <w:trHeight w:val="365"/>
        </w:trPr>
        <w:tc>
          <w:tcPr>
            <w:tcW w:w="1413" w:type="dxa"/>
            <w:vMerge/>
          </w:tcPr>
          <w:p w:rsidR="007F601A" w:rsidRPr="001A4562" w:rsidRDefault="007F601A" w:rsidP="003F689D">
            <w:pPr>
              <w:tabs>
                <w:tab w:val="left" w:pos="7350"/>
              </w:tabs>
              <w:spacing w:line="360" w:lineRule="auto"/>
              <w:rPr>
                <w:rFonts w:ascii="宋体" w:hAnsi="宋体" w:cs="宋体"/>
                <w:szCs w:val="21"/>
              </w:rPr>
            </w:pPr>
            <w:bookmarkStart w:id="3" w:name="_Hlk159666706"/>
          </w:p>
        </w:tc>
        <w:tc>
          <w:tcPr>
            <w:tcW w:w="2410" w:type="dxa"/>
          </w:tcPr>
          <w:p w:rsidR="007F601A" w:rsidRPr="00A15E29" w:rsidRDefault="007F601A" w:rsidP="003F689D">
            <w:pPr>
              <w:tabs>
                <w:tab w:val="left" w:pos="7350"/>
              </w:tabs>
              <w:spacing w:line="360" w:lineRule="auto"/>
              <w:rPr>
                <w:rFonts w:eastAsiaTheme="majorEastAsia"/>
                <w:bCs/>
                <w:color w:val="000000"/>
                <w:szCs w:val="21"/>
              </w:rPr>
            </w:pPr>
            <w:r w:rsidRPr="00A15E29">
              <w:rPr>
                <w:rFonts w:eastAsiaTheme="majorEastAsia" w:hint="eastAsia"/>
                <w:bCs/>
                <w:color w:val="000000"/>
                <w:szCs w:val="21"/>
              </w:rPr>
              <w:t>3.6</w:t>
            </w:r>
            <w:r w:rsidR="00A15E29">
              <w:rPr>
                <w:rFonts w:eastAsiaTheme="majorEastAsia"/>
                <w:bCs/>
                <w:color w:val="000000"/>
                <w:szCs w:val="21"/>
              </w:rPr>
              <w:t xml:space="preserve"> </w:t>
            </w:r>
            <w:r w:rsidR="002B690D" w:rsidRPr="00A15E29">
              <w:rPr>
                <w:rFonts w:eastAsiaTheme="majorEastAsia"/>
                <w:bCs/>
                <w:color w:val="000000"/>
                <w:szCs w:val="21"/>
              </w:rPr>
              <w:t xml:space="preserve">Monitoring of electrolytes/nutrition </w:t>
            </w:r>
            <w:r w:rsidR="002B690D" w:rsidRPr="00F57844">
              <w:rPr>
                <w:rFonts w:eastAsiaTheme="majorEastAsia"/>
                <w:bCs/>
                <w:color w:val="000000"/>
                <w:szCs w:val="21"/>
              </w:rPr>
              <w:t xml:space="preserve">(to be implemented on the day of </w:t>
            </w:r>
            <w:r w:rsidR="002B690D" w:rsidRPr="00F57844">
              <w:rPr>
                <w:rFonts w:eastAsiaTheme="majorEastAsia"/>
                <w:bCs/>
                <w:color w:val="000000"/>
                <w:szCs w:val="21"/>
              </w:rPr>
              <w:lastRenderedPageBreak/>
              <w:t>transfer)</w:t>
            </w:r>
          </w:p>
        </w:tc>
        <w:tc>
          <w:tcPr>
            <w:tcW w:w="992" w:type="dxa"/>
          </w:tcPr>
          <w:p w:rsidR="007F601A" w:rsidRPr="001A4562" w:rsidRDefault="007F601A" w:rsidP="003F689D">
            <w:pPr>
              <w:spacing w:line="360" w:lineRule="auto"/>
            </w:pPr>
            <w:r w:rsidRPr="001A4562">
              <w:rPr>
                <w:rFonts w:hint="eastAsia"/>
              </w:rPr>
              <w:lastRenderedPageBreak/>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1A4562" w:rsidRDefault="00BB7E0A" w:rsidP="003F689D">
            <w:pPr>
              <w:tabs>
                <w:tab w:val="left" w:pos="7350"/>
              </w:tabs>
              <w:spacing w:line="360" w:lineRule="auto"/>
              <w:rPr>
                <w:rFonts w:ascii="宋体" w:hAnsi="宋体" w:cs="宋体"/>
                <w:szCs w:val="21"/>
              </w:rPr>
            </w:pPr>
            <w:r w:rsidRPr="0026116A">
              <w:rPr>
                <w:rFonts w:eastAsiaTheme="majorEastAsia"/>
                <w:bCs/>
                <w:color w:val="000000"/>
                <w:szCs w:val="21"/>
              </w:rPr>
              <w:t>Change the original "</w:t>
            </w:r>
            <w:r w:rsidRPr="002E7C31">
              <w:rPr>
                <w:rFonts w:eastAsiaTheme="majorEastAsia"/>
                <w:bCs/>
                <w:color w:val="000000"/>
                <w:szCs w:val="21"/>
              </w:rPr>
              <w:t>Electrolyte monitoring</w:t>
            </w:r>
            <w:r>
              <w:rPr>
                <w:rFonts w:eastAsiaTheme="majorEastAsia"/>
                <w:bCs/>
                <w:color w:val="000000"/>
                <w:szCs w:val="21"/>
              </w:rPr>
              <w:t xml:space="preserve"> (to be implemented from day 2)</w:t>
            </w:r>
            <w:r w:rsidRPr="0026116A">
              <w:rPr>
                <w:rFonts w:eastAsiaTheme="majorEastAsia"/>
                <w:bCs/>
                <w:color w:val="000000"/>
                <w:szCs w:val="21"/>
              </w:rPr>
              <w:t>" to "</w:t>
            </w:r>
            <w:r w:rsidRPr="00F57844">
              <w:rPr>
                <w:szCs w:val="21"/>
              </w:rPr>
              <w:t xml:space="preserve">Monitoring of </w:t>
            </w:r>
            <w:r w:rsidRPr="00F57844">
              <w:rPr>
                <w:szCs w:val="21"/>
              </w:rPr>
              <w:lastRenderedPageBreak/>
              <w:t xml:space="preserve">electrolytes/nutrition </w:t>
            </w:r>
            <w:r w:rsidRPr="00F57844">
              <w:rPr>
                <w:rFonts w:eastAsiaTheme="majorEastAsia"/>
                <w:bCs/>
                <w:color w:val="000000"/>
                <w:szCs w:val="21"/>
              </w:rPr>
              <w:t>(to be implemented on the day of transfer)</w:t>
            </w:r>
            <w:r w:rsidRPr="0026116A">
              <w:rPr>
                <w:rFonts w:eastAsiaTheme="majorEastAsia"/>
                <w:bCs/>
                <w:color w:val="000000"/>
                <w:szCs w:val="21"/>
              </w:rPr>
              <w: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A15E29">
        <w:trPr>
          <w:trHeight w:val="365"/>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tcPr>
          <w:p w:rsidR="007F601A" w:rsidRPr="00A15E29" w:rsidRDefault="007F601A" w:rsidP="003F689D">
            <w:pPr>
              <w:tabs>
                <w:tab w:val="left" w:pos="7350"/>
              </w:tabs>
              <w:spacing w:line="360" w:lineRule="auto"/>
              <w:rPr>
                <w:rFonts w:eastAsiaTheme="majorEastAsia"/>
                <w:bCs/>
                <w:color w:val="000000"/>
                <w:szCs w:val="21"/>
              </w:rPr>
            </w:pPr>
            <w:r w:rsidRPr="00A15E29">
              <w:rPr>
                <w:rFonts w:eastAsiaTheme="majorEastAsia" w:hint="eastAsia"/>
                <w:bCs/>
                <w:color w:val="000000"/>
                <w:szCs w:val="21"/>
              </w:rPr>
              <w:t>3.7</w:t>
            </w:r>
            <w:r w:rsidR="00A15E29">
              <w:rPr>
                <w:rFonts w:eastAsiaTheme="majorEastAsia"/>
                <w:bCs/>
                <w:color w:val="000000"/>
                <w:szCs w:val="21"/>
              </w:rPr>
              <w:t xml:space="preserve"> </w:t>
            </w:r>
            <w:r w:rsidR="002B690D" w:rsidRPr="00F57844">
              <w:rPr>
                <w:rFonts w:eastAsiaTheme="majorEastAsia"/>
                <w:bCs/>
                <w:color w:val="000000"/>
                <w:szCs w:val="21"/>
              </w:rPr>
              <w:t>Physiological Needs Management (to be implemented on the day of transfer)</w:t>
            </w:r>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1A4562" w:rsidRDefault="00BB7E0A" w:rsidP="003F689D">
            <w:pPr>
              <w:tabs>
                <w:tab w:val="left" w:pos="7350"/>
              </w:tabs>
              <w:spacing w:line="360" w:lineRule="auto"/>
              <w:rPr>
                <w:rFonts w:ascii="宋体" w:hAnsi="宋体" w:cs="宋体"/>
                <w:szCs w:val="21"/>
              </w:rPr>
            </w:pPr>
            <w:r w:rsidRPr="0026116A">
              <w:rPr>
                <w:rFonts w:eastAsiaTheme="majorEastAsia"/>
                <w:bCs/>
                <w:color w:val="000000"/>
                <w:szCs w:val="21"/>
              </w:rPr>
              <w:t>Change the original</w:t>
            </w:r>
            <w:r w:rsidR="00CB1CD1">
              <w:rPr>
                <w:rFonts w:eastAsiaTheme="majorEastAsia"/>
                <w:bCs/>
                <w:color w:val="000000"/>
                <w:szCs w:val="21"/>
              </w:rPr>
              <w:t xml:space="preserve"> </w:t>
            </w:r>
            <w:r w:rsidRPr="0026116A">
              <w:rPr>
                <w:rFonts w:eastAsiaTheme="majorEastAsia"/>
                <w:bCs/>
                <w:color w:val="000000"/>
                <w:szCs w:val="21"/>
              </w:rPr>
              <w:t>"</w:t>
            </w:r>
            <w:r w:rsidR="002B690D" w:rsidRPr="002E7C31">
              <w:rPr>
                <w:rFonts w:eastAsiaTheme="majorEastAsia"/>
                <w:bCs/>
                <w:color w:val="000000"/>
                <w:szCs w:val="21"/>
              </w:rPr>
              <w:t xml:space="preserve">Dehydration and/or constipation management (to be implemented from day 2) </w:t>
            </w:r>
            <w:r w:rsidR="002B690D" w:rsidRPr="0026116A">
              <w:rPr>
                <w:rFonts w:eastAsiaTheme="majorEastAsia"/>
                <w:bCs/>
                <w:color w:val="000000"/>
                <w:szCs w:val="21"/>
              </w:rPr>
              <w:t>" to "</w:t>
            </w:r>
            <w:r w:rsidR="002B690D" w:rsidRPr="00F57844">
              <w:rPr>
                <w:rFonts w:eastAsiaTheme="majorEastAsia"/>
                <w:bCs/>
                <w:color w:val="000000"/>
                <w:szCs w:val="21"/>
              </w:rPr>
              <w:t>Physiological Needs Management (to be implemented on the day of transfer)</w:t>
            </w:r>
            <w:r w:rsidR="002B690D" w:rsidRPr="0026116A">
              <w:rPr>
                <w:rFonts w:eastAsiaTheme="majorEastAsia"/>
                <w:bCs/>
                <w:color w:val="000000"/>
                <w:szCs w:val="21"/>
              </w:rPr>
              <w: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A15E29">
        <w:trPr>
          <w:trHeight w:val="365"/>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tcPr>
          <w:p w:rsidR="007F601A" w:rsidRPr="001A4562" w:rsidRDefault="007F601A" w:rsidP="003F689D">
            <w:pPr>
              <w:tabs>
                <w:tab w:val="left" w:pos="7350"/>
              </w:tabs>
              <w:spacing w:line="360" w:lineRule="auto"/>
              <w:rPr>
                <w:rFonts w:ascii="宋体" w:hAnsi="宋体" w:cs="宋体"/>
                <w:szCs w:val="21"/>
              </w:rPr>
            </w:pPr>
            <w:r w:rsidRPr="00A15E29">
              <w:rPr>
                <w:rFonts w:eastAsiaTheme="majorEastAsia" w:hint="eastAsia"/>
                <w:bCs/>
                <w:color w:val="000000"/>
                <w:szCs w:val="21"/>
              </w:rPr>
              <w:t>3.8</w:t>
            </w:r>
            <w:r w:rsidR="00A15E29">
              <w:rPr>
                <w:rFonts w:eastAsiaTheme="majorEastAsia"/>
                <w:bCs/>
                <w:color w:val="000000"/>
                <w:szCs w:val="21"/>
              </w:rPr>
              <w:t xml:space="preserve"> Management of complications </w:t>
            </w:r>
            <w:r w:rsidR="00690458" w:rsidRPr="00F57844">
              <w:rPr>
                <w:rFonts w:eastAsiaTheme="majorEastAsia"/>
                <w:bCs/>
                <w:color w:val="000000"/>
                <w:szCs w:val="21"/>
              </w:rPr>
              <w:t>(mainly malnutrition, pulmonary complications, infections, etc.) (to be implemented on the day of transfer)</w:t>
            </w:r>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1A4562" w:rsidRDefault="00CB1CD1" w:rsidP="003F689D">
            <w:pPr>
              <w:tabs>
                <w:tab w:val="left" w:pos="7350"/>
              </w:tabs>
              <w:spacing w:line="360" w:lineRule="auto"/>
              <w:rPr>
                <w:rFonts w:ascii="宋体" w:hAnsi="宋体" w:cs="宋体"/>
                <w:szCs w:val="21"/>
              </w:rPr>
            </w:pPr>
            <w:r>
              <w:rPr>
                <w:rFonts w:eastAsiaTheme="majorEastAsia"/>
                <w:bCs/>
                <w:color w:val="000000"/>
                <w:szCs w:val="21"/>
              </w:rPr>
              <w:t>Change the original</w:t>
            </w:r>
            <w:r w:rsidR="00690458" w:rsidRPr="0026116A">
              <w:rPr>
                <w:rFonts w:eastAsiaTheme="majorEastAsia"/>
                <w:bCs/>
                <w:color w:val="000000"/>
                <w:szCs w:val="21"/>
              </w:rPr>
              <w:t xml:space="preserve"> "</w:t>
            </w:r>
            <w:r w:rsidR="00690458" w:rsidRPr="002E7C31">
              <w:rPr>
                <w:rFonts w:eastAsiaTheme="majorEastAsia"/>
                <w:bCs/>
                <w:color w:val="000000"/>
                <w:szCs w:val="21"/>
              </w:rPr>
              <w:t>Complication management</w:t>
            </w:r>
            <w:r w:rsidR="00690458">
              <w:rPr>
                <w:rFonts w:eastAsiaTheme="majorEastAsia"/>
                <w:bCs/>
                <w:color w:val="000000"/>
                <w:szCs w:val="21"/>
              </w:rPr>
              <w:t xml:space="preserve"> (to be implemented from day 2)" </w:t>
            </w:r>
            <w:r w:rsidR="00690458" w:rsidRPr="0026116A">
              <w:rPr>
                <w:rFonts w:eastAsiaTheme="majorEastAsia"/>
                <w:bCs/>
                <w:color w:val="000000"/>
                <w:szCs w:val="21"/>
              </w:rPr>
              <w:t>to "</w:t>
            </w:r>
            <w:r w:rsidR="00690458" w:rsidRPr="00F57844">
              <w:rPr>
                <w:rFonts w:eastAsiaTheme="majorEastAsia"/>
                <w:bCs/>
                <w:color w:val="000000"/>
                <w:szCs w:val="21"/>
              </w:rPr>
              <w:t>Management of complications (mainly malnutrition, pulmonary complications, infections, etc.) (to be implemented on the day of transfer)</w:t>
            </w:r>
            <w:r w:rsidR="00690458" w:rsidRPr="0026116A">
              <w:rPr>
                <w:rFonts w:eastAsiaTheme="majorEastAsia"/>
                <w:bCs/>
                <w:color w:val="000000"/>
                <w:szCs w:val="21"/>
              </w:rPr>
              <w:t>"</w:t>
            </w:r>
          </w:p>
        </w:tc>
        <w:tc>
          <w:tcPr>
            <w:tcW w:w="1701" w:type="dxa"/>
          </w:tcPr>
          <w:p w:rsidR="007F601A" w:rsidRPr="001A4562" w:rsidRDefault="007F601A" w:rsidP="003F689D">
            <w:pPr>
              <w:tabs>
                <w:tab w:val="left" w:pos="7350"/>
              </w:tabs>
              <w:spacing w:line="360" w:lineRule="auto"/>
              <w:rPr>
                <w:rFonts w:ascii="宋体" w:hAnsi="宋体" w:cs="宋体"/>
                <w:szCs w:val="21"/>
              </w:rPr>
            </w:pPr>
          </w:p>
        </w:tc>
      </w:tr>
      <w:tr w:rsidR="004063F0" w:rsidRPr="001A4562" w:rsidTr="00A15E29">
        <w:trPr>
          <w:trHeight w:val="365"/>
        </w:trPr>
        <w:tc>
          <w:tcPr>
            <w:tcW w:w="1413" w:type="dxa"/>
            <w:vMerge/>
          </w:tcPr>
          <w:p w:rsidR="007F601A" w:rsidRPr="001A4562" w:rsidRDefault="007F601A" w:rsidP="003F689D">
            <w:pPr>
              <w:tabs>
                <w:tab w:val="left" w:pos="7350"/>
              </w:tabs>
              <w:spacing w:line="360" w:lineRule="auto"/>
              <w:rPr>
                <w:rFonts w:ascii="宋体" w:hAnsi="宋体" w:cs="宋体"/>
                <w:szCs w:val="21"/>
              </w:rPr>
            </w:pPr>
          </w:p>
        </w:tc>
        <w:tc>
          <w:tcPr>
            <w:tcW w:w="2410" w:type="dxa"/>
          </w:tcPr>
          <w:p w:rsidR="007F601A" w:rsidRPr="001A4562" w:rsidRDefault="007F601A" w:rsidP="003F689D">
            <w:pPr>
              <w:tabs>
                <w:tab w:val="left" w:pos="7350"/>
              </w:tabs>
              <w:spacing w:line="360" w:lineRule="auto"/>
              <w:rPr>
                <w:rFonts w:ascii="宋体" w:hAnsi="宋体" w:cs="宋体"/>
                <w:szCs w:val="21"/>
              </w:rPr>
            </w:pPr>
            <w:r w:rsidRPr="006556BB">
              <w:rPr>
                <w:rFonts w:hint="eastAsia"/>
                <w:szCs w:val="21"/>
              </w:rPr>
              <w:t>3.9</w:t>
            </w:r>
            <w:r w:rsidR="006556BB">
              <w:rPr>
                <w:szCs w:val="21"/>
              </w:rPr>
              <w:t xml:space="preserve"> </w:t>
            </w:r>
            <w:r w:rsidR="004063F0" w:rsidRPr="006556BB">
              <w:rPr>
                <w:szCs w:val="21"/>
              </w:rPr>
              <w:t>Management of comorbidities (commonly hypertension, diabetes mellitus) (to be implemented on the day of transfer)</w:t>
            </w:r>
          </w:p>
        </w:tc>
        <w:tc>
          <w:tcPr>
            <w:tcW w:w="99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801" w:type="dxa"/>
          </w:tcPr>
          <w:p w:rsidR="007F601A" w:rsidRPr="001A4562" w:rsidRDefault="007F601A" w:rsidP="003F689D">
            <w:pPr>
              <w:spacing w:line="360" w:lineRule="auto"/>
            </w:pPr>
            <w:r w:rsidRPr="001A4562">
              <w:rPr>
                <w:rFonts w:hint="eastAsia"/>
              </w:rPr>
              <w:sym w:font="Wingdings 2" w:char="00A3"/>
            </w:r>
          </w:p>
        </w:tc>
        <w:tc>
          <w:tcPr>
            <w:tcW w:w="1042" w:type="dxa"/>
          </w:tcPr>
          <w:p w:rsidR="007F601A" w:rsidRPr="001A4562" w:rsidRDefault="007F601A" w:rsidP="003F689D">
            <w:pPr>
              <w:spacing w:line="360" w:lineRule="auto"/>
            </w:pPr>
            <w:r w:rsidRPr="001A4562">
              <w:rPr>
                <w:rFonts w:hint="eastAsia"/>
              </w:rPr>
              <w:sym w:font="Wingdings 2" w:char="00A3"/>
            </w:r>
          </w:p>
        </w:tc>
        <w:tc>
          <w:tcPr>
            <w:tcW w:w="992" w:type="dxa"/>
          </w:tcPr>
          <w:p w:rsidR="007F601A" w:rsidRPr="001A4562" w:rsidRDefault="007F601A" w:rsidP="003F689D">
            <w:pPr>
              <w:spacing w:line="360" w:lineRule="auto"/>
            </w:pPr>
            <w:r w:rsidRPr="001A4562">
              <w:rPr>
                <w:rFonts w:hint="eastAsia"/>
              </w:rPr>
              <w:sym w:font="Wingdings 2" w:char="00A3"/>
            </w:r>
          </w:p>
        </w:tc>
        <w:tc>
          <w:tcPr>
            <w:tcW w:w="3544" w:type="dxa"/>
          </w:tcPr>
          <w:p w:rsidR="007F601A" w:rsidRPr="001A4562" w:rsidRDefault="00690458" w:rsidP="003F689D">
            <w:pPr>
              <w:tabs>
                <w:tab w:val="left" w:pos="7350"/>
              </w:tabs>
              <w:spacing w:line="360" w:lineRule="auto"/>
              <w:rPr>
                <w:rFonts w:ascii="宋体" w:hAnsi="宋体" w:cs="宋体"/>
                <w:szCs w:val="21"/>
              </w:rPr>
            </w:pPr>
            <w:r w:rsidRPr="00967A90">
              <w:rPr>
                <w:rFonts w:eastAsiaTheme="majorEastAsia"/>
                <w:bCs/>
                <w:color w:val="000000"/>
                <w:szCs w:val="21"/>
              </w:rPr>
              <w:t>New item added</w:t>
            </w:r>
          </w:p>
        </w:tc>
        <w:tc>
          <w:tcPr>
            <w:tcW w:w="1701" w:type="dxa"/>
          </w:tcPr>
          <w:p w:rsidR="007F601A" w:rsidRPr="001A4562" w:rsidRDefault="007F601A" w:rsidP="003F689D">
            <w:pPr>
              <w:tabs>
                <w:tab w:val="left" w:pos="7350"/>
              </w:tabs>
              <w:spacing w:line="360" w:lineRule="auto"/>
              <w:rPr>
                <w:rFonts w:ascii="宋体" w:hAnsi="宋体" w:cs="宋体"/>
                <w:szCs w:val="21"/>
              </w:rPr>
            </w:pPr>
          </w:p>
        </w:tc>
      </w:tr>
      <w:bookmarkEnd w:id="3"/>
      <w:tr w:rsidR="007F601A" w:rsidRPr="001A4562" w:rsidTr="00A15E29">
        <w:trPr>
          <w:trHeight w:val="472"/>
        </w:trPr>
        <w:tc>
          <w:tcPr>
            <w:tcW w:w="1413" w:type="dxa"/>
          </w:tcPr>
          <w:p w:rsidR="007F601A" w:rsidRPr="001A4562" w:rsidRDefault="00AC4EA7" w:rsidP="003F689D">
            <w:pPr>
              <w:tabs>
                <w:tab w:val="left" w:pos="7350"/>
              </w:tabs>
              <w:spacing w:line="360" w:lineRule="auto"/>
              <w:rPr>
                <w:rFonts w:ascii="宋体" w:hAnsi="宋体" w:cs="宋体"/>
                <w:szCs w:val="21"/>
              </w:rPr>
            </w:pPr>
            <w:r>
              <w:rPr>
                <w:rFonts w:eastAsiaTheme="minorEastAsia"/>
                <w:bCs/>
              </w:rPr>
              <w:lastRenderedPageBreak/>
              <w:t>Your revision suggestions:</w:t>
            </w:r>
          </w:p>
        </w:tc>
        <w:tc>
          <w:tcPr>
            <w:tcW w:w="12474" w:type="dxa"/>
            <w:gridSpan w:val="8"/>
          </w:tcPr>
          <w:p w:rsidR="007F601A" w:rsidRPr="001A4562" w:rsidRDefault="007F601A" w:rsidP="003F689D">
            <w:pPr>
              <w:tabs>
                <w:tab w:val="left" w:pos="7350"/>
              </w:tabs>
              <w:spacing w:line="360" w:lineRule="auto"/>
              <w:rPr>
                <w:rFonts w:ascii="宋体" w:hAnsi="宋体" w:cs="宋体"/>
                <w:szCs w:val="21"/>
              </w:rPr>
            </w:pPr>
          </w:p>
        </w:tc>
      </w:tr>
      <w:tr w:rsidR="00AC4EA7" w:rsidRPr="001A4562" w:rsidTr="00A15E29">
        <w:trPr>
          <w:trHeight w:val="90"/>
        </w:trPr>
        <w:tc>
          <w:tcPr>
            <w:tcW w:w="1413" w:type="dxa"/>
            <w:vMerge w:val="restart"/>
          </w:tcPr>
          <w:p w:rsidR="00AC4EA7" w:rsidRPr="006556BB" w:rsidRDefault="00AC4EA7" w:rsidP="003F689D">
            <w:pPr>
              <w:tabs>
                <w:tab w:val="left" w:pos="7350"/>
              </w:tabs>
              <w:spacing w:line="360" w:lineRule="auto"/>
              <w:rPr>
                <w:szCs w:val="21"/>
              </w:rPr>
            </w:pPr>
          </w:p>
          <w:p w:rsidR="00AC4EA7" w:rsidRPr="006556BB" w:rsidRDefault="00AC4EA7" w:rsidP="003F689D">
            <w:pPr>
              <w:tabs>
                <w:tab w:val="left" w:pos="7350"/>
              </w:tabs>
              <w:spacing w:line="360" w:lineRule="auto"/>
              <w:rPr>
                <w:szCs w:val="21"/>
              </w:rPr>
            </w:pPr>
            <w:r w:rsidRPr="006556BB">
              <w:rPr>
                <w:rFonts w:hint="eastAsia"/>
                <w:szCs w:val="21"/>
              </w:rPr>
              <w:t>4.</w:t>
            </w:r>
            <w:r w:rsidRPr="00F57844">
              <w:rPr>
                <w:rFonts w:eastAsiaTheme="majorEastAsia"/>
                <w:bCs/>
                <w:color w:val="000000"/>
                <w:szCs w:val="21"/>
              </w:rPr>
              <w:t>Management of patients with delirium</w:t>
            </w:r>
          </w:p>
        </w:tc>
        <w:tc>
          <w:tcPr>
            <w:tcW w:w="2410" w:type="dxa"/>
          </w:tcPr>
          <w:p w:rsidR="00AC4EA7" w:rsidRPr="00F57844" w:rsidRDefault="00AC4EA7" w:rsidP="003F689D">
            <w:pPr>
              <w:widowControl/>
              <w:spacing w:line="360" w:lineRule="auto"/>
              <w:jc w:val="left"/>
              <w:rPr>
                <w:rFonts w:eastAsiaTheme="majorEastAsia"/>
                <w:bCs/>
                <w:color w:val="000000"/>
                <w:szCs w:val="21"/>
              </w:rPr>
            </w:pPr>
            <w:r w:rsidRPr="00F57844">
              <w:rPr>
                <w:rFonts w:eastAsiaTheme="majorEastAsia"/>
                <w:bCs/>
                <w:color w:val="000000"/>
                <w:szCs w:val="21"/>
              </w:rPr>
              <w:t>4.1 trigger factors management</w:t>
            </w:r>
          </w:p>
        </w:tc>
        <w:tc>
          <w:tcPr>
            <w:tcW w:w="99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801" w:type="dxa"/>
          </w:tcPr>
          <w:p w:rsidR="00AC4EA7" w:rsidRPr="001A4562" w:rsidRDefault="00AC4EA7" w:rsidP="003F689D">
            <w:pPr>
              <w:spacing w:line="360" w:lineRule="auto"/>
            </w:pPr>
            <w:r w:rsidRPr="001A4562">
              <w:rPr>
                <w:rFonts w:hint="eastAsia"/>
              </w:rPr>
              <w:sym w:font="Wingdings 2" w:char="00A3"/>
            </w:r>
          </w:p>
        </w:tc>
        <w:tc>
          <w:tcPr>
            <w:tcW w:w="104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3544" w:type="dxa"/>
          </w:tcPr>
          <w:p w:rsidR="00AC4EA7" w:rsidRPr="001A4562" w:rsidRDefault="00AC4EA7" w:rsidP="003F689D">
            <w:pPr>
              <w:tabs>
                <w:tab w:val="left" w:pos="7350"/>
              </w:tabs>
              <w:spacing w:line="360" w:lineRule="auto"/>
              <w:rPr>
                <w:rFonts w:ascii="宋体" w:hAnsi="宋体" w:cs="宋体"/>
                <w:szCs w:val="21"/>
              </w:rPr>
            </w:pPr>
            <w:r w:rsidRPr="00967A90">
              <w:rPr>
                <w:rFonts w:eastAsiaTheme="majorEastAsia"/>
                <w:bCs/>
                <w:color w:val="000000"/>
                <w:szCs w:val="21"/>
              </w:rPr>
              <w:t>New item added</w:t>
            </w:r>
          </w:p>
        </w:tc>
        <w:tc>
          <w:tcPr>
            <w:tcW w:w="1701" w:type="dxa"/>
          </w:tcPr>
          <w:p w:rsidR="00AC4EA7" w:rsidRPr="001A4562" w:rsidRDefault="00AC4EA7" w:rsidP="003F689D">
            <w:pPr>
              <w:tabs>
                <w:tab w:val="left" w:pos="7350"/>
              </w:tabs>
              <w:spacing w:line="360" w:lineRule="auto"/>
              <w:rPr>
                <w:rFonts w:ascii="宋体" w:hAnsi="宋体" w:cs="宋体"/>
                <w:szCs w:val="21"/>
              </w:rPr>
            </w:pPr>
          </w:p>
        </w:tc>
      </w:tr>
      <w:tr w:rsidR="00AC4EA7" w:rsidRPr="001A4562" w:rsidTr="00A15E29">
        <w:trPr>
          <w:trHeight w:val="90"/>
        </w:trPr>
        <w:tc>
          <w:tcPr>
            <w:tcW w:w="1413" w:type="dxa"/>
            <w:vMerge/>
          </w:tcPr>
          <w:p w:rsidR="00AC4EA7" w:rsidRPr="006556BB" w:rsidRDefault="00AC4EA7" w:rsidP="003F689D">
            <w:pPr>
              <w:tabs>
                <w:tab w:val="left" w:pos="7350"/>
              </w:tabs>
              <w:spacing w:line="360" w:lineRule="auto"/>
              <w:rPr>
                <w:szCs w:val="21"/>
              </w:rPr>
            </w:pPr>
          </w:p>
        </w:tc>
        <w:tc>
          <w:tcPr>
            <w:tcW w:w="2410" w:type="dxa"/>
          </w:tcPr>
          <w:p w:rsidR="00AC4EA7" w:rsidRPr="006556BB" w:rsidRDefault="00AC4EA7" w:rsidP="003F689D">
            <w:pPr>
              <w:tabs>
                <w:tab w:val="left" w:pos="7350"/>
              </w:tabs>
              <w:spacing w:line="360" w:lineRule="auto"/>
              <w:rPr>
                <w:szCs w:val="21"/>
              </w:rPr>
            </w:pPr>
            <w:r w:rsidRPr="006556BB">
              <w:rPr>
                <w:rFonts w:hint="eastAsia"/>
                <w:szCs w:val="21"/>
              </w:rPr>
              <w:t>4.2</w:t>
            </w:r>
            <w:r w:rsidRPr="006556BB">
              <w:rPr>
                <w:szCs w:val="21"/>
              </w:rPr>
              <w:t xml:space="preserve"> </w:t>
            </w:r>
            <w:r w:rsidRPr="006556BB">
              <w:rPr>
                <w:rFonts w:hint="eastAsia"/>
                <w:szCs w:val="21"/>
              </w:rPr>
              <w:t>D</w:t>
            </w:r>
            <w:r w:rsidRPr="00F57844">
              <w:rPr>
                <w:szCs w:val="21"/>
              </w:rPr>
              <w:t>rug administration</w:t>
            </w:r>
          </w:p>
        </w:tc>
        <w:tc>
          <w:tcPr>
            <w:tcW w:w="99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801" w:type="dxa"/>
          </w:tcPr>
          <w:p w:rsidR="00AC4EA7" w:rsidRPr="001A4562" w:rsidRDefault="00AC4EA7" w:rsidP="003F689D">
            <w:pPr>
              <w:spacing w:line="360" w:lineRule="auto"/>
            </w:pPr>
            <w:r w:rsidRPr="001A4562">
              <w:rPr>
                <w:rFonts w:hint="eastAsia"/>
              </w:rPr>
              <w:sym w:font="Wingdings 2" w:char="00A3"/>
            </w:r>
          </w:p>
        </w:tc>
        <w:tc>
          <w:tcPr>
            <w:tcW w:w="104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3544" w:type="dxa"/>
          </w:tcPr>
          <w:p w:rsidR="00AC4EA7" w:rsidRPr="001A4562" w:rsidRDefault="00AC4EA7" w:rsidP="003F689D">
            <w:pPr>
              <w:tabs>
                <w:tab w:val="left" w:pos="7350"/>
              </w:tabs>
              <w:spacing w:line="360" w:lineRule="auto"/>
              <w:rPr>
                <w:rFonts w:ascii="宋体" w:hAnsi="宋体" w:cs="宋体"/>
                <w:szCs w:val="21"/>
              </w:rPr>
            </w:pPr>
            <w:r w:rsidRPr="006556BB">
              <w:rPr>
                <w:szCs w:val="21"/>
              </w:rPr>
              <w:t xml:space="preserve">Combine the original "Symptomatic treatment" and "Sedation management" into a new item "4.2 </w:t>
            </w:r>
            <w:r w:rsidRPr="006556BB">
              <w:rPr>
                <w:rFonts w:hint="eastAsia"/>
                <w:szCs w:val="21"/>
              </w:rPr>
              <w:t>D</w:t>
            </w:r>
            <w:r w:rsidRPr="00F57844">
              <w:rPr>
                <w:szCs w:val="21"/>
              </w:rPr>
              <w:t>rug administration</w:t>
            </w:r>
            <w:r>
              <w:rPr>
                <w:rFonts w:ascii="Segoe UI" w:hAnsi="Segoe UI" w:cs="Segoe UI"/>
                <w:sz w:val="21"/>
                <w:szCs w:val="21"/>
                <w:shd w:val="clear" w:color="auto" w:fill="FFFFFF"/>
              </w:rPr>
              <w:t>"</w:t>
            </w:r>
          </w:p>
        </w:tc>
        <w:tc>
          <w:tcPr>
            <w:tcW w:w="1701" w:type="dxa"/>
          </w:tcPr>
          <w:p w:rsidR="00AC4EA7" w:rsidRPr="001A4562" w:rsidRDefault="00AC4EA7" w:rsidP="003F689D">
            <w:pPr>
              <w:tabs>
                <w:tab w:val="left" w:pos="7350"/>
              </w:tabs>
              <w:spacing w:line="360" w:lineRule="auto"/>
              <w:rPr>
                <w:rFonts w:ascii="宋体" w:hAnsi="宋体" w:cs="宋体"/>
                <w:szCs w:val="21"/>
              </w:rPr>
            </w:pPr>
          </w:p>
        </w:tc>
      </w:tr>
      <w:tr w:rsidR="00AC4EA7" w:rsidRPr="001A4562" w:rsidTr="00A15E29">
        <w:trPr>
          <w:trHeight w:val="456"/>
        </w:trPr>
        <w:tc>
          <w:tcPr>
            <w:tcW w:w="1413" w:type="dxa"/>
            <w:vMerge/>
          </w:tcPr>
          <w:p w:rsidR="00AC4EA7" w:rsidRPr="001A4562" w:rsidRDefault="00AC4EA7" w:rsidP="003F689D">
            <w:pPr>
              <w:tabs>
                <w:tab w:val="left" w:pos="7350"/>
              </w:tabs>
              <w:spacing w:line="360" w:lineRule="auto"/>
              <w:rPr>
                <w:rFonts w:ascii="宋体" w:hAnsi="宋体" w:cs="宋体"/>
                <w:szCs w:val="21"/>
              </w:rPr>
            </w:pPr>
          </w:p>
        </w:tc>
        <w:tc>
          <w:tcPr>
            <w:tcW w:w="2410" w:type="dxa"/>
          </w:tcPr>
          <w:p w:rsidR="00AC4EA7" w:rsidRPr="00F57844" w:rsidRDefault="00AC4EA7" w:rsidP="003F689D">
            <w:pPr>
              <w:widowControl/>
              <w:spacing w:line="360" w:lineRule="auto"/>
              <w:jc w:val="left"/>
              <w:rPr>
                <w:rFonts w:eastAsiaTheme="majorEastAsia"/>
                <w:bCs/>
                <w:color w:val="000000"/>
                <w:szCs w:val="21"/>
              </w:rPr>
            </w:pPr>
            <w:r w:rsidRPr="00F57844">
              <w:rPr>
                <w:rFonts w:eastAsiaTheme="majorEastAsia"/>
                <w:bCs/>
                <w:color w:val="000000"/>
                <w:szCs w:val="21"/>
              </w:rPr>
              <w:t>4.3 Management of physical constraints</w:t>
            </w:r>
          </w:p>
        </w:tc>
        <w:tc>
          <w:tcPr>
            <w:tcW w:w="99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801" w:type="dxa"/>
          </w:tcPr>
          <w:p w:rsidR="00AC4EA7" w:rsidRPr="001A4562" w:rsidRDefault="00AC4EA7" w:rsidP="003F689D">
            <w:pPr>
              <w:spacing w:line="360" w:lineRule="auto"/>
            </w:pPr>
            <w:r w:rsidRPr="001A4562">
              <w:rPr>
                <w:rFonts w:hint="eastAsia"/>
              </w:rPr>
              <w:sym w:font="Wingdings 2" w:char="00A3"/>
            </w:r>
          </w:p>
        </w:tc>
        <w:tc>
          <w:tcPr>
            <w:tcW w:w="104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3544" w:type="dxa"/>
          </w:tcPr>
          <w:p w:rsidR="00AC4EA7" w:rsidRPr="001A4562" w:rsidRDefault="00AC4EA7" w:rsidP="003F689D">
            <w:pPr>
              <w:tabs>
                <w:tab w:val="left" w:pos="7350"/>
              </w:tabs>
              <w:spacing w:line="360" w:lineRule="auto"/>
              <w:rPr>
                <w:rFonts w:ascii="宋体" w:hAnsi="宋体" w:cs="宋体"/>
                <w:szCs w:val="21"/>
              </w:rPr>
            </w:pPr>
          </w:p>
        </w:tc>
        <w:tc>
          <w:tcPr>
            <w:tcW w:w="1701" w:type="dxa"/>
          </w:tcPr>
          <w:p w:rsidR="00AC4EA7" w:rsidRPr="001A4562" w:rsidRDefault="00AC4EA7" w:rsidP="003F689D">
            <w:pPr>
              <w:tabs>
                <w:tab w:val="left" w:pos="7350"/>
              </w:tabs>
              <w:spacing w:line="360" w:lineRule="auto"/>
              <w:rPr>
                <w:rFonts w:ascii="宋体" w:hAnsi="宋体" w:cs="宋体"/>
                <w:szCs w:val="21"/>
              </w:rPr>
            </w:pPr>
          </w:p>
        </w:tc>
      </w:tr>
      <w:tr w:rsidR="00AC4EA7" w:rsidRPr="001A4562" w:rsidTr="00A15E29">
        <w:trPr>
          <w:trHeight w:val="441"/>
        </w:trPr>
        <w:tc>
          <w:tcPr>
            <w:tcW w:w="1413" w:type="dxa"/>
            <w:vMerge/>
          </w:tcPr>
          <w:p w:rsidR="00AC4EA7" w:rsidRPr="001A4562" w:rsidRDefault="00AC4EA7" w:rsidP="003F689D">
            <w:pPr>
              <w:tabs>
                <w:tab w:val="left" w:pos="7350"/>
              </w:tabs>
              <w:spacing w:line="360" w:lineRule="auto"/>
              <w:rPr>
                <w:rFonts w:ascii="宋体" w:hAnsi="宋体" w:cs="宋体"/>
                <w:szCs w:val="21"/>
              </w:rPr>
            </w:pPr>
          </w:p>
        </w:tc>
        <w:tc>
          <w:tcPr>
            <w:tcW w:w="2410" w:type="dxa"/>
          </w:tcPr>
          <w:p w:rsidR="00AC4EA7" w:rsidRPr="001A4562" w:rsidRDefault="00AC4EA7" w:rsidP="003F689D">
            <w:pPr>
              <w:tabs>
                <w:tab w:val="left" w:pos="7350"/>
              </w:tabs>
              <w:spacing w:line="360" w:lineRule="auto"/>
              <w:rPr>
                <w:rFonts w:ascii="宋体" w:hAnsi="宋体" w:cs="宋体"/>
                <w:szCs w:val="21"/>
              </w:rPr>
            </w:pPr>
            <w:r w:rsidRPr="00F57844">
              <w:rPr>
                <w:rFonts w:eastAsiaTheme="majorEastAsia"/>
                <w:bCs/>
                <w:color w:val="000000"/>
                <w:szCs w:val="21"/>
              </w:rPr>
              <w:t>4.4 Nursing safety management</w:t>
            </w:r>
          </w:p>
        </w:tc>
        <w:tc>
          <w:tcPr>
            <w:tcW w:w="99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801" w:type="dxa"/>
          </w:tcPr>
          <w:p w:rsidR="00AC4EA7" w:rsidRPr="001A4562" w:rsidRDefault="00AC4EA7" w:rsidP="003F689D">
            <w:pPr>
              <w:spacing w:line="360" w:lineRule="auto"/>
            </w:pPr>
            <w:r w:rsidRPr="001A4562">
              <w:rPr>
                <w:rFonts w:hint="eastAsia"/>
              </w:rPr>
              <w:sym w:font="Wingdings 2" w:char="00A3"/>
            </w:r>
          </w:p>
        </w:tc>
        <w:tc>
          <w:tcPr>
            <w:tcW w:w="104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3544" w:type="dxa"/>
          </w:tcPr>
          <w:p w:rsidR="00AC4EA7" w:rsidRPr="001A4562" w:rsidRDefault="00AC4EA7" w:rsidP="003F689D">
            <w:pPr>
              <w:tabs>
                <w:tab w:val="left" w:pos="7350"/>
              </w:tabs>
              <w:spacing w:line="360" w:lineRule="auto"/>
              <w:rPr>
                <w:rFonts w:ascii="宋体" w:hAnsi="宋体" w:cs="宋体"/>
                <w:szCs w:val="21"/>
              </w:rPr>
            </w:pPr>
            <w:r w:rsidRPr="001A4562">
              <w:rPr>
                <w:rFonts w:ascii="宋体" w:hAnsi="宋体" w:cs="宋体" w:hint="eastAsia"/>
                <w:szCs w:val="21"/>
              </w:rPr>
              <w:t xml:space="preserve">   </w:t>
            </w:r>
          </w:p>
        </w:tc>
        <w:tc>
          <w:tcPr>
            <w:tcW w:w="1701" w:type="dxa"/>
          </w:tcPr>
          <w:p w:rsidR="00AC4EA7" w:rsidRPr="001A4562" w:rsidRDefault="00AC4EA7" w:rsidP="003F689D">
            <w:pPr>
              <w:tabs>
                <w:tab w:val="left" w:pos="7350"/>
              </w:tabs>
              <w:spacing w:line="360" w:lineRule="auto"/>
              <w:rPr>
                <w:rFonts w:ascii="宋体" w:hAnsi="宋体" w:cs="宋体"/>
                <w:szCs w:val="21"/>
              </w:rPr>
            </w:pPr>
          </w:p>
        </w:tc>
      </w:tr>
      <w:tr w:rsidR="00AC4EA7" w:rsidRPr="001A4562" w:rsidTr="00A15E29">
        <w:trPr>
          <w:trHeight w:val="441"/>
        </w:trPr>
        <w:tc>
          <w:tcPr>
            <w:tcW w:w="1413" w:type="dxa"/>
          </w:tcPr>
          <w:p w:rsidR="00AC4EA7" w:rsidRPr="001A4562" w:rsidRDefault="00AC4EA7" w:rsidP="003F689D">
            <w:pPr>
              <w:tabs>
                <w:tab w:val="left" w:pos="7350"/>
              </w:tabs>
              <w:spacing w:line="360" w:lineRule="auto"/>
              <w:rPr>
                <w:rFonts w:ascii="宋体" w:hAnsi="宋体" w:cs="宋体"/>
                <w:szCs w:val="21"/>
              </w:rPr>
            </w:pPr>
            <w:r>
              <w:rPr>
                <w:rFonts w:eastAsiaTheme="minorEastAsia"/>
                <w:bCs/>
              </w:rPr>
              <w:t>Your revision suggestions:</w:t>
            </w:r>
          </w:p>
        </w:tc>
        <w:tc>
          <w:tcPr>
            <w:tcW w:w="12474" w:type="dxa"/>
            <w:gridSpan w:val="8"/>
          </w:tcPr>
          <w:p w:rsidR="00AC4EA7" w:rsidRPr="001A4562" w:rsidRDefault="00AC4EA7" w:rsidP="003F689D">
            <w:pPr>
              <w:tabs>
                <w:tab w:val="left" w:pos="7350"/>
              </w:tabs>
              <w:spacing w:line="360" w:lineRule="auto"/>
              <w:rPr>
                <w:rFonts w:ascii="宋体" w:hAnsi="宋体" w:cs="宋体"/>
                <w:szCs w:val="21"/>
              </w:rPr>
            </w:pPr>
          </w:p>
        </w:tc>
      </w:tr>
      <w:tr w:rsidR="00AC4EA7" w:rsidRPr="001A4562" w:rsidTr="00A15E29">
        <w:trPr>
          <w:trHeight w:val="90"/>
        </w:trPr>
        <w:tc>
          <w:tcPr>
            <w:tcW w:w="1413" w:type="dxa"/>
            <w:vMerge w:val="restart"/>
          </w:tcPr>
          <w:p w:rsidR="00AC4EA7" w:rsidRPr="001A4562" w:rsidRDefault="00AC4EA7" w:rsidP="003F689D">
            <w:pPr>
              <w:tabs>
                <w:tab w:val="left" w:pos="7350"/>
              </w:tabs>
              <w:spacing w:line="360" w:lineRule="auto"/>
              <w:rPr>
                <w:rFonts w:ascii="宋体" w:hAnsi="宋体" w:cs="宋体"/>
                <w:szCs w:val="21"/>
              </w:rPr>
            </w:pPr>
            <w:r w:rsidRPr="00F57844">
              <w:rPr>
                <w:rFonts w:eastAsiaTheme="majorEastAsia"/>
                <w:bCs/>
                <w:color w:val="000000"/>
                <w:szCs w:val="21"/>
              </w:rPr>
              <w:t xml:space="preserve">5.Family </w:t>
            </w:r>
            <w:r w:rsidRPr="0045368C">
              <w:rPr>
                <w:sz w:val="22"/>
              </w:rPr>
              <w:t>caregiver</w:t>
            </w:r>
            <w:r w:rsidRPr="00F57844">
              <w:rPr>
                <w:rFonts w:eastAsiaTheme="majorEastAsia"/>
                <w:bCs/>
                <w:color w:val="000000"/>
                <w:szCs w:val="21"/>
              </w:rPr>
              <w:t xml:space="preserve"> support</w:t>
            </w:r>
          </w:p>
        </w:tc>
        <w:tc>
          <w:tcPr>
            <w:tcW w:w="2410" w:type="dxa"/>
          </w:tcPr>
          <w:p w:rsidR="00AC4EA7" w:rsidRPr="00AC4EA7" w:rsidRDefault="00AC4EA7" w:rsidP="003F689D">
            <w:pPr>
              <w:tabs>
                <w:tab w:val="left" w:pos="7350"/>
              </w:tabs>
              <w:spacing w:line="360" w:lineRule="auto"/>
              <w:rPr>
                <w:rFonts w:eastAsiaTheme="majorEastAsia"/>
                <w:bCs/>
                <w:color w:val="000000"/>
                <w:szCs w:val="21"/>
              </w:rPr>
            </w:pPr>
            <w:r>
              <w:rPr>
                <w:rFonts w:eastAsiaTheme="majorEastAsia"/>
                <w:bCs/>
                <w:color w:val="000000"/>
                <w:szCs w:val="21"/>
              </w:rPr>
              <w:t>5.1 H</w:t>
            </w:r>
            <w:r w:rsidRPr="00F57844">
              <w:rPr>
                <w:rFonts w:eastAsiaTheme="majorEastAsia"/>
                <w:bCs/>
                <w:color w:val="000000"/>
                <w:szCs w:val="21"/>
              </w:rPr>
              <w:t>ealth education</w:t>
            </w:r>
          </w:p>
        </w:tc>
        <w:tc>
          <w:tcPr>
            <w:tcW w:w="99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801" w:type="dxa"/>
          </w:tcPr>
          <w:p w:rsidR="00AC4EA7" w:rsidRPr="001A4562" w:rsidRDefault="00AC4EA7" w:rsidP="003F689D">
            <w:pPr>
              <w:spacing w:line="360" w:lineRule="auto"/>
            </w:pPr>
            <w:r w:rsidRPr="001A4562">
              <w:rPr>
                <w:rFonts w:hint="eastAsia"/>
              </w:rPr>
              <w:sym w:font="Wingdings 2" w:char="00A3"/>
            </w:r>
          </w:p>
        </w:tc>
        <w:tc>
          <w:tcPr>
            <w:tcW w:w="104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3544" w:type="dxa"/>
          </w:tcPr>
          <w:p w:rsidR="00AC4EA7" w:rsidRPr="001A4562" w:rsidRDefault="00AC4EA7" w:rsidP="003F689D">
            <w:pPr>
              <w:tabs>
                <w:tab w:val="left" w:pos="7350"/>
              </w:tabs>
              <w:spacing w:line="360" w:lineRule="auto"/>
              <w:rPr>
                <w:rFonts w:ascii="宋体" w:hAnsi="宋体" w:cs="宋体"/>
                <w:szCs w:val="21"/>
              </w:rPr>
            </w:pPr>
          </w:p>
        </w:tc>
        <w:tc>
          <w:tcPr>
            <w:tcW w:w="1701" w:type="dxa"/>
          </w:tcPr>
          <w:p w:rsidR="00AC4EA7" w:rsidRPr="001A4562" w:rsidRDefault="00AC4EA7" w:rsidP="003F689D">
            <w:pPr>
              <w:tabs>
                <w:tab w:val="left" w:pos="7350"/>
              </w:tabs>
              <w:spacing w:line="360" w:lineRule="auto"/>
              <w:rPr>
                <w:rFonts w:ascii="宋体" w:hAnsi="宋体" w:cs="宋体"/>
                <w:szCs w:val="21"/>
              </w:rPr>
            </w:pPr>
          </w:p>
        </w:tc>
      </w:tr>
      <w:tr w:rsidR="00AC4EA7" w:rsidRPr="001A4562" w:rsidTr="00A15E29">
        <w:trPr>
          <w:trHeight w:val="441"/>
        </w:trPr>
        <w:tc>
          <w:tcPr>
            <w:tcW w:w="1413" w:type="dxa"/>
            <w:vMerge/>
          </w:tcPr>
          <w:p w:rsidR="00AC4EA7" w:rsidRPr="001A4562" w:rsidRDefault="00AC4EA7" w:rsidP="003F689D">
            <w:pPr>
              <w:tabs>
                <w:tab w:val="left" w:pos="7350"/>
              </w:tabs>
              <w:spacing w:line="360" w:lineRule="auto"/>
              <w:rPr>
                <w:rFonts w:ascii="宋体" w:hAnsi="宋体" w:cs="宋体"/>
                <w:szCs w:val="21"/>
              </w:rPr>
            </w:pPr>
          </w:p>
        </w:tc>
        <w:tc>
          <w:tcPr>
            <w:tcW w:w="2410" w:type="dxa"/>
          </w:tcPr>
          <w:p w:rsidR="00AC4EA7" w:rsidRPr="001A4562" w:rsidRDefault="00AC4EA7" w:rsidP="003F689D">
            <w:pPr>
              <w:tabs>
                <w:tab w:val="left" w:pos="7350"/>
              </w:tabs>
              <w:spacing w:line="360" w:lineRule="auto"/>
              <w:rPr>
                <w:rFonts w:ascii="宋体" w:hAnsi="宋体" w:cs="宋体"/>
                <w:szCs w:val="21"/>
              </w:rPr>
            </w:pPr>
            <w:r w:rsidRPr="00C75728">
              <w:rPr>
                <w:rFonts w:eastAsiaTheme="majorEastAsia" w:hint="eastAsia"/>
                <w:bCs/>
                <w:color w:val="000000"/>
                <w:szCs w:val="21"/>
              </w:rPr>
              <w:t>5.2</w:t>
            </w:r>
            <w:r w:rsidRPr="00C75728">
              <w:rPr>
                <w:rFonts w:eastAsiaTheme="majorEastAsia"/>
                <w:bCs/>
                <w:color w:val="000000"/>
                <w:szCs w:val="21"/>
              </w:rPr>
              <w:t xml:space="preserve"> </w:t>
            </w:r>
            <w:r w:rsidRPr="00F57844">
              <w:rPr>
                <w:rFonts w:eastAsiaTheme="majorEastAsia"/>
                <w:bCs/>
                <w:color w:val="000000"/>
                <w:szCs w:val="21"/>
              </w:rPr>
              <w:t>Family participation</w:t>
            </w:r>
          </w:p>
        </w:tc>
        <w:tc>
          <w:tcPr>
            <w:tcW w:w="99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801" w:type="dxa"/>
          </w:tcPr>
          <w:p w:rsidR="00AC4EA7" w:rsidRPr="001A4562" w:rsidRDefault="00AC4EA7" w:rsidP="003F689D">
            <w:pPr>
              <w:spacing w:line="360" w:lineRule="auto"/>
            </w:pPr>
            <w:r w:rsidRPr="001A4562">
              <w:rPr>
                <w:rFonts w:hint="eastAsia"/>
              </w:rPr>
              <w:sym w:font="Wingdings 2" w:char="00A3"/>
            </w:r>
          </w:p>
        </w:tc>
        <w:tc>
          <w:tcPr>
            <w:tcW w:w="1042" w:type="dxa"/>
          </w:tcPr>
          <w:p w:rsidR="00AC4EA7" w:rsidRPr="001A4562" w:rsidRDefault="00AC4EA7" w:rsidP="003F689D">
            <w:pPr>
              <w:spacing w:line="360" w:lineRule="auto"/>
            </w:pPr>
            <w:r w:rsidRPr="001A4562">
              <w:rPr>
                <w:rFonts w:hint="eastAsia"/>
              </w:rPr>
              <w:sym w:font="Wingdings 2" w:char="00A3"/>
            </w:r>
          </w:p>
        </w:tc>
        <w:tc>
          <w:tcPr>
            <w:tcW w:w="992" w:type="dxa"/>
          </w:tcPr>
          <w:p w:rsidR="00AC4EA7" w:rsidRPr="001A4562" w:rsidRDefault="00AC4EA7" w:rsidP="003F689D">
            <w:pPr>
              <w:spacing w:line="360" w:lineRule="auto"/>
            </w:pPr>
            <w:r w:rsidRPr="001A4562">
              <w:rPr>
                <w:rFonts w:hint="eastAsia"/>
              </w:rPr>
              <w:sym w:font="Wingdings 2" w:char="00A3"/>
            </w:r>
          </w:p>
        </w:tc>
        <w:tc>
          <w:tcPr>
            <w:tcW w:w="3544" w:type="dxa"/>
          </w:tcPr>
          <w:p w:rsidR="00AC4EA7" w:rsidRPr="001A4562" w:rsidRDefault="00AC4EA7" w:rsidP="003F689D">
            <w:pPr>
              <w:tabs>
                <w:tab w:val="left" w:pos="7350"/>
              </w:tabs>
              <w:spacing w:line="360" w:lineRule="auto"/>
              <w:rPr>
                <w:rFonts w:ascii="宋体" w:hAnsi="宋体" w:cs="宋体"/>
                <w:szCs w:val="21"/>
              </w:rPr>
            </w:pPr>
            <w:r>
              <w:rPr>
                <w:rFonts w:eastAsiaTheme="majorEastAsia"/>
                <w:bCs/>
                <w:color w:val="000000"/>
                <w:szCs w:val="21"/>
              </w:rPr>
              <w:t>Change the original</w:t>
            </w:r>
            <w:r w:rsidRPr="0026116A">
              <w:rPr>
                <w:rFonts w:eastAsiaTheme="majorEastAsia"/>
                <w:bCs/>
                <w:color w:val="000000"/>
                <w:szCs w:val="21"/>
              </w:rPr>
              <w:t xml:space="preserve"> "</w:t>
            </w:r>
            <w:r w:rsidRPr="007A0C6A">
              <w:rPr>
                <w:rFonts w:eastAsiaTheme="majorEastAsia"/>
                <w:bCs/>
                <w:color w:val="000000"/>
                <w:szCs w:val="21"/>
              </w:rPr>
              <w:t>Family care skills guidance</w:t>
            </w:r>
            <w:r>
              <w:rPr>
                <w:rFonts w:eastAsiaTheme="majorEastAsia"/>
                <w:bCs/>
                <w:color w:val="000000"/>
                <w:szCs w:val="21"/>
              </w:rPr>
              <w:t xml:space="preserve">" </w:t>
            </w:r>
            <w:r w:rsidRPr="0026116A">
              <w:rPr>
                <w:rFonts w:eastAsiaTheme="majorEastAsia"/>
                <w:bCs/>
                <w:color w:val="000000"/>
                <w:szCs w:val="21"/>
              </w:rPr>
              <w:t>to "</w:t>
            </w:r>
            <w:r w:rsidRPr="00F57844">
              <w:rPr>
                <w:rFonts w:eastAsiaTheme="majorEastAsia"/>
                <w:bCs/>
                <w:color w:val="000000"/>
                <w:szCs w:val="21"/>
              </w:rPr>
              <w:t>Family participation</w:t>
            </w:r>
            <w:r w:rsidRPr="0026116A">
              <w:rPr>
                <w:rFonts w:eastAsiaTheme="majorEastAsia"/>
                <w:bCs/>
                <w:color w:val="000000"/>
                <w:szCs w:val="21"/>
              </w:rPr>
              <w:t>"</w:t>
            </w:r>
          </w:p>
        </w:tc>
        <w:tc>
          <w:tcPr>
            <w:tcW w:w="1701" w:type="dxa"/>
          </w:tcPr>
          <w:p w:rsidR="00AC4EA7" w:rsidRPr="001A4562" w:rsidRDefault="00AC4EA7" w:rsidP="003F689D">
            <w:pPr>
              <w:tabs>
                <w:tab w:val="left" w:pos="7350"/>
              </w:tabs>
              <w:spacing w:line="360" w:lineRule="auto"/>
              <w:rPr>
                <w:rFonts w:ascii="宋体" w:hAnsi="宋体" w:cs="宋体"/>
                <w:szCs w:val="21"/>
              </w:rPr>
            </w:pPr>
          </w:p>
        </w:tc>
      </w:tr>
      <w:tr w:rsidR="00AC4EA7" w:rsidRPr="001A4562" w:rsidTr="00A15E29">
        <w:trPr>
          <w:trHeight w:val="465"/>
        </w:trPr>
        <w:tc>
          <w:tcPr>
            <w:tcW w:w="1413" w:type="dxa"/>
          </w:tcPr>
          <w:p w:rsidR="00AC4EA7" w:rsidRPr="001A4562" w:rsidRDefault="00E80567" w:rsidP="003F689D">
            <w:pPr>
              <w:tabs>
                <w:tab w:val="left" w:pos="7350"/>
              </w:tabs>
              <w:spacing w:line="360" w:lineRule="auto"/>
              <w:rPr>
                <w:rFonts w:ascii="宋体" w:hAnsi="宋体" w:cs="宋体"/>
                <w:szCs w:val="21"/>
              </w:rPr>
            </w:pPr>
            <w:r>
              <w:rPr>
                <w:rFonts w:eastAsiaTheme="minorEastAsia"/>
                <w:bCs/>
              </w:rPr>
              <w:t>Your revision suggestions:</w:t>
            </w:r>
          </w:p>
        </w:tc>
        <w:tc>
          <w:tcPr>
            <w:tcW w:w="12474" w:type="dxa"/>
            <w:gridSpan w:val="8"/>
          </w:tcPr>
          <w:p w:rsidR="00AC4EA7" w:rsidRPr="001A4562" w:rsidRDefault="00AC4EA7" w:rsidP="003F689D">
            <w:pPr>
              <w:tabs>
                <w:tab w:val="left" w:pos="7350"/>
              </w:tabs>
              <w:spacing w:line="360" w:lineRule="auto"/>
              <w:rPr>
                <w:rFonts w:ascii="宋体" w:hAnsi="宋体" w:cs="宋体"/>
                <w:szCs w:val="21"/>
              </w:rPr>
            </w:pPr>
          </w:p>
        </w:tc>
      </w:tr>
    </w:tbl>
    <w:p w:rsidR="00E80567" w:rsidRPr="001A4562" w:rsidRDefault="00E80567" w:rsidP="003F689D">
      <w:pPr>
        <w:tabs>
          <w:tab w:val="left" w:pos="7350"/>
        </w:tabs>
        <w:spacing w:line="360" w:lineRule="auto"/>
        <w:rPr>
          <w:rFonts w:ascii="宋体" w:hAnsi="宋体" w:cs="宋体"/>
          <w:b/>
          <w:bCs/>
          <w:sz w:val="24"/>
        </w:rPr>
      </w:pPr>
    </w:p>
    <w:p w:rsidR="00E413AC" w:rsidRPr="004F67EF" w:rsidRDefault="00E413AC" w:rsidP="003F689D">
      <w:pPr>
        <w:tabs>
          <w:tab w:val="left" w:pos="7350"/>
        </w:tabs>
        <w:spacing w:line="360" w:lineRule="auto"/>
        <w:jc w:val="center"/>
        <w:rPr>
          <w:rFonts w:eastAsiaTheme="minorEastAsia"/>
          <w:b/>
          <w:bCs/>
          <w:sz w:val="22"/>
          <w:szCs w:val="22"/>
        </w:rPr>
      </w:pPr>
      <w:r w:rsidRPr="004F67EF">
        <w:rPr>
          <w:rFonts w:eastAsiaTheme="minorEastAsia"/>
          <w:b/>
          <w:bCs/>
          <w:sz w:val="22"/>
          <w:szCs w:val="22"/>
        </w:rPr>
        <w:lastRenderedPageBreak/>
        <w:t>Table 3: Importance assessment and modification suggestions for tertiary items</w:t>
      </w:r>
    </w:p>
    <w:tbl>
      <w:tblPr>
        <w:tblStyle w:val="ac"/>
        <w:tblW w:w="15168" w:type="dxa"/>
        <w:tblInd w:w="-714" w:type="dxa"/>
        <w:tblLayout w:type="fixed"/>
        <w:tblLook w:val="04A0" w:firstRow="1" w:lastRow="0" w:firstColumn="1" w:lastColumn="0" w:noHBand="0" w:noVBand="1"/>
      </w:tblPr>
      <w:tblGrid>
        <w:gridCol w:w="1276"/>
        <w:gridCol w:w="1560"/>
        <w:gridCol w:w="3827"/>
        <w:gridCol w:w="850"/>
        <w:gridCol w:w="851"/>
        <w:gridCol w:w="709"/>
        <w:gridCol w:w="850"/>
        <w:gridCol w:w="851"/>
        <w:gridCol w:w="2976"/>
        <w:gridCol w:w="1418"/>
      </w:tblGrid>
      <w:tr w:rsidR="00E413AC" w:rsidRPr="001A4562" w:rsidTr="000A6C75">
        <w:trPr>
          <w:trHeight w:val="448"/>
          <w:tblHeader/>
        </w:trPr>
        <w:tc>
          <w:tcPr>
            <w:tcW w:w="6663" w:type="dxa"/>
            <w:gridSpan w:val="3"/>
          </w:tcPr>
          <w:p w:rsidR="00E413AC" w:rsidRPr="00DF7059" w:rsidRDefault="00E413AC" w:rsidP="003F689D">
            <w:pPr>
              <w:tabs>
                <w:tab w:val="left" w:pos="7350"/>
              </w:tabs>
              <w:spacing w:line="360" w:lineRule="auto"/>
              <w:jc w:val="center"/>
              <w:rPr>
                <w:rFonts w:eastAsiaTheme="minorEastAsia"/>
                <w:bCs/>
              </w:rPr>
            </w:pPr>
            <w:r w:rsidRPr="00DF7059">
              <w:rPr>
                <w:rFonts w:eastAsiaTheme="minorEastAsia"/>
                <w:bCs/>
              </w:rPr>
              <w:t>Correspondence item</w:t>
            </w:r>
          </w:p>
        </w:tc>
        <w:tc>
          <w:tcPr>
            <w:tcW w:w="4111" w:type="dxa"/>
            <w:gridSpan w:val="5"/>
          </w:tcPr>
          <w:p w:rsidR="00E413AC" w:rsidRPr="00DF7059" w:rsidRDefault="00E413AC" w:rsidP="003F689D">
            <w:pPr>
              <w:tabs>
                <w:tab w:val="left" w:pos="7350"/>
              </w:tabs>
              <w:spacing w:line="360" w:lineRule="auto"/>
              <w:jc w:val="center"/>
              <w:rPr>
                <w:rFonts w:eastAsiaTheme="minorEastAsia"/>
                <w:bCs/>
              </w:rPr>
            </w:pPr>
            <w:r w:rsidRPr="00DF7059">
              <w:rPr>
                <w:rFonts w:eastAsiaTheme="minorEastAsia"/>
                <w:bCs/>
              </w:rPr>
              <w:t>Importance evaluation</w:t>
            </w:r>
          </w:p>
        </w:tc>
        <w:tc>
          <w:tcPr>
            <w:tcW w:w="4394" w:type="dxa"/>
            <w:gridSpan w:val="2"/>
          </w:tcPr>
          <w:p w:rsidR="00E413AC" w:rsidRPr="00DF7059" w:rsidRDefault="00E413AC" w:rsidP="003F689D">
            <w:pPr>
              <w:tabs>
                <w:tab w:val="left" w:pos="7350"/>
              </w:tabs>
              <w:spacing w:line="360" w:lineRule="auto"/>
              <w:jc w:val="center"/>
              <w:rPr>
                <w:rFonts w:eastAsiaTheme="minorEastAsia"/>
                <w:bCs/>
              </w:rPr>
            </w:pPr>
            <w:r w:rsidRPr="00DF7059">
              <w:rPr>
                <w:rFonts w:eastAsiaTheme="minorEastAsia" w:hint="eastAsia"/>
                <w:bCs/>
              </w:rPr>
              <w:t>R</w:t>
            </w:r>
            <w:r w:rsidRPr="00DF7059">
              <w:rPr>
                <w:rFonts w:eastAsiaTheme="minorEastAsia"/>
                <w:bCs/>
              </w:rPr>
              <w:t>emark</w:t>
            </w:r>
          </w:p>
        </w:tc>
      </w:tr>
      <w:tr w:rsidR="00B97DEC" w:rsidRPr="001A4562" w:rsidTr="000A6C75">
        <w:trPr>
          <w:trHeight w:val="668"/>
          <w:tblHeader/>
        </w:trPr>
        <w:tc>
          <w:tcPr>
            <w:tcW w:w="1276" w:type="dxa"/>
            <w:vMerge w:val="restart"/>
          </w:tcPr>
          <w:p w:rsidR="00E413AC" w:rsidRPr="007A66D1" w:rsidRDefault="00E413AC" w:rsidP="003F689D">
            <w:pPr>
              <w:tabs>
                <w:tab w:val="left" w:pos="7350"/>
              </w:tabs>
              <w:spacing w:line="360" w:lineRule="auto"/>
              <w:jc w:val="center"/>
              <w:rPr>
                <w:rFonts w:eastAsiaTheme="minorEastAsia"/>
                <w:bCs/>
              </w:rPr>
            </w:pPr>
            <w:r w:rsidRPr="007A66D1">
              <w:rPr>
                <w:rFonts w:eastAsiaTheme="minorEastAsia"/>
                <w:bCs/>
              </w:rPr>
              <w:t>Primary items</w:t>
            </w:r>
          </w:p>
        </w:tc>
        <w:tc>
          <w:tcPr>
            <w:tcW w:w="1560" w:type="dxa"/>
            <w:vMerge w:val="restart"/>
          </w:tcPr>
          <w:p w:rsidR="00E413AC" w:rsidRPr="007A66D1" w:rsidRDefault="00E413AC" w:rsidP="003F689D">
            <w:pPr>
              <w:tabs>
                <w:tab w:val="left" w:pos="7350"/>
              </w:tabs>
              <w:spacing w:line="360" w:lineRule="auto"/>
              <w:jc w:val="center"/>
              <w:rPr>
                <w:rFonts w:eastAsiaTheme="minorEastAsia"/>
                <w:bCs/>
              </w:rPr>
            </w:pPr>
            <w:r w:rsidRPr="007A66D1">
              <w:rPr>
                <w:rFonts w:eastAsiaTheme="minorEastAsia"/>
                <w:bCs/>
              </w:rPr>
              <w:t>Secondary items</w:t>
            </w:r>
          </w:p>
        </w:tc>
        <w:tc>
          <w:tcPr>
            <w:tcW w:w="3827" w:type="dxa"/>
            <w:vMerge w:val="restart"/>
          </w:tcPr>
          <w:p w:rsidR="00E413AC" w:rsidRPr="007A66D1" w:rsidRDefault="00E413AC" w:rsidP="003F689D">
            <w:pPr>
              <w:tabs>
                <w:tab w:val="left" w:pos="7350"/>
              </w:tabs>
              <w:spacing w:line="360" w:lineRule="auto"/>
              <w:jc w:val="center"/>
              <w:rPr>
                <w:rFonts w:eastAsiaTheme="minorEastAsia"/>
                <w:bCs/>
              </w:rPr>
            </w:pPr>
            <w:r w:rsidRPr="007A66D1">
              <w:t xml:space="preserve">Tertiary </w:t>
            </w:r>
            <w:r w:rsidRPr="007A66D1">
              <w:rPr>
                <w:rFonts w:eastAsiaTheme="minorEastAsia"/>
                <w:bCs/>
              </w:rPr>
              <w:t>items</w:t>
            </w:r>
          </w:p>
        </w:tc>
        <w:tc>
          <w:tcPr>
            <w:tcW w:w="850" w:type="dxa"/>
          </w:tcPr>
          <w:p w:rsidR="00E413AC" w:rsidRPr="00E413AC" w:rsidRDefault="00E413AC" w:rsidP="003F689D">
            <w:pPr>
              <w:tabs>
                <w:tab w:val="left" w:pos="7350"/>
              </w:tabs>
              <w:spacing w:line="360" w:lineRule="auto"/>
              <w:rPr>
                <w:rFonts w:eastAsiaTheme="minorEastAsia"/>
                <w:bCs/>
                <w:sz w:val="16"/>
                <w:szCs w:val="16"/>
              </w:rPr>
            </w:pPr>
            <w:r w:rsidRPr="00E413AC">
              <w:rPr>
                <w:rFonts w:eastAsiaTheme="minorEastAsia"/>
                <w:bCs/>
                <w:sz w:val="16"/>
                <w:szCs w:val="16"/>
              </w:rPr>
              <w:t>Very Important</w:t>
            </w:r>
          </w:p>
        </w:tc>
        <w:tc>
          <w:tcPr>
            <w:tcW w:w="851" w:type="dxa"/>
          </w:tcPr>
          <w:p w:rsidR="00E413AC" w:rsidRPr="00E413AC" w:rsidRDefault="00E413AC" w:rsidP="003F689D">
            <w:pPr>
              <w:tabs>
                <w:tab w:val="left" w:pos="7350"/>
              </w:tabs>
              <w:spacing w:line="360" w:lineRule="auto"/>
              <w:rPr>
                <w:rFonts w:eastAsiaTheme="minorEastAsia"/>
                <w:bCs/>
                <w:sz w:val="16"/>
                <w:szCs w:val="16"/>
              </w:rPr>
            </w:pPr>
            <w:r w:rsidRPr="00E413AC">
              <w:rPr>
                <w:rFonts w:eastAsiaTheme="minorEastAsia"/>
                <w:bCs/>
                <w:sz w:val="16"/>
                <w:szCs w:val="16"/>
              </w:rPr>
              <w:t>Important</w:t>
            </w:r>
          </w:p>
        </w:tc>
        <w:tc>
          <w:tcPr>
            <w:tcW w:w="709" w:type="dxa"/>
          </w:tcPr>
          <w:p w:rsidR="00E413AC" w:rsidRPr="00E413AC" w:rsidRDefault="00E413AC" w:rsidP="003F689D">
            <w:pPr>
              <w:tabs>
                <w:tab w:val="left" w:pos="7350"/>
              </w:tabs>
              <w:spacing w:line="360" w:lineRule="auto"/>
              <w:rPr>
                <w:rFonts w:eastAsiaTheme="minorEastAsia"/>
                <w:bCs/>
                <w:sz w:val="16"/>
                <w:szCs w:val="16"/>
              </w:rPr>
            </w:pPr>
            <w:r w:rsidRPr="00E413AC">
              <w:rPr>
                <w:rFonts w:eastAsiaTheme="minorEastAsia"/>
                <w:bCs/>
                <w:sz w:val="16"/>
                <w:szCs w:val="16"/>
              </w:rPr>
              <w:t>Neutral</w:t>
            </w:r>
          </w:p>
          <w:p w:rsidR="00E413AC" w:rsidRPr="00E413AC" w:rsidRDefault="00E413AC" w:rsidP="003F689D">
            <w:pPr>
              <w:tabs>
                <w:tab w:val="left" w:pos="7350"/>
              </w:tabs>
              <w:spacing w:line="360" w:lineRule="auto"/>
              <w:rPr>
                <w:rFonts w:eastAsiaTheme="minorEastAsia"/>
                <w:bCs/>
                <w:sz w:val="16"/>
                <w:szCs w:val="16"/>
              </w:rPr>
            </w:pPr>
          </w:p>
        </w:tc>
        <w:tc>
          <w:tcPr>
            <w:tcW w:w="850" w:type="dxa"/>
          </w:tcPr>
          <w:p w:rsidR="00E413AC" w:rsidRPr="00E413AC" w:rsidRDefault="00E413AC" w:rsidP="003F689D">
            <w:pPr>
              <w:tabs>
                <w:tab w:val="left" w:pos="7350"/>
              </w:tabs>
              <w:spacing w:line="360" w:lineRule="auto"/>
              <w:rPr>
                <w:rFonts w:eastAsiaTheme="minorEastAsia"/>
                <w:bCs/>
                <w:sz w:val="16"/>
                <w:szCs w:val="16"/>
              </w:rPr>
            </w:pPr>
            <w:r w:rsidRPr="00E413AC">
              <w:rPr>
                <w:rFonts w:eastAsiaTheme="minorEastAsia"/>
                <w:bCs/>
                <w:sz w:val="16"/>
                <w:szCs w:val="16"/>
              </w:rPr>
              <w:t>Not V</w:t>
            </w:r>
            <w:r w:rsidRPr="00E413AC">
              <w:rPr>
                <w:rFonts w:eastAsiaTheme="minorEastAsia" w:hint="eastAsia"/>
                <w:bCs/>
                <w:sz w:val="16"/>
                <w:szCs w:val="16"/>
              </w:rPr>
              <w:t>ery Important</w:t>
            </w:r>
          </w:p>
        </w:tc>
        <w:tc>
          <w:tcPr>
            <w:tcW w:w="851" w:type="dxa"/>
          </w:tcPr>
          <w:p w:rsidR="00E413AC" w:rsidRPr="00E413AC" w:rsidRDefault="00E413AC" w:rsidP="003F689D">
            <w:pPr>
              <w:tabs>
                <w:tab w:val="left" w:pos="7350"/>
              </w:tabs>
              <w:spacing w:line="360" w:lineRule="auto"/>
              <w:rPr>
                <w:rFonts w:eastAsiaTheme="minorEastAsia"/>
                <w:bCs/>
                <w:sz w:val="16"/>
                <w:szCs w:val="16"/>
              </w:rPr>
            </w:pPr>
            <w:r w:rsidRPr="00E413AC">
              <w:rPr>
                <w:rFonts w:eastAsiaTheme="minorEastAsia" w:hint="eastAsia"/>
                <w:bCs/>
                <w:sz w:val="16"/>
                <w:szCs w:val="16"/>
              </w:rPr>
              <w:t>Not Important</w:t>
            </w:r>
          </w:p>
        </w:tc>
        <w:tc>
          <w:tcPr>
            <w:tcW w:w="2976" w:type="dxa"/>
            <w:vMerge w:val="restart"/>
          </w:tcPr>
          <w:p w:rsidR="00E413AC" w:rsidRPr="007A66D1" w:rsidRDefault="00E413AC" w:rsidP="003F689D">
            <w:pPr>
              <w:tabs>
                <w:tab w:val="left" w:pos="7350"/>
              </w:tabs>
              <w:spacing w:line="360" w:lineRule="auto"/>
              <w:ind w:firstLineChars="50" w:firstLine="100"/>
              <w:rPr>
                <w:rFonts w:eastAsiaTheme="minorEastAsia"/>
                <w:bCs/>
              </w:rPr>
            </w:pPr>
            <w:r w:rsidRPr="007A66D1">
              <w:rPr>
                <w:rFonts w:eastAsiaTheme="minorEastAsia"/>
                <w:bCs/>
              </w:rPr>
              <w:t>Modification, supplementation, or deletion</w:t>
            </w:r>
          </w:p>
        </w:tc>
        <w:tc>
          <w:tcPr>
            <w:tcW w:w="1418" w:type="dxa"/>
            <w:vMerge w:val="restart"/>
          </w:tcPr>
          <w:p w:rsidR="00E413AC" w:rsidRPr="007A66D1" w:rsidRDefault="00E413AC" w:rsidP="003F689D">
            <w:pPr>
              <w:tabs>
                <w:tab w:val="left" w:pos="7350"/>
              </w:tabs>
              <w:spacing w:line="360" w:lineRule="auto"/>
              <w:jc w:val="center"/>
              <w:rPr>
                <w:rFonts w:eastAsiaTheme="minorEastAsia"/>
                <w:bCs/>
              </w:rPr>
            </w:pPr>
            <w:r w:rsidRPr="007A66D1">
              <w:rPr>
                <w:rFonts w:eastAsiaTheme="minorEastAsia"/>
                <w:bCs/>
              </w:rPr>
              <w:t>Primary items</w:t>
            </w:r>
          </w:p>
        </w:tc>
      </w:tr>
      <w:tr w:rsidR="00392FAB" w:rsidRPr="001A4562" w:rsidTr="000A6C75">
        <w:trPr>
          <w:trHeight w:val="280"/>
        </w:trPr>
        <w:tc>
          <w:tcPr>
            <w:tcW w:w="1276" w:type="dxa"/>
            <w:vMerge/>
          </w:tcPr>
          <w:p w:rsidR="007F601A" w:rsidRPr="001A4562" w:rsidRDefault="007F601A" w:rsidP="003F689D">
            <w:pPr>
              <w:tabs>
                <w:tab w:val="left" w:pos="7350"/>
              </w:tabs>
              <w:spacing w:line="360" w:lineRule="auto"/>
            </w:pPr>
          </w:p>
        </w:tc>
        <w:tc>
          <w:tcPr>
            <w:tcW w:w="1560" w:type="dxa"/>
            <w:vMerge/>
          </w:tcPr>
          <w:p w:rsidR="007F601A" w:rsidRPr="001A4562" w:rsidRDefault="007F601A" w:rsidP="003F689D">
            <w:pPr>
              <w:tabs>
                <w:tab w:val="left" w:pos="7350"/>
              </w:tabs>
              <w:spacing w:line="360" w:lineRule="auto"/>
            </w:pPr>
          </w:p>
        </w:tc>
        <w:tc>
          <w:tcPr>
            <w:tcW w:w="3827" w:type="dxa"/>
            <w:vMerge/>
          </w:tcPr>
          <w:p w:rsidR="007F601A" w:rsidRPr="001A4562" w:rsidRDefault="007F601A" w:rsidP="003F689D">
            <w:pPr>
              <w:tabs>
                <w:tab w:val="left" w:pos="7350"/>
              </w:tabs>
              <w:spacing w:line="360" w:lineRule="auto"/>
            </w:pPr>
          </w:p>
        </w:tc>
        <w:tc>
          <w:tcPr>
            <w:tcW w:w="850" w:type="dxa"/>
          </w:tcPr>
          <w:p w:rsidR="007F601A" w:rsidRPr="00E413AC" w:rsidRDefault="007F601A" w:rsidP="003F689D">
            <w:pPr>
              <w:tabs>
                <w:tab w:val="left" w:pos="7350"/>
              </w:tabs>
              <w:spacing w:line="360" w:lineRule="auto"/>
              <w:rPr>
                <w:rFonts w:eastAsiaTheme="minorEastAsia"/>
                <w:bCs/>
                <w:sz w:val="16"/>
                <w:szCs w:val="16"/>
              </w:rPr>
            </w:pPr>
            <w:r w:rsidRPr="00E413AC">
              <w:rPr>
                <w:rFonts w:eastAsiaTheme="minorEastAsia" w:hint="eastAsia"/>
                <w:bCs/>
                <w:sz w:val="16"/>
                <w:szCs w:val="16"/>
              </w:rPr>
              <w:t>5</w:t>
            </w:r>
          </w:p>
        </w:tc>
        <w:tc>
          <w:tcPr>
            <w:tcW w:w="851" w:type="dxa"/>
          </w:tcPr>
          <w:p w:rsidR="007F601A" w:rsidRPr="00E413AC" w:rsidRDefault="007F601A" w:rsidP="003F689D">
            <w:pPr>
              <w:tabs>
                <w:tab w:val="left" w:pos="7350"/>
              </w:tabs>
              <w:spacing w:line="360" w:lineRule="auto"/>
              <w:rPr>
                <w:rFonts w:eastAsiaTheme="minorEastAsia"/>
                <w:bCs/>
                <w:sz w:val="16"/>
                <w:szCs w:val="16"/>
              </w:rPr>
            </w:pPr>
            <w:r w:rsidRPr="00E413AC">
              <w:rPr>
                <w:rFonts w:eastAsiaTheme="minorEastAsia" w:hint="eastAsia"/>
                <w:bCs/>
                <w:sz w:val="16"/>
                <w:szCs w:val="16"/>
              </w:rPr>
              <w:t>4</w:t>
            </w:r>
          </w:p>
        </w:tc>
        <w:tc>
          <w:tcPr>
            <w:tcW w:w="709" w:type="dxa"/>
          </w:tcPr>
          <w:p w:rsidR="007F601A" w:rsidRPr="00E413AC" w:rsidRDefault="007F601A" w:rsidP="003F689D">
            <w:pPr>
              <w:tabs>
                <w:tab w:val="left" w:pos="7350"/>
              </w:tabs>
              <w:spacing w:line="360" w:lineRule="auto"/>
              <w:rPr>
                <w:rFonts w:eastAsiaTheme="minorEastAsia"/>
                <w:bCs/>
                <w:sz w:val="16"/>
                <w:szCs w:val="16"/>
              </w:rPr>
            </w:pPr>
            <w:r w:rsidRPr="00E413AC">
              <w:rPr>
                <w:rFonts w:eastAsiaTheme="minorEastAsia" w:hint="eastAsia"/>
                <w:bCs/>
                <w:sz w:val="16"/>
                <w:szCs w:val="16"/>
              </w:rPr>
              <w:t>3</w:t>
            </w:r>
          </w:p>
        </w:tc>
        <w:tc>
          <w:tcPr>
            <w:tcW w:w="850" w:type="dxa"/>
          </w:tcPr>
          <w:p w:rsidR="007F601A" w:rsidRPr="00E413AC" w:rsidRDefault="007F601A" w:rsidP="003F689D">
            <w:pPr>
              <w:tabs>
                <w:tab w:val="left" w:pos="7350"/>
              </w:tabs>
              <w:spacing w:line="360" w:lineRule="auto"/>
              <w:rPr>
                <w:rFonts w:eastAsiaTheme="minorEastAsia"/>
                <w:bCs/>
                <w:sz w:val="16"/>
                <w:szCs w:val="16"/>
              </w:rPr>
            </w:pPr>
            <w:r w:rsidRPr="00E413AC">
              <w:rPr>
                <w:rFonts w:eastAsiaTheme="minorEastAsia" w:hint="eastAsia"/>
                <w:bCs/>
                <w:sz w:val="16"/>
                <w:szCs w:val="16"/>
              </w:rPr>
              <w:t>2</w:t>
            </w:r>
          </w:p>
        </w:tc>
        <w:tc>
          <w:tcPr>
            <w:tcW w:w="851" w:type="dxa"/>
          </w:tcPr>
          <w:p w:rsidR="007F601A" w:rsidRPr="00E413AC" w:rsidRDefault="007F601A" w:rsidP="003F689D">
            <w:pPr>
              <w:tabs>
                <w:tab w:val="left" w:pos="7350"/>
              </w:tabs>
              <w:spacing w:line="360" w:lineRule="auto"/>
              <w:rPr>
                <w:rFonts w:eastAsiaTheme="minorEastAsia"/>
                <w:bCs/>
                <w:sz w:val="16"/>
                <w:szCs w:val="16"/>
              </w:rPr>
            </w:pPr>
            <w:r w:rsidRPr="00E413AC">
              <w:rPr>
                <w:rFonts w:eastAsiaTheme="minorEastAsia" w:hint="eastAsia"/>
                <w:bCs/>
                <w:sz w:val="16"/>
                <w:szCs w:val="16"/>
              </w:rPr>
              <w:t>1</w:t>
            </w:r>
          </w:p>
        </w:tc>
        <w:tc>
          <w:tcPr>
            <w:tcW w:w="2976" w:type="dxa"/>
            <w:vMerge/>
          </w:tcPr>
          <w:p w:rsidR="007F601A" w:rsidRPr="001A4562" w:rsidRDefault="007F601A" w:rsidP="003F689D">
            <w:pPr>
              <w:tabs>
                <w:tab w:val="left" w:pos="7350"/>
              </w:tabs>
              <w:spacing w:line="360" w:lineRule="auto"/>
              <w:rPr>
                <w:rFonts w:ascii="宋体" w:hAnsi="宋体" w:cs="宋体"/>
                <w:szCs w:val="21"/>
              </w:rPr>
            </w:pPr>
          </w:p>
        </w:tc>
        <w:tc>
          <w:tcPr>
            <w:tcW w:w="1418" w:type="dxa"/>
            <w:vMerge/>
          </w:tcPr>
          <w:p w:rsidR="007F601A" w:rsidRPr="001A4562" w:rsidRDefault="007F601A" w:rsidP="003F689D">
            <w:pPr>
              <w:tabs>
                <w:tab w:val="left" w:pos="7350"/>
              </w:tabs>
              <w:spacing w:line="360" w:lineRule="auto"/>
              <w:rPr>
                <w:rFonts w:ascii="宋体" w:hAnsi="宋体" w:cs="宋体"/>
                <w:szCs w:val="21"/>
              </w:rPr>
            </w:pPr>
          </w:p>
        </w:tc>
      </w:tr>
      <w:tr w:rsidR="003F689D" w:rsidRPr="001A4562" w:rsidTr="000A6C75">
        <w:trPr>
          <w:trHeight w:val="850"/>
        </w:trPr>
        <w:tc>
          <w:tcPr>
            <w:tcW w:w="1276" w:type="dxa"/>
            <w:vMerge w:val="restart"/>
          </w:tcPr>
          <w:p w:rsidR="007F601A" w:rsidRPr="001A4562" w:rsidRDefault="00E413AC" w:rsidP="003F689D">
            <w:pPr>
              <w:tabs>
                <w:tab w:val="left" w:pos="7350"/>
              </w:tabs>
              <w:spacing w:line="360" w:lineRule="auto"/>
              <w:rPr>
                <w:rFonts w:ascii="宋体" w:hAnsi="宋体" w:cs="宋体"/>
                <w:szCs w:val="21"/>
              </w:rPr>
            </w:pPr>
            <w:r w:rsidRPr="00F57844">
              <w:rPr>
                <w:rFonts w:eastAsiaTheme="majorEastAsia"/>
                <w:bCs/>
                <w:color w:val="000000"/>
                <w:szCs w:val="21"/>
              </w:rPr>
              <w:t>1.Delirium judgment</w:t>
            </w:r>
          </w:p>
        </w:tc>
        <w:tc>
          <w:tcPr>
            <w:tcW w:w="1560" w:type="dxa"/>
            <w:vMerge w:val="restart"/>
          </w:tcPr>
          <w:p w:rsidR="007F601A" w:rsidRPr="001A4562" w:rsidRDefault="00E413AC" w:rsidP="003F689D">
            <w:pPr>
              <w:tabs>
                <w:tab w:val="left" w:pos="7350"/>
              </w:tabs>
              <w:spacing w:line="360" w:lineRule="auto"/>
              <w:rPr>
                <w:rFonts w:ascii="宋体" w:hAnsi="宋体" w:cs="宋体"/>
                <w:szCs w:val="21"/>
              </w:rPr>
            </w:pPr>
            <w:r w:rsidRPr="00F57844">
              <w:rPr>
                <w:rFonts w:eastAsiaTheme="majorEastAsia"/>
                <w:bCs/>
                <w:color w:val="000000"/>
                <w:szCs w:val="21"/>
              </w:rPr>
              <w:t>1.1 Delirium Diagnose</w:t>
            </w:r>
          </w:p>
        </w:tc>
        <w:tc>
          <w:tcPr>
            <w:tcW w:w="3827" w:type="dxa"/>
          </w:tcPr>
          <w:p w:rsidR="007F601A" w:rsidRPr="001A4562" w:rsidRDefault="00E413AC" w:rsidP="003F689D">
            <w:pPr>
              <w:tabs>
                <w:tab w:val="left" w:pos="7350"/>
              </w:tabs>
              <w:spacing w:line="360" w:lineRule="auto"/>
              <w:rPr>
                <w:rFonts w:ascii="宋体" w:hAnsi="宋体" w:cs="宋体"/>
                <w:szCs w:val="21"/>
              </w:rPr>
            </w:pPr>
            <w:r w:rsidRPr="00F57844">
              <w:rPr>
                <w:rFonts w:eastAsiaTheme="majorEastAsia"/>
                <w:bCs/>
                <w:color w:val="000000"/>
                <w:szCs w:val="21"/>
              </w:rPr>
              <w:t>1.1.1 Upon transfer to the ward, the charge nurse determined delirium using the</w:t>
            </w:r>
            <w:r>
              <w:rPr>
                <w:rFonts w:eastAsiaTheme="minorEastAsia"/>
                <w:bCs/>
              </w:rPr>
              <w:t xml:space="preserve"> Confusion Assessment Method</w:t>
            </w:r>
            <w:r w:rsidRPr="00F57844">
              <w:rPr>
                <w:rFonts w:eastAsiaTheme="majorEastAsia"/>
                <w:bCs/>
                <w:color w:val="000000"/>
                <w:szCs w:val="21"/>
              </w:rPr>
              <w:t xml:space="preserve"> (</w:t>
            </w:r>
            <w:r>
              <w:rPr>
                <w:rFonts w:eastAsiaTheme="majorEastAsia"/>
                <w:bCs/>
                <w:color w:val="000000"/>
                <w:szCs w:val="21"/>
              </w:rPr>
              <w:t>CAM</w:t>
            </w:r>
            <w:r w:rsidRPr="00F57844">
              <w:rPr>
                <w:rFonts w:eastAsiaTheme="majorEastAsia"/>
                <w:bCs/>
                <w:color w:val="000000"/>
                <w:szCs w:val="21"/>
              </w:rPr>
              <w:t>).</w:t>
            </w:r>
            <w:r w:rsidRPr="007A66D1">
              <w:rPr>
                <w:rFonts w:eastAsiaTheme="minorEastAsia"/>
                <w:bCs/>
              </w:rPr>
              <w:t xml:space="preserve"> </w:t>
            </w:r>
            <w:r>
              <w:rPr>
                <w:rFonts w:eastAsiaTheme="minorEastAsia"/>
                <w:bCs/>
              </w:rPr>
              <w:t>(</w:t>
            </w:r>
            <w:r w:rsidRPr="007A66D1">
              <w:rPr>
                <w:rFonts w:eastAsiaTheme="minorEastAsia"/>
                <w:bCs/>
              </w:rPr>
              <w:t>Refer to</w:t>
            </w:r>
            <w:r>
              <w:rPr>
                <w:rFonts w:eastAsiaTheme="minorEastAsia"/>
                <w:bCs/>
              </w:rPr>
              <w:t xml:space="preserve"> </w:t>
            </w:r>
            <w:r w:rsidRPr="00257C0B">
              <w:rPr>
                <w:i/>
                <w:iCs/>
                <w:sz w:val="22"/>
                <w:szCs w:val="22"/>
              </w:rPr>
              <w:t>Appendix 1</w:t>
            </w:r>
            <w:r>
              <w:rPr>
                <w:rFonts w:eastAsiaTheme="minorEastAsia"/>
                <w:bCs/>
              </w:rPr>
              <w:t>)</w:t>
            </w:r>
          </w:p>
        </w:tc>
        <w:tc>
          <w:tcPr>
            <w:tcW w:w="850" w:type="dxa"/>
          </w:tcPr>
          <w:p w:rsidR="007F601A" w:rsidRPr="001A4562" w:rsidRDefault="007F601A" w:rsidP="003F689D">
            <w:pPr>
              <w:spacing w:line="360" w:lineRule="auto"/>
            </w:pPr>
            <w:r w:rsidRPr="001A4562">
              <w:rPr>
                <w:rFonts w:hint="eastAsia"/>
              </w:rPr>
              <w:sym w:font="Wingdings 2" w:char="00A3"/>
            </w:r>
          </w:p>
        </w:tc>
        <w:tc>
          <w:tcPr>
            <w:tcW w:w="851" w:type="dxa"/>
          </w:tcPr>
          <w:p w:rsidR="007F601A" w:rsidRPr="001A4562" w:rsidRDefault="007F601A" w:rsidP="003F689D">
            <w:pPr>
              <w:spacing w:line="360" w:lineRule="auto"/>
            </w:pPr>
            <w:r w:rsidRPr="001A4562">
              <w:rPr>
                <w:rFonts w:hint="eastAsia"/>
              </w:rPr>
              <w:sym w:font="Wingdings 2" w:char="00A3"/>
            </w:r>
          </w:p>
        </w:tc>
        <w:tc>
          <w:tcPr>
            <w:tcW w:w="709" w:type="dxa"/>
          </w:tcPr>
          <w:p w:rsidR="007F601A" w:rsidRPr="001A4562" w:rsidRDefault="007F601A" w:rsidP="003F689D">
            <w:pPr>
              <w:spacing w:line="360" w:lineRule="auto"/>
            </w:pPr>
            <w:r w:rsidRPr="001A4562">
              <w:rPr>
                <w:rFonts w:hint="eastAsia"/>
              </w:rPr>
              <w:sym w:font="Wingdings 2" w:char="00A3"/>
            </w:r>
          </w:p>
        </w:tc>
        <w:tc>
          <w:tcPr>
            <w:tcW w:w="850" w:type="dxa"/>
          </w:tcPr>
          <w:p w:rsidR="007F601A" w:rsidRPr="001A4562" w:rsidRDefault="007F601A" w:rsidP="003F689D">
            <w:pPr>
              <w:spacing w:line="360" w:lineRule="auto"/>
            </w:pPr>
            <w:r w:rsidRPr="001A4562">
              <w:rPr>
                <w:rFonts w:hint="eastAsia"/>
              </w:rPr>
              <w:sym w:font="Wingdings 2" w:char="00A3"/>
            </w:r>
          </w:p>
        </w:tc>
        <w:tc>
          <w:tcPr>
            <w:tcW w:w="851" w:type="dxa"/>
          </w:tcPr>
          <w:p w:rsidR="007F601A" w:rsidRPr="001A4562" w:rsidRDefault="007F601A" w:rsidP="003F689D">
            <w:pPr>
              <w:spacing w:line="360" w:lineRule="auto"/>
            </w:pPr>
            <w:r w:rsidRPr="001A4562">
              <w:rPr>
                <w:rFonts w:hint="eastAsia"/>
              </w:rPr>
              <w:sym w:font="Wingdings 2" w:char="00A3"/>
            </w:r>
          </w:p>
        </w:tc>
        <w:tc>
          <w:tcPr>
            <w:tcW w:w="2976" w:type="dxa"/>
          </w:tcPr>
          <w:p w:rsidR="007F601A" w:rsidRPr="001A4562" w:rsidRDefault="007F601A" w:rsidP="003F689D">
            <w:pPr>
              <w:tabs>
                <w:tab w:val="left" w:pos="7350"/>
              </w:tabs>
              <w:spacing w:line="360" w:lineRule="auto"/>
              <w:rPr>
                <w:rFonts w:ascii="宋体" w:hAnsi="宋体" w:cs="宋体"/>
                <w:szCs w:val="21"/>
              </w:rPr>
            </w:pPr>
          </w:p>
        </w:tc>
        <w:tc>
          <w:tcPr>
            <w:tcW w:w="1418" w:type="dxa"/>
          </w:tcPr>
          <w:p w:rsidR="007F601A" w:rsidRPr="001A4562" w:rsidRDefault="007F601A" w:rsidP="003F689D">
            <w:pPr>
              <w:tabs>
                <w:tab w:val="left" w:pos="7350"/>
              </w:tabs>
              <w:spacing w:line="360" w:lineRule="auto"/>
              <w:rPr>
                <w:rFonts w:ascii="宋体" w:hAnsi="宋体" w:cs="宋体"/>
                <w:szCs w:val="21"/>
              </w:rPr>
            </w:pPr>
          </w:p>
        </w:tc>
      </w:tr>
      <w:tr w:rsidR="003F689D" w:rsidRPr="001A4562" w:rsidTr="000A6C75">
        <w:trPr>
          <w:trHeight w:val="797"/>
        </w:trPr>
        <w:tc>
          <w:tcPr>
            <w:tcW w:w="1276" w:type="dxa"/>
            <w:vMerge/>
          </w:tcPr>
          <w:p w:rsidR="007F601A" w:rsidRPr="001A4562" w:rsidRDefault="007F601A" w:rsidP="003F689D">
            <w:pPr>
              <w:tabs>
                <w:tab w:val="left" w:pos="7350"/>
              </w:tabs>
              <w:spacing w:line="360" w:lineRule="auto"/>
              <w:rPr>
                <w:rFonts w:ascii="宋体" w:hAnsi="宋体" w:cs="宋体"/>
                <w:szCs w:val="21"/>
              </w:rPr>
            </w:pPr>
          </w:p>
        </w:tc>
        <w:tc>
          <w:tcPr>
            <w:tcW w:w="1560" w:type="dxa"/>
            <w:vMerge/>
          </w:tcPr>
          <w:p w:rsidR="007F601A" w:rsidRPr="001A4562" w:rsidRDefault="007F601A" w:rsidP="003F689D">
            <w:pPr>
              <w:tabs>
                <w:tab w:val="left" w:pos="7350"/>
              </w:tabs>
              <w:spacing w:line="360" w:lineRule="auto"/>
              <w:rPr>
                <w:rFonts w:ascii="宋体" w:hAnsi="宋体" w:cs="宋体"/>
                <w:szCs w:val="21"/>
              </w:rPr>
            </w:pPr>
          </w:p>
        </w:tc>
        <w:tc>
          <w:tcPr>
            <w:tcW w:w="3827" w:type="dxa"/>
          </w:tcPr>
          <w:p w:rsidR="007F601A" w:rsidRPr="001A4562" w:rsidRDefault="00E413AC" w:rsidP="003F689D">
            <w:pPr>
              <w:tabs>
                <w:tab w:val="left" w:pos="7350"/>
              </w:tabs>
              <w:spacing w:line="360" w:lineRule="auto"/>
              <w:rPr>
                <w:rFonts w:ascii="宋体" w:hAnsi="宋体" w:cs="宋体"/>
                <w:szCs w:val="21"/>
              </w:rPr>
            </w:pPr>
            <w:r w:rsidRPr="00F57844">
              <w:rPr>
                <w:rFonts w:eastAsiaTheme="majorEastAsia"/>
                <w:bCs/>
                <w:color w:val="000000"/>
                <w:szCs w:val="21"/>
              </w:rPr>
              <w:t xml:space="preserve">1.1.2 Frequency of assessment: every 8 hours for those at high risk/delirium; daily for those at low risk. </w:t>
            </w:r>
          </w:p>
        </w:tc>
        <w:tc>
          <w:tcPr>
            <w:tcW w:w="850" w:type="dxa"/>
          </w:tcPr>
          <w:p w:rsidR="007F601A" w:rsidRPr="001A4562" w:rsidRDefault="007F601A" w:rsidP="003F689D">
            <w:pPr>
              <w:spacing w:line="360" w:lineRule="auto"/>
            </w:pPr>
          </w:p>
        </w:tc>
        <w:tc>
          <w:tcPr>
            <w:tcW w:w="851" w:type="dxa"/>
          </w:tcPr>
          <w:p w:rsidR="007F601A" w:rsidRPr="001A4562" w:rsidRDefault="007F601A" w:rsidP="003F689D">
            <w:pPr>
              <w:spacing w:line="360" w:lineRule="auto"/>
            </w:pPr>
          </w:p>
        </w:tc>
        <w:tc>
          <w:tcPr>
            <w:tcW w:w="709" w:type="dxa"/>
          </w:tcPr>
          <w:p w:rsidR="007F601A" w:rsidRPr="001A4562" w:rsidRDefault="007F601A" w:rsidP="003F689D">
            <w:pPr>
              <w:spacing w:line="360" w:lineRule="auto"/>
            </w:pPr>
          </w:p>
        </w:tc>
        <w:tc>
          <w:tcPr>
            <w:tcW w:w="850" w:type="dxa"/>
          </w:tcPr>
          <w:p w:rsidR="007F601A" w:rsidRPr="001A4562" w:rsidRDefault="007F601A" w:rsidP="003F689D">
            <w:pPr>
              <w:spacing w:line="360" w:lineRule="auto"/>
            </w:pPr>
          </w:p>
        </w:tc>
        <w:tc>
          <w:tcPr>
            <w:tcW w:w="851" w:type="dxa"/>
          </w:tcPr>
          <w:p w:rsidR="007F601A" w:rsidRPr="001A4562" w:rsidRDefault="007F601A" w:rsidP="003F689D">
            <w:pPr>
              <w:spacing w:line="360" w:lineRule="auto"/>
            </w:pPr>
          </w:p>
        </w:tc>
        <w:tc>
          <w:tcPr>
            <w:tcW w:w="2976" w:type="dxa"/>
          </w:tcPr>
          <w:p w:rsidR="007F601A" w:rsidRPr="001A4562" w:rsidRDefault="006556BB" w:rsidP="003F689D">
            <w:pPr>
              <w:tabs>
                <w:tab w:val="left" w:pos="7350"/>
              </w:tabs>
              <w:spacing w:line="360" w:lineRule="auto"/>
              <w:rPr>
                <w:rFonts w:ascii="宋体" w:hAnsi="宋体" w:cs="宋体"/>
                <w:szCs w:val="21"/>
              </w:rPr>
            </w:pPr>
            <w:r w:rsidRPr="00967A90">
              <w:rPr>
                <w:rFonts w:eastAsiaTheme="majorEastAsia"/>
                <w:bCs/>
                <w:color w:val="000000"/>
                <w:szCs w:val="21"/>
              </w:rPr>
              <w:t>New item added</w:t>
            </w:r>
          </w:p>
        </w:tc>
        <w:tc>
          <w:tcPr>
            <w:tcW w:w="1418" w:type="dxa"/>
          </w:tcPr>
          <w:p w:rsidR="007F601A" w:rsidRPr="001A4562" w:rsidRDefault="007F601A" w:rsidP="003F689D">
            <w:pPr>
              <w:tabs>
                <w:tab w:val="left" w:pos="7350"/>
              </w:tabs>
              <w:spacing w:line="360" w:lineRule="auto"/>
              <w:rPr>
                <w:rFonts w:ascii="宋体" w:hAnsi="宋体" w:cs="宋体"/>
                <w:szCs w:val="21"/>
              </w:rPr>
            </w:pPr>
          </w:p>
        </w:tc>
      </w:tr>
      <w:tr w:rsidR="007F601A" w:rsidRPr="001A4562" w:rsidTr="000A6C75">
        <w:trPr>
          <w:trHeight w:val="320"/>
        </w:trPr>
        <w:tc>
          <w:tcPr>
            <w:tcW w:w="1276" w:type="dxa"/>
            <w:vMerge/>
          </w:tcPr>
          <w:p w:rsidR="007F601A" w:rsidRPr="001A4562" w:rsidRDefault="007F601A" w:rsidP="003F689D">
            <w:pPr>
              <w:tabs>
                <w:tab w:val="left" w:pos="7350"/>
              </w:tabs>
              <w:spacing w:line="360" w:lineRule="auto"/>
              <w:rPr>
                <w:rFonts w:ascii="宋体" w:hAnsi="宋体" w:cs="宋体"/>
                <w:szCs w:val="21"/>
              </w:rPr>
            </w:pPr>
          </w:p>
        </w:tc>
        <w:tc>
          <w:tcPr>
            <w:tcW w:w="13892" w:type="dxa"/>
            <w:gridSpan w:val="9"/>
          </w:tcPr>
          <w:p w:rsidR="007F601A" w:rsidRPr="001A4562" w:rsidRDefault="00E413AC" w:rsidP="003F689D">
            <w:pPr>
              <w:tabs>
                <w:tab w:val="left" w:pos="7350"/>
              </w:tabs>
              <w:spacing w:line="360" w:lineRule="auto"/>
              <w:rPr>
                <w:rFonts w:ascii="宋体" w:hAnsi="宋体" w:cs="宋体"/>
                <w:szCs w:val="21"/>
              </w:rPr>
            </w:pPr>
            <w:r>
              <w:rPr>
                <w:rFonts w:eastAsiaTheme="minorEastAsia"/>
                <w:bCs/>
              </w:rPr>
              <w:t>Your revision suggestions:</w:t>
            </w:r>
          </w:p>
        </w:tc>
      </w:tr>
      <w:tr w:rsidR="00392FAB" w:rsidRPr="001A4562" w:rsidTr="000A6C75">
        <w:trPr>
          <w:trHeight w:val="691"/>
        </w:trPr>
        <w:tc>
          <w:tcPr>
            <w:tcW w:w="1276" w:type="dxa"/>
            <w:vMerge w:val="restart"/>
          </w:tcPr>
          <w:p w:rsidR="00B97DEC" w:rsidRPr="001A4562" w:rsidRDefault="00B97DEC" w:rsidP="003F689D">
            <w:pPr>
              <w:spacing w:line="360" w:lineRule="auto"/>
              <w:jc w:val="left"/>
              <w:rPr>
                <w:rFonts w:ascii="宋体" w:hAnsi="宋体" w:cs="宋体"/>
                <w:szCs w:val="21"/>
              </w:rPr>
            </w:pPr>
            <w:r w:rsidRPr="00F57844">
              <w:rPr>
                <w:rFonts w:eastAsiaTheme="majorEastAsia"/>
                <w:bCs/>
                <w:color w:val="000000"/>
                <w:szCs w:val="21"/>
              </w:rPr>
              <w:t>2.Delirium Risk Stratification and Related Assessments</w:t>
            </w:r>
          </w:p>
        </w:tc>
        <w:tc>
          <w:tcPr>
            <w:tcW w:w="1560" w:type="dxa"/>
          </w:tcPr>
          <w:p w:rsidR="00B97DEC" w:rsidRPr="001A4562" w:rsidRDefault="00B97DEC" w:rsidP="003F689D">
            <w:pPr>
              <w:spacing w:line="360" w:lineRule="auto"/>
              <w:jc w:val="left"/>
              <w:rPr>
                <w:rFonts w:ascii="宋体" w:hAnsi="宋体" w:cs="宋体"/>
                <w:szCs w:val="21"/>
              </w:rPr>
            </w:pPr>
            <w:r w:rsidRPr="00F57844">
              <w:rPr>
                <w:rFonts w:eastAsiaTheme="majorEastAsia"/>
                <w:bCs/>
                <w:color w:val="000000"/>
                <w:szCs w:val="21"/>
              </w:rPr>
              <w:t>2.1 Delirium risk stratification</w:t>
            </w:r>
          </w:p>
        </w:tc>
        <w:tc>
          <w:tcPr>
            <w:tcW w:w="3827" w:type="dxa"/>
          </w:tcPr>
          <w:p w:rsidR="00B97DEC" w:rsidRPr="00F57844" w:rsidRDefault="00B97DEC" w:rsidP="003F689D">
            <w:pPr>
              <w:widowControl/>
              <w:spacing w:line="360" w:lineRule="auto"/>
              <w:jc w:val="left"/>
              <w:rPr>
                <w:rFonts w:eastAsiaTheme="majorEastAsia"/>
                <w:bCs/>
                <w:color w:val="000000"/>
                <w:szCs w:val="21"/>
              </w:rPr>
            </w:pPr>
            <w:r w:rsidRPr="00F57844">
              <w:rPr>
                <w:rFonts w:eastAsiaTheme="majorEastAsia"/>
                <w:bCs/>
                <w:color w:val="000000"/>
                <w:szCs w:val="21"/>
              </w:rPr>
              <w:t xml:space="preserve">2.1.1 For those who were not delirious, the risk of delirium was stratified according to the risk prediction scoring model developed in the previous phase of this study. The model scoring criteria were: age &gt;55.5 years (1 point), male (1 point), </w:t>
            </w:r>
            <w:proofErr w:type="gramStart"/>
            <w:r w:rsidRPr="00F57844">
              <w:rPr>
                <w:rFonts w:eastAsiaTheme="majorEastAsia"/>
                <w:bCs/>
                <w:color w:val="000000"/>
                <w:szCs w:val="21"/>
              </w:rPr>
              <w:t>preoperative</w:t>
            </w:r>
            <w:proofErr w:type="gramEnd"/>
            <w:r w:rsidRPr="00F57844">
              <w:rPr>
                <w:rFonts w:eastAsiaTheme="majorEastAsia"/>
                <w:bCs/>
                <w:color w:val="000000"/>
                <w:szCs w:val="21"/>
              </w:rPr>
              <w:t xml:space="preserve"> lactate value &gt;1.85 </w:t>
            </w:r>
            <w:proofErr w:type="spellStart"/>
            <w:r w:rsidRPr="00F57844">
              <w:rPr>
                <w:rFonts w:eastAsiaTheme="majorEastAsia"/>
                <w:bCs/>
                <w:color w:val="000000"/>
                <w:szCs w:val="21"/>
              </w:rPr>
              <w:t>mmol</w:t>
            </w:r>
            <w:proofErr w:type="spellEnd"/>
            <w:r w:rsidRPr="00F57844">
              <w:rPr>
                <w:rFonts w:eastAsiaTheme="majorEastAsia"/>
                <w:bCs/>
                <w:color w:val="000000"/>
                <w:szCs w:val="21"/>
              </w:rPr>
              <w:t xml:space="preserve">/L, deep hypothermia off-circuit time &gt;36.5 min (1 point), CCU hospitalization &gt;8.5 days (2 points), and postoperative comorbidity with other </w:t>
            </w:r>
            <w:r w:rsidRPr="00F57844">
              <w:rPr>
                <w:rFonts w:eastAsiaTheme="majorEastAsia"/>
                <w:bCs/>
                <w:color w:val="000000"/>
                <w:szCs w:val="21"/>
              </w:rPr>
              <w:lastRenderedPageBreak/>
              <w:t>complications (1 point). When the score was ≤4 points, it was low-risk patients; when the score was ≥5 points, it was high-risk patients.</w:t>
            </w:r>
          </w:p>
        </w:tc>
        <w:tc>
          <w:tcPr>
            <w:tcW w:w="850" w:type="dxa"/>
          </w:tcPr>
          <w:p w:rsidR="00B97DEC" w:rsidRPr="001A4562" w:rsidRDefault="00B97DEC" w:rsidP="003F689D">
            <w:pPr>
              <w:spacing w:line="360" w:lineRule="auto"/>
            </w:pPr>
          </w:p>
        </w:tc>
        <w:tc>
          <w:tcPr>
            <w:tcW w:w="851" w:type="dxa"/>
          </w:tcPr>
          <w:p w:rsidR="00B97DEC" w:rsidRPr="001A4562" w:rsidRDefault="00B97DEC" w:rsidP="003F689D">
            <w:pPr>
              <w:spacing w:line="360" w:lineRule="auto"/>
            </w:pPr>
          </w:p>
        </w:tc>
        <w:tc>
          <w:tcPr>
            <w:tcW w:w="709" w:type="dxa"/>
          </w:tcPr>
          <w:p w:rsidR="00B97DEC" w:rsidRPr="001A4562" w:rsidRDefault="00B97DEC" w:rsidP="003F689D">
            <w:pPr>
              <w:spacing w:line="360" w:lineRule="auto"/>
            </w:pPr>
          </w:p>
        </w:tc>
        <w:tc>
          <w:tcPr>
            <w:tcW w:w="850" w:type="dxa"/>
          </w:tcPr>
          <w:p w:rsidR="00B97DEC" w:rsidRPr="001A4562" w:rsidRDefault="00B97DEC" w:rsidP="003F689D">
            <w:pPr>
              <w:spacing w:line="360" w:lineRule="auto"/>
            </w:pPr>
          </w:p>
        </w:tc>
        <w:tc>
          <w:tcPr>
            <w:tcW w:w="851" w:type="dxa"/>
          </w:tcPr>
          <w:p w:rsidR="00B97DEC" w:rsidRPr="001A4562" w:rsidRDefault="00B97DEC" w:rsidP="003F689D">
            <w:pPr>
              <w:spacing w:line="360" w:lineRule="auto"/>
            </w:pPr>
          </w:p>
        </w:tc>
        <w:tc>
          <w:tcPr>
            <w:tcW w:w="2976" w:type="dxa"/>
          </w:tcPr>
          <w:p w:rsidR="00B97DEC" w:rsidRPr="001A4562" w:rsidRDefault="00B97DEC" w:rsidP="003F689D">
            <w:pPr>
              <w:tabs>
                <w:tab w:val="left" w:pos="7350"/>
              </w:tabs>
              <w:spacing w:line="360" w:lineRule="auto"/>
              <w:rPr>
                <w:rFonts w:ascii="宋体" w:hAnsi="宋体" w:cs="宋体"/>
                <w:szCs w:val="21"/>
              </w:rPr>
            </w:pP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B97DEC" w:rsidRPr="001A4562" w:rsidTr="000A6C75">
        <w:trPr>
          <w:trHeight w:val="258"/>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3892" w:type="dxa"/>
            <w:gridSpan w:val="9"/>
          </w:tcPr>
          <w:p w:rsidR="00B97DEC" w:rsidRPr="001A4562" w:rsidRDefault="00B97DEC" w:rsidP="003F689D">
            <w:pPr>
              <w:tabs>
                <w:tab w:val="left" w:pos="7350"/>
              </w:tabs>
              <w:spacing w:line="360" w:lineRule="auto"/>
              <w:rPr>
                <w:rFonts w:ascii="宋体" w:hAnsi="宋体" w:cs="宋体"/>
                <w:szCs w:val="21"/>
              </w:rPr>
            </w:pPr>
            <w:r>
              <w:rPr>
                <w:rFonts w:eastAsiaTheme="minorEastAsia"/>
                <w:bCs/>
              </w:rPr>
              <w:t>Your revision suggestions</w:t>
            </w:r>
          </w:p>
        </w:tc>
      </w:tr>
      <w:tr w:rsidR="00392FAB" w:rsidRPr="001A4562" w:rsidTr="000A6C75">
        <w:trPr>
          <w:trHeight w:val="684"/>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val="restart"/>
          </w:tcPr>
          <w:p w:rsidR="00B97DEC" w:rsidRPr="001A4562" w:rsidRDefault="00B97DEC" w:rsidP="003F689D">
            <w:pPr>
              <w:spacing w:line="360" w:lineRule="auto"/>
              <w:jc w:val="left"/>
              <w:rPr>
                <w:rFonts w:ascii="宋体" w:hAnsi="宋体" w:cs="宋体"/>
                <w:szCs w:val="21"/>
              </w:rPr>
            </w:pPr>
            <w:r w:rsidRPr="00F57844">
              <w:rPr>
                <w:rFonts w:eastAsiaTheme="majorEastAsia"/>
                <w:bCs/>
                <w:color w:val="000000"/>
                <w:szCs w:val="21"/>
              </w:rPr>
              <w:t>2.2 Delirium</w:t>
            </w:r>
            <w:r>
              <w:rPr>
                <w:rFonts w:eastAsiaTheme="majorEastAsia"/>
                <w:bCs/>
                <w:color w:val="000000"/>
                <w:szCs w:val="21"/>
              </w:rPr>
              <w:t xml:space="preserve"> risk factor a</w:t>
            </w:r>
            <w:r w:rsidRPr="00F57844">
              <w:rPr>
                <w:rFonts w:eastAsiaTheme="majorEastAsia"/>
                <w:bCs/>
                <w:color w:val="000000"/>
                <w:szCs w:val="21"/>
              </w:rPr>
              <w:t>ssessment</w:t>
            </w:r>
          </w:p>
        </w:tc>
        <w:tc>
          <w:tcPr>
            <w:tcW w:w="3827" w:type="dxa"/>
          </w:tcPr>
          <w:p w:rsidR="00B97DEC" w:rsidRPr="001A4562" w:rsidRDefault="00B97DEC" w:rsidP="003F689D">
            <w:pPr>
              <w:spacing w:line="360" w:lineRule="auto"/>
              <w:jc w:val="left"/>
              <w:rPr>
                <w:rFonts w:ascii="宋体" w:hAnsi="宋体" w:cs="宋体"/>
                <w:szCs w:val="21"/>
              </w:rPr>
            </w:pPr>
            <w:r w:rsidRPr="00F57844">
              <w:rPr>
                <w:rFonts w:eastAsiaTheme="majorEastAsia"/>
                <w:bCs/>
                <w:color w:val="000000"/>
                <w:szCs w:val="21"/>
              </w:rPr>
              <w:t>2.2.1 Frequency of assessment: high-risk individuals/deliriums are assessed daily; low-risk individuals are assessed on admission to the ward and when there is a change in their condition.</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szCs w:val="21"/>
              </w:rPr>
            </w:pP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416"/>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tcPr>
          <w:p w:rsidR="00B97DEC" w:rsidRPr="001A4562" w:rsidRDefault="00B97DEC" w:rsidP="003F689D">
            <w:pPr>
              <w:spacing w:line="360" w:lineRule="auto"/>
              <w:jc w:val="left"/>
              <w:rPr>
                <w:rFonts w:ascii="宋体" w:hAnsi="宋体" w:cs="宋体"/>
                <w:szCs w:val="21"/>
              </w:rPr>
            </w:pPr>
          </w:p>
        </w:tc>
        <w:tc>
          <w:tcPr>
            <w:tcW w:w="3827" w:type="dxa"/>
          </w:tcPr>
          <w:p w:rsidR="00B97DEC" w:rsidRPr="001A4562" w:rsidRDefault="00B97DEC" w:rsidP="003F689D">
            <w:pPr>
              <w:spacing w:line="360" w:lineRule="auto"/>
              <w:jc w:val="left"/>
              <w:rPr>
                <w:rFonts w:ascii="宋体" w:hAnsi="宋体" w:cs="宋体"/>
              </w:rPr>
            </w:pPr>
            <w:r w:rsidRPr="00F57844">
              <w:rPr>
                <w:rFonts w:eastAsiaTheme="majorEastAsia"/>
                <w:bCs/>
                <w:color w:val="000000"/>
                <w:szCs w:val="21"/>
              </w:rPr>
              <w:t>2.2.2 Risk factors were assessed using the Delirium Risk Factor Assessment Form.</w:t>
            </w:r>
            <w:r>
              <w:rPr>
                <w:rFonts w:eastAsiaTheme="minorEastAsia"/>
                <w:bCs/>
              </w:rPr>
              <w:t>(</w:t>
            </w:r>
            <w:r w:rsidRPr="007A66D1">
              <w:rPr>
                <w:rFonts w:eastAsiaTheme="minorEastAsia"/>
                <w:bCs/>
              </w:rPr>
              <w:t>Refer to</w:t>
            </w:r>
            <w:r>
              <w:rPr>
                <w:rFonts w:eastAsiaTheme="minorEastAsia"/>
                <w:bCs/>
              </w:rPr>
              <w:t xml:space="preserve"> </w:t>
            </w:r>
            <w:r>
              <w:rPr>
                <w:i/>
                <w:iCs/>
                <w:sz w:val="22"/>
                <w:szCs w:val="22"/>
              </w:rPr>
              <w:t>Appendix 2</w:t>
            </w:r>
            <w:r>
              <w:rPr>
                <w:rFonts w:eastAsiaTheme="minorEastAsia"/>
                <w:bCs/>
              </w:rPr>
              <w:t>)</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szCs w:val="21"/>
              </w:rPr>
            </w:pP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815"/>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tcPr>
          <w:p w:rsidR="00B97DEC" w:rsidRPr="001A4562" w:rsidRDefault="00B97DEC" w:rsidP="003F689D">
            <w:pPr>
              <w:spacing w:line="360" w:lineRule="auto"/>
              <w:jc w:val="left"/>
              <w:rPr>
                <w:rFonts w:ascii="宋体" w:hAnsi="宋体" w:cs="宋体"/>
                <w:szCs w:val="21"/>
              </w:rPr>
            </w:pPr>
          </w:p>
        </w:tc>
        <w:tc>
          <w:tcPr>
            <w:tcW w:w="3827" w:type="dxa"/>
          </w:tcPr>
          <w:p w:rsidR="00B97DEC" w:rsidRPr="001A4562" w:rsidRDefault="00B97DEC" w:rsidP="003F689D">
            <w:pPr>
              <w:spacing w:line="360" w:lineRule="auto"/>
              <w:jc w:val="left"/>
              <w:rPr>
                <w:rFonts w:ascii="宋体" w:hAnsi="宋体" w:cs="宋体"/>
              </w:rPr>
            </w:pPr>
            <w:r w:rsidRPr="00B97DEC">
              <w:rPr>
                <w:rFonts w:eastAsiaTheme="majorEastAsia" w:hint="eastAsia"/>
                <w:bCs/>
                <w:color w:val="000000"/>
                <w:szCs w:val="21"/>
              </w:rPr>
              <w:t>2.2.3</w:t>
            </w:r>
            <w:r w:rsidRPr="00B97DEC">
              <w:rPr>
                <w:rFonts w:eastAsiaTheme="majorEastAsia"/>
                <w:bCs/>
                <w:color w:val="000000"/>
                <w:szCs w:val="21"/>
              </w:rPr>
              <w:t xml:space="preserve"> </w:t>
            </w:r>
            <w:r w:rsidRPr="00CF16F7">
              <w:rPr>
                <w:rFonts w:eastAsiaTheme="majorEastAsia"/>
                <w:bCs/>
                <w:color w:val="000000"/>
                <w:szCs w:val="21"/>
              </w:rPr>
              <w:t xml:space="preserve">Assess for </w:t>
            </w:r>
            <w:proofErr w:type="spellStart"/>
            <w:r w:rsidRPr="00CF16F7">
              <w:rPr>
                <w:rFonts w:eastAsiaTheme="majorEastAsia"/>
                <w:bCs/>
                <w:color w:val="000000"/>
                <w:szCs w:val="21"/>
              </w:rPr>
              <w:t>polypharmacy</w:t>
            </w:r>
            <w:proofErr w:type="spellEnd"/>
            <w:r w:rsidRPr="00CF16F7">
              <w:rPr>
                <w:rFonts w:eastAsiaTheme="majorEastAsia"/>
                <w:bCs/>
                <w:color w:val="000000"/>
                <w:szCs w:val="21"/>
              </w:rPr>
              <w:t xml:space="preserve"> and high-risk drug use.</w:t>
            </w:r>
            <w:r>
              <w:rPr>
                <w:rFonts w:eastAsiaTheme="minorEastAsia"/>
                <w:bCs/>
              </w:rPr>
              <w:t>(</w:t>
            </w:r>
            <w:r w:rsidRPr="007A66D1">
              <w:rPr>
                <w:rFonts w:eastAsiaTheme="minorEastAsia"/>
                <w:bCs/>
              </w:rPr>
              <w:t>Refer to</w:t>
            </w:r>
            <w:r>
              <w:rPr>
                <w:rFonts w:eastAsiaTheme="minorEastAsia"/>
                <w:bCs/>
              </w:rPr>
              <w:t xml:space="preserve"> </w:t>
            </w:r>
            <w:r w:rsidRPr="00257C0B">
              <w:rPr>
                <w:i/>
                <w:iCs/>
                <w:sz w:val="22"/>
                <w:szCs w:val="22"/>
              </w:rPr>
              <w:t xml:space="preserve">Appendix </w:t>
            </w:r>
            <w:r>
              <w:rPr>
                <w:i/>
                <w:iCs/>
                <w:sz w:val="22"/>
                <w:szCs w:val="22"/>
              </w:rPr>
              <w:t>3</w:t>
            </w:r>
            <w:r>
              <w:rPr>
                <w:rFonts w:eastAsiaTheme="minorEastAsia"/>
                <w:bCs/>
              </w:rPr>
              <w:t>)</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szCs w:val="21"/>
              </w:rPr>
            </w:pPr>
            <w:r w:rsidRPr="005603CF">
              <w:rPr>
                <w:rFonts w:eastAsiaTheme="majorEastAsia"/>
                <w:bCs/>
                <w:color w:val="000000"/>
                <w:szCs w:val="21"/>
              </w:rPr>
              <w:t>Merge the medication assessment into "</w:t>
            </w:r>
            <w:r>
              <w:rPr>
                <w:rFonts w:eastAsiaTheme="majorEastAsia"/>
                <w:bCs/>
                <w:color w:val="000000"/>
                <w:szCs w:val="21"/>
              </w:rPr>
              <w:t>Delirium risk factor assessment</w:t>
            </w:r>
            <w:r w:rsidRPr="005603CF">
              <w:rPr>
                <w:rFonts w:eastAsiaTheme="majorEastAsia"/>
                <w:bCs/>
                <w:color w:val="000000"/>
                <w:szCs w:val="21"/>
              </w:rPr>
              <w:t>"</w:t>
            </w:r>
            <w:r w:rsidRPr="00F57844">
              <w:rPr>
                <w:rFonts w:eastAsiaTheme="majorEastAsia"/>
                <w:bCs/>
                <w:color w:val="000000"/>
                <w:szCs w:val="21"/>
              </w:rPr>
              <w:t xml:space="preserve"> </w:t>
            </w: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B97DEC" w:rsidRPr="001A4562" w:rsidTr="000A6C75">
        <w:trPr>
          <w:trHeight w:val="261"/>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3892" w:type="dxa"/>
            <w:gridSpan w:val="9"/>
          </w:tcPr>
          <w:p w:rsidR="00C127B5" w:rsidRDefault="00C127B5" w:rsidP="003F689D">
            <w:pPr>
              <w:tabs>
                <w:tab w:val="left" w:pos="7350"/>
              </w:tabs>
              <w:spacing w:line="360" w:lineRule="auto"/>
              <w:rPr>
                <w:rFonts w:eastAsiaTheme="minorEastAsia"/>
                <w:bCs/>
              </w:rPr>
            </w:pPr>
          </w:p>
          <w:p w:rsidR="00C127B5" w:rsidRPr="00C127B5" w:rsidRDefault="00B97DEC" w:rsidP="003F689D">
            <w:pPr>
              <w:tabs>
                <w:tab w:val="left" w:pos="7350"/>
              </w:tabs>
              <w:spacing w:line="360" w:lineRule="auto"/>
              <w:rPr>
                <w:rFonts w:eastAsiaTheme="minorEastAsia" w:hint="eastAsia"/>
                <w:bCs/>
              </w:rPr>
            </w:pPr>
            <w:r>
              <w:rPr>
                <w:rFonts w:eastAsiaTheme="minorEastAsia"/>
                <w:bCs/>
              </w:rPr>
              <w:t>Your revision suggestions:</w:t>
            </w:r>
          </w:p>
        </w:tc>
      </w:tr>
      <w:tr w:rsidR="00392FAB" w:rsidRPr="001A4562" w:rsidTr="000A6C75">
        <w:trPr>
          <w:trHeight w:val="698"/>
        </w:trPr>
        <w:tc>
          <w:tcPr>
            <w:tcW w:w="1276" w:type="dxa"/>
            <w:vMerge w:val="restart"/>
          </w:tcPr>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r>
              <w:rPr>
                <w:rFonts w:eastAsiaTheme="minorEastAsia"/>
                <w:bCs/>
              </w:rPr>
              <w:t>3.</w:t>
            </w:r>
            <w:r w:rsidRPr="00D67AEB">
              <w:rPr>
                <w:rFonts w:eastAsiaTheme="minorEastAsia"/>
                <w:bCs/>
              </w:rPr>
              <w:t>Nurse-led intervention strategies</w:t>
            </w: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p w:rsidR="00B97DEC" w:rsidRPr="001A4562" w:rsidRDefault="00B97DEC" w:rsidP="003F689D">
            <w:pPr>
              <w:tabs>
                <w:tab w:val="left" w:pos="7350"/>
              </w:tabs>
              <w:spacing w:line="360" w:lineRule="auto"/>
              <w:rPr>
                <w:rFonts w:ascii="宋体" w:hAnsi="宋体" w:cs="宋体"/>
                <w:szCs w:val="21"/>
              </w:rPr>
            </w:pPr>
          </w:p>
        </w:tc>
        <w:tc>
          <w:tcPr>
            <w:tcW w:w="1560" w:type="dxa"/>
          </w:tcPr>
          <w:p w:rsidR="00B97DEC" w:rsidRPr="001A4562" w:rsidRDefault="00B97DEC" w:rsidP="003F689D">
            <w:pPr>
              <w:spacing w:line="360" w:lineRule="auto"/>
              <w:jc w:val="left"/>
              <w:rPr>
                <w:rFonts w:ascii="宋体" w:hAnsi="宋体" w:cs="宋体"/>
              </w:rPr>
            </w:pPr>
            <w:r w:rsidRPr="00F57844">
              <w:rPr>
                <w:rFonts w:eastAsiaTheme="majorEastAsia"/>
                <w:bCs/>
                <w:color w:val="000000"/>
                <w:szCs w:val="21"/>
              </w:rPr>
              <w:t>3.1 Sensory impairment management (to be implemented on the day of transfer)</w:t>
            </w:r>
          </w:p>
        </w:tc>
        <w:tc>
          <w:tcPr>
            <w:tcW w:w="3827" w:type="dxa"/>
          </w:tcPr>
          <w:p w:rsidR="00B97DEC" w:rsidRPr="001A4562" w:rsidRDefault="00B97DEC" w:rsidP="003F689D">
            <w:pPr>
              <w:spacing w:line="360" w:lineRule="auto"/>
              <w:jc w:val="left"/>
              <w:rPr>
                <w:rFonts w:ascii="宋体" w:hAnsi="宋体" w:cs="宋体"/>
              </w:rPr>
            </w:pPr>
            <w:r w:rsidRPr="00F57844">
              <w:rPr>
                <w:rFonts w:eastAsiaTheme="majorEastAsia"/>
                <w:bCs/>
                <w:color w:val="000000"/>
                <w:szCs w:val="21"/>
              </w:rPr>
              <w:t>3.1.1 To assist people with myopia, presbyopia, hearing loss with glasses and hearing aids, and those with removable dentures with dentures.</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szCs w:val="21"/>
              </w:rPr>
            </w:pP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B97DEC" w:rsidRPr="001A4562" w:rsidTr="000A6C75">
        <w:trPr>
          <w:trHeight w:val="90"/>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3892" w:type="dxa"/>
            <w:gridSpan w:val="9"/>
          </w:tcPr>
          <w:p w:rsidR="00B97DEC" w:rsidRPr="001A4562" w:rsidRDefault="00B97DEC" w:rsidP="003F689D">
            <w:pPr>
              <w:tabs>
                <w:tab w:val="left" w:pos="7350"/>
              </w:tabs>
              <w:spacing w:line="360" w:lineRule="auto"/>
              <w:rPr>
                <w:rFonts w:ascii="宋体" w:hAnsi="宋体" w:cs="宋体"/>
                <w:szCs w:val="21"/>
              </w:rPr>
            </w:pPr>
            <w:r w:rsidRPr="00E413AC">
              <w:rPr>
                <w:rFonts w:eastAsiaTheme="minorEastAsia" w:hint="eastAsia"/>
                <w:bCs/>
              </w:rPr>
              <w:t>Your revision suggestions:</w:t>
            </w:r>
          </w:p>
        </w:tc>
      </w:tr>
      <w:tr w:rsidR="00392FAB" w:rsidRPr="001A4562" w:rsidTr="000A6C75">
        <w:trPr>
          <w:trHeight w:val="699"/>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val="restart"/>
          </w:tcPr>
          <w:p w:rsidR="00B97DEC" w:rsidRPr="00F57844" w:rsidRDefault="00B97DEC" w:rsidP="003F689D">
            <w:pPr>
              <w:widowControl/>
              <w:spacing w:line="360" w:lineRule="auto"/>
              <w:jc w:val="left"/>
              <w:rPr>
                <w:rFonts w:eastAsiaTheme="majorEastAsia"/>
                <w:bCs/>
                <w:color w:val="000000"/>
                <w:szCs w:val="21"/>
              </w:rPr>
            </w:pPr>
            <w:r w:rsidRPr="00F57844">
              <w:rPr>
                <w:rFonts w:eastAsiaTheme="majorEastAsia"/>
                <w:bCs/>
                <w:color w:val="000000"/>
                <w:szCs w:val="21"/>
              </w:rPr>
              <w:t>3.2 Physical activity management (to be implemented on the day of transfer)</w:t>
            </w:r>
          </w:p>
          <w:p w:rsidR="00B97DEC" w:rsidRPr="00B97DEC" w:rsidRDefault="00B97DEC" w:rsidP="003F689D">
            <w:pPr>
              <w:tabs>
                <w:tab w:val="left" w:pos="7350"/>
              </w:tabs>
              <w:spacing w:line="360" w:lineRule="auto"/>
              <w:rPr>
                <w:rFonts w:ascii="宋体" w:hAnsi="宋体" w:cs="宋体"/>
              </w:rPr>
            </w:pPr>
          </w:p>
        </w:tc>
        <w:tc>
          <w:tcPr>
            <w:tcW w:w="3827" w:type="dxa"/>
          </w:tcPr>
          <w:p w:rsidR="00B97DEC" w:rsidRPr="001A4562" w:rsidRDefault="00B97DEC" w:rsidP="003F689D">
            <w:pPr>
              <w:spacing w:line="360" w:lineRule="auto"/>
              <w:jc w:val="left"/>
              <w:rPr>
                <w:rFonts w:ascii="宋体" w:hAnsi="宋体" w:cs="宋体"/>
              </w:rPr>
            </w:pPr>
            <w:r w:rsidRPr="00F57844">
              <w:rPr>
                <w:rFonts w:eastAsiaTheme="majorEastAsia"/>
                <w:bCs/>
                <w:color w:val="000000"/>
                <w:szCs w:val="21"/>
              </w:rPr>
              <w:t>3.2.1 Passive movement in bed on the day of transfer. For those who were able to move actively, the nurse helped them to sit on the edge of the bed and assisted with lower limb movement.</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vMerge w:val="restart"/>
          </w:tcPr>
          <w:p w:rsidR="00B97DEC" w:rsidRPr="001A4562" w:rsidRDefault="00B97DEC" w:rsidP="003F689D">
            <w:pPr>
              <w:tabs>
                <w:tab w:val="left" w:pos="7350"/>
              </w:tabs>
              <w:spacing w:line="360" w:lineRule="auto"/>
              <w:rPr>
                <w:rFonts w:ascii="宋体" w:hAnsi="宋体" w:cs="宋体"/>
                <w:szCs w:val="21"/>
              </w:rPr>
            </w:pPr>
            <w:r w:rsidRPr="005603CF">
              <w:rPr>
                <w:rFonts w:eastAsiaTheme="majorEastAsia"/>
                <w:bCs/>
                <w:color w:val="000000"/>
                <w:szCs w:val="21"/>
              </w:rPr>
              <w:t>Remove specific start execution times from the 4 tertiar</w:t>
            </w:r>
            <w:r>
              <w:rPr>
                <w:rFonts w:eastAsiaTheme="majorEastAsia"/>
                <w:bCs/>
                <w:color w:val="000000"/>
                <w:szCs w:val="21"/>
              </w:rPr>
              <w:t xml:space="preserve">y items of Activity management. </w:t>
            </w:r>
            <w:r w:rsidRPr="005603CF">
              <w:rPr>
                <w:rFonts w:eastAsiaTheme="majorEastAsia"/>
                <w:bCs/>
                <w:color w:val="000000"/>
                <w:szCs w:val="21"/>
              </w:rPr>
              <w:t>Activity-specific management will be based on clinical judgment by the physician and the actual condition of the patient</w:t>
            </w: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699"/>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pPr>
          </w:p>
        </w:tc>
        <w:tc>
          <w:tcPr>
            <w:tcW w:w="3827" w:type="dxa"/>
          </w:tcPr>
          <w:p w:rsidR="00B97DEC" w:rsidRPr="001A4562" w:rsidRDefault="00B97DEC" w:rsidP="003F689D">
            <w:pPr>
              <w:spacing w:line="360" w:lineRule="auto"/>
              <w:jc w:val="left"/>
              <w:rPr>
                <w:rFonts w:ascii="宋体" w:hAnsi="宋体" w:cs="宋体"/>
              </w:rPr>
            </w:pPr>
            <w:r w:rsidRPr="00F57844">
              <w:rPr>
                <w:rFonts w:eastAsiaTheme="majorEastAsia"/>
                <w:bCs/>
                <w:color w:val="000000"/>
                <w:szCs w:val="21"/>
              </w:rPr>
              <w:t>3.2.2 Encourage patients to participate in self-care activities of daily living, such as brushing teeth, washing face, eating and combing hair.</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vMerge/>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699"/>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pPr>
          </w:p>
        </w:tc>
        <w:tc>
          <w:tcPr>
            <w:tcW w:w="3827" w:type="dxa"/>
          </w:tcPr>
          <w:p w:rsidR="00B97DEC" w:rsidRPr="001A4562" w:rsidRDefault="00B97DEC" w:rsidP="003F689D">
            <w:pPr>
              <w:spacing w:line="360" w:lineRule="auto"/>
              <w:jc w:val="left"/>
              <w:rPr>
                <w:rFonts w:ascii="宋体" w:hAnsi="宋体" w:cs="宋体"/>
              </w:rPr>
            </w:pPr>
            <w:r w:rsidRPr="00F57844">
              <w:rPr>
                <w:rFonts w:eastAsiaTheme="majorEastAsia"/>
                <w:bCs/>
                <w:color w:val="000000"/>
                <w:szCs w:val="21"/>
              </w:rPr>
              <w:t xml:space="preserve">3.2.3 Nurses assist patients to stand at the bedside. Standing time ≥5min, can try to assist the bedside walking; for those with </w:t>
            </w:r>
            <w:r w:rsidRPr="00F57844">
              <w:rPr>
                <w:rFonts w:eastAsiaTheme="majorEastAsia"/>
                <w:bCs/>
                <w:color w:val="000000"/>
                <w:szCs w:val="21"/>
              </w:rPr>
              <w:lastRenderedPageBreak/>
              <w:t>poor activity co-ordination, need to be supported by the nurse to walk on the waist to avoid falling.</w:t>
            </w:r>
          </w:p>
        </w:tc>
        <w:tc>
          <w:tcPr>
            <w:tcW w:w="850" w:type="dxa"/>
          </w:tcPr>
          <w:p w:rsidR="00B97DEC" w:rsidRPr="001A4562" w:rsidRDefault="00B97DEC" w:rsidP="003F689D">
            <w:pPr>
              <w:spacing w:line="360" w:lineRule="auto"/>
            </w:pPr>
            <w:r w:rsidRPr="001A4562">
              <w:rPr>
                <w:rFonts w:hint="eastAsia"/>
              </w:rPr>
              <w:lastRenderedPageBreak/>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vMerge/>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699"/>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560" w:type="dxa"/>
            <w:vMerge/>
          </w:tcPr>
          <w:p w:rsidR="00B97DEC" w:rsidRPr="001A4562" w:rsidRDefault="00B97DEC" w:rsidP="003F689D">
            <w:pPr>
              <w:tabs>
                <w:tab w:val="left" w:pos="7350"/>
              </w:tabs>
              <w:spacing w:line="360" w:lineRule="auto"/>
              <w:rPr>
                <w:rFonts w:ascii="宋体" w:hAnsi="宋体" w:cs="宋体"/>
              </w:rPr>
            </w:pPr>
          </w:p>
        </w:tc>
        <w:tc>
          <w:tcPr>
            <w:tcW w:w="3827" w:type="dxa"/>
          </w:tcPr>
          <w:p w:rsidR="00B97DEC" w:rsidRPr="001A4562" w:rsidRDefault="00B97DEC" w:rsidP="003F689D">
            <w:pPr>
              <w:spacing w:line="360" w:lineRule="auto"/>
              <w:jc w:val="left"/>
              <w:rPr>
                <w:rFonts w:ascii="宋体" w:hAnsi="宋体" w:cs="宋体"/>
              </w:rPr>
            </w:pPr>
            <w:r w:rsidRPr="00F57844">
              <w:rPr>
                <w:rFonts w:eastAsiaTheme="majorEastAsia"/>
                <w:bCs/>
                <w:color w:val="000000"/>
                <w:szCs w:val="21"/>
              </w:rPr>
              <w:t>3.2.4 Walking tolerance training. Prior to implementation, the patient's vital signs were assessed by the physician in charge, and exercise was started only when criteria were met and stopped immediately when contraindicated. The walking distance and the use of assistive equipment were recorded.</w:t>
            </w:r>
            <w:r>
              <w:rPr>
                <w:rFonts w:eastAsiaTheme="minorEastAsia"/>
                <w:bCs/>
              </w:rPr>
              <w:t>(</w:t>
            </w:r>
            <w:r w:rsidRPr="007A66D1">
              <w:rPr>
                <w:rFonts w:eastAsiaTheme="minorEastAsia"/>
                <w:bCs/>
              </w:rPr>
              <w:t>Refer to</w:t>
            </w:r>
            <w:r>
              <w:rPr>
                <w:rFonts w:eastAsiaTheme="minorEastAsia"/>
                <w:bCs/>
              </w:rPr>
              <w:t xml:space="preserve"> </w:t>
            </w:r>
            <w:r w:rsidRPr="00257C0B">
              <w:rPr>
                <w:i/>
                <w:iCs/>
                <w:sz w:val="22"/>
                <w:szCs w:val="22"/>
              </w:rPr>
              <w:t xml:space="preserve">Appendix </w:t>
            </w:r>
            <w:r>
              <w:rPr>
                <w:i/>
                <w:iCs/>
                <w:sz w:val="22"/>
                <w:szCs w:val="22"/>
              </w:rPr>
              <w:t>4</w:t>
            </w:r>
            <w:r>
              <w:rPr>
                <w:rFonts w:eastAsiaTheme="minorEastAsia"/>
                <w:bCs/>
              </w:rPr>
              <w:t>)</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vMerge/>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B97DEC" w:rsidRPr="001A4562" w:rsidTr="000A6C75">
        <w:trPr>
          <w:trHeight w:val="467"/>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3892" w:type="dxa"/>
            <w:gridSpan w:val="9"/>
          </w:tcPr>
          <w:p w:rsidR="00B97DEC" w:rsidRPr="001A4562" w:rsidRDefault="00B97DEC" w:rsidP="003F689D">
            <w:pPr>
              <w:tabs>
                <w:tab w:val="left" w:pos="7350"/>
              </w:tabs>
              <w:spacing w:line="360" w:lineRule="auto"/>
              <w:rPr>
                <w:rFonts w:ascii="宋体" w:hAnsi="宋体" w:cs="宋体"/>
              </w:rPr>
            </w:pPr>
            <w:r w:rsidRPr="00B97DEC">
              <w:rPr>
                <w:rFonts w:eastAsiaTheme="majorEastAsia" w:hint="eastAsia"/>
                <w:bCs/>
                <w:color w:val="000000"/>
                <w:szCs w:val="21"/>
              </w:rPr>
              <w:t>Your revision suggestions:</w:t>
            </w:r>
          </w:p>
        </w:tc>
      </w:tr>
      <w:tr w:rsidR="00392FAB" w:rsidRPr="001A4562" w:rsidTr="000A6C75">
        <w:trPr>
          <w:trHeight w:val="400"/>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val="restart"/>
          </w:tcPr>
          <w:p w:rsidR="00B97DEC" w:rsidRPr="001A4562" w:rsidRDefault="00B97DEC" w:rsidP="003F689D">
            <w:pPr>
              <w:spacing w:line="360" w:lineRule="auto"/>
              <w:rPr>
                <w:rFonts w:ascii="宋体" w:hAnsi="宋体" w:cs="宋体"/>
              </w:rPr>
            </w:pPr>
            <w:r w:rsidRPr="00F57844">
              <w:rPr>
                <w:rFonts w:eastAsiaTheme="majorEastAsia"/>
                <w:bCs/>
                <w:color w:val="000000"/>
                <w:szCs w:val="21"/>
              </w:rPr>
              <w:t>3.3 Pain management (to be implemented on the day of transfer)</w:t>
            </w:r>
          </w:p>
        </w:tc>
        <w:tc>
          <w:tcPr>
            <w:tcW w:w="3827" w:type="dxa"/>
          </w:tcPr>
          <w:p w:rsidR="00B97DEC" w:rsidRPr="001A4562" w:rsidRDefault="00B97DEC" w:rsidP="003F689D">
            <w:pPr>
              <w:spacing w:line="360" w:lineRule="auto"/>
              <w:rPr>
                <w:rFonts w:ascii="宋体" w:hAnsi="宋体" w:cs="宋体"/>
              </w:rPr>
            </w:pPr>
            <w:r w:rsidRPr="00F57844">
              <w:rPr>
                <w:rFonts w:eastAsiaTheme="majorEastAsia"/>
                <w:bCs/>
                <w:color w:val="000000"/>
                <w:szCs w:val="21"/>
              </w:rPr>
              <w:t xml:space="preserve">3.3.1 Pain was assessed by numerical rating scale (NRS). Frequency of assessment: </w:t>
            </w:r>
            <w:r w:rsidRPr="00F57844">
              <w:rPr>
                <w:rFonts w:ascii="宋体" w:hAnsi="宋体" w:cs="宋体" w:hint="eastAsia"/>
                <w:bCs/>
                <w:color w:val="000000"/>
                <w:szCs w:val="21"/>
              </w:rPr>
              <w:t>①</w:t>
            </w:r>
            <w:r w:rsidRPr="00F57844">
              <w:rPr>
                <w:rFonts w:eastAsiaTheme="majorEastAsia"/>
                <w:bCs/>
                <w:color w:val="000000"/>
                <w:szCs w:val="21"/>
              </w:rPr>
              <w:t xml:space="preserve"> once a day, if pain occurs at any time; </w:t>
            </w:r>
            <w:r w:rsidRPr="00F57844">
              <w:rPr>
                <w:rFonts w:ascii="宋体" w:hAnsi="宋体" w:cs="宋体" w:hint="eastAsia"/>
                <w:bCs/>
                <w:color w:val="000000"/>
                <w:szCs w:val="21"/>
              </w:rPr>
              <w:t>②</w:t>
            </w:r>
            <w:r w:rsidRPr="00F57844">
              <w:rPr>
                <w:rFonts w:eastAsiaTheme="majorEastAsia"/>
                <w:bCs/>
                <w:color w:val="000000"/>
                <w:szCs w:val="21"/>
              </w:rPr>
              <w:t xml:space="preserve"> every 4h during </w:t>
            </w:r>
            <w:proofErr w:type="spellStart"/>
            <w:r w:rsidRPr="00F57844">
              <w:rPr>
                <w:rFonts w:eastAsiaTheme="majorEastAsia"/>
                <w:bCs/>
                <w:color w:val="000000"/>
                <w:szCs w:val="21"/>
              </w:rPr>
              <w:t>remifentanil</w:t>
            </w:r>
            <w:proofErr w:type="spellEnd"/>
            <w:r w:rsidRPr="00F57844">
              <w:rPr>
                <w:rFonts w:eastAsiaTheme="majorEastAsia"/>
                <w:bCs/>
                <w:color w:val="000000"/>
                <w:szCs w:val="21"/>
              </w:rPr>
              <w:t xml:space="preserve"> analgesia; </w:t>
            </w:r>
            <w:r w:rsidRPr="00F57844">
              <w:rPr>
                <w:rFonts w:ascii="宋体" w:hAnsi="宋体" w:cs="宋体" w:hint="eastAsia"/>
                <w:bCs/>
                <w:color w:val="000000"/>
                <w:szCs w:val="21"/>
              </w:rPr>
              <w:t>③</w:t>
            </w:r>
            <w:r w:rsidRPr="00F57844">
              <w:rPr>
                <w:rFonts w:eastAsiaTheme="majorEastAsia"/>
                <w:bCs/>
                <w:color w:val="000000"/>
                <w:szCs w:val="21"/>
              </w:rPr>
              <w:t xml:space="preserve"> 1h reassessment after oral medication analgesia. The expected target of analgesia </w:t>
            </w:r>
            <w:r w:rsidRPr="00F57844">
              <w:rPr>
                <w:rFonts w:eastAsiaTheme="majorEastAsia"/>
                <w:bCs/>
                <w:color w:val="000000"/>
                <w:szCs w:val="21"/>
              </w:rPr>
              <w:lastRenderedPageBreak/>
              <w:t>NRS</w:t>
            </w:r>
            <w:r w:rsidRPr="00F57844">
              <w:rPr>
                <w:rFonts w:ascii="宋体" w:hAnsi="宋体" w:cs="宋体" w:hint="eastAsia"/>
                <w:bCs/>
                <w:color w:val="000000"/>
                <w:szCs w:val="21"/>
              </w:rPr>
              <w:t>≦</w:t>
            </w:r>
            <w:r w:rsidRPr="00F57844">
              <w:rPr>
                <w:rFonts w:eastAsiaTheme="majorEastAsia"/>
                <w:bCs/>
                <w:color w:val="000000"/>
                <w:szCs w:val="21"/>
              </w:rPr>
              <w:t>3 points.</w:t>
            </w:r>
          </w:p>
        </w:tc>
        <w:tc>
          <w:tcPr>
            <w:tcW w:w="850" w:type="dxa"/>
          </w:tcPr>
          <w:p w:rsidR="00B97DEC" w:rsidRPr="001A4562" w:rsidRDefault="00B97DEC" w:rsidP="003F689D">
            <w:pPr>
              <w:spacing w:line="360" w:lineRule="auto"/>
            </w:pPr>
            <w:r w:rsidRPr="001A4562">
              <w:rPr>
                <w:rFonts w:hint="eastAsia"/>
              </w:rPr>
              <w:lastRenderedPageBreak/>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46270B" w:rsidRDefault="00B97DEC" w:rsidP="003F689D">
            <w:pPr>
              <w:pStyle w:val="aa"/>
              <w:widowControl/>
              <w:shd w:val="clear" w:color="auto" w:fill="FFFFFF"/>
              <w:spacing w:before="240" w:beforeAutospacing="0" w:after="240" w:afterAutospacing="0" w:line="360" w:lineRule="auto"/>
              <w:rPr>
                <w:rFonts w:eastAsiaTheme="majorEastAsia"/>
                <w:bCs/>
                <w:color w:val="000000"/>
                <w:sz w:val="20"/>
                <w:szCs w:val="21"/>
              </w:rPr>
            </w:pPr>
            <w:r w:rsidRPr="0046270B">
              <w:rPr>
                <w:rFonts w:eastAsiaTheme="majorEastAsia"/>
                <w:bCs/>
                <w:color w:val="000000"/>
                <w:sz w:val="20"/>
                <w:szCs w:val="21"/>
              </w:rPr>
              <w:t>Change the original "Pain relief target NRS &lt; 4"</w:t>
            </w:r>
            <w:r>
              <w:rPr>
                <w:rFonts w:eastAsiaTheme="majorEastAsia"/>
                <w:bCs/>
                <w:color w:val="000000"/>
                <w:sz w:val="20"/>
                <w:szCs w:val="21"/>
              </w:rPr>
              <w:t xml:space="preserve"> to "Pain relief target NRS ≤ 3</w:t>
            </w:r>
            <w:r w:rsidRPr="0046270B">
              <w:rPr>
                <w:rFonts w:eastAsiaTheme="majorEastAsia"/>
                <w:bCs/>
                <w:color w:val="000000"/>
                <w:sz w:val="20"/>
                <w:szCs w:val="21"/>
              </w:rPr>
              <w:t>"</w:t>
            </w:r>
          </w:p>
          <w:p w:rsidR="00B97DEC" w:rsidRPr="0046270B" w:rsidRDefault="00B97DEC" w:rsidP="003F689D">
            <w:pPr>
              <w:tabs>
                <w:tab w:val="left" w:pos="7350"/>
              </w:tabs>
              <w:spacing w:line="360" w:lineRule="auto"/>
              <w:rPr>
                <w:rFonts w:ascii="宋体" w:hAnsi="宋体" w:cs="宋体"/>
                <w:szCs w:val="21"/>
              </w:rPr>
            </w:pP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788"/>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spacing w:line="360" w:lineRule="auto"/>
              <w:rPr>
                <w:rFonts w:ascii="宋体" w:hAnsi="宋体" w:cs="宋体"/>
              </w:rPr>
            </w:pPr>
          </w:p>
        </w:tc>
        <w:tc>
          <w:tcPr>
            <w:tcW w:w="3827" w:type="dxa"/>
          </w:tcPr>
          <w:p w:rsidR="00B97DEC" w:rsidRPr="001A4562" w:rsidRDefault="00B97DEC" w:rsidP="003F689D">
            <w:pPr>
              <w:spacing w:line="360" w:lineRule="auto"/>
              <w:rPr>
                <w:rFonts w:ascii="宋体" w:hAnsi="宋体" w:cs="宋体"/>
              </w:rPr>
            </w:pPr>
            <w:r w:rsidRPr="00F57844">
              <w:rPr>
                <w:rFonts w:eastAsiaTheme="majorEastAsia"/>
                <w:bCs/>
                <w:color w:val="000000"/>
                <w:szCs w:val="21"/>
              </w:rPr>
              <w:t xml:space="preserve">3.3.2 Non-pharmacological interventions. </w:t>
            </w:r>
            <w:r w:rsidRPr="00F57844">
              <w:rPr>
                <w:rFonts w:ascii="宋体" w:hAnsi="宋体" w:cs="宋体" w:hint="eastAsia"/>
                <w:bCs/>
                <w:color w:val="000000"/>
                <w:szCs w:val="21"/>
              </w:rPr>
              <w:t>①</w:t>
            </w:r>
            <w:r w:rsidRPr="00F57844">
              <w:rPr>
                <w:rFonts w:eastAsiaTheme="majorEastAsia"/>
                <w:bCs/>
                <w:color w:val="000000"/>
                <w:szCs w:val="21"/>
              </w:rPr>
              <w:t xml:space="preserve"> </w:t>
            </w:r>
            <w:r w:rsidRPr="009E189D">
              <w:rPr>
                <w:rFonts w:eastAsiaTheme="majorEastAsia"/>
                <w:bCs/>
                <w:color w:val="000000"/>
                <w:sz w:val="21"/>
                <w:szCs w:val="21"/>
              </w:rPr>
              <w:t>Massage areas other than the wound site.</w:t>
            </w:r>
            <w:r w:rsidRPr="009E189D">
              <w:rPr>
                <w:rFonts w:eastAsiaTheme="majorEastAsia" w:hint="eastAsia"/>
                <w:bCs/>
                <w:color w:val="000000"/>
                <w:szCs w:val="21"/>
              </w:rPr>
              <w:t>②</w:t>
            </w:r>
            <w:r w:rsidRPr="00F57844">
              <w:rPr>
                <w:rFonts w:eastAsiaTheme="majorEastAsia"/>
                <w:bCs/>
                <w:color w:val="000000"/>
                <w:szCs w:val="21"/>
              </w:rPr>
              <w:t xml:space="preserve"> Cold therapy for procedural pain management. Apply an ice pack wrapped in gauze around the chest tube for 10 minutes before chest tube removal; </w:t>
            </w:r>
            <w:r w:rsidRPr="00F57844">
              <w:rPr>
                <w:rFonts w:ascii="宋体" w:hAnsi="宋体" w:cs="宋体" w:hint="eastAsia"/>
                <w:bCs/>
                <w:color w:val="000000"/>
                <w:szCs w:val="21"/>
              </w:rPr>
              <w:t>③</w:t>
            </w:r>
            <w:r w:rsidRPr="00F57844">
              <w:rPr>
                <w:rFonts w:eastAsiaTheme="majorEastAsia"/>
                <w:bCs/>
                <w:color w:val="000000"/>
                <w:szCs w:val="21"/>
              </w:rPr>
              <w:t xml:space="preserve"> Relaxation and breathing exercises.</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r w:rsidRPr="001A4562">
              <w:rPr>
                <w:rFonts w:ascii="宋体" w:hAnsi="宋体" w:cs="宋体" w:hint="eastAsia"/>
              </w:rPr>
              <w:t xml:space="preserve"> </w:t>
            </w: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2568"/>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560" w:type="dxa"/>
            <w:vMerge/>
          </w:tcPr>
          <w:p w:rsidR="00B97DEC" w:rsidRPr="001A4562" w:rsidRDefault="00B97DEC" w:rsidP="003F689D">
            <w:pPr>
              <w:spacing w:line="360" w:lineRule="auto"/>
              <w:rPr>
                <w:rFonts w:ascii="宋体" w:hAnsi="宋体" w:cs="宋体"/>
              </w:rPr>
            </w:pPr>
          </w:p>
        </w:tc>
        <w:tc>
          <w:tcPr>
            <w:tcW w:w="3827" w:type="dxa"/>
          </w:tcPr>
          <w:p w:rsidR="00B97DEC" w:rsidRPr="0050244F" w:rsidRDefault="000D2071" w:rsidP="003F689D">
            <w:pPr>
              <w:spacing w:line="360" w:lineRule="auto"/>
              <w:rPr>
                <w:rFonts w:asciiTheme="majorEastAsia" w:eastAsiaTheme="majorEastAsia" w:hAnsiTheme="majorEastAsia"/>
                <w:bCs/>
                <w:szCs w:val="21"/>
              </w:rPr>
            </w:pPr>
            <w:r w:rsidRPr="00F57844">
              <w:rPr>
                <w:rFonts w:eastAsiaTheme="majorEastAsia"/>
                <w:bCs/>
                <w:color w:val="000000"/>
                <w:szCs w:val="21"/>
              </w:rPr>
              <w:t xml:space="preserve">3.3.3 Pharmacological intervention. </w:t>
            </w:r>
            <w:r w:rsidRPr="00F57844">
              <w:rPr>
                <w:rFonts w:ascii="宋体" w:hAnsi="宋体" w:cs="宋体" w:hint="eastAsia"/>
                <w:bCs/>
                <w:color w:val="000000"/>
                <w:szCs w:val="21"/>
              </w:rPr>
              <w:t>①</w:t>
            </w:r>
            <w:r>
              <w:rPr>
                <w:rFonts w:eastAsiaTheme="majorEastAsia"/>
                <w:bCs/>
                <w:color w:val="000000"/>
                <w:szCs w:val="21"/>
              </w:rPr>
              <w:t xml:space="preserve"> </w:t>
            </w:r>
            <w:r w:rsidRPr="008816B5">
              <w:rPr>
                <w:rFonts w:eastAsiaTheme="majorEastAsia"/>
                <w:bCs/>
                <w:color w:val="000000"/>
                <w:sz w:val="21"/>
                <w:szCs w:val="21"/>
              </w:rPr>
              <w:t>Oral pain medication for long-term use as prescribed</w:t>
            </w:r>
            <w:r w:rsidRPr="008816B5">
              <w:rPr>
                <w:rFonts w:eastAsiaTheme="majorEastAsia"/>
                <w:bCs/>
                <w:color w:val="000000"/>
                <w:szCs w:val="21"/>
              </w:rPr>
              <w:t xml:space="preserve"> </w:t>
            </w:r>
            <w:r w:rsidRPr="00F57844">
              <w:rPr>
                <w:rFonts w:eastAsiaTheme="majorEastAsia"/>
                <w:bCs/>
                <w:color w:val="000000"/>
                <w:szCs w:val="21"/>
              </w:rPr>
              <w:t xml:space="preserve">(administration time is 08:00, 18:00) </w:t>
            </w:r>
            <w:r w:rsidRPr="00F57844">
              <w:rPr>
                <w:rFonts w:ascii="宋体" w:hAnsi="宋体" w:cs="宋体" w:hint="eastAsia"/>
                <w:bCs/>
                <w:color w:val="000000"/>
                <w:szCs w:val="21"/>
              </w:rPr>
              <w:t>②</w:t>
            </w:r>
            <w:r w:rsidRPr="00F57844">
              <w:rPr>
                <w:rFonts w:eastAsiaTheme="majorEastAsia"/>
                <w:bCs/>
                <w:color w:val="000000"/>
                <w:szCs w:val="21"/>
              </w:rPr>
              <w:t xml:space="preserve"> </w:t>
            </w:r>
            <w:bookmarkStart w:id="4" w:name="OLE_LINK11"/>
            <w:r w:rsidRPr="00F57844">
              <w:rPr>
                <w:rFonts w:eastAsiaTheme="majorEastAsia"/>
                <w:bCs/>
                <w:color w:val="000000"/>
                <w:szCs w:val="21"/>
              </w:rPr>
              <w:t>Nurses patrol at 21:00</w:t>
            </w:r>
            <w:bookmarkEnd w:id="4"/>
            <w:r w:rsidRPr="00F57844">
              <w:rPr>
                <w:rFonts w:eastAsiaTheme="majorEastAsia"/>
                <w:bCs/>
                <w:color w:val="000000"/>
                <w:szCs w:val="21"/>
              </w:rPr>
              <w:t xml:space="preserve">, NRS </w:t>
            </w:r>
            <w:r w:rsidRPr="00F57844">
              <w:rPr>
                <w:rFonts w:ascii="宋体" w:hAnsi="宋体" w:cs="宋体" w:hint="eastAsia"/>
                <w:bCs/>
                <w:color w:val="000000"/>
                <w:szCs w:val="21"/>
              </w:rPr>
              <w:t>≧</w:t>
            </w:r>
            <w:r w:rsidRPr="00F57844">
              <w:rPr>
                <w:rFonts w:eastAsiaTheme="majorEastAsia"/>
                <w:bCs/>
                <w:color w:val="000000"/>
                <w:szCs w:val="21"/>
              </w:rPr>
              <w:t xml:space="preserve"> 4 points can be given </w:t>
            </w:r>
            <w:r w:rsidRPr="008816B5">
              <w:rPr>
                <w:rFonts w:eastAsiaTheme="majorEastAsia"/>
                <w:bCs/>
                <w:color w:val="000000"/>
                <w:sz w:val="21"/>
                <w:szCs w:val="21"/>
              </w:rPr>
              <w:t xml:space="preserve">additional </w:t>
            </w:r>
            <w:r w:rsidRPr="008816B5">
              <w:rPr>
                <w:rFonts w:eastAsiaTheme="majorEastAsia"/>
                <w:bCs/>
                <w:color w:val="000000"/>
                <w:szCs w:val="21"/>
              </w:rPr>
              <w:t>painkillers</w:t>
            </w:r>
            <w:r w:rsidRPr="00F57844">
              <w:rPr>
                <w:rFonts w:eastAsiaTheme="majorEastAsia"/>
                <w:bCs/>
                <w:color w:val="000000"/>
                <w:szCs w:val="21"/>
              </w:rPr>
              <w:t xml:space="preserve"> as prescribed by the doctor. </w:t>
            </w:r>
            <w:r w:rsidRPr="008816B5">
              <w:rPr>
                <w:rFonts w:eastAsiaTheme="majorEastAsia" w:hint="eastAsia"/>
                <w:bCs/>
                <w:color w:val="000000"/>
                <w:szCs w:val="21"/>
              </w:rPr>
              <w:t>③</w:t>
            </w:r>
            <w:r w:rsidRPr="00F57844">
              <w:rPr>
                <w:rFonts w:eastAsiaTheme="majorEastAsia"/>
                <w:bCs/>
                <w:color w:val="000000"/>
                <w:szCs w:val="21"/>
              </w:rPr>
              <w:t xml:space="preserve"> For those with severe pain and irritability, intravenous pumping of </w:t>
            </w:r>
            <w:proofErr w:type="spellStart"/>
            <w:r w:rsidRPr="00F57844">
              <w:rPr>
                <w:rFonts w:eastAsiaTheme="majorEastAsia"/>
                <w:bCs/>
                <w:color w:val="000000"/>
                <w:szCs w:val="21"/>
              </w:rPr>
              <w:t>remifentanil</w:t>
            </w:r>
            <w:proofErr w:type="spellEnd"/>
            <w:r w:rsidRPr="00F57844">
              <w:rPr>
                <w:rFonts w:eastAsiaTheme="majorEastAsia"/>
                <w:bCs/>
                <w:color w:val="000000"/>
                <w:szCs w:val="21"/>
              </w:rPr>
              <w:t xml:space="preserve"> injection.</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CB1CD1" w:rsidRDefault="00B97DEC" w:rsidP="003F689D">
            <w:pPr>
              <w:tabs>
                <w:tab w:val="left" w:pos="7350"/>
              </w:tabs>
              <w:spacing w:line="360" w:lineRule="auto"/>
              <w:rPr>
                <w:rFonts w:eastAsiaTheme="majorEastAsia"/>
                <w:bCs/>
                <w:color w:val="000000"/>
                <w:szCs w:val="21"/>
              </w:rPr>
            </w:pPr>
            <w:r w:rsidRPr="00D756F9">
              <w:rPr>
                <w:rFonts w:eastAsiaTheme="majorEastAsia"/>
                <w:bCs/>
                <w:color w:val="000000"/>
                <w:szCs w:val="21"/>
              </w:rPr>
              <w:t>Adjust the item in Sleep management regarding room rounds at 21:00 to address pain management and modify it to "</w:t>
            </w:r>
            <w:r w:rsidR="000D2071" w:rsidRPr="00D756F9">
              <w:rPr>
                <w:rFonts w:eastAsiaTheme="majorEastAsia"/>
                <w:bCs/>
                <w:color w:val="000000"/>
                <w:szCs w:val="21"/>
              </w:rPr>
              <w:t xml:space="preserve">Nurses patrol at 21:00, NRS </w:t>
            </w:r>
            <w:r w:rsidR="000D2071" w:rsidRPr="00D756F9">
              <w:rPr>
                <w:rFonts w:eastAsiaTheme="majorEastAsia" w:hint="eastAsia"/>
                <w:bCs/>
                <w:color w:val="000000"/>
                <w:szCs w:val="21"/>
              </w:rPr>
              <w:t>≧</w:t>
            </w:r>
            <w:r w:rsidR="000D2071" w:rsidRPr="00D756F9">
              <w:rPr>
                <w:rFonts w:eastAsiaTheme="majorEastAsia"/>
                <w:bCs/>
                <w:color w:val="000000"/>
                <w:szCs w:val="21"/>
              </w:rPr>
              <w:t xml:space="preserve"> 4 points can be given additional painkillers as prescribed by the doctor. </w:t>
            </w:r>
            <w:r w:rsidRPr="00D756F9">
              <w:rPr>
                <w:rFonts w:eastAsiaTheme="majorEastAsia"/>
                <w:bCs/>
                <w:color w:val="000000"/>
                <w:szCs w:val="21"/>
              </w:rPr>
              <w:t>"</w:t>
            </w:r>
          </w:p>
        </w:tc>
        <w:tc>
          <w:tcPr>
            <w:tcW w:w="1418" w:type="dxa"/>
          </w:tcPr>
          <w:p w:rsidR="00B97DEC" w:rsidRPr="001A4562" w:rsidRDefault="00B97DEC" w:rsidP="003F689D">
            <w:pPr>
              <w:tabs>
                <w:tab w:val="left" w:pos="7350"/>
              </w:tabs>
              <w:spacing w:line="360" w:lineRule="auto"/>
              <w:rPr>
                <w:rFonts w:ascii="宋体" w:hAnsi="宋体" w:cs="宋体"/>
              </w:rPr>
            </w:pPr>
          </w:p>
        </w:tc>
      </w:tr>
      <w:tr w:rsidR="00B97DEC" w:rsidRPr="001A4562" w:rsidTr="000A6C75">
        <w:trPr>
          <w:trHeight w:val="473"/>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3892" w:type="dxa"/>
            <w:gridSpan w:val="9"/>
          </w:tcPr>
          <w:p w:rsidR="000A6C75" w:rsidRDefault="00B97DEC" w:rsidP="003F689D">
            <w:pPr>
              <w:tabs>
                <w:tab w:val="left" w:pos="7350"/>
              </w:tabs>
              <w:spacing w:line="360" w:lineRule="auto"/>
              <w:rPr>
                <w:rFonts w:eastAsiaTheme="majorEastAsia"/>
                <w:bCs/>
                <w:color w:val="000000"/>
                <w:szCs w:val="21"/>
              </w:rPr>
            </w:pPr>
            <w:r>
              <w:rPr>
                <w:rFonts w:eastAsiaTheme="majorEastAsia" w:hint="eastAsia"/>
                <w:bCs/>
                <w:color w:val="000000"/>
                <w:szCs w:val="21"/>
              </w:rPr>
              <w:t>Your revision suggestions:</w:t>
            </w:r>
          </w:p>
          <w:p w:rsidR="001E379C" w:rsidRPr="00CB1CD1" w:rsidRDefault="001E379C" w:rsidP="003F689D">
            <w:pPr>
              <w:tabs>
                <w:tab w:val="left" w:pos="7350"/>
              </w:tabs>
              <w:spacing w:line="360" w:lineRule="auto"/>
              <w:rPr>
                <w:rFonts w:eastAsiaTheme="majorEastAsia" w:hint="eastAsia"/>
                <w:bCs/>
                <w:color w:val="000000"/>
                <w:szCs w:val="21"/>
              </w:rPr>
            </w:pPr>
          </w:p>
        </w:tc>
      </w:tr>
      <w:tr w:rsidR="00392FAB" w:rsidRPr="001A4562" w:rsidTr="000A6C75">
        <w:trPr>
          <w:trHeight w:val="185"/>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val="restart"/>
          </w:tcPr>
          <w:p w:rsidR="00B97DEC" w:rsidRPr="001A4562" w:rsidRDefault="00045AB7" w:rsidP="003F689D">
            <w:pPr>
              <w:spacing w:line="360" w:lineRule="auto"/>
              <w:rPr>
                <w:rFonts w:ascii="宋体" w:hAnsi="宋体" w:cs="宋体"/>
              </w:rPr>
            </w:pPr>
            <w:r>
              <w:rPr>
                <w:rFonts w:eastAsiaTheme="majorEastAsia"/>
                <w:bCs/>
                <w:color w:val="000000"/>
                <w:szCs w:val="21"/>
              </w:rPr>
              <w:t xml:space="preserve">3.4 </w:t>
            </w:r>
            <w:r w:rsidRPr="00F57844">
              <w:rPr>
                <w:rFonts w:eastAsiaTheme="majorEastAsia"/>
                <w:bCs/>
                <w:color w:val="000000"/>
                <w:szCs w:val="21"/>
              </w:rPr>
              <w:t>Sleep management (to be implemented on the day of transfer)</w:t>
            </w:r>
          </w:p>
        </w:tc>
        <w:tc>
          <w:tcPr>
            <w:tcW w:w="3827" w:type="dxa"/>
          </w:tcPr>
          <w:p w:rsidR="00B97DEC" w:rsidRPr="001A4562" w:rsidRDefault="00045AB7" w:rsidP="003F689D">
            <w:pPr>
              <w:spacing w:line="360" w:lineRule="auto"/>
              <w:rPr>
                <w:rFonts w:ascii="宋体" w:hAnsi="宋体" w:cs="宋体"/>
              </w:rPr>
            </w:pPr>
            <w:r w:rsidRPr="00F57844">
              <w:rPr>
                <w:rFonts w:eastAsiaTheme="majorEastAsia"/>
                <w:bCs/>
                <w:color w:val="000000"/>
                <w:szCs w:val="21"/>
              </w:rPr>
              <w:t>3.4.1 At 21:00 turn off the main lights in the room and the fluorescent lights in the corridors, use night lights and use bed curtains to provide darkness; use night lights at night when treatment permits.</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CB1CD1" w:rsidRDefault="00B97DEC" w:rsidP="003F689D">
            <w:pPr>
              <w:tabs>
                <w:tab w:val="left" w:pos="7350"/>
              </w:tabs>
              <w:spacing w:line="360" w:lineRule="auto"/>
              <w:rPr>
                <w:rFonts w:eastAsiaTheme="majorEastAsia"/>
                <w:bCs/>
                <w:color w:val="000000"/>
                <w:szCs w:val="21"/>
              </w:rPr>
            </w:pP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185"/>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pPr>
          </w:p>
        </w:tc>
        <w:tc>
          <w:tcPr>
            <w:tcW w:w="3827" w:type="dxa"/>
          </w:tcPr>
          <w:p w:rsidR="00B97DEC" w:rsidRPr="001A4562" w:rsidRDefault="00045AB7" w:rsidP="003F689D">
            <w:pPr>
              <w:spacing w:line="360" w:lineRule="auto"/>
              <w:rPr>
                <w:rFonts w:ascii="宋体" w:hAnsi="宋体" w:cs="宋体"/>
              </w:rPr>
            </w:pPr>
            <w:r w:rsidRPr="00F57844">
              <w:rPr>
                <w:rFonts w:eastAsiaTheme="majorEastAsia"/>
                <w:bCs/>
                <w:color w:val="000000"/>
                <w:szCs w:val="21"/>
              </w:rPr>
              <w:t>3.4.2 Nurses patrol at 22</w:t>
            </w:r>
            <w:r w:rsidRPr="00F57844">
              <w:rPr>
                <w:rFonts w:eastAsiaTheme="majorEastAsia"/>
                <w:bCs/>
                <w:color w:val="000000"/>
                <w:szCs w:val="21"/>
              </w:rPr>
              <w:t>：</w:t>
            </w:r>
            <w:r w:rsidRPr="00F57844">
              <w:rPr>
                <w:rFonts w:eastAsiaTheme="majorEastAsia"/>
                <w:bCs/>
                <w:color w:val="000000"/>
                <w:szCs w:val="21"/>
              </w:rPr>
              <w:t>00</w:t>
            </w:r>
            <w:r w:rsidRPr="00F57844">
              <w:rPr>
                <w:rFonts w:eastAsiaTheme="majorEastAsia"/>
                <w:bCs/>
                <w:color w:val="000000"/>
                <w:szCs w:val="21"/>
              </w:rPr>
              <w:t>，</w:t>
            </w:r>
            <w:r w:rsidRPr="00F57844">
              <w:rPr>
                <w:rFonts w:eastAsiaTheme="majorEastAsia"/>
                <w:bCs/>
                <w:color w:val="000000"/>
                <w:szCs w:val="21"/>
              </w:rPr>
              <w:t xml:space="preserve">dealing with those who do not sleep, if necessary, follow the doctor's advice to provide aids to sleep sedation. Noise control at night (below 45dB): </w:t>
            </w:r>
            <w:r w:rsidRPr="00F57844">
              <w:rPr>
                <w:rFonts w:ascii="宋体" w:hAnsi="宋体" w:cs="宋体" w:hint="eastAsia"/>
                <w:bCs/>
                <w:color w:val="000000"/>
                <w:szCs w:val="21"/>
              </w:rPr>
              <w:t>①</w:t>
            </w:r>
            <w:r w:rsidRPr="00F57844">
              <w:rPr>
                <w:rFonts w:eastAsiaTheme="majorEastAsia"/>
                <w:bCs/>
                <w:color w:val="000000"/>
                <w:szCs w:val="21"/>
              </w:rPr>
              <w:t xml:space="preserve"> ward phone to the minimum volume; </w:t>
            </w:r>
            <w:r w:rsidRPr="00F57844">
              <w:rPr>
                <w:rFonts w:ascii="宋体" w:hAnsi="宋体" w:cs="宋体" w:hint="eastAsia"/>
                <w:bCs/>
                <w:color w:val="000000"/>
                <w:szCs w:val="21"/>
              </w:rPr>
              <w:t>②</w:t>
            </w:r>
            <w:r w:rsidRPr="00F57844">
              <w:rPr>
                <w:rFonts w:eastAsiaTheme="majorEastAsia"/>
                <w:bCs/>
                <w:color w:val="000000"/>
                <w:szCs w:val="21"/>
              </w:rPr>
              <w:t xml:space="preserve"> mobile phone to vibrate mode; </w:t>
            </w:r>
            <w:r w:rsidRPr="00F57844">
              <w:rPr>
                <w:rFonts w:ascii="宋体" w:hAnsi="宋体" w:cs="宋体" w:hint="eastAsia"/>
                <w:bCs/>
                <w:color w:val="000000"/>
                <w:szCs w:val="21"/>
              </w:rPr>
              <w:t>③</w:t>
            </w:r>
            <w:r w:rsidRPr="00F57844">
              <w:rPr>
                <w:rFonts w:eastAsiaTheme="majorEastAsia"/>
                <w:bCs/>
                <w:color w:val="000000"/>
                <w:szCs w:val="21"/>
              </w:rPr>
              <w:t xml:space="preserve"> check and reduce the volume of the monitor to reduce the occurrence of false alarms. </w:t>
            </w:r>
            <w:r w:rsidRPr="00F57844">
              <w:rPr>
                <w:rFonts w:ascii="宋体" w:hAnsi="宋体" w:cs="宋体" w:hint="eastAsia"/>
                <w:bCs/>
                <w:color w:val="000000"/>
                <w:szCs w:val="21"/>
              </w:rPr>
              <w:t>④</w:t>
            </w:r>
            <w:r w:rsidRPr="00F57844">
              <w:rPr>
                <w:rFonts w:eastAsiaTheme="majorEastAsia"/>
                <w:bCs/>
                <w:color w:val="000000"/>
                <w:szCs w:val="21"/>
              </w:rPr>
              <w:t>Configure the micro-pump medication earlier at night and replace it before the micro-pump alarm.</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Default="00B97DEC" w:rsidP="003F689D">
            <w:pPr>
              <w:tabs>
                <w:tab w:val="left" w:pos="7350"/>
              </w:tabs>
              <w:spacing w:line="360" w:lineRule="auto"/>
              <w:rPr>
                <w:rFonts w:eastAsiaTheme="majorEastAsia"/>
                <w:bCs/>
                <w:color w:val="000000"/>
                <w:szCs w:val="21"/>
              </w:rPr>
            </w:pPr>
            <w:r w:rsidRPr="00CB1CD1">
              <w:rPr>
                <w:rFonts w:eastAsiaTheme="majorEastAsia"/>
                <w:bCs/>
                <w:color w:val="000000"/>
                <w:szCs w:val="21"/>
              </w:rPr>
              <w:t>Combine the original items 2.4.2 and 2.4.3 items. Change the original "Room rounds at 23:00" to "</w:t>
            </w:r>
            <w:r w:rsidR="00331455" w:rsidRPr="00F57844">
              <w:rPr>
                <w:rFonts w:eastAsiaTheme="majorEastAsia"/>
                <w:bCs/>
                <w:color w:val="000000"/>
                <w:szCs w:val="21"/>
              </w:rPr>
              <w:t>Nurses patrol at 22</w:t>
            </w:r>
            <w:r w:rsidR="00331455" w:rsidRPr="00F57844">
              <w:rPr>
                <w:rFonts w:eastAsiaTheme="majorEastAsia"/>
                <w:bCs/>
                <w:color w:val="000000"/>
                <w:szCs w:val="21"/>
              </w:rPr>
              <w:t>：</w:t>
            </w:r>
            <w:r w:rsidR="00331455" w:rsidRPr="00F57844">
              <w:rPr>
                <w:rFonts w:eastAsiaTheme="majorEastAsia"/>
                <w:bCs/>
                <w:color w:val="000000"/>
                <w:szCs w:val="21"/>
              </w:rPr>
              <w:t>00</w:t>
            </w:r>
            <w:r w:rsidRPr="00CB1CD1">
              <w:rPr>
                <w:rFonts w:eastAsiaTheme="majorEastAsia"/>
                <w:bCs/>
                <w:color w:val="000000"/>
                <w:szCs w:val="21"/>
              </w:rPr>
              <w:t>"; standardize sound management to "45dB" (referring to the World Health Organization's hospital noise control standards); remove "Prohibit moving nurse station chairs" and "Adjust alarm parameters when necessary."</w:t>
            </w:r>
          </w:p>
          <w:p w:rsidR="000A6C75" w:rsidRPr="00CB1CD1" w:rsidRDefault="000A6C75" w:rsidP="003F689D">
            <w:pPr>
              <w:tabs>
                <w:tab w:val="left" w:pos="7350"/>
              </w:tabs>
              <w:spacing w:line="360" w:lineRule="auto"/>
              <w:rPr>
                <w:rFonts w:eastAsiaTheme="majorEastAsia"/>
                <w:bCs/>
                <w:color w:val="000000"/>
                <w:szCs w:val="21"/>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185"/>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560" w:type="dxa"/>
            <w:vMerge/>
          </w:tcPr>
          <w:p w:rsidR="00B97DEC" w:rsidRPr="001A4562" w:rsidRDefault="00B97DEC" w:rsidP="003F689D">
            <w:pPr>
              <w:tabs>
                <w:tab w:val="left" w:pos="7350"/>
              </w:tabs>
              <w:spacing w:line="360" w:lineRule="auto"/>
              <w:rPr>
                <w:rFonts w:ascii="宋体" w:hAnsi="宋体" w:cs="宋体"/>
              </w:rPr>
            </w:pPr>
          </w:p>
        </w:tc>
        <w:tc>
          <w:tcPr>
            <w:tcW w:w="3827" w:type="dxa"/>
          </w:tcPr>
          <w:p w:rsidR="00B97DEC" w:rsidRPr="001A4562" w:rsidRDefault="00362935" w:rsidP="003F689D">
            <w:pPr>
              <w:spacing w:line="360" w:lineRule="auto"/>
              <w:rPr>
                <w:rFonts w:ascii="宋体" w:hAnsi="宋体" w:cs="宋体"/>
              </w:rPr>
            </w:pPr>
            <w:r w:rsidRPr="00F57844">
              <w:rPr>
                <w:rFonts w:eastAsiaTheme="majorEastAsia"/>
                <w:bCs/>
                <w:color w:val="000000"/>
                <w:szCs w:val="21"/>
              </w:rPr>
              <w:t xml:space="preserve">3.4.3 Reasonably plan nursing/medical maneuvers to be performed at times that </w:t>
            </w:r>
            <w:r w:rsidRPr="00F57844">
              <w:rPr>
                <w:rFonts w:eastAsiaTheme="majorEastAsia"/>
                <w:bCs/>
                <w:color w:val="000000"/>
                <w:szCs w:val="21"/>
              </w:rPr>
              <w:lastRenderedPageBreak/>
              <w:t>avoid sleep time.</w:t>
            </w:r>
          </w:p>
        </w:tc>
        <w:tc>
          <w:tcPr>
            <w:tcW w:w="850" w:type="dxa"/>
          </w:tcPr>
          <w:p w:rsidR="00B97DEC" w:rsidRPr="001A4562" w:rsidRDefault="00B97DEC" w:rsidP="003F689D">
            <w:pPr>
              <w:spacing w:line="360" w:lineRule="auto"/>
              <w:rPr>
                <w:rFonts w:ascii="宋体" w:hAnsi="宋体" w:cs="宋体"/>
              </w:rPr>
            </w:pPr>
            <w:r w:rsidRPr="001A4562">
              <w:rPr>
                <w:rFonts w:hint="eastAsia"/>
              </w:rPr>
              <w:lastRenderedPageBreak/>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r w:rsidRPr="00E50D46">
              <w:rPr>
                <w:rFonts w:eastAsiaTheme="majorEastAsia"/>
                <w:bCs/>
                <w:color w:val="000000"/>
                <w:szCs w:val="21"/>
              </w:rPr>
              <w:t xml:space="preserve">Delete "handle nighttime operations gently, avoid excessive </w:t>
            </w:r>
            <w:r w:rsidRPr="00E50D46">
              <w:rPr>
                <w:rFonts w:eastAsiaTheme="majorEastAsia"/>
                <w:bCs/>
                <w:color w:val="000000"/>
                <w:szCs w:val="21"/>
              </w:rPr>
              <w:lastRenderedPageBreak/>
              <w:t>noise."</w:t>
            </w: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185"/>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560" w:type="dxa"/>
            <w:vMerge/>
          </w:tcPr>
          <w:p w:rsidR="00B97DEC" w:rsidRPr="001A4562" w:rsidRDefault="00B97DEC" w:rsidP="003F689D">
            <w:pPr>
              <w:tabs>
                <w:tab w:val="left" w:pos="7350"/>
              </w:tabs>
              <w:spacing w:line="360" w:lineRule="auto"/>
              <w:rPr>
                <w:rFonts w:ascii="宋体" w:hAnsi="宋体" w:cs="宋体"/>
              </w:rPr>
            </w:pPr>
          </w:p>
        </w:tc>
        <w:tc>
          <w:tcPr>
            <w:tcW w:w="3827" w:type="dxa"/>
          </w:tcPr>
          <w:p w:rsidR="00B97DEC" w:rsidRPr="001A4562" w:rsidRDefault="00362935" w:rsidP="003F689D">
            <w:pPr>
              <w:spacing w:line="360" w:lineRule="auto"/>
              <w:rPr>
                <w:rFonts w:ascii="宋体" w:hAnsi="宋体" w:cs="宋体"/>
              </w:rPr>
            </w:pPr>
            <w:r w:rsidRPr="00F57844">
              <w:rPr>
                <w:rFonts w:eastAsiaTheme="majorEastAsia"/>
                <w:bCs/>
                <w:color w:val="000000"/>
                <w:szCs w:val="21"/>
              </w:rPr>
              <w:t>3.4.4 Transfer high-risk patients to a less crowded room if their condition permits, and ask if they need to be provided with blindfolds and earplugs.</w:t>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B97DEC" w:rsidRPr="001A4562" w:rsidTr="000A6C75">
        <w:trPr>
          <w:trHeight w:val="166"/>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3892" w:type="dxa"/>
            <w:gridSpan w:val="9"/>
          </w:tcPr>
          <w:p w:rsidR="00B97DEC" w:rsidRPr="001A4562" w:rsidRDefault="00B97DEC" w:rsidP="003F689D">
            <w:pPr>
              <w:tabs>
                <w:tab w:val="left" w:pos="7350"/>
              </w:tabs>
              <w:spacing w:line="360" w:lineRule="auto"/>
              <w:rPr>
                <w:rFonts w:ascii="宋体" w:hAnsi="宋体" w:cs="宋体"/>
                <w:szCs w:val="21"/>
              </w:rPr>
            </w:pPr>
            <w:r w:rsidRPr="00362935">
              <w:rPr>
                <w:rFonts w:eastAsiaTheme="majorEastAsia" w:hint="eastAsia"/>
                <w:bCs/>
                <w:color w:val="000000"/>
                <w:szCs w:val="21"/>
              </w:rPr>
              <w:t>Your revision suggestions:</w:t>
            </w:r>
          </w:p>
        </w:tc>
      </w:tr>
      <w:tr w:rsidR="00392FAB" w:rsidRPr="001A4562" w:rsidTr="000A6C75">
        <w:trPr>
          <w:trHeight w:val="676"/>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val="restart"/>
          </w:tcPr>
          <w:p w:rsidR="00362935" w:rsidRPr="00F57844" w:rsidRDefault="00362935" w:rsidP="003F689D">
            <w:pPr>
              <w:widowControl/>
              <w:spacing w:line="360" w:lineRule="auto"/>
              <w:jc w:val="left"/>
              <w:rPr>
                <w:rFonts w:eastAsiaTheme="majorEastAsia"/>
                <w:bCs/>
                <w:color w:val="000000"/>
                <w:szCs w:val="21"/>
              </w:rPr>
            </w:pPr>
            <w:r w:rsidRPr="00F57844">
              <w:rPr>
                <w:rFonts w:eastAsiaTheme="majorEastAsia"/>
                <w:bCs/>
                <w:color w:val="000000"/>
                <w:szCs w:val="21"/>
              </w:rPr>
              <w:t>3.5 Cognitive functioning exercises</w:t>
            </w:r>
          </w:p>
          <w:p w:rsidR="00B97DEC" w:rsidRPr="00D756F9" w:rsidRDefault="00362935" w:rsidP="003F689D">
            <w:pPr>
              <w:spacing w:line="360" w:lineRule="auto"/>
              <w:rPr>
                <w:rFonts w:eastAsiaTheme="majorEastAsia"/>
                <w:bCs/>
                <w:color w:val="000000"/>
                <w:szCs w:val="21"/>
              </w:rPr>
            </w:pPr>
            <w:r w:rsidRPr="00F57844">
              <w:rPr>
                <w:rFonts w:eastAsiaTheme="majorEastAsia"/>
                <w:bCs/>
                <w:color w:val="000000"/>
                <w:szCs w:val="21"/>
              </w:rPr>
              <w:t>(to be implemented on the day of transfer)</w:t>
            </w:r>
            <w:r w:rsidR="00B97DEC" w:rsidRPr="00D756F9">
              <w:rPr>
                <w:rFonts w:eastAsiaTheme="majorEastAsia" w:hint="eastAsia"/>
                <w:bCs/>
                <w:color w:val="000000"/>
                <w:szCs w:val="21"/>
              </w:rPr>
              <w:t>）</w:t>
            </w:r>
          </w:p>
        </w:tc>
        <w:tc>
          <w:tcPr>
            <w:tcW w:w="3827" w:type="dxa"/>
          </w:tcPr>
          <w:p w:rsidR="00B97DEC" w:rsidRPr="00D756F9" w:rsidRDefault="00362935" w:rsidP="003F689D">
            <w:pPr>
              <w:spacing w:line="360" w:lineRule="auto"/>
              <w:rPr>
                <w:rFonts w:eastAsiaTheme="majorEastAsia"/>
                <w:bCs/>
                <w:color w:val="000000"/>
                <w:szCs w:val="21"/>
              </w:rPr>
            </w:pPr>
            <w:r w:rsidRPr="00F57844">
              <w:rPr>
                <w:rFonts w:eastAsiaTheme="majorEastAsia"/>
                <w:bCs/>
                <w:color w:val="000000"/>
                <w:szCs w:val="21"/>
              </w:rPr>
              <w:t>3.5.1 On the day of transfer, the charge nurse assessed cognitive function using the MMSE scale.</w:t>
            </w:r>
            <w:r w:rsidR="007233F9">
              <w:rPr>
                <w:rFonts w:eastAsiaTheme="minorEastAsia"/>
                <w:bCs/>
              </w:rPr>
              <w:t>(</w:t>
            </w:r>
            <w:r w:rsidR="007233F9" w:rsidRPr="007A66D1">
              <w:rPr>
                <w:rFonts w:eastAsiaTheme="minorEastAsia"/>
                <w:bCs/>
              </w:rPr>
              <w:t>Refer to</w:t>
            </w:r>
            <w:r w:rsidR="007233F9">
              <w:rPr>
                <w:rFonts w:eastAsiaTheme="minorEastAsia"/>
                <w:bCs/>
              </w:rPr>
              <w:t xml:space="preserve"> </w:t>
            </w:r>
            <w:r w:rsidR="007233F9" w:rsidRPr="00257C0B">
              <w:rPr>
                <w:i/>
                <w:iCs/>
                <w:sz w:val="22"/>
                <w:szCs w:val="22"/>
              </w:rPr>
              <w:t xml:space="preserve">Appendix </w:t>
            </w:r>
            <w:r w:rsidR="007233F9">
              <w:rPr>
                <w:i/>
                <w:iCs/>
                <w:sz w:val="22"/>
                <w:szCs w:val="22"/>
              </w:rPr>
              <w:t>5</w:t>
            </w:r>
            <w:r w:rsidR="007233F9">
              <w:rPr>
                <w:rFonts w:eastAsiaTheme="minorEastAsia"/>
                <w:bCs/>
              </w:rPr>
              <w:t>)</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pPr>
            <w:r w:rsidRPr="00967A90">
              <w:rPr>
                <w:rFonts w:eastAsiaTheme="majorEastAsia"/>
                <w:bCs/>
                <w:color w:val="000000"/>
                <w:szCs w:val="21"/>
              </w:rPr>
              <w:t>New item added</w:t>
            </w: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676"/>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tcPr>
          <w:p w:rsidR="00B97DEC" w:rsidRPr="00D756F9" w:rsidRDefault="00B97DEC" w:rsidP="003F689D">
            <w:pPr>
              <w:spacing w:line="360" w:lineRule="auto"/>
              <w:rPr>
                <w:rFonts w:eastAsiaTheme="majorEastAsia"/>
                <w:bCs/>
                <w:color w:val="000000"/>
                <w:szCs w:val="21"/>
              </w:rPr>
            </w:pPr>
          </w:p>
        </w:tc>
        <w:tc>
          <w:tcPr>
            <w:tcW w:w="3827" w:type="dxa"/>
          </w:tcPr>
          <w:p w:rsidR="00B97DEC" w:rsidRPr="00D756F9" w:rsidRDefault="00B97DEC" w:rsidP="003F689D">
            <w:pPr>
              <w:spacing w:line="360" w:lineRule="auto"/>
              <w:rPr>
                <w:rFonts w:eastAsiaTheme="majorEastAsia"/>
                <w:bCs/>
                <w:color w:val="000000"/>
                <w:szCs w:val="21"/>
              </w:rPr>
            </w:pPr>
            <w:r w:rsidRPr="00D756F9">
              <w:rPr>
                <w:rFonts w:eastAsiaTheme="majorEastAsia" w:hint="eastAsia"/>
                <w:bCs/>
                <w:color w:val="000000"/>
                <w:szCs w:val="21"/>
              </w:rPr>
              <w:t>3.5.2</w:t>
            </w:r>
            <w:r w:rsidRPr="00F57844">
              <w:rPr>
                <w:rFonts w:eastAsiaTheme="majorEastAsia"/>
                <w:bCs/>
                <w:color w:val="000000"/>
                <w:szCs w:val="21"/>
              </w:rPr>
              <w:t xml:space="preserve"> Maintain adequate natural light during the day and place clocks and calendars on the ward; avoid unnecessary environmental changes.</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szCs w:val="21"/>
              </w:rPr>
            </w:pPr>
            <w:r w:rsidRPr="00D756F9">
              <w:rPr>
                <w:rFonts w:eastAsiaTheme="majorEastAsia"/>
                <w:bCs/>
                <w:color w:val="000000"/>
                <w:szCs w:val="21"/>
              </w:rPr>
              <w:t xml:space="preserve">Change the original "During the day, open the curtains in the ward, place clocks and calendars in the room, and avoid unnecessary room changes." </w:t>
            </w:r>
            <w:proofErr w:type="gramStart"/>
            <w:r w:rsidRPr="00D756F9">
              <w:rPr>
                <w:rFonts w:eastAsiaTheme="majorEastAsia"/>
                <w:bCs/>
                <w:color w:val="000000"/>
                <w:szCs w:val="21"/>
              </w:rPr>
              <w:t>to "</w:t>
            </w:r>
            <w:proofErr w:type="gramEnd"/>
            <w:r w:rsidRPr="00F57844">
              <w:rPr>
                <w:rFonts w:eastAsiaTheme="majorEastAsia"/>
                <w:bCs/>
                <w:color w:val="000000"/>
                <w:szCs w:val="21"/>
              </w:rPr>
              <w:t xml:space="preserve"> Maintain adequate natural light during the day and place clocks and calendars on the ward; avoid unnecessary environmental changes.</w:t>
            </w:r>
            <w:r w:rsidRPr="00D756F9">
              <w:rPr>
                <w:rFonts w:eastAsiaTheme="majorEastAsia"/>
                <w:bCs/>
                <w:color w:val="000000"/>
                <w:szCs w:val="21"/>
              </w:rPr>
              <w:t>"</w:t>
            </w: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828"/>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pPr>
          </w:p>
        </w:tc>
        <w:tc>
          <w:tcPr>
            <w:tcW w:w="3827" w:type="dxa"/>
          </w:tcPr>
          <w:p w:rsidR="00B97DEC" w:rsidRPr="001A4562" w:rsidRDefault="00D756F9" w:rsidP="003F689D">
            <w:pPr>
              <w:spacing w:line="360" w:lineRule="auto"/>
              <w:rPr>
                <w:rFonts w:ascii="宋体" w:hAnsi="宋体" w:cs="宋体"/>
              </w:rPr>
            </w:pPr>
            <w:r w:rsidRPr="00F57844">
              <w:rPr>
                <w:rFonts w:eastAsiaTheme="majorEastAsia"/>
                <w:bCs/>
                <w:color w:val="000000"/>
                <w:szCs w:val="21"/>
              </w:rPr>
              <w:t xml:space="preserve">3.5.3 Introduce yourself 2 times a day, stating your name and position. Remind patients of today's date and time each morning. Explain where and who they are and what their current role is </w:t>
            </w:r>
            <w:proofErr w:type="gramStart"/>
            <w:r w:rsidRPr="00F57844">
              <w:rPr>
                <w:rFonts w:eastAsiaTheme="majorEastAsia"/>
                <w:bCs/>
                <w:color w:val="000000"/>
                <w:szCs w:val="21"/>
              </w:rPr>
              <w:t>to</w:t>
            </w:r>
            <w:proofErr w:type="gramEnd"/>
            <w:r w:rsidRPr="00F57844">
              <w:rPr>
                <w:rFonts w:eastAsiaTheme="majorEastAsia"/>
                <w:bCs/>
                <w:color w:val="000000"/>
                <w:szCs w:val="21"/>
              </w:rPr>
              <w:t xml:space="preserve"> re-set. Also tell the patient what stage of recovery they are at, what fits they need to do today, why they need to do them, and exactly how they will be accomplished.</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474"/>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560" w:type="dxa"/>
            <w:vMerge/>
          </w:tcPr>
          <w:p w:rsidR="00B97DEC" w:rsidRPr="001A4562" w:rsidRDefault="00B97DEC" w:rsidP="003F689D">
            <w:pPr>
              <w:tabs>
                <w:tab w:val="left" w:pos="7350"/>
              </w:tabs>
              <w:spacing w:line="360" w:lineRule="auto"/>
              <w:rPr>
                <w:rFonts w:ascii="宋体" w:hAnsi="宋体" w:cs="宋体"/>
              </w:rPr>
            </w:pPr>
          </w:p>
        </w:tc>
        <w:tc>
          <w:tcPr>
            <w:tcW w:w="3827" w:type="dxa"/>
          </w:tcPr>
          <w:p w:rsidR="00B97DEC" w:rsidRPr="001A4562" w:rsidRDefault="00D756F9" w:rsidP="003F689D">
            <w:pPr>
              <w:spacing w:line="360" w:lineRule="auto"/>
              <w:rPr>
                <w:rFonts w:ascii="宋体" w:hAnsi="宋体" w:cs="宋体"/>
              </w:rPr>
            </w:pPr>
            <w:r w:rsidRPr="00F57844">
              <w:rPr>
                <w:rFonts w:eastAsiaTheme="majorEastAsia"/>
                <w:bCs/>
                <w:color w:val="000000"/>
                <w:szCs w:val="21"/>
              </w:rPr>
              <w:t>3.5.4 Ensure that at least 1 familiar family member is with them during their hospitalization.</w:t>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709" w:type="dxa"/>
          </w:tcPr>
          <w:p w:rsidR="00B97DEC" w:rsidRPr="001A4562" w:rsidRDefault="00B97DEC" w:rsidP="003F689D">
            <w:pPr>
              <w:spacing w:line="360" w:lineRule="auto"/>
            </w:pPr>
            <w:r w:rsidRPr="001A4562">
              <w:rPr>
                <w:rFonts w:hint="eastAsia"/>
              </w:rPr>
              <w:sym w:font="Wingdings 2" w:char="00A3"/>
            </w:r>
          </w:p>
        </w:tc>
        <w:tc>
          <w:tcPr>
            <w:tcW w:w="850" w:type="dxa"/>
          </w:tcPr>
          <w:p w:rsidR="00B97DEC" w:rsidRPr="001A4562" w:rsidRDefault="00B97DEC" w:rsidP="003F689D">
            <w:pPr>
              <w:spacing w:line="360" w:lineRule="auto"/>
            </w:pPr>
            <w:r w:rsidRPr="001A4562">
              <w:rPr>
                <w:rFonts w:hint="eastAsia"/>
              </w:rPr>
              <w:sym w:font="Wingdings 2" w:char="00A3"/>
            </w:r>
          </w:p>
        </w:tc>
        <w:tc>
          <w:tcPr>
            <w:tcW w:w="851" w:type="dxa"/>
          </w:tcPr>
          <w:p w:rsidR="00B97DEC" w:rsidRPr="001A4562" w:rsidRDefault="00B97DEC" w:rsidP="003F689D">
            <w:pPr>
              <w:spacing w:line="360" w:lineRule="auto"/>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B97DEC" w:rsidRPr="001A4562" w:rsidTr="000A6C75">
        <w:trPr>
          <w:trHeight w:val="484"/>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3892" w:type="dxa"/>
            <w:gridSpan w:val="9"/>
          </w:tcPr>
          <w:p w:rsidR="00B97DEC" w:rsidRPr="001A4562" w:rsidRDefault="00B97DEC" w:rsidP="003F689D">
            <w:pPr>
              <w:tabs>
                <w:tab w:val="left" w:pos="7350"/>
              </w:tabs>
              <w:spacing w:line="360" w:lineRule="auto"/>
              <w:rPr>
                <w:rFonts w:ascii="宋体" w:hAnsi="宋体" w:cs="宋体"/>
                <w:szCs w:val="21"/>
              </w:rPr>
            </w:pPr>
            <w:r w:rsidRPr="00D756F9">
              <w:rPr>
                <w:rFonts w:eastAsiaTheme="majorEastAsia" w:hint="eastAsia"/>
                <w:bCs/>
                <w:color w:val="000000"/>
                <w:szCs w:val="21"/>
              </w:rPr>
              <w:t>Your revision suggestions:</w:t>
            </w:r>
          </w:p>
        </w:tc>
      </w:tr>
      <w:tr w:rsidR="00392FAB" w:rsidRPr="001A4562" w:rsidTr="000A6C75">
        <w:trPr>
          <w:trHeight w:val="365"/>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tcPr>
          <w:p w:rsidR="00B97DEC" w:rsidRPr="001A4562" w:rsidRDefault="00D756F9" w:rsidP="003F689D">
            <w:pPr>
              <w:spacing w:line="360" w:lineRule="auto"/>
              <w:rPr>
                <w:rFonts w:ascii="宋体" w:hAnsi="宋体" w:cs="宋体"/>
              </w:rPr>
            </w:pPr>
            <w:r w:rsidRPr="00F57844">
              <w:rPr>
                <w:rFonts w:eastAsiaTheme="majorEastAsia"/>
                <w:bCs/>
                <w:color w:val="000000"/>
                <w:szCs w:val="21"/>
              </w:rPr>
              <w:t xml:space="preserve">3.6 </w:t>
            </w:r>
            <w:r w:rsidR="00280F81">
              <w:rPr>
                <w:szCs w:val="21"/>
              </w:rPr>
              <w:t xml:space="preserve">Monitoring of electrolytes and </w:t>
            </w:r>
            <w:r w:rsidR="00392FAB" w:rsidRPr="00392FAB">
              <w:rPr>
                <w:szCs w:val="21"/>
              </w:rPr>
              <w:t>acid-base balance</w:t>
            </w:r>
            <w:r w:rsidRPr="00F57844">
              <w:rPr>
                <w:szCs w:val="21"/>
              </w:rPr>
              <w:t xml:space="preserve"> </w:t>
            </w:r>
            <w:r w:rsidRPr="00392FAB">
              <w:rPr>
                <w:szCs w:val="21"/>
              </w:rPr>
              <w:t>(to</w:t>
            </w:r>
            <w:r w:rsidRPr="00F57844">
              <w:rPr>
                <w:rFonts w:eastAsiaTheme="majorEastAsia"/>
                <w:bCs/>
                <w:color w:val="000000"/>
                <w:szCs w:val="21"/>
              </w:rPr>
              <w:t xml:space="preserve"> be implemented on the day of </w:t>
            </w:r>
            <w:r w:rsidRPr="00F57844">
              <w:rPr>
                <w:rFonts w:eastAsiaTheme="majorEastAsia"/>
                <w:bCs/>
                <w:color w:val="000000"/>
                <w:szCs w:val="21"/>
              </w:rPr>
              <w:lastRenderedPageBreak/>
              <w:t>transfer)</w:t>
            </w:r>
          </w:p>
        </w:tc>
        <w:tc>
          <w:tcPr>
            <w:tcW w:w="3827" w:type="dxa"/>
          </w:tcPr>
          <w:p w:rsidR="00B97DEC" w:rsidRPr="001A4562" w:rsidRDefault="00B97DEC" w:rsidP="003F689D">
            <w:pPr>
              <w:spacing w:line="360" w:lineRule="auto"/>
              <w:rPr>
                <w:rFonts w:ascii="宋体" w:hAnsi="宋体" w:cs="宋体"/>
              </w:rPr>
            </w:pPr>
            <w:r w:rsidRPr="001A4562">
              <w:rPr>
                <w:rFonts w:ascii="宋体" w:hAnsi="宋体" w:cs="宋体" w:hint="eastAsia"/>
              </w:rPr>
              <w:lastRenderedPageBreak/>
              <w:t>3.6.1</w:t>
            </w:r>
            <w:r w:rsidRPr="00F57844">
              <w:rPr>
                <w:rFonts w:eastAsiaTheme="majorEastAsia"/>
                <w:bCs/>
                <w:color w:val="000000"/>
                <w:szCs w:val="21"/>
              </w:rPr>
              <w:t>Monitor electrolyte and acid-base balance changes. Treat symptoms according to medical advice and give appropriate dietary instructions.</w:t>
            </w:r>
          </w:p>
        </w:tc>
        <w:tc>
          <w:tcPr>
            <w:tcW w:w="850"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2976" w:type="dxa"/>
          </w:tcPr>
          <w:p w:rsidR="00B97DEC" w:rsidRPr="00C84037" w:rsidRDefault="00B97DEC" w:rsidP="003F689D">
            <w:pPr>
              <w:tabs>
                <w:tab w:val="left" w:pos="7350"/>
              </w:tabs>
              <w:spacing w:line="360" w:lineRule="auto"/>
              <w:rPr>
                <w:rFonts w:eastAsiaTheme="majorEastAsia"/>
                <w:bCs/>
                <w:color w:val="000000"/>
                <w:szCs w:val="21"/>
              </w:rPr>
            </w:pPr>
            <w:r>
              <w:rPr>
                <w:rFonts w:eastAsiaTheme="majorEastAsia"/>
                <w:bCs/>
                <w:color w:val="000000"/>
                <w:szCs w:val="21"/>
              </w:rPr>
              <w:t>Change the original</w:t>
            </w:r>
            <w:r w:rsidRPr="0026116A">
              <w:rPr>
                <w:rFonts w:eastAsiaTheme="majorEastAsia"/>
                <w:bCs/>
                <w:color w:val="000000"/>
                <w:szCs w:val="21"/>
              </w:rPr>
              <w:t xml:space="preserve"> "</w:t>
            </w:r>
            <w:r w:rsidRPr="00C84037">
              <w:rPr>
                <w:rFonts w:eastAsiaTheme="majorEastAsia"/>
                <w:bCs/>
                <w:color w:val="000000"/>
                <w:szCs w:val="21"/>
              </w:rPr>
              <w:t xml:space="preserve">Monitor changes in serum sodium and potassium levels. Treat low or high potassium/sodium levels symptomatically according to the physician's instructions and </w:t>
            </w:r>
            <w:r w:rsidRPr="00C84037">
              <w:rPr>
                <w:rFonts w:eastAsiaTheme="majorEastAsia"/>
                <w:bCs/>
                <w:color w:val="000000"/>
                <w:szCs w:val="21"/>
              </w:rPr>
              <w:lastRenderedPageBreak/>
              <w:t>provide appropriate dietary guidance.</w:t>
            </w:r>
            <w:r w:rsidRPr="00CB1CD1">
              <w:rPr>
                <w:rFonts w:eastAsiaTheme="majorEastAsia"/>
                <w:bCs/>
                <w:color w:val="000000"/>
                <w:szCs w:val="21"/>
              </w:rPr>
              <w:t>" to "</w:t>
            </w:r>
            <w:r w:rsidRPr="00F57844">
              <w:rPr>
                <w:rFonts w:eastAsiaTheme="majorEastAsia"/>
                <w:bCs/>
                <w:color w:val="000000"/>
                <w:szCs w:val="21"/>
              </w:rPr>
              <w:t>Monitor electrolyte and acid-base balance changes. Treat symptoms according to medical advice and give appropriate dietary instructions.</w:t>
            </w:r>
            <w:r w:rsidRPr="00CB1CD1">
              <w:rPr>
                <w:rFonts w:eastAsiaTheme="majorEastAsia"/>
                <w:bCs/>
                <w:color w:val="000000"/>
                <w:szCs w:val="21"/>
              </w:rPr>
              <w:t xml:space="preserve">" </w:t>
            </w: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B97DEC" w:rsidRPr="001A4562" w:rsidTr="000A6C75">
        <w:trPr>
          <w:trHeight w:val="412"/>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3892" w:type="dxa"/>
            <w:gridSpan w:val="9"/>
          </w:tcPr>
          <w:p w:rsidR="00B97DEC" w:rsidRDefault="00B97DEC" w:rsidP="003F689D">
            <w:pPr>
              <w:tabs>
                <w:tab w:val="left" w:pos="7350"/>
              </w:tabs>
              <w:spacing w:line="360" w:lineRule="auto"/>
              <w:rPr>
                <w:rFonts w:eastAsiaTheme="majorEastAsia"/>
                <w:bCs/>
                <w:color w:val="000000"/>
                <w:szCs w:val="21"/>
              </w:rPr>
            </w:pPr>
            <w:r w:rsidRPr="00D756F9">
              <w:rPr>
                <w:rFonts w:eastAsiaTheme="majorEastAsia" w:hint="eastAsia"/>
                <w:bCs/>
                <w:color w:val="000000"/>
                <w:szCs w:val="21"/>
              </w:rPr>
              <w:t>Your revision suggestions:</w:t>
            </w:r>
          </w:p>
          <w:p w:rsidR="000A6C75" w:rsidRPr="001A4562" w:rsidRDefault="000A6C75" w:rsidP="003F689D">
            <w:pPr>
              <w:tabs>
                <w:tab w:val="left" w:pos="7350"/>
              </w:tabs>
              <w:spacing w:line="360" w:lineRule="auto"/>
              <w:rPr>
                <w:rFonts w:ascii="宋体" w:hAnsi="宋体" w:cs="宋体"/>
                <w:szCs w:val="21"/>
              </w:rPr>
            </w:pPr>
          </w:p>
        </w:tc>
      </w:tr>
      <w:tr w:rsidR="00392FAB" w:rsidRPr="001A4562" w:rsidTr="000A6C75">
        <w:trPr>
          <w:trHeight w:val="699"/>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val="restart"/>
          </w:tcPr>
          <w:p w:rsidR="00B97DEC" w:rsidRPr="001A4562" w:rsidRDefault="00392FAB" w:rsidP="003F689D">
            <w:pPr>
              <w:spacing w:line="360" w:lineRule="auto"/>
              <w:rPr>
                <w:rFonts w:ascii="宋体" w:hAnsi="宋体" w:cs="宋体"/>
              </w:rPr>
            </w:pPr>
            <w:r>
              <w:rPr>
                <w:rFonts w:eastAsiaTheme="majorEastAsia"/>
                <w:bCs/>
                <w:color w:val="000000"/>
                <w:szCs w:val="21"/>
              </w:rPr>
              <w:t>3.7</w:t>
            </w:r>
            <w:r w:rsidR="00D756F9" w:rsidRPr="00F57844">
              <w:rPr>
                <w:rFonts w:eastAsiaTheme="majorEastAsia"/>
                <w:bCs/>
                <w:color w:val="000000"/>
                <w:szCs w:val="21"/>
              </w:rPr>
              <w:t>Physiological Needs Management (to be implemented on the day of transfer)</w:t>
            </w:r>
          </w:p>
        </w:tc>
        <w:tc>
          <w:tcPr>
            <w:tcW w:w="3827" w:type="dxa"/>
          </w:tcPr>
          <w:p w:rsidR="00B97DEC" w:rsidRPr="001A4562" w:rsidRDefault="00B97DEC" w:rsidP="003F689D">
            <w:pPr>
              <w:spacing w:line="360" w:lineRule="auto"/>
              <w:rPr>
                <w:rFonts w:ascii="宋体" w:hAnsi="宋体" w:cs="宋体"/>
              </w:rPr>
            </w:pPr>
            <w:r>
              <w:rPr>
                <w:rFonts w:ascii="宋体" w:hAnsi="宋体" w:cs="宋体" w:hint="eastAsia"/>
              </w:rPr>
              <w:t>3.7.1</w:t>
            </w:r>
            <w:r>
              <w:rPr>
                <w:rFonts w:ascii="宋体" w:hAnsi="宋体" w:cs="宋体"/>
              </w:rPr>
              <w:t xml:space="preserve"> </w:t>
            </w:r>
            <w:r w:rsidRPr="00F57844">
              <w:rPr>
                <w:rFonts w:eastAsiaTheme="majorEastAsia"/>
                <w:bCs/>
                <w:color w:val="000000"/>
                <w:szCs w:val="21"/>
              </w:rPr>
              <w:t>Assist the patient to eat and drink small amounts of food and water several times, and calculate the amount of fluids in and out every 8h, and measure input and output.</w:t>
            </w:r>
          </w:p>
        </w:tc>
        <w:tc>
          <w:tcPr>
            <w:tcW w:w="850"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szCs w:val="21"/>
              </w:rPr>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szCs w:val="21"/>
              </w:rPr>
            </w:pP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380"/>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pPr>
          </w:p>
        </w:tc>
        <w:tc>
          <w:tcPr>
            <w:tcW w:w="3827" w:type="dxa"/>
          </w:tcPr>
          <w:p w:rsidR="00B97DEC" w:rsidRPr="001A4562" w:rsidRDefault="00B97DEC" w:rsidP="003F689D">
            <w:pPr>
              <w:spacing w:line="360" w:lineRule="auto"/>
              <w:rPr>
                <w:rFonts w:ascii="宋体" w:hAnsi="宋体" w:cs="宋体"/>
              </w:rPr>
            </w:pPr>
            <w:r w:rsidRPr="001A4562">
              <w:rPr>
                <w:rFonts w:ascii="宋体" w:hAnsi="宋体" w:cs="宋体" w:hint="eastAsia"/>
              </w:rPr>
              <w:t xml:space="preserve">3.7.2 </w:t>
            </w:r>
            <w:r w:rsidRPr="00F57844">
              <w:rPr>
                <w:rFonts w:eastAsiaTheme="majorEastAsia"/>
                <w:bCs/>
                <w:color w:val="000000"/>
                <w:szCs w:val="21"/>
              </w:rPr>
              <w:t>Indications for removal of indwelling urinary catheters are assessed daily after transfer to the ward and indwelling urinary catheters are removed as early as possible.</w:t>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2976" w:type="dxa"/>
          </w:tcPr>
          <w:p w:rsidR="000A6C75" w:rsidRPr="000A6C75" w:rsidRDefault="00B97DEC" w:rsidP="003F689D">
            <w:pPr>
              <w:tabs>
                <w:tab w:val="left" w:pos="7350"/>
              </w:tabs>
              <w:spacing w:line="360" w:lineRule="auto"/>
              <w:rPr>
                <w:rFonts w:eastAsiaTheme="majorEastAsia" w:hint="eastAsia"/>
                <w:bCs/>
                <w:color w:val="000000"/>
                <w:szCs w:val="21"/>
              </w:rPr>
            </w:pPr>
            <w:r>
              <w:rPr>
                <w:rFonts w:eastAsiaTheme="majorEastAsia"/>
                <w:bCs/>
                <w:color w:val="000000"/>
                <w:szCs w:val="21"/>
              </w:rPr>
              <w:t>Change the original</w:t>
            </w:r>
            <w:r w:rsidRPr="0026116A">
              <w:rPr>
                <w:rFonts w:eastAsiaTheme="majorEastAsia"/>
                <w:bCs/>
                <w:color w:val="000000"/>
                <w:szCs w:val="21"/>
              </w:rPr>
              <w:t xml:space="preserve"> "</w:t>
            </w:r>
            <w:r w:rsidRPr="00D26735">
              <w:rPr>
                <w:rFonts w:eastAsiaTheme="minorEastAsia"/>
                <w:bCs/>
              </w:rPr>
              <w:t>Remove the indwelling urinary catheter as early as possible after transfer to the ward, unless there is urinary retention.</w:t>
            </w:r>
            <w:r w:rsidRPr="00CB1CD1">
              <w:rPr>
                <w:rFonts w:eastAsiaTheme="majorEastAsia"/>
                <w:bCs/>
                <w:color w:val="000000"/>
                <w:szCs w:val="21"/>
              </w:rPr>
              <w:t>" to "</w:t>
            </w:r>
            <w:r w:rsidRPr="00F57844">
              <w:rPr>
                <w:rFonts w:eastAsiaTheme="majorEastAsia"/>
                <w:bCs/>
                <w:color w:val="000000"/>
                <w:szCs w:val="21"/>
              </w:rPr>
              <w:t xml:space="preserve">Indications for removal of indwelling urinary </w:t>
            </w:r>
            <w:r w:rsidRPr="00F57844">
              <w:rPr>
                <w:rFonts w:eastAsiaTheme="majorEastAsia"/>
                <w:bCs/>
                <w:color w:val="000000"/>
                <w:szCs w:val="21"/>
              </w:rPr>
              <w:lastRenderedPageBreak/>
              <w:t>catheters are assessed daily after transfer to the ward and indwelling urinary catheters are removed as early as possible.</w:t>
            </w:r>
            <w:r w:rsidRPr="00CB1CD1">
              <w:rPr>
                <w:rFonts w:eastAsiaTheme="majorEastAsia"/>
                <w:bCs/>
                <w:color w:val="000000"/>
                <w:szCs w:val="21"/>
              </w:rPr>
              <w:t xml:space="preserve">" </w:t>
            </w: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412"/>
        </w:trPr>
        <w:tc>
          <w:tcPr>
            <w:tcW w:w="1276" w:type="dxa"/>
            <w:vMerge/>
          </w:tcPr>
          <w:p w:rsidR="00B97DEC" w:rsidRPr="001A4562" w:rsidRDefault="00B97DEC" w:rsidP="003F689D">
            <w:pPr>
              <w:tabs>
                <w:tab w:val="left" w:pos="7350"/>
              </w:tabs>
              <w:spacing w:line="360" w:lineRule="auto"/>
              <w:rPr>
                <w:rFonts w:ascii="宋体" w:hAnsi="宋体" w:cs="宋体"/>
              </w:rPr>
            </w:pPr>
          </w:p>
        </w:tc>
        <w:tc>
          <w:tcPr>
            <w:tcW w:w="1560" w:type="dxa"/>
            <w:vMerge/>
          </w:tcPr>
          <w:p w:rsidR="00B97DEC" w:rsidRPr="001A4562" w:rsidRDefault="00B97DEC" w:rsidP="003F689D">
            <w:pPr>
              <w:tabs>
                <w:tab w:val="left" w:pos="7350"/>
              </w:tabs>
              <w:spacing w:line="360" w:lineRule="auto"/>
              <w:rPr>
                <w:rFonts w:ascii="宋体" w:hAnsi="宋体" w:cs="宋体"/>
              </w:rPr>
            </w:pPr>
          </w:p>
        </w:tc>
        <w:tc>
          <w:tcPr>
            <w:tcW w:w="3827" w:type="dxa"/>
          </w:tcPr>
          <w:p w:rsidR="00B97DEC" w:rsidRPr="001A4562" w:rsidRDefault="00D756F9" w:rsidP="003F689D">
            <w:pPr>
              <w:spacing w:line="360" w:lineRule="auto"/>
              <w:rPr>
                <w:rFonts w:ascii="宋体" w:hAnsi="宋体" w:cs="宋体"/>
              </w:rPr>
            </w:pPr>
            <w:r w:rsidRPr="00F57844">
              <w:rPr>
                <w:rFonts w:eastAsiaTheme="majorEastAsia"/>
                <w:bCs/>
                <w:color w:val="000000"/>
                <w:szCs w:val="21"/>
              </w:rPr>
              <w:t xml:space="preserve">3.7.3 Ask the patient about urination and defecation, and if the stool is not relieved for ≥3 days, follow the doctor's instructions to give </w:t>
            </w:r>
            <w:proofErr w:type="spellStart"/>
            <w:r w:rsidRPr="00F57844">
              <w:rPr>
                <w:rFonts w:eastAsiaTheme="majorEastAsia"/>
                <w:bCs/>
                <w:color w:val="000000"/>
                <w:szCs w:val="21"/>
              </w:rPr>
              <w:t>Keserol</w:t>
            </w:r>
            <w:proofErr w:type="spellEnd"/>
            <w:r w:rsidRPr="00F57844">
              <w:rPr>
                <w:rFonts w:eastAsiaTheme="majorEastAsia"/>
                <w:bCs/>
                <w:color w:val="000000"/>
                <w:szCs w:val="21"/>
              </w:rPr>
              <w:t xml:space="preserve"> 40ml anal plug.</w:t>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B97DEC" w:rsidRPr="001A4562" w:rsidTr="000A6C75">
        <w:trPr>
          <w:trHeight w:val="90"/>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3892" w:type="dxa"/>
            <w:gridSpan w:val="9"/>
          </w:tcPr>
          <w:p w:rsidR="00B97DEC" w:rsidRDefault="00B97DEC" w:rsidP="003F689D">
            <w:pPr>
              <w:tabs>
                <w:tab w:val="left" w:pos="7350"/>
              </w:tabs>
              <w:spacing w:line="360" w:lineRule="auto"/>
              <w:rPr>
                <w:rFonts w:eastAsiaTheme="majorEastAsia"/>
                <w:bCs/>
                <w:color w:val="000000"/>
                <w:szCs w:val="21"/>
              </w:rPr>
            </w:pPr>
            <w:r w:rsidRPr="00D756F9">
              <w:rPr>
                <w:rFonts w:eastAsiaTheme="majorEastAsia" w:hint="eastAsia"/>
                <w:bCs/>
                <w:color w:val="000000"/>
                <w:szCs w:val="21"/>
              </w:rPr>
              <w:t>Your revision suggestions:</w:t>
            </w:r>
          </w:p>
          <w:p w:rsidR="000A6C75" w:rsidRPr="001A4562" w:rsidRDefault="000A6C75" w:rsidP="003F689D">
            <w:pPr>
              <w:tabs>
                <w:tab w:val="left" w:pos="7350"/>
              </w:tabs>
              <w:spacing w:line="360" w:lineRule="auto"/>
              <w:rPr>
                <w:rFonts w:ascii="宋体" w:hAnsi="宋体" w:cs="宋体" w:hint="eastAsia"/>
                <w:szCs w:val="21"/>
              </w:rPr>
            </w:pPr>
          </w:p>
        </w:tc>
      </w:tr>
      <w:tr w:rsidR="00392FAB" w:rsidRPr="001A4562" w:rsidTr="000A6C75">
        <w:trPr>
          <w:trHeight w:val="90"/>
        </w:trPr>
        <w:tc>
          <w:tcPr>
            <w:tcW w:w="1276" w:type="dxa"/>
            <w:vMerge/>
          </w:tcPr>
          <w:p w:rsidR="00B97DEC" w:rsidRPr="001A4562" w:rsidRDefault="00B97DEC" w:rsidP="003F689D">
            <w:pPr>
              <w:tabs>
                <w:tab w:val="left" w:pos="7350"/>
              </w:tabs>
              <w:spacing w:line="360" w:lineRule="auto"/>
              <w:rPr>
                <w:rFonts w:ascii="宋体" w:hAnsi="宋体" w:cs="宋体"/>
                <w:szCs w:val="21"/>
              </w:rPr>
            </w:pPr>
          </w:p>
        </w:tc>
        <w:tc>
          <w:tcPr>
            <w:tcW w:w="1560" w:type="dxa"/>
            <w:vMerge w:val="restart"/>
          </w:tcPr>
          <w:p w:rsidR="00B97DEC" w:rsidRPr="001A4562" w:rsidRDefault="00392FAB" w:rsidP="003F689D">
            <w:pPr>
              <w:spacing w:line="360" w:lineRule="auto"/>
              <w:rPr>
                <w:rFonts w:ascii="宋体" w:hAnsi="宋体" w:cs="宋体"/>
              </w:rPr>
            </w:pPr>
            <w:r>
              <w:rPr>
                <w:rFonts w:eastAsiaTheme="majorEastAsia"/>
                <w:bCs/>
                <w:color w:val="000000"/>
                <w:szCs w:val="21"/>
              </w:rPr>
              <w:t>3.8</w:t>
            </w:r>
            <w:r w:rsidR="00D756F9" w:rsidRPr="00F57844">
              <w:rPr>
                <w:rFonts w:eastAsiaTheme="majorEastAsia"/>
                <w:bCs/>
                <w:color w:val="000000"/>
                <w:szCs w:val="21"/>
              </w:rPr>
              <w:t xml:space="preserve">Management of complications (mainly malnutrition, pulmonary complications, infections, etc.) (to be implemented on </w:t>
            </w:r>
            <w:r w:rsidR="00D756F9" w:rsidRPr="00F57844">
              <w:rPr>
                <w:rFonts w:eastAsiaTheme="majorEastAsia"/>
                <w:bCs/>
                <w:color w:val="000000"/>
                <w:szCs w:val="21"/>
              </w:rPr>
              <w:lastRenderedPageBreak/>
              <w:t>the day of transfer)</w:t>
            </w:r>
          </w:p>
        </w:tc>
        <w:tc>
          <w:tcPr>
            <w:tcW w:w="3827" w:type="dxa"/>
          </w:tcPr>
          <w:p w:rsidR="00B97DEC" w:rsidRDefault="00B97DEC" w:rsidP="003F689D">
            <w:pPr>
              <w:spacing w:line="360" w:lineRule="auto"/>
              <w:rPr>
                <w:rFonts w:eastAsiaTheme="majorEastAsia"/>
                <w:bCs/>
                <w:color w:val="000000"/>
                <w:szCs w:val="21"/>
              </w:rPr>
            </w:pPr>
            <w:r w:rsidRPr="00F57844">
              <w:rPr>
                <w:rFonts w:eastAsiaTheme="majorEastAsia"/>
                <w:bCs/>
                <w:color w:val="000000"/>
                <w:szCs w:val="21"/>
              </w:rPr>
              <w:lastRenderedPageBreak/>
              <w:t>3.8.1 The patient should be turned and patted on the back every 2h, nebulized as prescribed by the doctor, and instructed to cough up sputum effectively and take deep breaths. Elevate the head of the bed to prevent pneumonia. Maintain oxygen saturation &gt; 90%. If below 90%, administer oxygen according to medical advice.</w:t>
            </w:r>
          </w:p>
          <w:p w:rsidR="001E379C" w:rsidRPr="001A4562" w:rsidRDefault="001E379C" w:rsidP="003F689D">
            <w:pPr>
              <w:spacing w:line="360" w:lineRule="auto"/>
              <w:rPr>
                <w:rFonts w:ascii="宋体" w:hAnsi="宋体" w:cs="宋体"/>
              </w:rPr>
            </w:pP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EE3CF1" w:rsidRDefault="00B97DEC" w:rsidP="003F689D">
            <w:pPr>
              <w:spacing w:line="360" w:lineRule="auto"/>
              <w:rPr>
                <w:rFonts w:eastAsiaTheme="majorEastAsia"/>
                <w:bCs/>
                <w:color w:val="000000"/>
                <w:szCs w:val="21"/>
              </w:rPr>
            </w:pPr>
            <w:r w:rsidRPr="00EE3CF1">
              <w:rPr>
                <w:rFonts w:eastAsiaTheme="majorEastAsia" w:hint="eastAsia"/>
                <w:bCs/>
                <w:color w:val="000000"/>
                <w:szCs w:val="21"/>
              </w:rPr>
              <w:sym w:font="Wingdings 2" w:char="00A3"/>
            </w:r>
          </w:p>
        </w:tc>
        <w:tc>
          <w:tcPr>
            <w:tcW w:w="2976" w:type="dxa"/>
          </w:tcPr>
          <w:p w:rsidR="00B97DEC" w:rsidRPr="00EE3CF1" w:rsidRDefault="00B97DEC" w:rsidP="003F689D">
            <w:pPr>
              <w:tabs>
                <w:tab w:val="left" w:pos="7350"/>
              </w:tabs>
              <w:spacing w:line="360" w:lineRule="auto"/>
              <w:rPr>
                <w:rFonts w:eastAsiaTheme="majorEastAsia"/>
                <w:bCs/>
                <w:color w:val="000000"/>
                <w:szCs w:val="21"/>
              </w:rPr>
            </w:pPr>
            <w:r w:rsidRPr="00EE3CF1">
              <w:rPr>
                <w:rFonts w:eastAsiaTheme="majorEastAsia"/>
                <w:bCs/>
                <w:color w:val="000000"/>
                <w:szCs w:val="21"/>
              </w:rPr>
              <w:t>Add new item: "</w:t>
            </w:r>
            <w:r w:rsidRPr="00F57844">
              <w:rPr>
                <w:rFonts w:eastAsiaTheme="majorEastAsia"/>
                <w:bCs/>
                <w:color w:val="000000"/>
                <w:szCs w:val="21"/>
              </w:rPr>
              <w:t>Elevate the head of the bed to prevent pneumonia.</w:t>
            </w:r>
            <w:r w:rsidRPr="00EE3CF1">
              <w:rPr>
                <w:rFonts w:eastAsiaTheme="majorEastAsia"/>
                <w:bCs/>
                <w:color w:val="000000"/>
                <w:szCs w:val="21"/>
              </w:rPr>
              <w:t>"</w:t>
            </w:r>
          </w:p>
        </w:tc>
        <w:tc>
          <w:tcPr>
            <w:tcW w:w="1418" w:type="dxa"/>
          </w:tcPr>
          <w:p w:rsidR="00B97DEC" w:rsidRPr="001A4562" w:rsidRDefault="00B97DEC" w:rsidP="003F689D">
            <w:pPr>
              <w:tabs>
                <w:tab w:val="left" w:pos="7350"/>
              </w:tabs>
              <w:spacing w:line="360" w:lineRule="auto"/>
              <w:rPr>
                <w:rFonts w:ascii="宋体" w:hAnsi="宋体" w:cs="宋体"/>
                <w:szCs w:val="21"/>
              </w:rPr>
            </w:pPr>
          </w:p>
        </w:tc>
      </w:tr>
      <w:tr w:rsidR="00392FAB" w:rsidRPr="001A4562" w:rsidTr="000A6C75">
        <w:trPr>
          <w:trHeight w:val="90"/>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pPr>
          </w:p>
        </w:tc>
        <w:tc>
          <w:tcPr>
            <w:tcW w:w="3827" w:type="dxa"/>
          </w:tcPr>
          <w:p w:rsidR="00B97DEC" w:rsidRPr="001A4562" w:rsidRDefault="00D756F9" w:rsidP="003F689D">
            <w:pPr>
              <w:spacing w:line="360" w:lineRule="auto"/>
              <w:rPr>
                <w:rFonts w:ascii="宋体" w:hAnsi="宋体" w:cs="宋体"/>
              </w:rPr>
            </w:pPr>
            <w:r w:rsidRPr="00F57844">
              <w:rPr>
                <w:rFonts w:eastAsiaTheme="majorEastAsia"/>
                <w:bCs/>
                <w:color w:val="000000"/>
                <w:szCs w:val="21"/>
              </w:rPr>
              <w:t>3.8.2 Monitor vital signs and prevent cardiac arrhythmias; monitor C-reactive protein, white blood cells and temperature changes, detect infections early and actively cooperate with doctors to treat them; avoid unnecessary intubation.</w:t>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p>
        </w:tc>
        <w:tc>
          <w:tcPr>
            <w:tcW w:w="1418" w:type="dxa"/>
          </w:tcPr>
          <w:p w:rsidR="00B97DEC" w:rsidRPr="001A4562" w:rsidRDefault="00B97DEC" w:rsidP="003F689D">
            <w:pPr>
              <w:tabs>
                <w:tab w:val="left" w:pos="7350"/>
              </w:tabs>
              <w:spacing w:line="360" w:lineRule="auto"/>
              <w:rPr>
                <w:rFonts w:ascii="宋体" w:hAnsi="宋体" w:cs="宋体"/>
              </w:rPr>
            </w:pPr>
          </w:p>
        </w:tc>
      </w:tr>
      <w:tr w:rsidR="00392FAB" w:rsidRPr="001A4562" w:rsidTr="000A6C75">
        <w:trPr>
          <w:trHeight w:val="90"/>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pPr>
          </w:p>
        </w:tc>
        <w:tc>
          <w:tcPr>
            <w:tcW w:w="3827" w:type="dxa"/>
          </w:tcPr>
          <w:p w:rsidR="00B97DEC" w:rsidRPr="001A4562" w:rsidRDefault="00D756F9" w:rsidP="003F689D">
            <w:pPr>
              <w:spacing w:line="360" w:lineRule="auto"/>
              <w:rPr>
                <w:rFonts w:ascii="宋体" w:hAnsi="宋体" w:cs="宋体"/>
              </w:rPr>
            </w:pPr>
            <w:r w:rsidRPr="00F57844">
              <w:rPr>
                <w:rFonts w:eastAsiaTheme="majorEastAsia"/>
                <w:bCs/>
                <w:color w:val="000000"/>
                <w:szCs w:val="21"/>
              </w:rPr>
              <w:t>3.8.3 Instructed to eat multiple meals in small amounts, strengthen nutrition, and give intravenous infusion of albumin and concentrated red blood cells according to the doctor's instructions.</w:t>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r w:rsidRPr="00967A90">
              <w:rPr>
                <w:rFonts w:eastAsiaTheme="majorEastAsia"/>
                <w:bCs/>
                <w:color w:val="000000"/>
                <w:szCs w:val="21"/>
              </w:rPr>
              <w:t>New item added</w:t>
            </w:r>
          </w:p>
        </w:tc>
        <w:tc>
          <w:tcPr>
            <w:tcW w:w="1418" w:type="dxa"/>
          </w:tcPr>
          <w:p w:rsidR="00B97DEC" w:rsidRPr="001A4562" w:rsidRDefault="00B97DEC" w:rsidP="003F689D">
            <w:pPr>
              <w:tabs>
                <w:tab w:val="left" w:pos="7350"/>
              </w:tabs>
              <w:spacing w:line="360" w:lineRule="auto"/>
              <w:rPr>
                <w:rFonts w:ascii="宋体" w:hAnsi="宋体" w:cs="宋体"/>
              </w:rPr>
            </w:pPr>
          </w:p>
        </w:tc>
      </w:tr>
      <w:tr w:rsidR="00B97DEC" w:rsidRPr="001A4562" w:rsidTr="000A6C75">
        <w:trPr>
          <w:trHeight w:val="90"/>
        </w:trPr>
        <w:tc>
          <w:tcPr>
            <w:tcW w:w="1276" w:type="dxa"/>
            <w:vMerge w:val="restart"/>
          </w:tcPr>
          <w:p w:rsidR="00B97DEC" w:rsidRPr="001A4562" w:rsidRDefault="00B97DEC" w:rsidP="003F689D">
            <w:pPr>
              <w:tabs>
                <w:tab w:val="left" w:pos="7350"/>
              </w:tabs>
              <w:spacing w:line="360" w:lineRule="auto"/>
            </w:pPr>
          </w:p>
        </w:tc>
        <w:tc>
          <w:tcPr>
            <w:tcW w:w="13892" w:type="dxa"/>
            <w:gridSpan w:val="9"/>
          </w:tcPr>
          <w:p w:rsidR="00B97DEC" w:rsidRPr="001A4562" w:rsidRDefault="00B97DEC" w:rsidP="003F689D">
            <w:pPr>
              <w:tabs>
                <w:tab w:val="left" w:pos="7350"/>
              </w:tabs>
              <w:spacing w:line="360" w:lineRule="auto"/>
              <w:rPr>
                <w:rFonts w:ascii="宋体" w:hAnsi="宋体" w:cs="宋体"/>
              </w:rPr>
            </w:pPr>
            <w:r w:rsidRPr="00D756F9">
              <w:rPr>
                <w:rFonts w:eastAsiaTheme="majorEastAsia" w:hint="eastAsia"/>
                <w:bCs/>
                <w:color w:val="000000"/>
                <w:szCs w:val="21"/>
              </w:rPr>
              <w:t>Your revision suggestions:</w:t>
            </w:r>
          </w:p>
        </w:tc>
      </w:tr>
      <w:tr w:rsidR="00392FAB" w:rsidRPr="001A4562" w:rsidTr="000A6C75">
        <w:trPr>
          <w:trHeight w:val="964"/>
        </w:trPr>
        <w:tc>
          <w:tcPr>
            <w:tcW w:w="1276" w:type="dxa"/>
            <w:vMerge/>
          </w:tcPr>
          <w:p w:rsidR="00D756F9" w:rsidRPr="001A4562" w:rsidRDefault="00D756F9" w:rsidP="003F689D">
            <w:pPr>
              <w:tabs>
                <w:tab w:val="left" w:pos="7350"/>
              </w:tabs>
              <w:spacing w:line="360" w:lineRule="auto"/>
            </w:pPr>
          </w:p>
        </w:tc>
        <w:tc>
          <w:tcPr>
            <w:tcW w:w="1560" w:type="dxa"/>
            <w:vMerge w:val="restart"/>
          </w:tcPr>
          <w:p w:rsidR="00D756F9" w:rsidRPr="001A4562" w:rsidRDefault="00D756F9" w:rsidP="003F689D">
            <w:pPr>
              <w:tabs>
                <w:tab w:val="left" w:pos="7350"/>
              </w:tabs>
              <w:spacing w:line="360" w:lineRule="auto"/>
            </w:pPr>
            <w:r w:rsidRPr="00F57844">
              <w:rPr>
                <w:rFonts w:eastAsiaTheme="majorEastAsia"/>
                <w:bCs/>
                <w:color w:val="000000"/>
                <w:szCs w:val="21"/>
              </w:rPr>
              <w:t xml:space="preserve">3.9Management of comorbidities (commonly hypertension, diabetes mellitus) (to be implemented on </w:t>
            </w:r>
            <w:r w:rsidRPr="00F57844">
              <w:rPr>
                <w:rFonts w:eastAsiaTheme="majorEastAsia"/>
                <w:bCs/>
                <w:color w:val="000000"/>
                <w:szCs w:val="21"/>
              </w:rPr>
              <w:lastRenderedPageBreak/>
              <w:t>the day of transfer)</w:t>
            </w:r>
          </w:p>
        </w:tc>
        <w:tc>
          <w:tcPr>
            <w:tcW w:w="3827" w:type="dxa"/>
          </w:tcPr>
          <w:p w:rsidR="00D756F9" w:rsidRPr="00F57844" w:rsidRDefault="00D756F9" w:rsidP="003F689D">
            <w:pPr>
              <w:widowControl/>
              <w:spacing w:line="360" w:lineRule="auto"/>
              <w:jc w:val="left"/>
              <w:rPr>
                <w:rFonts w:eastAsiaTheme="majorEastAsia"/>
                <w:bCs/>
                <w:color w:val="000000"/>
                <w:szCs w:val="21"/>
              </w:rPr>
            </w:pPr>
            <w:r w:rsidRPr="00F57844">
              <w:rPr>
                <w:rFonts w:eastAsiaTheme="majorEastAsia"/>
                <w:bCs/>
                <w:color w:val="000000"/>
                <w:szCs w:val="21"/>
              </w:rPr>
              <w:lastRenderedPageBreak/>
              <w:t>3.9.1Measure your blood pressure twice a day and take your antihypertensive medication on time as prescribed by your doctor to avoid excessive fluctuations in blood pressure.</w:t>
            </w:r>
          </w:p>
        </w:tc>
        <w:tc>
          <w:tcPr>
            <w:tcW w:w="850" w:type="dxa"/>
          </w:tcPr>
          <w:p w:rsidR="00D756F9" w:rsidRPr="001A4562" w:rsidRDefault="00D756F9" w:rsidP="003F689D">
            <w:pPr>
              <w:spacing w:line="360" w:lineRule="auto"/>
              <w:rPr>
                <w:rFonts w:ascii="宋体" w:hAnsi="宋体" w:cs="宋体"/>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rPr>
            </w:pPr>
            <w:r w:rsidRPr="001A4562">
              <w:rPr>
                <w:rFonts w:hint="eastAsia"/>
              </w:rPr>
              <w:sym w:font="Wingdings 2" w:char="00A3"/>
            </w:r>
          </w:p>
        </w:tc>
        <w:tc>
          <w:tcPr>
            <w:tcW w:w="709" w:type="dxa"/>
          </w:tcPr>
          <w:p w:rsidR="00D756F9" w:rsidRPr="001A4562" w:rsidRDefault="00D756F9" w:rsidP="003F689D">
            <w:pPr>
              <w:spacing w:line="360" w:lineRule="auto"/>
              <w:rPr>
                <w:rFonts w:ascii="宋体" w:hAnsi="宋体" w:cs="宋体"/>
              </w:rPr>
            </w:pPr>
            <w:r w:rsidRPr="001A4562">
              <w:rPr>
                <w:rFonts w:hint="eastAsia"/>
              </w:rPr>
              <w:sym w:font="Wingdings 2" w:char="00A3"/>
            </w:r>
          </w:p>
        </w:tc>
        <w:tc>
          <w:tcPr>
            <w:tcW w:w="850" w:type="dxa"/>
          </w:tcPr>
          <w:p w:rsidR="00D756F9" w:rsidRPr="001A4562" w:rsidRDefault="00D756F9" w:rsidP="003F689D">
            <w:pPr>
              <w:spacing w:line="360" w:lineRule="auto"/>
              <w:rPr>
                <w:rFonts w:ascii="宋体" w:hAnsi="宋体" w:cs="宋体"/>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rPr>
            </w:pPr>
            <w:r w:rsidRPr="001A4562">
              <w:rPr>
                <w:rFonts w:hint="eastAsia"/>
              </w:rPr>
              <w:sym w:font="Wingdings 2" w:char="00A3"/>
            </w:r>
          </w:p>
        </w:tc>
        <w:tc>
          <w:tcPr>
            <w:tcW w:w="2976" w:type="dxa"/>
          </w:tcPr>
          <w:p w:rsidR="00D756F9" w:rsidRPr="001A4562" w:rsidRDefault="00D756F9" w:rsidP="003F689D">
            <w:pPr>
              <w:tabs>
                <w:tab w:val="left" w:pos="7350"/>
              </w:tabs>
              <w:spacing w:line="360" w:lineRule="auto"/>
              <w:rPr>
                <w:rFonts w:ascii="宋体" w:hAnsi="宋体" w:cs="宋体"/>
              </w:rPr>
            </w:pPr>
            <w:r w:rsidRPr="00967A90">
              <w:rPr>
                <w:rFonts w:eastAsiaTheme="majorEastAsia"/>
                <w:bCs/>
                <w:color w:val="000000"/>
                <w:szCs w:val="21"/>
              </w:rPr>
              <w:t>New item added</w:t>
            </w:r>
          </w:p>
        </w:tc>
        <w:tc>
          <w:tcPr>
            <w:tcW w:w="1418" w:type="dxa"/>
          </w:tcPr>
          <w:p w:rsidR="00D756F9" w:rsidRPr="001A4562" w:rsidRDefault="00D756F9" w:rsidP="003F689D">
            <w:pPr>
              <w:tabs>
                <w:tab w:val="left" w:pos="7350"/>
              </w:tabs>
              <w:spacing w:line="360" w:lineRule="auto"/>
              <w:rPr>
                <w:rFonts w:ascii="宋体" w:hAnsi="宋体" w:cs="宋体"/>
              </w:rPr>
            </w:pPr>
          </w:p>
        </w:tc>
      </w:tr>
      <w:tr w:rsidR="00392FAB" w:rsidRPr="001A4562" w:rsidTr="000A6C75">
        <w:trPr>
          <w:trHeight w:val="620"/>
        </w:trPr>
        <w:tc>
          <w:tcPr>
            <w:tcW w:w="1276" w:type="dxa"/>
            <w:vMerge/>
          </w:tcPr>
          <w:p w:rsidR="00B97DEC" w:rsidRPr="001A4562" w:rsidRDefault="00B97DEC" w:rsidP="003F689D">
            <w:pPr>
              <w:tabs>
                <w:tab w:val="left" w:pos="7350"/>
              </w:tabs>
              <w:spacing w:line="360" w:lineRule="auto"/>
            </w:pPr>
          </w:p>
        </w:tc>
        <w:tc>
          <w:tcPr>
            <w:tcW w:w="1560" w:type="dxa"/>
            <w:vMerge/>
          </w:tcPr>
          <w:p w:rsidR="00B97DEC" w:rsidRPr="001A4562" w:rsidRDefault="00B97DEC" w:rsidP="003F689D">
            <w:pPr>
              <w:tabs>
                <w:tab w:val="left" w:pos="7350"/>
              </w:tabs>
              <w:spacing w:line="360" w:lineRule="auto"/>
              <w:rPr>
                <w:rFonts w:ascii="宋体" w:hAnsi="宋体" w:cs="宋体"/>
                <w:szCs w:val="21"/>
              </w:rPr>
            </w:pPr>
          </w:p>
        </w:tc>
        <w:tc>
          <w:tcPr>
            <w:tcW w:w="3827" w:type="dxa"/>
          </w:tcPr>
          <w:p w:rsidR="00B97DEC" w:rsidRPr="001A4562" w:rsidRDefault="00D756F9" w:rsidP="003F689D">
            <w:pPr>
              <w:spacing w:line="360" w:lineRule="auto"/>
              <w:rPr>
                <w:rFonts w:ascii="宋体" w:hAnsi="宋体" w:cs="宋体"/>
              </w:rPr>
            </w:pPr>
            <w:r w:rsidRPr="00F57844">
              <w:rPr>
                <w:rFonts w:eastAsiaTheme="majorEastAsia"/>
                <w:bCs/>
                <w:color w:val="000000"/>
                <w:szCs w:val="21"/>
              </w:rPr>
              <w:t xml:space="preserve">3.9.2 Diabetic patients should measure their blood glucose before and after three meals as </w:t>
            </w:r>
            <w:r w:rsidRPr="00F57844">
              <w:rPr>
                <w:rFonts w:eastAsiaTheme="majorEastAsia"/>
                <w:bCs/>
                <w:color w:val="000000"/>
                <w:szCs w:val="21"/>
              </w:rPr>
              <w:lastRenderedPageBreak/>
              <w:t>prescribed by the doctor, and follow the doctor's instructions to give hypoglycemic drugs and control their diet.</w:t>
            </w:r>
          </w:p>
        </w:tc>
        <w:tc>
          <w:tcPr>
            <w:tcW w:w="850" w:type="dxa"/>
          </w:tcPr>
          <w:p w:rsidR="00B97DEC" w:rsidRPr="001A4562" w:rsidRDefault="00B97DEC" w:rsidP="003F689D">
            <w:pPr>
              <w:spacing w:line="360" w:lineRule="auto"/>
              <w:rPr>
                <w:rFonts w:ascii="宋体" w:hAnsi="宋体" w:cs="宋体"/>
              </w:rPr>
            </w:pPr>
            <w:r w:rsidRPr="001A4562">
              <w:rPr>
                <w:rFonts w:hint="eastAsia"/>
              </w:rPr>
              <w:lastRenderedPageBreak/>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709"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0"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851" w:type="dxa"/>
          </w:tcPr>
          <w:p w:rsidR="00B97DEC" w:rsidRPr="001A4562" w:rsidRDefault="00B97DEC" w:rsidP="003F689D">
            <w:pPr>
              <w:spacing w:line="360" w:lineRule="auto"/>
              <w:rPr>
                <w:rFonts w:ascii="宋体" w:hAnsi="宋体" w:cs="宋体"/>
              </w:rPr>
            </w:pPr>
            <w:r w:rsidRPr="001A4562">
              <w:rPr>
                <w:rFonts w:hint="eastAsia"/>
              </w:rPr>
              <w:sym w:font="Wingdings 2" w:char="00A3"/>
            </w:r>
          </w:p>
        </w:tc>
        <w:tc>
          <w:tcPr>
            <w:tcW w:w="2976" w:type="dxa"/>
          </w:tcPr>
          <w:p w:rsidR="00B97DEC" w:rsidRPr="001A4562" w:rsidRDefault="00B97DEC" w:rsidP="003F689D">
            <w:pPr>
              <w:tabs>
                <w:tab w:val="left" w:pos="7350"/>
              </w:tabs>
              <w:spacing w:line="360" w:lineRule="auto"/>
              <w:rPr>
                <w:rFonts w:ascii="宋体" w:hAnsi="宋体" w:cs="宋体"/>
              </w:rPr>
            </w:pPr>
            <w:r w:rsidRPr="00967A90">
              <w:rPr>
                <w:rFonts w:eastAsiaTheme="majorEastAsia"/>
                <w:bCs/>
                <w:color w:val="000000"/>
                <w:szCs w:val="21"/>
              </w:rPr>
              <w:t>New item added</w:t>
            </w:r>
          </w:p>
        </w:tc>
        <w:tc>
          <w:tcPr>
            <w:tcW w:w="1418" w:type="dxa"/>
          </w:tcPr>
          <w:p w:rsidR="00B97DEC" w:rsidRPr="001A4562" w:rsidRDefault="00B97DEC" w:rsidP="003F689D">
            <w:pPr>
              <w:tabs>
                <w:tab w:val="left" w:pos="7350"/>
              </w:tabs>
              <w:spacing w:line="360" w:lineRule="auto"/>
              <w:rPr>
                <w:rFonts w:ascii="宋体" w:hAnsi="宋体" w:cs="宋体"/>
              </w:rPr>
            </w:pPr>
          </w:p>
        </w:tc>
      </w:tr>
      <w:tr w:rsidR="00B97DEC" w:rsidRPr="001A4562" w:rsidTr="000A6C75">
        <w:trPr>
          <w:trHeight w:val="460"/>
        </w:trPr>
        <w:tc>
          <w:tcPr>
            <w:tcW w:w="1276" w:type="dxa"/>
            <w:vMerge/>
          </w:tcPr>
          <w:p w:rsidR="00B97DEC" w:rsidRPr="001A4562" w:rsidRDefault="00B97DEC" w:rsidP="003F689D">
            <w:pPr>
              <w:tabs>
                <w:tab w:val="left" w:pos="7350"/>
              </w:tabs>
              <w:spacing w:line="360" w:lineRule="auto"/>
            </w:pPr>
          </w:p>
        </w:tc>
        <w:tc>
          <w:tcPr>
            <w:tcW w:w="13892" w:type="dxa"/>
            <w:gridSpan w:val="9"/>
          </w:tcPr>
          <w:p w:rsidR="00B97DEC" w:rsidRPr="001A4562" w:rsidRDefault="00B97DEC" w:rsidP="003F689D">
            <w:pPr>
              <w:tabs>
                <w:tab w:val="left" w:pos="7350"/>
              </w:tabs>
              <w:spacing w:line="360" w:lineRule="auto"/>
              <w:rPr>
                <w:rFonts w:ascii="宋体" w:hAnsi="宋体" w:cs="宋体"/>
              </w:rPr>
            </w:pPr>
            <w:r w:rsidRPr="00D756F9">
              <w:rPr>
                <w:rFonts w:eastAsiaTheme="majorEastAsia" w:hint="eastAsia"/>
                <w:bCs/>
                <w:color w:val="000000"/>
                <w:szCs w:val="21"/>
              </w:rPr>
              <w:t>Your revision suggestions:</w:t>
            </w:r>
          </w:p>
        </w:tc>
      </w:tr>
      <w:tr w:rsidR="00392FAB" w:rsidRPr="001A4562" w:rsidTr="000A6C75">
        <w:trPr>
          <w:trHeight w:val="90"/>
        </w:trPr>
        <w:tc>
          <w:tcPr>
            <w:tcW w:w="1276" w:type="dxa"/>
            <w:vMerge w:val="restart"/>
          </w:tcPr>
          <w:p w:rsidR="00D756F9" w:rsidRPr="009C5B13" w:rsidRDefault="00D756F9" w:rsidP="003F689D">
            <w:pPr>
              <w:tabs>
                <w:tab w:val="left" w:pos="7350"/>
              </w:tabs>
              <w:spacing w:line="360" w:lineRule="auto"/>
              <w:rPr>
                <w:rFonts w:eastAsiaTheme="majorEastAsia"/>
                <w:bCs/>
                <w:color w:val="000000"/>
                <w:szCs w:val="21"/>
              </w:rPr>
            </w:pPr>
          </w:p>
          <w:p w:rsidR="00D756F9" w:rsidRPr="009C5B13" w:rsidRDefault="00D756F9" w:rsidP="003F689D">
            <w:pPr>
              <w:tabs>
                <w:tab w:val="left" w:pos="7350"/>
              </w:tabs>
              <w:spacing w:line="360" w:lineRule="auto"/>
              <w:rPr>
                <w:rFonts w:eastAsiaTheme="majorEastAsia"/>
                <w:bCs/>
                <w:color w:val="000000"/>
                <w:szCs w:val="21"/>
              </w:rPr>
            </w:pPr>
          </w:p>
          <w:p w:rsidR="00D756F9" w:rsidRPr="009C5B13" w:rsidRDefault="00D756F9" w:rsidP="003F689D">
            <w:pPr>
              <w:tabs>
                <w:tab w:val="left" w:pos="7350"/>
              </w:tabs>
              <w:spacing w:line="360" w:lineRule="auto"/>
              <w:rPr>
                <w:rFonts w:eastAsiaTheme="majorEastAsia"/>
                <w:bCs/>
                <w:color w:val="000000"/>
                <w:szCs w:val="21"/>
              </w:rPr>
            </w:pPr>
          </w:p>
          <w:p w:rsidR="00D756F9" w:rsidRPr="009C5B13" w:rsidRDefault="00D756F9" w:rsidP="003F689D">
            <w:pPr>
              <w:tabs>
                <w:tab w:val="left" w:pos="7350"/>
              </w:tabs>
              <w:spacing w:line="360" w:lineRule="auto"/>
              <w:rPr>
                <w:rFonts w:eastAsiaTheme="majorEastAsia"/>
                <w:bCs/>
                <w:color w:val="000000"/>
                <w:szCs w:val="21"/>
              </w:rPr>
            </w:pPr>
          </w:p>
          <w:p w:rsidR="00D756F9" w:rsidRPr="009C5B13" w:rsidRDefault="00D756F9" w:rsidP="003F689D">
            <w:pPr>
              <w:tabs>
                <w:tab w:val="left" w:pos="7350"/>
              </w:tabs>
              <w:spacing w:line="360" w:lineRule="auto"/>
              <w:rPr>
                <w:rFonts w:eastAsiaTheme="majorEastAsia"/>
                <w:bCs/>
                <w:color w:val="000000"/>
                <w:szCs w:val="21"/>
              </w:rPr>
            </w:pPr>
            <w:r w:rsidRPr="00F57844">
              <w:rPr>
                <w:rFonts w:eastAsiaTheme="majorEastAsia"/>
                <w:bCs/>
                <w:color w:val="000000"/>
                <w:szCs w:val="21"/>
              </w:rPr>
              <w:t>4.Management of patients with delirium</w:t>
            </w:r>
          </w:p>
        </w:tc>
        <w:tc>
          <w:tcPr>
            <w:tcW w:w="1560" w:type="dxa"/>
          </w:tcPr>
          <w:p w:rsidR="00D756F9" w:rsidRPr="009C5B13" w:rsidRDefault="00DA3623" w:rsidP="003F689D">
            <w:pPr>
              <w:spacing w:line="360" w:lineRule="auto"/>
              <w:rPr>
                <w:rFonts w:eastAsiaTheme="majorEastAsia"/>
                <w:bCs/>
                <w:color w:val="000000"/>
                <w:szCs w:val="21"/>
              </w:rPr>
            </w:pPr>
            <w:r>
              <w:rPr>
                <w:rFonts w:eastAsiaTheme="majorEastAsia"/>
                <w:bCs/>
                <w:color w:val="000000"/>
                <w:szCs w:val="21"/>
              </w:rPr>
              <w:t>4.1 T</w:t>
            </w:r>
            <w:r w:rsidR="00D756F9" w:rsidRPr="00F57844">
              <w:rPr>
                <w:rFonts w:eastAsiaTheme="majorEastAsia"/>
                <w:bCs/>
                <w:color w:val="000000"/>
                <w:szCs w:val="21"/>
              </w:rPr>
              <w:t>rigger factors management</w:t>
            </w:r>
          </w:p>
        </w:tc>
        <w:tc>
          <w:tcPr>
            <w:tcW w:w="3827" w:type="dxa"/>
          </w:tcPr>
          <w:p w:rsidR="00D756F9" w:rsidRPr="00F57844" w:rsidRDefault="00D756F9" w:rsidP="003F689D">
            <w:pPr>
              <w:widowControl/>
              <w:spacing w:line="360" w:lineRule="auto"/>
              <w:jc w:val="left"/>
              <w:rPr>
                <w:rFonts w:eastAsiaTheme="majorEastAsia"/>
                <w:bCs/>
                <w:color w:val="000000"/>
                <w:szCs w:val="21"/>
              </w:rPr>
            </w:pPr>
            <w:r w:rsidRPr="00F57844">
              <w:rPr>
                <w:rFonts w:eastAsiaTheme="majorEastAsia"/>
                <w:bCs/>
                <w:color w:val="000000"/>
                <w:szCs w:val="21"/>
              </w:rPr>
              <w:t>4.1.1 Assist the physician in searching for possible causes of delirium, removing trigger factors, and correcting the changeable factors.</w:t>
            </w:r>
          </w:p>
        </w:tc>
        <w:tc>
          <w:tcPr>
            <w:tcW w:w="850" w:type="dxa"/>
          </w:tcPr>
          <w:p w:rsidR="00D756F9" w:rsidRPr="009C5B13" w:rsidRDefault="00D756F9" w:rsidP="003F689D">
            <w:pPr>
              <w:spacing w:line="360" w:lineRule="auto"/>
              <w:rPr>
                <w:rFonts w:eastAsiaTheme="majorEastAsia"/>
                <w:bCs/>
                <w:color w:val="000000"/>
                <w:szCs w:val="21"/>
              </w:rPr>
            </w:pPr>
            <w:r w:rsidRPr="009C5B13">
              <w:rPr>
                <w:rFonts w:eastAsiaTheme="majorEastAsia" w:hint="eastAsia"/>
                <w:bCs/>
                <w:color w:val="000000"/>
                <w:szCs w:val="21"/>
              </w:rPr>
              <w:sym w:font="Wingdings 2" w:char="00A3"/>
            </w:r>
          </w:p>
        </w:tc>
        <w:tc>
          <w:tcPr>
            <w:tcW w:w="851" w:type="dxa"/>
          </w:tcPr>
          <w:p w:rsidR="00D756F9" w:rsidRPr="009C5B13" w:rsidRDefault="00D756F9" w:rsidP="003F689D">
            <w:pPr>
              <w:spacing w:line="360" w:lineRule="auto"/>
              <w:rPr>
                <w:rFonts w:eastAsiaTheme="majorEastAsia"/>
                <w:bCs/>
                <w:color w:val="000000"/>
                <w:szCs w:val="21"/>
              </w:rPr>
            </w:pPr>
            <w:r w:rsidRPr="009C5B13">
              <w:rPr>
                <w:rFonts w:eastAsiaTheme="majorEastAsia" w:hint="eastAsia"/>
                <w:bCs/>
                <w:color w:val="000000"/>
                <w:szCs w:val="21"/>
              </w:rPr>
              <w:sym w:font="Wingdings 2" w:char="00A3"/>
            </w:r>
          </w:p>
        </w:tc>
        <w:tc>
          <w:tcPr>
            <w:tcW w:w="709" w:type="dxa"/>
          </w:tcPr>
          <w:p w:rsidR="00D756F9" w:rsidRPr="009C5B13" w:rsidRDefault="00D756F9" w:rsidP="003F689D">
            <w:pPr>
              <w:spacing w:line="360" w:lineRule="auto"/>
              <w:rPr>
                <w:rFonts w:eastAsiaTheme="majorEastAsia"/>
                <w:bCs/>
                <w:color w:val="000000"/>
                <w:szCs w:val="21"/>
              </w:rPr>
            </w:pPr>
            <w:r w:rsidRPr="009C5B13">
              <w:rPr>
                <w:rFonts w:eastAsiaTheme="majorEastAsia" w:hint="eastAsia"/>
                <w:bCs/>
                <w:color w:val="000000"/>
                <w:szCs w:val="21"/>
              </w:rPr>
              <w:sym w:font="Wingdings 2" w:char="00A3"/>
            </w:r>
          </w:p>
        </w:tc>
        <w:tc>
          <w:tcPr>
            <w:tcW w:w="850" w:type="dxa"/>
          </w:tcPr>
          <w:p w:rsidR="00D756F9" w:rsidRPr="009C5B13" w:rsidRDefault="00D756F9" w:rsidP="003F689D">
            <w:pPr>
              <w:spacing w:line="360" w:lineRule="auto"/>
              <w:rPr>
                <w:rFonts w:eastAsiaTheme="majorEastAsia"/>
                <w:bCs/>
                <w:color w:val="000000"/>
                <w:szCs w:val="21"/>
              </w:rPr>
            </w:pPr>
            <w:r w:rsidRPr="009C5B13">
              <w:rPr>
                <w:rFonts w:eastAsiaTheme="majorEastAsia" w:hint="eastAsia"/>
                <w:bCs/>
                <w:color w:val="000000"/>
                <w:szCs w:val="21"/>
              </w:rPr>
              <w:sym w:font="Wingdings 2" w:char="00A3"/>
            </w:r>
          </w:p>
        </w:tc>
        <w:tc>
          <w:tcPr>
            <w:tcW w:w="851" w:type="dxa"/>
          </w:tcPr>
          <w:p w:rsidR="00D756F9" w:rsidRPr="009C5B13" w:rsidRDefault="00D756F9" w:rsidP="003F689D">
            <w:pPr>
              <w:spacing w:line="360" w:lineRule="auto"/>
              <w:rPr>
                <w:rFonts w:eastAsiaTheme="majorEastAsia"/>
                <w:bCs/>
                <w:color w:val="000000"/>
                <w:szCs w:val="21"/>
              </w:rPr>
            </w:pPr>
            <w:r w:rsidRPr="009C5B13">
              <w:rPr>
                <w:rFonts w:eastAsiaTheme="majorEastAsia" w:hint="eastAsia"/>
                <w:bCs/>
                <w:color w:val="000000"/>
                <w:szCs w:val="21"/>
              </w:rPr>
              <w:sym w:font="Wingdings 2" w:char="00A3"/>
            </w:r>
          </w:p>
        </w:tc>
        <w:tc>
          <w:tcPr>
            <w:tcW w:w="2976" w:type="dxa"/>
          </w:tcPr>
          <w:p w:rsidR="00D756F9" w:rsidRPr="009C5B13" w:rsidRDefault="00D756F9" w:rsidP="003F689D">
            <w:pPr>
              <w:tabs>
                <w:tab w:val="left" w:pos="7350"/>
              </w:tabs>
              <w:spacing w:line="360" w:lineRule="auto"/>
              <w:rPr>
                <w:rFonts w:eastAsiaTheme="majorEastAsia"/>
                <w:bCs/>
                <w:color w:val="000000"/>
                <w:szCs w:val="21"/>
              </w:rPr>
            </w:pPr>
            <w:r w:rsidRPr="00967A90">
              <w:rPr>
                <w:rFonts w:eastAsiaTheme="majorEastAsia"/>
                <w:bCs/>
                <w:color w:val="000000"/>
                <w:szCs w:val="21"/>
              </w:rPr>
              <w:t>New item added</w:t>
            </w:r>
            <w:r w:rsidRPr="009C5B13">
              <w:rPr>
                <w:rFonts w:eastAsiaTheme="majorEastAsia" w:hint="eastAsia"/>
                <w:bCs/>
                <w:color w:val="000000"/>
                <w:szCs w:val="21"/>
              </w:rPr>
              <w:t xml:space="preserve"> </w:t>
            </w:r>
          </w:p>
        </w:tc>
        <w:tc>
          <w:tcPr>
            <w:tcW w:w="1418" w:type="dxa"/>
          </w:tcPr>
          <w:p w:rsidR="00D756F9" w:rsidRPr="009C5B13" w:rsidRDefault="00D756F9" w:rsidP="003F689D">
            <w:pPr>
              <w:tabs>
                <w:tab w:val="left" w:pos="7350"/>
              </w:tabs>
              <w:spacing w:line="360" w:lineRule="auto"/>
              <w:rPr>
                <w:rFonts w:eastAsiaTheme="majorEastAsia"/>
                <w:bCs/>
                <w:color w:val="000000"/>
                <w:szCs w:val="21"/>
              </w:rPr>
            </w:pPr>
          </w:p>
        </w:tc>
      </w:tr>
      <w:tr w:rsidR="00D756F9" w:rsidRPr="001A4562" w:rsidTr="000A6C75">
        <w:trPr>
          <w:trHeight w:val="90"/>
        </w:trPr>
        <w:tc>
          <w:tcPr>
            <w:tcW w:w="1276" w:type="dxa"/>
            <w:vMerge/>
          </w:tcPr>
          <w:p w:rsidR="00D756F9" w:rsidRPr="009C5B13" w:rsidRDefault="00D756F9" w:rsidP="003F689D">
            <w:pPr>
              <w:tabs>
                <w:tab w:val="left" w:pos="7350"/>
              </w:tabs>
              <w:spacing w:line="360" w:lineRule="auto"/>
              <w:rPr>
                <w:rFonts w:eastAsiaTheme="majorEastAsia"/>
                <w:bCs/>
                <w:color w:val="000000"/>
                <w:szCs w:val="21"/>
              </w:rPr>
            </w:pPr>
          </w:p>
        </w:tc>
        <w:tc>
          <w:tcPr>
            <w:tcW w:w="13892" w:type="dxa"/>
            <w:gridSpan w:val="9"/>
          </w:tcPr>
          <w:p w:rsidR="00D756F9" w:rsidRPr="009C5B13" w:rsidRDefault="00D756F9" w:rsidP="003F689D">
            <w:pPr>
              <w:tabs>
                <w:tab w:val="left" w:pos="7350"/>
              </w:tabs>
              <w:spacing w:line="360" w:lineRule="auto"/>
              <w:rPr>
                <w:rFonts w:eastAsiaTheme="majorEastAsia"/>
                <w:bCs/>
                <w:color w:val="000000"/>
                <w:szCs w:val="21"/>
              </w:rPr>
            </w:pPr>
            <w:r w:rsidRPr="009C5B13">
              <w:rPr>
                <w:rFonts w:eastAsiaTheme="majorEastAsia" w:hint="eastAsia"/>
                <w:bCs/>
                <w:color w:val="000000"/>
                <w:szCs w:val="21"/>
              </w:rPr>
              <w:t>Your revision suggestions:</w:t>
            </w:r>
          </w:p>
        </w:tc>
      </w:tr>
      <w:tr w:rsidR="00392FAB" w:rsidRPr="001A4562" w:rsidTr="000A6C75">
        <w:trPr>
          <w:trHeight w:val="775"/>
        </w:trPr>
        <w:tc>
          <w:tcPr>
            <w:tcW w:w="1276" w:type="dxa"/>
            <w:vMerge/>
          </w:tcPr>
          <w:p w:rsidR="00D756F9" w:rsidRPr="001A4562" w:rsidRDefault="00D756F9" w:rsidP="003F689D">
            <w:pPr>
              <w:tabs>
                <w:tab w:val="left" w:pos="7350"/>
              </w:tabs>
              <w:spacing w:line="360" w:lineRule="auto"/>
              <w:rPr>
                <w:rFonts w:ascii="宋体" w:hAnsi="宋体" w:cs="宋体"/>
                <w:szCs w:val="21"/>
              </w:rPr>
            </w:pPr>
          </w:p>
        </w:tc>
        <w:tc>
          <w:tcPr>
            <w:tcW w:w="1560" w:type="dxa"/>
            <w:vMerge w:val="restart"/>
          </w:tcPr>
          <w:p w:rsidR="00D756F9" w:rsidRPr="001A4562" w:rsidRDefault="00DA3623" w:rsidP="003F689D">
            <w:pPr>
              <w:spacing w:line="360" w:lineRule="auto"/>
              <w:rPr>
                <w:rFonts w:ascii="宋体" w:hAnsi="宋体" w:cs="宋体"/>
              </w:rPr>
            </w:pPr>
            <w:r>
              <w:rPr>
                <w:rFonts w:eastAsiaTheme="majorEastAsia"/>
                <w:bCs/>
                <w:color w:val="000000"/>
                <w:szCs w:val="21"/>
              </w:rPr>
              <w:t>4.2 D</w:t>
            </w:r>
            <w:r w:rsidR="00D756F9" w:rsidRPr="00F57844">
              <w:rPr>
                <w:szCs w:val="21"/>
              </w:rPr>
              <w:t>rug administration</w:t>
            </w:r>
          </w:p>
        </w:tc>
        <w:tc>
          <w:tcPr>
            <w:tcW w:w="3827" w:type="dxa"/>
          </w:tcPr>
          <w:p w:rsidR="00D756F9" w:rsidRDefault="00D756F9" w:rsidP="003F689D">
            <w:pPr>
              <w:spacing w:line="360" w:lineRule="auto"/>
              <w:rPr>
                <w:rFonts w:eastAsiaTheme="majorEastAsia"/>
                <w:bCs/>
                <w:color w:val="000000"/>
                <w:szCs w:val="21"/>
              </w:rPr>
            </w:pPr>
            <w:r w:rsidRPr="00F57844">
              <w:rPr>
                <w:rFonts w:eastAsiaTheme="majorEastAsia"/>
                <w:bCs/>
                <w:color w:val="000000"/>
                <w:szCs w:val="21"/>
              </w:rPr>
              <w:t xml:space="preserve">4.2.1 </w:t>
            </w:r>
            <w:r>
              <w:rPr>
                <w:rFonts w:eastAsiaTheme="majorEastAsia"/>
                <w:bCs/>
                <w:color w:val="000000"/>
                <w:szCs w:val="21"/>
              </w:rPr>
              <w:t>L</w:t>
            </w:r>
            <w:r w:rsidRPr="00F57844">
              <w:rPr>
                <w:rFonts w:eastAsiaTheme="majorEastAsia"/>
                <w:bCs/>
                <w:color w:val="000000"/>
                <w:szCs w:val="21"/>
              </w:rPr>
              <w:t>ow-dose atypical antipsychotics may be given for a short period of time (usually 1 week or less) as prescribed by the physician to patients experiencing severe anxiety/distress due to delirium symptoms (e.g., anxiety, fear, hallucinations, or delusions) or who are emotionally agitated and may be at risk of causing bodily harm to themselves or others</w:t>
            </w:r>
            <w:r w:rsidR="000D765B">
              <w:rPr>
                <w:rFonts w:eastAsiaTheme="majorEastAsia"/>
                <w:bCs/>
                <w:color w:val="000000"/>
                <w:szCs w:val="21"/>
              </w:rPr>
              <w:t>.</w:t>
            </w:r>
          </w:p>
          <w:p w:rsidR="001E379C" w:rsidRPr="001A4562" w:rsidRDefault="001E379C" w:rsidP="003F689D">
            <w:pPr>
              <w:spacing w:line="360" w:lineRule="auto"/>
              <w:rPr>
                <w:rFonts w:ascii="宋体" w:hAnsi="宋体" w:cs="宋体"/>
              </w:rPr>
            </w:pPr>
          </w:p>
        </w:tc>
        <w:tc>
          <w:tcPr>
            <w:tcW w:w="850"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709"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0"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2976" w:type="dxa"/>
          </w:tcPr>
          <w:p w:rsidR="00D756F9" w:rsidRPr="0050244F" w:rsidRDefault="00D756F9" w:rsidP="003F689D">
            <w:pPr>
              <w:tabs>
                <w:tab w:val="left" w:pos="7350"/>
              </w:tabs>
              <w:spacing w:line="360" w:lineRule="auto"/>
              <w:rPr>
                <w:rFonts w:ascii="宋体" w:hAnsi="宋体" w:cs="宋体"/>
                <w:strike/>
                <w:szCs w:val="21"/>
              </w:rPr>
            </w:pPr>
          </w:p>
        </w:tc>
        <w:tc>
          <w:tcPr>
            <w:tcW w:w="1418" w:type="dxa"/>
          </w:tcPr>
          <w:p w:rsidR="00D756F9" w:rsidRPr="001A4562" w:rsidRDefault="00D756F9" w:rsidP="003F689D">
            <w:pPr>
              <w:tabs>
                <w:tab w:val="left" w:pos="7350"/>
              </w:tabs>
              <w:spacing w:line="360" w:lineRule="auto"/>
              <w:rPr>
                <w:rFonts w:ascii="宋体" w:hAnsi="宋体" w:cs="宋体"/>
                <w:szCs w:val="21"/>
              </w:rPr>
            </w:pPr>
          </w:p>
        </w:tc>
      </w:tr>
      <w:tr w:rsidR="00392FAB" w:rsidRPr="001A4562" w:rsidTr="000A6C75">
        <w:trPr>
          <w:trHeight w:val="400"/>
        </w:trPr>
        <w:tc>
          <w:tcPr>
            <w:tcW w:w="1276" w:type="dxa"/>
            <w:vMerge/>
          </w:tcPr>
          <w:p w:rsidR="00D756F9" w:rsidRPr="001A4562" w:rsidRDefault="00D756F9" w:rsidP="003F689D">
            <w:pPr>
              <w:tabs>
                <w:tab w:val="left" w:pos="7350"/>
              </w:tabs>
              <w:spacing w:line="360" w:lineRule="auto"/>
              <w:rPr>
                <w:rFonts w:ascii="宋体" w:hAnsi="宋体" w:cs="宋体"/>
                <w:szCs w:val="21"/>
              </w:rPr>
            </w:pPr>
          </w:p>
        </w:tc>
        <w:tc>
          <w:tcPr>
            <w:tcW w:w="1560" w:type="dxa"/>
            <w:vMerge/>
          </w:tcPr>
          <w:p w:rsidR="00D756F9" w:rsidRPr="001A4562" w:rsidRDefault="00D756F9" w:rsidP="003F689D">
            <w:pPr>
              <w:spacing w:line="360" w:lineRule="auto"/>
              <w:rPr>
                <w:rFonts w:ascii="宋体" w:hAnsi="宋体" w:cs="宋体"/>
              </w:rPr>
            </w:pPr>
          </w:p>
        </w:tc>
        <w:tc>
          <w:tcPr>
            <w:tcW w:w="3827" w:type="dxa"/>
          </w:tcPr>
          <w:p w:rsidR="00D756F9" w:rsidRPr="001A4562" w:rsidRDefault="00ED3C76" w:rsidP="003F689D">
            <w:pPr>
              <w:spacing w:line="360" w:lineRule="auto"/>
              <w:rPr>
                <w:rFonts w:ascii="宋体" w:hAnsi="宋体" w:cs="宋体"/>
              </w:rPr>
            </w:pPr>
            <w:r w:rsidRPr="00F57844">
              <w:rPr>
                <w:rFonts w:eastAsiaTheme="majorEastAsia"/>
                <w:bCs/>
                <w:color w:val="000000"/>
                <w:szCs w:val="21"/>
              </w:rPr>
              <w:t xml:space="preserve">4.2.3 For severe delirium, </w:t>
            </w:r>
            <w:proofErr w:type="spellStart"/>
            <w:r w:rsidRPr="00F57844">
              <w:rPr>
                <w:rFonts w:eastAsiaTheme="majorEastAsia"/>
                <w:bCs/>
                <w:color w:val="000000"/>
                <w:szCs w:val="21"/>
              </w:rPr>
              <w:t>dexmedetomidine</w:t>
            </w:r>
            <w:proofErr w:type="spellEnd"/>
            <w:r w:rsidRPr="00F57844">
              <w:rPr>
                <w:rFonts w:eastAsiaTheme="majorEastAsia"/>
                <w:bCs/>
                <w:color w:val="000000"/>
                <w:szCs w:val="21"/>
              </w:rPr>
              <w:t xml:space="preserve"> should be used for night-time sedation as prescribed by the doctor to ensure the patient's sleep from 21:00 to 06:00 the next day.</w:t>
            </w:r>
          </w:p>
        </w:tc>
        <w:tc>
          <w:tcPr>
            <w:tcW w:w="850"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709"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0"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2976" w:type="dxa"/>
          </w:tcPr>
          <w:p w:rsidR="00D756F9" w:rsidRPr="001A4562" w:rsidRDefault="00D756F9" w:rsidP="003F689D">
            <w:pPr>
              <w:tabs>
                <w:tab w:val="left" w:pos="7350"/>
              </w:tabs>
              <w:spacing w:line="360" w:lineRule="auto"/>
              <w:rPr>
                <w:rFonts w:ascii="宋体" w:hAnsi="宋体" w:cs="宋体"/>
                <w:szCs w:val="21"/>
              </w:rPr>
            </w:pPr>
          </w:p>
        </w:tc>
        <w:tc>
          <w:tcPr>
            <w:tcW w:w="1418" w:type="dxa"/>
          </w:tcPr>
          <w:p w:rsidR="00D756F9" w:rsidRPr="001A4562" w:rsidRDefault="00D756F9" w:rsidP="003F689D">
            <w:pPr>
              <w:tabs>
                <w:tab w:val="left" w:pos="7350"/>
              </w:tabs>
              <w:spacing w:line="360" w:lineRule="auto"/>
              <w:rPr>
                <w:rFonts w:ascii="宋体" w:hAnsi="宋体" w:cs="宋体"/>
                <w:szCs w:val="21"/>
              </w:rPr>
            </w:pPr>
          </w:p>
        </w:tc>
      </w:tr>
      <w:tr w:rsidR="00392FAB" w:rsidRPr="001A4562" w:rsidTr="000A6C75">
        <w:trPr>
          <w:trHeight w:val="775"/>
        </w:trPr>
        <w:tc>
          <w:tcPr>
            <w:tcW w:w="1276" w:type="dxa"/>
            <w:vMerge/>
          </w:tcPr>
          <w:p w:rsidR="00D756F9" w:rsidRPr="001A4562" w:rsidRDefault="00D756F9" w:rsidP="003F689D">
            <w:pPr>
              <w:tabs>
                <w:tab w:val="left" w:pos="7350"/>
              </w:tabs>
              <w:spacing w:line="360" w:lineRule="auto"/>
            </w:pPr>
          </w:p>
        </w:tc>
        <w:tc>
          <w:tcPr>
            <w:tcW w:w="1560" w:type="dxa"/>
            <w:vMerge/>
          </w:tcPr>
          <w:p w:rsidR="00D756F9" w:rsidRPr="001A4562" w:rsidRDefault="00D756F9" w:rsidP="003F689D">
            <w:pPr>
              <w:tabs>
                <w:tab w:val="left" w:pos="7350"/>
              </w:tabs>
              <w:spacing w:line="360" w:lineRule="auto"/>
            </w:pPr>
          </w:p>
        </w:tc>
        <w:tc>
          <w:tcPr>
            <w:tcW w:w="3827" w:type="dxa"/>
          </w:tcPr>
          <w:p w:rsidR="00D756F9" w:rsidRPr="001A4562" w:rsidRDefault="009C5B13" w:rsidP="003F689D">
            <w:pPr>
              <w:spacing w:line="360" w:lineRule="auto"/>
              <w:rPr>
                <w:rFonts w:ascii="宋体" w:hAnsi="宋体" w:cs="宋体"/>
              </w:rPr>
            </w:pPr>
            <w:r w:rsidRPr="00F57844">
              <w:rPr>
                <w:rFonts w:eastAsiaTheme="majorEastAsia"/>
                <w:bCs/>
                <w:color w:val="000000"/>
                <w:szCs w:val="21"/>
              </w:rPr>
              <w:t xml:space="preserve">4.2.4 </w:t>
            </w:r>
            <w:proofErr w:type="spellStart"/>
            <w:r w:rsidRPr="00F57844">
              <w:rPr>
                <w:rFonts w:eastAsiaTheme="majorEastAsia"/>
                <w:bCs/>
                <w:color w:val="000000"/>
                <w:szCs w:val="21"/>
              </w:rPr>
              <w:t>Dexmedetomidine</w:t>
            </w:r>
            <w:proofErr w:type="spellEnd"/>
            <w:r w:rsidRPr="00F57844">
              <w:rPr>
                <w:rFonts w:eastAsiaTheme="majorEastAsia"/>
                <w:bCs/>
                <w:color w:val="000000"/>
                <w:szCs w:val="21"/>
              </w:rPr>
              <w:t xml:space="preserve"> was assessed using RASS 15min, 1h, and every 4h after administration, adjusting the dose according to the degree of sedation, aiming for mild sedation. Be alert for bradycardia and hypotension during use.</w:t>
            </w:r>
            <w:r w:rsidR="007233F9">
              <w:rPr>
                <w:rFonts w:eastAsiaTheme="minorEastAsia"/>
                <w:bCs/>
              </w:rPr>
              <w:t>(</w:t>
            </w:r>
            <w:r w:rsidR="007233F9" w:rsidRPr="007A66D1">
              <w:rPr>
                <w:rFonts w:eastAsiaTheme="minorEastAsia"/>
                <w:bCs/>
              </w:rPr>
              <w:t>Refer to</w:t>
            </w:r>
            <w:r w:rsidR="007233F9">
              <w:rPr>
                <w:rFonts w:eastAsiaTheme="minorEastAsia"/>
                <w:bCs/>
              </w:rPr>
              <w:t xml:space="preserve"> </w:t>
            </w:r>
            <w:r w:rsidR="007233F9" w:rsidRPr="00257C0B">
              <w:rPr>
                <w:i/>
                <w:iCs/>
                <w:sz w:val="22"/>
                <w:szCs w:val="22"/>
              </w:rPr>
              <w:t xml:space="preserve">Appendix </w:t>
            </w:r>
            <w:r w:rsidR="007233F9">
              <w:rPr>
                <w:i/>
                <w:iCs/>
                <w:sz w:val="22"/>
                <w:szCs w:val="22"/>
              </w:rPr>
              <w:t>6</w:t>
            </w:r>
            <w:r w:rsidR="007233F9">
              <w:rPr>
                <w:rFonts w:eastAsiaTheme="minorEastAsia"/>
                <w:bCs/>
              </w:rPr>
              <w:t>)</w:t>
            </w:r>
          </w:p>
        </w:tc>
        <w:tc>
          <w:tcPr>
            <w:tcW w:w="850"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709"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0"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851" w:type="dxa"/>
          </w:tcPr>
          <w:p w:rsidR="00D756F9" w:rsidRPr="001A4562" w:rsidRDefault="00D756F9" w:rsidP="003F689D">
            <w:pPr>
              <w:spacing w:line="360" w:lineRule="auto"/>
              <w:rPr>
                <w:rFonts w:ascii="宋体" w:hAnsi="宋体" w:cs="宋体"/>
                <w:szCs w:val="21"/>
              </w:rPr>
            </w:pPr>
            <w:r w:rsidRPr="001A4562">
              <w:rPr>
                <w:rFonts w:hint="eastAsia"/>
              </w:rPr>
              <w:sym w:font="Wingdings 2" w:char="00A3"/>
            </w:r>
          </w:p>
        </w:tc>
        <w:tc>
          <w:tcPr>
            <w:tcW w:w="2976" w:type="dxa"/>
          </w:tcPr>
          <w:p w:rsidR="00D756F9" w:rsidRPr="001A4562" w:rsidRDefault="00D756F9" w:rsidP="003F689D">
            <w:pPr>
              <w:tabs>
                <w:tab w:val="left" w:pos="7350"/>
              </w:tabs>
              <w:spacing w:line="360" w:lineRule="auto"/>
              <w:rPr>
                <w:rFonts w:ascii="宋体" w:hAnsi="宋体" w:cs="宋体"/>
              </w:rPr>
            </w:pPr>
            <w:r w:rsidRPr="009C5B13">
              <w:rPr>
                <w:rFonts w:eastAsiaTheme="majorEastAsia"/>
                <w:bCs/>
                <w:color w:val="000000"/>
                <w:szCs w:val="21"/>
              </w:rPr>
              <w:t>Change the original "</w:t>
            </w:r>
            <w:r w:rsidR="009C5B13" w:rsidRPr="009C5B13">
              <w:rPr>
                <w:rFonts w:eastAsiaTheme="majorEastAsia"/>
                <w:bCs/>
                <w:color w:val="000000"/>
                <w:szCs w:val="21"/>
              </w:rPr>
              <w:t>Hourly assessment using the Richmond Agitation-Sedation Scale (RASS)</w:t>
            </w:r>
            <w:r w:rsidRPr="009C5B13">
              <w:rPr>
                <w:rFonts w:eastAsiaTheme="majorEastAsia"/>
                <w:bCs/>
                <w:color w:val="000000"/>
                <w:szCs w:val="21"/>
              </w:rPr>
              <w:t>" to "</w:t>
            </w:r>
            <w:proofErr w:type="spellStart"/>
            <w:r w:rsidR="009C5B13" w:rsidRPr="00F57844">
              <w:rPr>
                <w:rFonts w:eastAsiaTheme="majorEastAsia"/>
                <w:bCs/>
                <w:color w:val="000000"/>
                <w:szCs w:val="21"/>
              </w:rPr>
              <w:t>Dexmedetomidine</w:t>
            </w:r>
            <w:proofErr w:type="spellEnd"/>
            <w:r w:rsidR="009C5B13" w:rsidRPr="00F57844">
              <w:rPr>
                <w:rFonts w:eastAsiaTheme="majorEastAsia"/>
                <w:bCs/>
                <w:color w:val="000000"/>
                <w:szCs w:val="21"/>
              </w:rPr>
              <w:t xml:space="preserve"> was assessed using RASS 15min, 1h, and every 4h after administration</w:t>
            </w:r>
            <w:r w:rsidRPr="009C5B13">
              <w:rPr>
                <w:rFonts w:eastAsiaTheme="majorEastAsia"/>
                <w:bCs/>
                <w:color w:val="000000"/>
                <w:szCs w:val="21"/>
              </w:rPr>
              <w:t>"</w:t>
            </w:r>
          </w:p>
        </w:tc>
        <w:tc>
          <w:tcPr>
            <w:tcW w:w="1418" w:type="dxa"/>
          </w:tcPr>
          <w:p w:rsidR="00D756F9" w:rsidRPr="001A4562" w:rsidRDefault="00D756F9" w:rsidP="003F689D">
            <w:pPr>
              <w:tabs>
                <w:tab w:val="left" w:pos="7350"/>
              </w:tabs>
              <w:spacing w:line="360" w:lineRule="auto"/>
              <w:rPr>
                <w:rFonts w:ascii="宋体" w:hAnsi="宋体" w:cs="宋体"/>
              </w:rPr>
            </w:pPr>
          </w:p>
        </w:tc>
      </w:tr>
      <w:tr w:rsidR="00D756F9" w:rsidRPr="001A4562" w:rsidTr="000A6C75">
        <w:trPr>
          <w:trHeight w:val="358"/>
        </w:trPr>
        <w:tc>
          <w:tcPr>
            <w:tcW w:w="1276" w:type="dxa"/>
            <w:vMerge/>
          </w:tcPr>
          <w:p w:rsidR="00D756F9" w:rsidRPr="001A4562" w:rsidRDefault="00D756F9" w:rsidP="003F689D">
            <w:pPr>
              <w:spacing w:line="360" w:lineRule="auto"/>
              <w:rPr>
                <w:rFonts w:ascii="宋体" w:hAnsi="宋体" w:cs="宋体"/>
              </w:rPr>
            </w:pPr>
          </w:p>
        </w:tc>
        <w:tc>
          <w:tcPr>
            <w:tcW w:w="13892" w:type="dxa"/>
            <w:gridSpan w:val="9"/>
          </w:tcPr>
          <w:p w:rsidR="00D756F9" w:rsidRPr="001A4562" w:rsidRDefault="00D756F9" w:rsidP="003F689D">
            <w:pPr>
              <w:spacing w:line="360" w:lineRule="auto"/>
              <w:rPr>
                <w:rFonts w:ascii="宋体" w:hAnsi="宋体" w:cs="宋体"/>
              </w:rPr>
            </w:pPr>
            <w:r w:rsidRPr="007233F9">
              <w:rPr>
                <w:rFonts w:eastAsiaTheme="majorEastAsia" w:hint="eastAsia"/>
                <w:bCs/>
                <w:color w:val="000000"/>
                <w:szCs w:val="21"/>
              </w:rPr>
              <w:t>Your revision suggestions:</w:t>
            </w:r>
          </w:p>
        </w:tc>
      </w:tr>
      <w:tr w:rsidR="00392FAB" w:rsidRPr="001A4562" w:rsidTr="000A6C75">
        <w:trPr>
          <w:trHeight w:val="1002"/>
        </w:trPr>
        <w:tc>
          <w:tcPr>
            <w:tcW w:w="1276" w:type="dxa"/>
            <w:vMerge/>
          </w:tcPr>
          <w:p w:rsidR="007233F9" w:rsidRPr="001A4562" w:rsidRDefault="007233F9" w:rsidP="003F689D">
            <w:pPr>
              <w:spacing w:line="360" w:lineRule="auto"/>
              <w:rPr>
                <w:rFonts w:ascii="宋体" w:hAnsi="宋体" w:cs="宋体"/>
              </w:rPr>
            </w:pPr>
          </w:p>
        </w:tc>
        <w:tc>
          <w:tcPr>
            <w:tcW w:w="1560" w:type="dxa"/>
            <w:vMerge w:val="restart"/>
          </w:tcPr>
          <w:p w:rsidR="007233F9" w:rsidRPr="00F57844" w:rsidRDefault="007233F9" w:rsidP="003F689D">
            <w:pPr>
              <w:widowControl/>
              <w:spacing w:line="360" w:lineRule="auto"/>
              <w:jc w:val="left"/>
              <w:rPr>
                <w:rFonts w:eastAsiaTheme="majorEastAsia"/>
                <w:bCs/>
                <w:color w:val="000000"/>
                <w:szCs w:val="21"/>
              </w:rPr>
            </w:pPr>
            <w:r>
              <w:rPr>
                <w:rFonts w:eastAsiaTheme="majorEastAsia"/>
                <w:bCs/>
                <w:color w:val="000000"/>
                <w:szCs w:val="21"/>
              </w:rPr>
              <w:t>4.3</w:t>
            </w:r>
            <w:r w:rsidRPr="00F57844">
              <w:rPr>
                <w:rFonts w:eastAsiaTheme="majorEastAsia"/>
                <w:bCs/>
                <w:color w:val="000000"/>
                <w:szCs w:val="21"/>
              </w:rPr>
              <w:t>Management of physical constraints</w:t>
            </w:r>
          </w:p>
        </w:tc>
        <w:tc>
          <w:tcPr>
            <w:tcW w:w="3827" w:type="dxa"/>
          </w:tcPr>
          <w:p w:rsidR="007233F9" w:rsidRPr="001A4562" w:rsidRDefault="007233F9" w:rsidP="003F689D">
            <w:pPr>
              <w:widowControl/>
              <w:spacing w:line="360" w:lineRule="auto"/>
              <w:jc w:val="left"/>
              <w:rPr>
                <w:rFonts w:ascii="宋体" w:hAnsi="宋体" w:cs="宋体"/>
              </w:rPr>
            </w:pPr>
            <w:r w:rsidRPr="00F57844">
              <w:rPr>
                <w:rFonts w:eastAsiaTheme="majorEastAsia"/>
                <w:bCs/>
                <w:color w:val="000000"/>
                <w:szCs w:val="21"/>
              </w:rPr>
              <w:t>4.3.1 Assessed using the Psychiatric Protective Restraint Implementation Assessment Form.</w:t>
            </w:r>
            <w:r>
              <w:rPr>
                <w:rFonts w:eastAsiaTheme="minorEastAsia"/>
                <w:bCs/>
              </w:rPr>
              <w:t>(</w:t>
            </w:r>
            <w:r w:rsidRPr="007A66D1">
              <w:rPr>
                <w:rFonts w:eastAsiaTheme="minorEastAsia"/>
                <w:bCs/>
              </w:rPr>
              <w:t>Refer to</w:t>
            </w:r>
            <w:r>
              <w:rPr>
                <w:rFonts w:eastAsiaTheme="minorEastAsia"/>
                <w:bCs/>
              </w:rPr>
              <w:t xml:space="preserve"> </w:t>
            </w:r>
            <w:r w:rsidRPr="00257C0B">
              <w:rPr>
                <w:i/>
                <w:iCs/>
                <w:sz w:val="22"/>
                <w:szCs w:val="22"/>
              </w:rPr>
              <w:t xml:space="preserve">Appendix </w:t>
            </w:r>
            <w:r>
              <w:rPr>
                <w:i/>
                <w:iCs/>
                <w:sz w:val="22"/>
                <w:szCs w:val="22"/>
              </w:rPr>
              <w:t>7</w:t>
            </w:r>
            <w:r>
              <w:rPr>
                <w:rFonts w:eastAsiaTheme="minorEastAsia"/>
                <w:bCs/>
              </w:rPr>
              <w:t>)</w:t>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r w:rsidRPr="00967A90">
              <w:rPr>
                <w:rFonts w:eastAsiaTheme="majorEastAsia"/>
                <w:bCs/>
                <w:color w:val="000000"/>
                <w:szCs w:val="21"/>
              </w:rPr>
              <w:t>New item added</w:t>
            </w:r>
          </w:p>
        </w:tc>
        <w:tc>
          <w:tcPr>
            <w:tcW w:w="1418" w:type="dxa"/>
          </w:tcPr>
          <w:p w:rsidR="007233F9" w:rsidRPr="001A4562" w:rsidRDefault="007233F9" w:rsidP="003F689D">
            <w:pPr>
              <w:spacing w:line="360" w:lineRule="auto"/>
              <w:rPr>
                <w:rFonts w:ascii="宋体" w:hAnsi="宋体" w:cs="宋体"/>
              </w:rPr>
            </w:pPr>
          </w:p>
        </w:tc>
      </w:tr>
      <w:tr w:rsidR="00392FAB" w:rsidRPr="001A4562" w:rsidTr="000A6C75">
        <w:trPr>
          <w:trHeight w:val="456"/>
        </w:trPr>
        <w:tc>
          <w:tcPr>
            <w:tcW w:w="1276" w:type="dxa"/>
            <w:vMerge/>
          </w:tcPr>
          <w:p w:rsidR="007233F9" w:rsidRPr="001A4562" w:rsidRDefault="007233F9" w:rsidP="003F689D">
            <w:pPr>
              <w:spacing w:line="360" w:lineRule="auto"/>
              <w:rPr>
                <w:rFonts w:ascii="宋体" w:hAnsi="宋体" w:cs="宋体"/>
              </w:rPr>
            </w:pPr>
          </w:p>
        </w:tc>
        <w:tc>
          <w:tcPr>
            <w:tcW w:w="1560" w:type="dxa"/>
            <w:vMerge/>
          </w:tcPr>
          <w:p w:rsidR="007233F9" w:rsidRPr="001A4562" w:rsidRDefault="007233F9" w:rsidP="003F689D">
            <w:pPr>
              <w:spacing w:line="360" w:lineRule="auto"/>
              <w:rPr>
                <w:rFonts w:ascii="宋体" w:hAnsi="宋体" w:cs="宋体"/>
              </w:rPr>
            </w:pPr>
          </w:p>
        </w:tc>
        <w:tc>
          <w:tcPr>
            <w:tcW w:w="3827" w:type="dxa"/>
          </w:tcPr>
          <w:p w:rsidR="007233F9" w:rsidRPr="001A4562" w:rsidRDefault="007233F9" w:rsidP="003F689D">
            <w:pPr>
              <w:widowControl/>
              <w:spacing w:line="360" w:lineRule="auto"/>
              <w:rPr>
                <w:rFonts w:ascii="宋体" w:hAnsi="宋体" w:cs="宋体"/>
              </w:rPr>
            </w:pPr>
            <w:r w:rsidRPr="00F57844">
              <w:rPr>
                <w:rFonts w:eastAsiaTheme="majorEastAsia"/>
                <w:bCs/>
                <w:color w:val="000000"/>
                <w:szCs w:val="21"/>
              </w:rPr>
              <w:t>4.3.2 Assessed every 30min using the Psychiatric Protective Restraint Release Assessment Form.</w:t>
            </w:r>
            <w:r>
              <w:rPr>
                <w:rFonts w:eastAsiaTheme="minorEastAsia"/>
                <w:bCs/>
              </w:rPr>
              <w:t>(</w:t>
            </w:r>
            <w:r w:rsidRPr="007A66D1">
              <w:rPr>
                <w:rFonts w:eastAsiaTheme="minorEastAsia"/>
                <w:bCs/>
              </w:rPr>
              <w:t>Refer to</w:t>
            </w:r>
            <w:r>
              <w:rPr>
                <w:rFonts w:eastAsiaTheme="minorEastAsia"/>
                <w:bCs/>
              </w:rPr>
              <w:t xml:space="preserve"> </w:t>
            </w:r>
            <w:r w:rsidRPr="00257C0B">
              <w:rPr>
                <w:i/>
                <w:iCs/>
                <w:sz w:val="22"/>
                <w:szCs w:val="22"/>
              </w:rPr>
              <w:t xml:space="preserve">Appendix </w:t>
            </w:r>
            <w:r>
              <w:rPr>
                <w:i/>
                <w:iCs/>
                <w:sz w:val="22"/>
                <w:szCs w:val="22"/>
              </w:rPr>
              <w:t>8</w:t>
            </w:r>
            <w:r>
              <w:rPr>
                <w:rFonts w:eastAsiaTheme="minorEastAsia"/>
                <w:bCs/>
              </w:rPr>
              <w:t>)</w:t>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r w:rsidRPr="00967A90">
              <w:rPr>
                <w:rFonts w:eastAsiaTheme="majorEastAsia"/>
                <w:bCs/>
                <w:color w:val="000000"/>
                <w:szCs w:val="21"/>
              </w:rPr>
              <w:t>New item added</w:t>
            </w:r>
          </w:p>
        </w:tc>
        <w:tc>
          <w:tcPr>
            <w:tcW w:w="1418" w:type="dxa"/>
          </w:tcPr>
          <w:p w:rsidR="007233F9" w:rsidRPr="001A4562" w:rsidRDefault="007233F9" w:rsidP="003F689D">
            <w:pPr>
              <w:spacing w:line="360" w:lineRule="auto"/>
              <w:rPr>
                <w:rFonts w:ascii="宋体" w:hAnsi="宋体" w:cs="宋体"/>
              </w:rPr>
            </w:pPr>
          </w:p>
        </w:tc>
      </w:tr>
      <w:tr w:rsidR="00392FAB" w:rsidRPr="001A4562" w:rsidTr="000A6C75">
        <w:trPr>
          <w:trHeight w:val="456"/>
        </w:trPr>
        <w:tc>
          <w:tcPr>
            <w:tcW w:w="1276" w:type="dxa"/>
            <w:vMerge/>
          </w:tcPr>
          <w:p w:rsidR="007233F9" w:rsidRPr="001A4562" w:rsidRDefault="007233F9" w:rsidP="003F689D">
            <w:pPr>
              <w:spacing w:line="360" w:lineRule="auto"/>
              <w:rPr>
                <w:rFonts w:ascii="宋体" w:hAnsi="宋体" w:cs="宋体"/>
              </w:rPr>
            </w:pPr>
          </w:p>
        </w:tc>
        <w:tc>
          <w:tcPr>
            <w:tcW w:w="1560" w:type="dxa"/>
            <w:vMerge/>
          </w:tcPr>
          <w:p w:rsidR="007233F9" w:rsidRPr="001A4562" w:rsidRDefault="007233F9" w:rsidP="003F689D">
            <w:pPr>
              <w:spacing w:line="360" w:lineRule="auto"/>
              <w:rPr>
                <w:rFonts w:ascii="宋体" w:hAnsi="宋体" w:cs="宋体"/>
              </w:rPr>
            </w:pPr>
          </w:p>
        </w:tc>
        <w:tc>
          <w:tcPr>
            <w:tcW w:w="3827" w:type="dxa"/>
          </w:tcPr>
          <w:p w:rsidR="007233F9" w:rsidRPr="001A4562" w:rsidRDefault="007233F9" w:rsidP="003F689D">
            <w:pPr>
              <w:spacing w:line="360" w:lineRule="auto"/>
              <w:rPr>
                <w:rFonts w:ascii="宋体" w:hAnsi="宋体" w:cs="宋体"/>
              </w:rPr>
            </w:pPr>
            <w:r>
              <w:rPr>
                <w:rFonts w:eastAsiaTheme="majorEastAsia"/>
                <w:bCs/>
                <w:color w:val="000000"/>
                <w:szCs w:val="21"/>
              </w:rPr>
              <w:t xml:space="preserve">4.3.3 </w:t>
            </w:r>
            <w:r w:rsidRPr="00F57844">
              <w:rPr>
                <w:rFonts w:eastAsiaTheme="majorEastAsia"/>
                <w:bCs/>
                <w:color w:val="000000"/>
                <w:szCs w:val="21"/>
              </w:rPr>
              <w:t>Adopt the principles of individualized reduction of restraints, minimal restraints and use restraint as a last resort. Restraint can be lifted during the day with enhanced bedside care and patient cooperation; appropriate restraints are applied at night.</w:t>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p>
        </w:tc>
        <w:tc>
          <w:tcPr>
            <w:tcW w:w="1418" w:type="dxa"/>
          </w:tcPr>
          <w:p w:rsidR="007233F9" w:rsidRPr="001A4562" w:rsidRDefault="007233F9" w:rsidP="003F689D">
            <w:pPr>
              <w:spacing w:line="360" w:lineRule="auto"/>
              <w:rPr>
                <w:rFonts w:ascii="宋体" w:hAnsi="宋体" w:cs="宋体"/>
              </w:rPr>
            </w:pPr>
          </w:p>
        </w:tc>
      </w:tr>
      <w:tr w:rsidR="007233F9" w:rsidRPr="001A4562" w:rsidTr="000A6C75">
        <w:trPr>
          <w:trHeight w:val="342"/>
        </w:trPr>
        <w:tc>
          <w:tcPr>
            <w:tcW w:w="1276" w:type="dxa"/>
            <w:vMerge/>
          </w:tcPr>
          <w:p w:rsidR="007233F9" w:rsidRPr="001A4562" w:rsidRDefault="007233F9" w:rsidP="003F689D">
            <w:pPr>
              <w:spacing w:line="360" w:lineRule="auto"/>
              <w:rPr>
                <w:rFonts w:ascii="宋体" w:hAnsi="宋体" w:cs="宋体"/>
              </w:rPr>
            </w:pPr>
          </w:p>
        </w:tc>
        <w:tc>
          <w:tcPr>
            <w:tcW w:w="13892" w:type="dxa"/>
            <w:gridSpan w:val="9"/>
          </w:tcPr>
          <w:p w:rsidR="007233F9" w:rsidRPr="001A4562" w:rsidRDefault="007233F9" w:rsidP="003F689D">
            <w:pPr>
              <w:spacing w:line="360" w:lineRule="auto"/>
              <w:rPr>
                <w:rFonts w:ascii="宋体" w:hAnsi="宋体" w:cs="宋体"/>
              </w:rPr>
            </w:pPr>
            <w:r w:rsidRPr="00AE456B">
              <w:rPr>
                <w:rFonts w:eastAsiaTheme="majorEastAsia" w:hint="eastAsia"/>
                <w:bCs/>
                <w:color w:val="000000"/>
                <w:szCs w:val="21"/>
              </w:rPr>
              <w:t>Your revision suggestions:</w:t>
            </w:r>
          </w:p>
        </w:tc>
      </w:tr>
      <w:tr w:rsidR="00392FAB" w:rsidRPr="001A4562" w:rsidTr="000A6C75">
        <w:trPr>
          <w:trHeight w:val="516"/>
        </w:trPr>
        <w:tc>
          <w:tcPr>
            <w:tcW w:w="1276" w:type="dxa"/>
            <w:vMerge/>
          </w:tcPr>
          <w:p w:rsidR="007233F9" w:rsidRPr="001A4562" w:rsidRDefault="007233F9" w:rsidP="003F689D">
            <w:pPr>
              <w:spacing w:line="360" w:lineRule="auto"/>
              <w:rPr>
                <w:rFonts w:ascii="宋体" w:hAnsi="宋体" w:cs="宋体"/>
              </w:rPr>
            </w:pPr>
          </w:p>
        </w:tc>
        <w:tc>
          <w:tcPr>
            <w:tcW w:w="1560" w:type="dxa"/>
            <w:vMerge w:val="restart"/>
          </w:tcPr>
          <w:p w:rsidR="007233F9" w:rsidRPr="001A4562" w:rsidRDefault="001A75C2" w:rsidP="003F689D">
            <w:pPr>
              <w:spacing w:line="360" w:lineRule="auto"/>
              <w:rPr>
                <w:rFonts w:ascii="宋体" w:hAnsi="宋体" w:cs="宋体"/>
              </w:rPr>
            </w:pPr>
            <w:r>
              <w:rPr>
                <w:rFonts w:eastAsiaTheme="majorEastAsia"/>
                <w:bCs/>
                <w:color w:val="000000"/>
                <w:szCs w:val="21"/>
              </w:rPr>
              <w:t xml:space="preserve">4.4 </w:t>
            </w:r>
            <w:r w:rsidRPr="001A75C2">
              <w:rPr>
                <w:rFonts w:eastAsiaTheme="majorEastAsia"/>
                <w:bCs/>
                <w:color w:val="000000"/>
                <w:szCs w:val="21"/>
              </w:rPr>
              <w:t>Complications and Safety Management</w:t>
            </w:r>
          </w:p>
        </w:tc>
        <w:tc>
          <w:tcPr>
            <w:tcW w:w="3827" w:type="dxa"/>
          </w:tcPr>
          <w:p w:rsidR="007233F9" w:rsidRPr="001A75C2" w:rsidRDefault="001A75C2" w:rsidP="003F689D">
            <w:pPr>
              <w:spacing w:line="360" w:lineRule="auto"/>
              <w:rPr>
                <w:rFonts w:eastAsiaTheme="majorEastAsia"/>
                <w:bCs/>
                <w:color w:val="000000"/>
                <w:szCs w:val="21"/>
              </w:rPr>
            </w:pPr>
            <w:r w:rsidRPr="00F57844">
              <w:rPr>
                <w:rFonts w:eastAsiaTheme="majorEastAsia"/>
                <w:bCs/>
                <w:color w:val="000000"/>
                <w:szCs w:val="21"/>
              </w:rPr>
              <w:t>4.4.1 Prevent complications of delirium such as falls, pressure ulcers, dehydration, and malnutrition.</w:t>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p>
        </w:tc>
        <w:tc>
          <w:tcPr>
            <w:tcW w:w="1418" w:type="dxa"/>
          </w:tcPr>
          <w:p w:rsidR="007233F9" w:rsidRPr="001A4562" w:rsidRDefault="007233F9" w:rsidP="003F689D">
            <w:pPr>
              <w:spacing w:line="360" w:lineRule="auto"/>
              <w:rPr>
                <w:rFonts w:ascii="宋体" w:hAnsi="宋体" w:cs="宋体"/>
              </w:rPr>
            </w:pPr>
          </w:p>
        </w:tc>
      </w:tr>
      <w:tr w:rsidR="00392FAB" w:rsidRPr="001A4562" w:rsidTr="000A6C75">
        <w:trPr>
          <w:trHeight w:val="516"/>
        </w:trPr>
        <w:tc>
          <w:tcPr>
            <w:tcW w:w="1276" w:type="dxa"/>
            <w:vMerge/>
          </w:tcPr>
          <w:p w:rsidR="007233F9" w:rsidRPr="001A4562" w:rsidRDefault="007233F9" w:rsidP="003F689D">
            <w:pPr>
              <w:spacing w:line="360" w:lineRule="auto"/>
            </w:pPr>
          </w:p>
        </w:tc>
        <w:tc>
          <w:tcPr>
            <w:tcW w:w="1560" w:type="dxa"/>
            <w:vMerge/>
          </w:tcPr>
          <w:p w:rsidR="007233F9" w:rsidRPr="001A4562" w:rsidRDefault="007233F9" w:rsidP="003F689D">
            <w:pPr>
              <w:spacing w:line="360" w:lineRule="auto"/>
            </w:pPr>
          </w:p>
        </w:tc>
        <w:tc>
          <w:tcPr>
            <w:tcW w:w="3827" w:type="dxa"/>
          </w:tcPr>
          <w:p w:rsidR="007233F9" w:rsidRPr="001A75C2" w:rsidRDefault="007233F9" w:rsidP="003F689D">
            <w:pPr>
              <w:spacing w:line="360" w:lineRule="auto"/>
              <w:rPr>
                <w:rFonts w:eastAsiaTheme="majorEastAsia"/>
                <w:bCs/>
                <w:color w:val="000000"/>
                <w:szCs w:val="21"/>
              </w:rPr>
            </w:pPr>
            <w:r w:rsidRPr="001A75C2">
              <w:rPr>
                <w:rFonts w:eastAsiaTheme="majorEastAsia" w:hint="eastAsia"/>
                <w:bCs/>
                <w:color w:val="000000"/>
                <w:szCs w:val="21"/>
              </w:rPr>
              <w:t xml:space="preserve">4.4.2 </w:t>
            </w:r>
            <w:r w:rsidR="001A75C2" w:rsidRPr="00F57844">
              <w:rPr>
                <w:rFonts w:eastAsiaTheme="majorEastAsia"/>
                <w:bCs/>
                <w:color w:val="000000"/>
                <w:szCs w:val="21"/>
              </w:rPr>
              <w:t>Access control is implemented at ward entrances and exits to avoid patient loss and escape; scissors, fruit knives, sharp instruments, etc., are confiscated from patients to avoid injuries.</w:t>
            </w:r>
          </w:p>
        </w:tc>
        <w:tc>
          <w:tcPr>
            <w:tcW w:w="850"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p>
        </w:tc>
        <w:tc>
          <w:tcPr>
            <w:tcW w:w="1418" w:type="dxa"/>
          </w:tcPr>
          <w:p w:rsidR="007233F9" w:rsidRPr="001A4562" w:rsidRDefault="007233F9" w:rsidP="003F689D">
            <w:pPr>
              <w:spacing w:line="360" w:lineRule="auto"/>
              <w:rPr>
                <w:rFonts w:ascii="宋体" w:hAnsi="宋体" w:cs="宋体"/>
              </w:rPr>
            </w:pPr>
          </w:p>
        </w:tc>
      </w:tr>
      <w:tr w:rsidR="00392FAB" w:rsidRPr="001A4562" w:rsidTr="000A6C75">
        <w:trPr>
          <w:trHeight w:val="516"/>
        </w:trPr>
        <w:tc>
          <w:tcPr>
            <w:tcW w:w="1276" w:type="dxa"/>
            <w:vMerge/>
          </w:tcPr>
          <w:p w:rsidR="007233F9" w:rsidRPr="001A4562" w:rsidRDefault="007233F9" w:rsidP="003F689D">
            <w:pPr>
              <w:spacing w:line="360" w:lineRule="auto"/>
              <w:rPr>
                <w:rFonts w:ascii="宋体" w:hAnsi="宋体" w:cs="宋体"/>
              </w:rPr>
            </w:pPr>
          </w:p>
        </w:tc>
        <w:tc>
          <w:tcPr>
            <w:tcW w:w="1560" w:type="dxa"/>
            <w:vMerge/>
          </w:tcPr>
          <w:p w:rsidR="007233F9" w:rsidRPr="001A4562" w:rsidRDefault="007233F9" w:rsidP="003F689D">
            <w:pPr>
              <w:spacing w:line="360" w:lineRule="auto"/>
              <w:rPr>
                <w:rFonts w:ascii="宋体" w:hAnsi="宋体" w:cs="宋体"/>
              </w:rPr>
            </w:pPr>
          </w:p>
        </w:tc>
        <w:tc>
          <w:tcPr>
            <w:tcW w:w="3827" w:type="dxa"/>
          </w:tcPr>
          <w:p w:rsidR="007233F9" w:rsidRPr="001A75C2" w:rsidRDefault="007233F9" w:rsidP="003F689D">
            <w:pPr>
              <w:spacing w:line="360" w:lineRule="auto"/>
              <w:rPr>
                <w:rFonts w:eastAsiaTheme="majorEastAsia"/>
                <w:bCs/>
                <w:color w:val="000000"/>
                <w:szCs w:val="21"/>
              </w:rPr>
            </w:pPr>
            <w:r w:rsidRPr="001A75C2">
              <w:rPr>
                <w:rFonts w:eastAsiaTheme="majorEastAsia" w:hint="eastAsia"/>
                <w:bCs/>
                <w:color w:val="000000"/>
                <w:szCs w:val="21"/>
              </w:rPr>
              <w:t xml:space="preserve">4.4.3 </w:t>
            </w:r>
            <w:r w:rsidR="001A75C2" w:rsidRPr="00F57844">
              <w:rPr>
                <w:rFonts w:eastAsiaTheme="majorEastAsia"/>
                <w:bCs/>
                <w:color w:val="000000"/>
                <w:szCs w:val="21"/>
              </w:rPr>
              <w:t xml:space="preserve">Invite family members to participate together, with family members accompanying </w:t>
            </w:r>
            <w:proofErr w:type="gramStart"/>
            <w:r w:rsidR="001A75C2" w:rsidRPr="00F57844">
              <w:rPr>
                <w:rFonts w:eastAsiaTheme="majorEastAsia"/>
                <w:bCs/>
                <w:color w:val="000000"/>
                <w:szCs w:val="21"/>
              </w:rPr>
              <w:t>them</w:t>
            </w:r>
            <w:proofErr w:type="gramEnd"/>
            <w:r w:rsidR="001A75C2" w:rsidRPr="00F57844">
              <w:rPr>
                <w:rFonts w:eastAsiaTheme="majorEastAsia"/>
                <w:bCs/>
                <w:color w:val="000000"/>
                <w:szCs w:val="21"/>
              </w:rPr>
              <w:t xml:space="preserve"> 24h and informing healthcare professionals if there are excessive </w:t>
            </w:r>
            <w:r w:rsidR="001A75C2" w:rsidRPr="00F57844">
              <w:rPr>
                <w:rFonts w:eastAsiaTheme="majorEastAsia"/>
                <w:bCs/>
                <w:color w:val="000000"/>
                <w:szCs w:val="21"/>
              </w:rPr>
              <w:lastRenderedPageBreak/>
              <w:t>mood swings.</w:t>
            </w:r>
          </w:p>
        </w:tc>
        <w:tc>
          <w:tcPr>
            <w:tcW w:w="850" w:type="dxa"/>
          </w:tcPr>
          <w:p w:rsidR="007233F9" w:rsidRPr="001A4562" w:rsidRDefault="007233F9" w:rsidP="003F689D">
            <w:pPr>
              <w:spacing w:line="360" w:lineRule="auto"/>
              <w:rPr>
                <w:rFonts w:ascii="宋体" w:hAnsi="宋体" w:cs="宋体"/>
              </w:rPr>
            </w:pPr>
            <w:r w:rsidRPr="001A4562">
              <w:rPr>
                <w:rFonts w:hint="eastAsia"/>
              </w:rPr>
              <w:lastRenderedPageBreak/>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p>
        </w:tc>
        <w:tc>
          <w:tcPr>
            <w:tcW w:w="1418" w:type="dxa"/>
          </w:tcPr>
          <w:p w:rsidR="007233F9" w:rsidRPr="001A4562" w:rsidRDefault="007233F9" w:rsidP="003F689D">
            <w:pPr>
              <w:spacing w:line="360" w:lineRule="auto"/>
              <w:rPr>
                <w:rFonts w:ascii="宋体" w:hAnsi="宋体" w:cs="宋体"/>
              </w:rPr>
            </w:pPr>
          </w:p>
        </w:tc>
      </w:tr>
      <w:tr w:rsidR="007233F9" w:rsidRPr="001A4562" w:rsidTr="000A6C75">
        <w:trPr>
          <w:trHeight w:val="308"/>
        </w:trPr>
        <w:tc>
          <w:tcPr>
            <w:tcW w:w="1276" w:type="dxa"/>
            <w:vMerge/>
          </w:tcPr>
          <w:p w:rsidR="007233F9" w:rsidRPr="001A4562" w:rsidRDefault="007233F9" w:rsidP="003F689D">
            <w:pPr>
              <w:spacing w:line="360" w:lineRule="auto"/>
              <w:rPr>
                <w:rFonts w:ascii="宋体" w:hAnsi="宋体" w:cs="宋体"/>
              </w:rPr>
            </w:pPr>
          </w:p>
        </w:tc>
        <w:tc>
          <w:tcPr>
            <w:tcW w:w="13892" w:type="dxa"/>
            <w:gridSpan w:val="9"/>
          </w:tcPr>
          <w:p w:rsidR="007233F9" w:rsidRPr="001A4562" w:rsidRDefault="007233F9" w:rsidP="003F689D">
            <w:pPr>
              <w:spacing w:line="360" w:lineRule="auto"/>
              <w:rPr>
                <w:rFonts w:ascii="宋体" w:hAnsi="宋体" w:cs="宋体"/>
              </w:rPr>
            </w:pPr>
            <w:r w:rsidRPr="001A75C2">
              <w:rPr>
                <w:rFonts w:eastAsiaTheme="majorEastAsia" w:hint="eastAsia"/>
                <w:bCs/>
                <w:color w:val="000000"/>
                <w:szCs w:val="21"/>
              </w:rPr>
              <w:t>Your revision suggestions:</w:t>
            </w:r>
          </w:p>
        </w:tc>
      </w:tr>
      <w:tr w:rsidR="00392FAB" w:rsidRPr="001A4562" w:rsidTr="000A6C75">
        <w:trPr>
          <w:trHeight w:val="90"/>
        </w:trPr>
        <w:tc>
          <w:tcPr>
            <w:tcW w:w="1276" w:type="dxa"/>
            <w:vMerge w:val="restart"/>
          </w:tcPr>
          <w:p w:rsidR="007233F9" w:rsidRPr="001A4562" w:rsidRDefault="001F74D6" w:rsidP="003F689D">
            <w:pPr>
              <w:spacing w:line="360" w:lineRule="auto"/>
              <w:rPr>
                <w:rFonts w:ascii="宋体" w:hAnsi="宋体" w:cs="宋体"/>
              </w:rPr>
            </w:pPr>
            <w:r w:rsidRPr="00F57844">
              <w:rPr>
                <w:rFonts w:eastAsiaTheme="majorEastAsia"/>
                <w:bCs/>
                <w:color w:val="000000"/>
                <w:szCs w:val="21"/>
              </w:rPr>
              <w:t xml:space="preserve">5.Family </w:t>
            </w:r>
            <w:r w:rsidRPr="0045368C">
              <w:rPr>
                <w:sz w:val="22"/>
              </w:rPr>
              <w:t>caregiver</w:t>
            </w:r>
            <w:r w:rsidRPr="00F57844">
              <w:rPr>
                <w:rFonts w:eastAsiaTheme="majorEastAsia"/>
                <w:bCs/>
                <w:color w:val="000000"/>
                <w:szCs w:val="21"/>
              </w:rPr>
              <w:t xml:space="preserve"> support</w:t>
            </w:r>
          </w:p>
        </w:tc>
        <w:tc>
          <w:tcPr>
            <w:tcW w:w="1560" w:type="dxa"/>
            <w:vMerge w:val="restart"/>
          </w:tcPr>
          <w:p w:rsidR="007233F9" w:rsidRPr="001A4562" w:rsidRDefault="00480F7B" w:rsidP="003F689D">
            <w:pPr>
              <w:spacing w:line="360" w:lineRule="auto"/>
              <w:rPr>
                <w:rFonts w:ascii="宋体" w:hAnsi="宋体" w:cs="宋体"/>
              </w:rPr>
            </w:pPr>
            <w:r>
              <w:rPr>
                <w:rFonts w:eastAsiaTheme="majorEastAsia"/>
                <w:bCs/>
                <w:color w:val="000000"/>
                <w:szCs w:val="21"/>
              </w:rPr>
              <w:t>5.1 H</w:t>
            </w:r>
            <w:r w:rsidRPr="00F57844">
              <w:rPr>
                <w:rFonts w:eastAsiaTheme="majorEastAsia"/>
                <w:bCs/>
                <w:color w:val="000000"/>
                <w:szCs w:val="21"/>
              </w:rPr>
              <w:t>ealth education</w:t>
            </w:r>
          </w:p>
        </w:tc>
        <w:tc>
          <w:tcPr>
            <w:tcW w:w="3827" w:type="dxa"/>
          </w:tcPr>
          <w:p w:rsidR="007233F9" w:rsidRPr="001A4562" w:rsidRDefault="00480F7B" w:rsidP="003F689D">
            <w:pPr>
              <w:spacing w:line="360" w:lineRule="auto"/>
              <w:rPr>
                <w:rFonts w:ascii="宋体" w:hAnsi="宋体" w:cs="宋体"/>
              </w:rPr>
            </w:pPr>
            <w:r w:rsidRPr="00F57844">
              <w:rPr>
                <w:rFonts w:eastAsiaTheme="majorEastAsia"/>
                <w:bCs/>
                <w:color w:val="000000"/>
                <w:szCs w:val="21"/>
              </w:rPr>
              <w:t>5.1.1 Education time: the 1st, 3rd and 5th day of the patient's transfer to the ward.</w:t>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szCs w:val="21"/>
              </w:rPr>
            </w:pPr>
            <w:r w:rsidRPr="001A4562">
              <w:rPr>
                <w:rFonts w:hint="eastAsia"/>
              </w:rPr>
              <w:sym w:font="Wingdings 2" w:char="00A3"/>
            </w:r>
          </w:p>
        </w:tc>
        <w:tc>
          <w:tcPr>
            <w:tcW w:w="2976" w:type="dxa"/>
          </w:tcPr>
          <w:p w:rsidR="007233F9" w:rsidRPr="001A4562" w:rsidRDefault="00480F7B" w:rsidP="003F689D">
            <w:pPr>
              <w:spacing w:line="360" w:lineRule="auto"/>
              <w:rPr>
                <w:rFonts w:ascii="宋体" w:hAnsi="宋体" w:cs="宋体"/>
              </w:rPr>
            </w:pPr>
            <w:r>
              <w:rPr>
                <w:rFonts w:eastAsiaTheme="majorEastAsia"/>
                <w:bCs/>
                <w:color w:val="000000"/>
                <w:szCs w:val="21"/>
              </w:rPr>
              <w:t>Chang t</w:t>
            </w:r>
            <w:r w:rsidRPr="009C5B13">
              <w:rPr>
                <w:rFonts w:eastAsiaTheme="majorEastAsia"/>
                <w:bCs/>
                <w:color w:val="000000"/>
                <w:szCs w:val="21"/>
              </w:rPr>
              <w:t>he original</w:t>
            </w:r>
            <w:r>
              <w:rPr>
                <w:rFonts w:eastAsiaTheme="majorEastAsia"/>
                <w:bCs/>
                <w:color w:val="000000"/>
                <w:szCs w:val="21"/>
              </w:rPr>
              <w:t xml:space="preserve"> </w:t>
            </w:r>
            <w:r w:rsidR="007233F9" w:rsidRPr="00480F7B">
              <w:rPr>
                <w:rFonts w:eastAsiaTheme="majorEastAsia"/>
                <w:bCs/>
                <w:color w:val="000000"/>
                <w:szCs w:val="21"/>
              </w:rPr>
              <w:t>"</w:t>
            </w:r>
            <w:r w:rsidRPr="00480F7B">
              <w:rPr>
                <w:rFonts w:eastAsiaTheme="majorEastAsia"/>
                <w:bCs/>
                <w:color w:val="000000"/>
                <w:szCs w:val="21"/>
              </w:rPr>
              <w:t>On the first day of the patient's admission to the ward.</w:t>
            </w:r>
            <w:r w:rsidR="007233F9" w:rsidRPr="00480F7B">
              <w:rPr>
                <w:rFonts w:eastAsiaTheme="majorEastAsia"/>
                <w:bCs/>
                <w:color w:val="000000"/>
                <w:szCs w:val="21"/>
              </w:rPr>
              <w:t>" to "</w:t>
            </w:r>
            <w:r w:rsidRPr="00F57844">
              <w:rPr>
                <w:rFonts w:eastAsiaTheme="majorEastAsia"/>
                <w:bCs/>
                <w:color w:val="000000"/>
                <w:szCs w:val="21"/>
              </w:rPr>
              <w:t>the 1st, 3rd and 5th day of the patient's transfer to the ward.</w:t>
            </w:r>
            <w:r w:rsidR="007233F9" w:rsidRPr="00480F7B">
              <w:rPr>
                <w:rFonts w:eastAsiaTheme="majorEastAsia"/>
                <w:bCs/>
                <w:color w:val="000000"/>
                <w:szCs w:val="21"/>
              </w:rPr>
              <w:t>"</w:t>
            </w:r>
          </w:p>
        </w:tc>
        <w:tc>
          <w:tcPr>
            <w:tcW w:w="1418" w:type="dxa"/>
          </w:tcPr>
          <w:p w:rsidR="007233F9" w:rsidRPr="001A4562" w:rsidRDefault="007233F9" w:rsidP="003F689D">
            <w:pPr>
              <w:spacing w:line="360" w:lineRule="auto"/>
              <w:rPr>
                <w:rFonts w:ascii="宋体" w:hAnsi="宋体" w:cs="宋体"/>
              </w:rPr>
            </w:pPr>
          </w:p>
        </w:tc>
      </w:tr>
      <w:tr w:rsidR="00392FAB" w:rsidRPr="001A4562" w:rsidTr="000A6C75">
        <w:trPr>
          <w:trHeight w:val="986"/>
        </w:trPr>
        <w:tc>
          <w:tcPr>
            <w:tcW w:w="1276" w:type="dxa"/>
            <w:vMerge/>
          </w:tcPr>
          <w:p w:rsidR="007233F9" w:rsidRPr="001A4562" w:rsidRDefault="007233F9" w:rsidP="003F689D">
            <w:pPr>
              <w:spacing w:line="360" w:lineRule="auto"/>
            </w:pPr>
          </w:p>
        </w:tc>
        <w:tc>
          <w:tcPr>
            <w:tcW w:w="1560" w:type="dxa"/>
            <w:vMerge/>
          </w:tcPr>
          <w:p w:rsidR="007233F9" w:rsidRPr="001A4562" w:rsidRDefault="007233F9" w:rsidP="003F689D">
            <w:pPr>
              <w:spacing w:line="360" w:lineRule="auto"/>
            </w:pPr>
          </w:p>
        </w:tc>
        <w:tc>
          <w:tcPr>
            <w:tcW w:w="3827" w:type="dxa"/>
          </w:tcPr>
          <w:p w:rsidR="007233F9" w:rsidRPr="001A4562" w:rsidRDefault="007233F9" w:rsidP="003F689D">
            <w:pPr>
              <w:spacing w:line="360" w:lineRule="auto"/>
              <w:rPr>
                <w:rFonts w:ascii="宋体" w:hAnsi="宋体" w:cs="宋体"/>
              </w:rPr>
            </w:pPr>
            <w:r w:rsidRPr="001F74D6">
              <w:rPr>
                <w:rFonts w:eastAsiaTheme="majorEastAsia" w:hint="eastAsia"/>
                <w:bCs/>
                <w:color w:val="000000"/>
                <w:szCs w:val="21"/>
              </w:rPr>
              <w:t xml:space="preserve">5.1.2 </w:t>
            </w:r>
            <w:r w:rsidR="001F74D6" w:rsidRPr="00F57844">
              <w:rPr>
                <w:rFonts w:eastAsiaTheme="majorEastAsia"/>
                <w:bCs/>
                <w:color w:val="000000"/>
                <w:szCs w:val="21"/>
              </w:rPr>
              <w:t xml:space="preserve">Education form: health education through videos, leaflets, classroom lectures, etc. </w:t>
            </w:r>
          </w:p>
        </w:tc>
        <w:tc>
          <w:tcPr>
            <w:tcW w:w="850"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r w:rsidRPr="002C5041">
              <w:rPr>
                <w:rFonts w:eastAsiaTheme="majorEastAsia"/>
                <w:bCs/>
                <w:color w:val="000000"/>
                <w:szCs w:val="21"/>
              </w:rPr>
              <w:t>Revise "Health education for family members conducted via video by designated personnel" to "</w:t>
            </w:r>
            <w:r w:rsidR="002C5041" w:rsidRPr="00F57844">
              <w:rPr>
                <w:rFonts w:eastAsiaTheme="majorEastAsia"/>
                <w:bCs/>
                <w:color w:val="000000"/>
                <w:szCs w:val="21"/>
              </w:rPr>
              <w:t xml:space="preserve">health education through videos, leaflets, classroom lectures, etc. </w:t>
            </w:r>
            <w:r w:rsidRPr="002C5041">
              <w:rPr>
                <w:rFonts w:eastAsiaTheme="majorEastAsia"/>
                <w:bCs/>
                <w:color w:val="000000"/>
                <w:szCs w:val="21"/>
              </w:rPr>
              <w:t>"</w:t>
            </w:r>
          </w:p>
        </w:tc>
        <w:tc>
          <w:tcPr>
            <w:tcW w:w="1418" w:type="dxa"/>
          </w:tcPr>
          <w:p w:rsidR="007233F9" w:rsidRPr="001A4562" w:rsidRDefault="007233F9" w:rsidP="003F689D">
            <w:pPr>
              <w:spacing w:line="360" w:lineRule="auto"/>
              <w:rPr>
                <w:rFonts w:ascii="宋体" w:hAnsi="宋体" w:cs="宋体"/>
              </w:rPr>
            </w:pPr>
          </w:p>
        </w:tc>
      </w:tr>
      <w:tr w:rsidR="00392FAB" w:rsidRPr="001A4562" w:rsidTr="000A6C75">
        <w:trPr>
          <w:trHeight w:val="378"/>
        </w:trPr>
        <w:tc>
          <w:tcPr>
            <w:tcW w:w="1276" w:type="dxa"/>
            <w:vMerge/>
          </w:tcPr>
          <w:p w:rsidR="007233F9" w:rsidRPr="001A4562" w:rsidRDefault="007233F9" w:rsidP="003F689D">
            <w:pPr>
              <w:spacing w:line="360" w:lineRule="auto"/>
              <w:rPr>
                <w:rFonts w:ascii="宋体" w:hAnsi="宋体" w:cs="宋体"/>
              </w:rPr>
            </w:pPr>
          </w:p>
        </w:tc>
        <w:tc>
          <w:tcPr>
            <w:tcW w:w="1560" w:type="dxa"/>
            <w:vMerge/>
          </w:tcPr>
          <w:p w:rsidR="007233F9" w:rsidRPr="001A4562" w:rsidRDefault="007233F9" w:rsidP="003F689D">
            <w:pPr>
              <w:spacing w:line="360" w:lineRule="auto"/>
              <w:rPr>
                <w:rFonts w:ascii="宋体" w:hAnsi="宋体" w:cs="宋体"/>
              </w:rPr>
            </w:pPr>
          </w:p>
        </w:tc>
        <w:tc>
          <w:tcPr>
            <w:tcW w:w="3827" w:type="dxa"/>
          </w:tcPr>
          <w:p w:rsidR="007233F9" w:rsidRPr="001A4562" w:rsidRDefault="002C5041" w:rsidP="003F689D">
            <w:pPr>
              <w:spacing w:line="360" w:lineRule="auto"/>
              <w:rPr>
                <w:rFonts w:ascii="宋体" w:hAnsi="宋体" w:cs="宋体"/>
              </w:rPr>
            </w:pPr>
            <w:r w:rsidRPr="00F57844">
              <w:rPr>
                <w:rFonts w:eastAsiaTheme="majorEastAsia"/>
                <w:bCs/>
                <w:color w:val="000000"/>
                <w:szCs w:val="21"/>
              </w:rPr>
              <w:t>5.1.3 Education context: (</w:t>
            </w:r>
            <w:proofErr w:type="spellStart"/>
            <w:r w:rsidRPr="00F57844">
              <w:rPr>
                <w:rFonts w:eastAsiaTheme="majorEastAsia"/>
                <w:bCs/>
                <w:color w:val="000000"/>
                <w:szCs w:val="21"/>
              </w:rPr>
              <w:t>i</w:t>
            </w:r>
            <w:proofErr w:type="spellEnd"/>
            <w:r w:rsidRPr="00F57844">
              <w:rPr>
                <w:rFonts w:eastAsiaTheme="majorEastAsia"/>
                <w:bCs/>
                <w:color w:val="000000"/>
                <w:szCs w:val="21"/>
              </w:rPr>
              <w:t xml:space="preserve">) what delirium is and why the person is at risk for delirium; (ii) non-pharmacological prevention strategies for delirium; (iii) signs of delirium and the importance of communicating with healthcare professionals if there is a sudden change or fluctuation in behavior; (iv) ways </w:t>
            </w:r>
            <w:r w:rsidRPr="00F57844">
              <w:rPr>
                <w:rFonts w:eastAsiaTheme="majorEastAsia"/>
                <w:bCs/>
                <w:color w:val="000000"/>
                <w:szCs w:val="21"/>
              </w:rPr>
              <w:lastRenderedPageBreak/>
              <w:t xml:space="preserve">of communicating with and re-orienting the person with delirium (e.g., using a clear, calm voice, making short statements, reminding them of where they are, etc.); and (v) signs and symptoms at the time of the onset of delirium. </w:t>
            </w:r>
          </w:p>
        </w:tc>
        <w:tc>
          <w:tcPr>
            <w:tcW w:w="850" w:type="dxa"/>
          </w:tcPr>
          <w:p w:rsidR="007233F9" w:rsidRPr="001A4562" w:rsidRDefault="007233F9" w:rsidP="003F689D">
            <w:pPr>
              <w:spacing w:line="360" w:lineRule="auto"/>
              <w:rPr>
                <w:rFonts w:ascii="宋体" w:hAnsi="宋体" w:cs="宋体"/>
              </w:rPr>
            </w:pPr>
            <w:r w:rsidRPr="001A4562">
              <w:rPr>
                <w:rFonts w:hint="eastAsia"/>
              </w:rPr>
              <w:lastRenderedPageBreak/>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709"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0"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851" w:type="dxa"/>
          </w:tcPr>
          <w:p w:rsidR="007233F9" w:rsidRPr="001A4562" w:rsidRDefault="007233F9" w:rsidP="003F689D">
            <w:pPr>
              <w:spacing w:line="360" w:lineRule="auto"/>
              <w:rPr>
                <w:rFonts w:ascii="宋体" w:hAnsi="宋体" w:cs="宋体"/>
              </w:rPr>
            </w:pPr>
            <w:r w:rsidRPr="001A4562">
              <w:rPr>
                <w:rFonts w:hint="eastAsia"/>
              </w:rPr>
              <w:sym w:font="Wingdings 2" w:char="00A3"/>
            </w:r>
          </w:p>
        </w:tc>
        <w:tc>
          <w:tcPr>
            <w:tcW w:w="2976" w:type="dxa"/>
          </w:tcPr>
          <w:p w:rsidR="007233F9" w:rsidRPr="001A4562" w:rsidRDefault="007233F9" w:rsidP="003F689D">
            <w:pPr>
              <w:spacing w:line="360" w:lineRule="auto"/>
              <w:rPr>
                <w:rFonts w:ascii="宋体" w:hAnsi="宋体" w:cs="宋体"/>
              </w:rPr>
            </w:pPr>
          </w:p>
        </w:tc>
        <w:tc>
          <w:tcPr>
            <w:tcW w:w="1418" w:type="dxa"/>
          </w:tcPr>
          <w:p w:rsidR="007233F9" w:rsidRPr="001A4562" w:rsidRDefault="007233F9" w:rsidP="003F689D">
            <w:pPr>
              <w:spacing w:line="360" w:lineRule="auto"/>
              <w:rPr>
                <w:rFonts w:ascii="宋体" w:hAnsi="宋体" w:cs="宋体"/>
              </w:rPr>
            </w:pPr>
          </w:p>
        </w:tc>
      </w:tr>
      <w:tr w:rsidR="007233F9" w:rsidRPr="001A4562" w:rsidTr="000A6C75">
        <w:trPr>
          <w:trHeight w:val="369"/>
        </w:trPr>
        <w:tc>
          <w:tcPr>
            <w:tcW w:w="1276" w:type="dxa"/>
            <w:vMerge/>
          </w:tcPr>
          <w:p w:rsidR="007233F9" w:rsidRPr="001A4562" w:rsidRDefault="007233F9" w:rsidP="003F689D">
            <w:pPr>
              <w:spacing w:line="360" w:lineRule="auto"/>
              <w:rPr>
                <w:rFonts w:ascii="宋体" w:hAnsi="宋体" w:cs="宋体"/>
              </w:rPr>
            </w:pPr>
          </w:p>
        </w:tc>
        <w:tc>
          <w:tcPr>
            <w:tcW w:w="13892" w:type="dxa"/>
            <w:gridSpan w:val="9"/>
          </w:tcPr>
          <w:p w:rsidR="007233F9" w:rsidRPr="001A4562" w:rsidRDefault="007233F9" w:rsidP="003F689D">
            <w:pPr>
              <w:spacing w:line="360" w:lineRule="auto"/>
              <w:rPr>
                <w:rFonts w:ascii="宋体" w:hAnsi="宋体" w:cs="宋体"/>
              </w:rPr>
            </w:pPr>
            <w:r w:rsidRPr="002C5041">
              <w:rPr>
                <w:rFonts w:eastAsiaTheme="majorEastAsia" w:hint="eastAsia"/>
                <w:bCs/>
                <w:color w:val="000000"/>
                <w:szCs w:val="21"/>
              </w:rPr>
              <w:t>Your revision suggestions:</w:t>
            </w:r>
          </w:p>
        </w:tc>
      </w:tr>
      <w:tr w:rsidR="00E33DB2" w:rsidRPr="001A4562" w:rsidTr="000A6C75">
        <w:trPr>
          <w:trHeight w:val="258"/>
        </w:trPr>
        <w:tc>
          <w:tcPr>
            <w:tcW w:w="1276" w:type="dxa"/>
            <w:vMerge/>
          </w:tcPr>
          <w:p w:rsidR="00E33DB2" w:rsidRPr="001A4562" w:rsidRDefault="00E33DB2" w:rsidP="003F689D">
            <w:pPr>
              <w:spacing w:line="360" w:lineRule="auto"/>
              <w:rPr>
                <w:rFonts w:ascii="宋体" w:hAnsi="宋体" w:cs="宋体"/>
              </w:rPr>
            </w:pPr>
          </w:p>
        </w:tc>
        <w:tc>
          <w:tcPr>
            <w:tcW w:w="1560" w:type="dxa"/>
            <w:vMerge w:val="restart"/>
          </w:tcPr>
          <w:p w:rsidR="00E33DB2" w:rsidRPr="00F57844" w:rsidRDefault="00E33DB2" w:rsidP="003F689D">
            <w:pPr>
              <w:widowControl/>
              <w:spacing w:line="360" w:lineRule="auto"/>
              <w:jc w:val="left"/>
              <w:rPr>
                <w:rFonts w:eastAsiaTheme="majorEastAsia"/>
                <w:bCs/>
                <w:color w:val="000000"/>
                <w:szCs w:val="21"/>
              </w:rPr>
            </w:pPr>
            <w:r w:rsidRPr="00F57844">
              <w:rPr>
                <w:rFonts w:eastAsiaTheme="majorEastAsia"/>
                <w:bCs/>
                <w:color w:val="000000"/>
                <w:szCs w:val="21"/>
              </w:rPr>
              <w:t>5.2 Family participation</w:t>
            </w:r>
          </w:p>
        </w:tc>
        <w:tc>
          <w:tcPr>
            <w:tcW w:w="3827" w:type="dxa"/>
          </w:tcPr>
          <w:p w:rsidR="00E33DB2" w:rsidRPr="001A4562" w:rsidRDefault="00E33DB2" w:rsidP="003F689D">
            <w:pPr>
              <w:spacing w:line="360" w:lineRule="auto"/>
              <w:rPr>
                <w:rFonts w:ascii="宋体" w:hAnsi="宋体" w:cs="宋体"/>
              </w:rPr>
            </w:pPr>
            <w:r w:rsidRPr="00F57844">
              <w:rPr>
                <w:rFonts w:eastAsiaTheme="majorEastAsia"/>
                <w:bCs/>
                <w:color w:val="000000"/>
                <w:szCs w:val="21"/>
              </w:rPr>
              <w:t>5.2.1 Family participation in observation: Family members are instructed to observe the patient daily for signs and symptoms of delirium and report immediately to the healthcare staff if there are any. Family members should be informed if there is a confirmed diagnosis after consultation with a psychiatrist.</w:t>
            </w:r>
          </w:p>
        </w:tc>
        <w:tc>
          <w:tcPr>
            <w:tcW w:w="850" w:type="dxa"/>
          </w:tcPr>
          <w:p w:rsidR="00E33DB2" w:rsidRPr="001A4562" w:rsidRDefault="00E33DB2" w:rsidP="003F689D">
            <w:pPr>
              <w:spacing w:line="360" w:lineRule="auto"/>
              <w:rPr>
                <w:rFonts w:ascii="宋体" w:hAnsi="宋体" w:cs="宋体"/>
                <w:szCs w:val="21"/>
              </w:rPr>
            </w:pPr>
            <w:r w:rsidRPr="001A4562">
              <w:rPr>
                <w:rFonts w:hint="eastAsia"/>
              </w:rPr>
              <w:sym w:font="Wingdings 2" w:char="00A3"/>
            </w:r>
          </w:p>
        </w:tc>
        <w:tc>
          <w:tcPr>
            <w:tcW w:w="851" w:type="dxa"/>
          </w:tcPr>
          <w:p w:rsidR="00E33DB2" w:rsidRPr="001A4562" w:rsidRDefault="00E33DB2" w:rsidP="003F689D">
            <w:pPr>
              <w:spacing w:line="360" w:lineRule="auto"/>
              <w:rPr>
                <w:rFonts w:ascii="宋体" w:hAnsi="宋体" w:cs="宋体"/>
                <w:szCs w:val="21"/>
              </w:rPr>
            </w:pPr>
            <w:r w:rsidRPr="001A4562">
              <w:rPr>
                <w:rFonts w:hint="eastAsia"/>
              </w:rPr>
              <w:sym w:font="Wingdings 2" w:char="00A3"/>
            </w:r>
          </w:p>
        </w:tc>
        <w:tc>
          <w:tcPr>
            <w:tcW w:w="709" w:type="dxa"/>
          </w:tcPr>
          <w:p w:rsidR="00E33DB2" w:rsidRPr="001A4562" w:rsidRDefault="00E33DB2" w:rsidP="003F689D">
            <w:pPr>
              <w:spacing w:line="360" w:lineRule="auto"/>
              <w:rPr>
                <w:rFonts w:ascii="宋体" w:hAnsi="宋体" w:cs="宋体"/>
                <w:szCs w:val="21"/>
              </w:rPr>
            </w:pPr>
            <w:r w:rsidRPr="001A4562">
              <w:rPr>
                <w:rFonts w:hint="eastAsia"/>
              </w:rPr>
              <w:sym w:font="Wingdings 2" w:char="00A3"/>
            </w:r>
          </w:p>
        </w:tc>
        <w:tc>
          <w:tcPr>
            <w:tcW w:w="850" w:type="dxa"/>
          </w:tcPr>
          <w:p w:rsidR="00E33DB2" w:rsidRPr="001A4562" w:rsidRDefault="00E33DB2" w:rsidP="003F689D">
            <w:pPr>
              <w:spacing w:line="360" w:lineRule="auto"/>
              <w:rPr>
                <w:rFonts w:ascii="宋体" w:hAnsi="宋体" w:cs="宋体"/>
                <w:szCs w:val="21"/>
              </w:rPr>
            </w:pPr>
            <w:r w:rsidRPr="001A4562">
              <w:rPr>
                <w:rFonts w:hint="eastAsia"/>
              </w:rPr>
              <w:sym w:font="Wingdings 2" w:char="00A3"/>
            </w:r>
          </w:p>
        </w:tc>
        <w:tc>
          <w:tcPr>
            <w:tcW w:w="851" w:type="dxa"/>
          </w:tcPr>
          <w:p w:rsidR="00E33DB2" w:rsidRPr="001A4562" w:rsidRDefault="00E33DB2" w:rsidP="003F689D">
            <w:pPr>
              <w:spacing w:line="360" w:lineRule="auto"/>
              <w:rPr>
                <w:rFonts w:ascii="宋体" w:hAnsi="宋体" w:cs="宋体"/>
                <w:szCs w:val="21"/>
              </w:rPr>
            </w:pPr>
            <w:r w:rsidRPr="001A4562">
              <w:rPr>
                <w:rFonts w:hint="eastAsia"/>
              </w:rPr>
              <w:sym w:font="Wingdings 2" w:char="00A3"/>
            </w:r>
          </w:p>
        </w:tc>
        <w:tc>
          <w:tcPr>
            <w:tcW w:w="2976" w:type="dxa"/>
          </w:tcPr>
          <w:p w:rsidR="00E33DB2" w:rsidRPr="001A4562" w:rsidRDefault="00E33DB2" w:rsidP="003F689D">
            <w:pPr>
              <w:spacing w:line="360" w:lineRule="auto"/>
              <w:rPr>
                <w:rFonts w:ascii="宋体" w:hAnsi="宋体" w:cs="宋体"/>
              </w:rPr>
            </w:pPr>
          </w:p>
        </w:tc>
        <w:tc>
          <w:tcPr>
            <w:tcW w:w="1418" w:type="dxa"/>
          </w:tcPr>
          <w:p w:rsidR="00E33DB2" w:rsidRPr="001A4562" w:rsidRDefault="00E33DB2" w:rsidP="003F689D">
            <w:pPr>
              <w:spacing w:line="360" w:lineRule="auto"/>
              <w:rPr>
                <w:rFonts w:ascii="宋体" w:hAnsi="宋体" w:cs="宋体"/>
              </w:rPr>
            </w:pPr>
          </w:p>
        </w:tc>
      </w:tr>
      <w:tr w:rsidR="00E33DB2" w:rsidRPr="001A4562" w:rsidTr="000A6C75">
        <w:trPr>
          <w:trHeight w:val="542"/>
        </w:trPr>
        <w:tc>
          <w:tcPr>
            <w:tcW w:w="1276" w:type="dxa"/>
            <w:vMerge/>
          </w:tcPr>
          <w:p w:rsidR="00E33DB2" w:rsidRPr="001A4562" w:rsidRDefault="00E33DB2" w:rsidP="003F689D">
            <w:pPr>
              <w:spacing w:line="360" w:lineRule="auto"/>
            </w:pPr>
          </w:p>
        </w:tc>
        <w:tc>
          <w:tcPr>
            <w:tcW w:w="1560" w:type="dxa"/>
            <w:vMerge/>
          </w:tcPr>
          <w:p w:rsidR="00E33DB2" w:rsidRPr="001A4562" w:rsidRDefault="00E33DB2" w:rsidP="003F689D">
            <w:pPr>
              <w:spacing w:line="360" w:lineRule="auto"/>
            </w:pPr>
          </w:p>
        </w:tc>
        <w:tc>
          <w:tcPr>
            <w:tcW w:w="3827" w:type="dxa"/>
          </w:tcPr>
          <w:p w:rsidR="00E33DB2" w:rsidRPr="001A4562" w:rsidRDefault="00E33DB2" w:rsidP="003F689D">
            <w:pPr>
              <w:spacing w:line="360" w:lineRule="auto"/>
              <w:rPr>
                <w:rFonts w:ascii="宋体" w:hAnsi="宋体" w:cs="宋体"/>
              </w:rPr>
            </w:pPr>
            <w:r w:rsidRPr="00F57844">
              <w:rPr>
                <w:rFonts w:eastAsiaTheme="majorEastAsia"/>
                <w:bCs/>
                <w:color w:val="000000"/>
                <w:szCs w:val="21"/>
              </w:rPr>
              <w:t xml:space="preserve">5.2.2 Family participation in intervention care: advocate family participation in the patient's early recovery; strengthen the family's emotional support for the patient, </w:t>
            </w:r>
            <w:r w:rsidRPr="00F57844">
              <w:rPr>
                <w:rFonts w:eastAsiaTheme="majorEastAsia"/>
                <w:bCs/>
                <w:color w:val="000000"/>
                <w:szCs w:val="21"/>
              </w:rPr>
              <w:lastRenderedPageBreak/>
              <w:t>advocate family members to accompany and communicate with the patient during the hospitalization period, and can bring some things familiar to the patient from home, such as photographs, watches and mobile phones.</w:t>
            </w:r>
          </w:p>
        </w:tc>
        <w:tc>
          <w:tcPr>
            <w:tcW w:w="850" w:type="dxa"/>
          </w:tcPr>
          <w:p w:rsidR="00E33DB2" w:rsidRPr="001A4562" w:rsidRDefault="00E33DB2" w:rsidP="003F689D">
            <w:pPr>
              <w:spacing w:line="360" w:lineRule="auto"/>
              <w:rPr>
                <w:rFonts w:ascii="宋体" w:hAnsi="宋体" w:cs="宋体"/>
              </w:rPr>
            </w:pPr>
            <w:r w:rsidRPr="001A4562">
              <w:rPr>
                <w:rFonts w:hint="eastAsia"/>
              </w:rPr>
              <w:lastRenderedPageBreak/>
              <w:sym w:font="Wingdings 2" w:char="00A3"/>
            </w:r>
          </w:p>
        </w:tc>
        <w:tc>
          <w:tcPr>
            <w:tcW w:w="851"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709"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850"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851"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2976" w:type="dxa"/>
          </w:tcPr>
          <w:p w:rsidR="00E33DB2" w:rsidRPr="00E33DB2" w:rsidRDefault="00E33DB2" w:rsidP="003F689D">
            <w:pPr>
              <w:widowControl/>
              <w:shd w:val="clear" w:color="auto" w:fill="FFFFFF"/>
              <w:spacing w:before="100" w:beforeAutospacing="1" w:after="100" w:afterAutospacing="1" w:line="360" w:lineRule="auto"/>
              <w:jc w:val="left"/>
              <w:rPr>
                <w:rFonts w:eastAsiaTheme="majorEastAsia"/>
                <w:bCs/>
                <w:color w:val="000000"/>
                <w:szCs w:val="21"/>
              </w:rPr>
            </w:pPr>
            <w:r>
              <w:rPr>
                <w:rFonts w:eastAsiaTheme="majorEastAsia"/>
                <w:bCs/>
                <w:color w:val="000000"/>
                <w:szCs w:val="21"/>
              </w:rPr>
              <w:t xml:space="preserve">Additions </w:t>
            </w:r>
            <w:r w:rsidRPr="002C5041">
              <w:rPr>
                <w:rFonts w:eastAsiaTheme="majorEastAsia"/>
                <w:bCs/>
                <w:color w:val="000000"/>
                <w:szCs w:val="21"/>
              </w:rPr>
              <w:t>"</w:t>
            </w:r>
            <w:r>
              <w:rPr>
                <w:rFonts w:eastAsiaTheme="majorEastAsia"/>
                <w:bCs/>
                <w:color w:val="000000"/>
                <w:szCs w:val="21"/>
              </w:rPr>
              <w:t xml:space="preserve">Enhance </w:t>
            </w:r>
            <w:r w:rsidRPr="00E33DB2">
              <w:rPr>
                <w:rFonts w:eastAsiaTheme="majorEastAsia"/>
                <w:bCs/>
                <w:color w:val="000000"/>
                <w:szCs w:val="21"/>
              </w:rPr>
              <w:t>emotional support for patients.</w:t>
            </w:r>
            <w:r w:rsidRPr="002C5041">
              <w:rPr>
                <w:rFonts w:eastAsiaTheme="majorEastAsia"/>
                <w:bCs/>
                <w:color w:val="000000"/>
                <w:szCs w:val="21"/>
              </w:rPr>
              <w:t>"</w:t>
            </w:r>
          </w:p>
          <w:p w:rsidR="00E33DB2" w:rsidRPr="00E33DB2" w:rsidRDefault="00E33DB2" w:rsidP="003F689D">
            <w:pPr>
              <w:spacing w:line="360" w:lineRule="auto"/>
              <w:rPr>
                <w:rFonts w:eastAsiaTheme="majorEastAsia"/>
                <w:bCs/>
                <w:color w:val="000000"/>
                <w:szCs w:val="21"/>
              </w:rPr>
            </w:pPr>
          </w:p>
        </w:tc>
        <w:tc>
          <w:tcPr>
            <w:tcW w:w="1418" w:type="dxa"/>
          </w:tcPr>
          <w:p w:rsidR="00E33DB2" w:rsidRPr="001A4562" w:rsidRDefault="00E33DB2" w:rsidP="003F689D">
            <w:pPr>
              <w:spacing w:line="360" w:lineRule="auto"/>
              <w:rPr>
                <w:rFonts w:ascii="宋体" w:hAnsi="宋体" w:cs="宋体"/>
              </w:rPr>
            </w:pPr>
          </w:p>
        </w:tc>
      </w:tr>
      <w:tr w:rsidR="00E33DB2" w:rsidRPr="001A4562" w:rsidTr="000A6C75">
        <w:trPr>
          <w:trHeight w:val="1140"/>
        </w:trPr>
        <w:tc>
          <w:tcPr>
            <w:tcW w:w="1276" w:type="dxa"/>
            <w:vMerge/>
          </w:tcPr>
          <w:p w:rsidR="00E33DB2" w:rsidRPr="001A4562" w:rsidRDefault="00E33DB2" w:rsidP="003F689D">
            <w:pPr>
              <w:spacing w:line="360" w:lineRule="auto"/>
              <w:rPr>
                <w:rFonts w:ascii="宋体" w:hAnsi="宋体" w:cs="宋体"/>
              </w:rPr>
            </w:pPr>
          </w:p>
        </w:tc>
        <w:tc>
          <w:tcPr>
            <w:tcW w:w="1560" w:type="dxa"/>
            <w:vMerge/>
          </w:tcPr>
          <w:p w:rsidR="00E33DB2" w:rsidRPr="001A4562" w:rsidRDefault="00E33DB2" w:rsidP="003F689D">
            <w:pPr>
              <w:spacing w:line="360" w:lineRule="auto"/>
              <w:rPr>
                <w:rFonts w:ascii="宋体" w:hAnsi="宋体" w:cs="宋体"/>
              </w:rPr>
            </w:pPr>
          </w:p>
        </w:tc>
        <w:tc>
          <w:tcPr>
            <w:tcW w:w="3827" w:type="dxa"/>
          </w:tcPr>
          <w:p w:rsidR="00E33DB2" w:rsidRPr="001A4562" w:rsidRDefault="00E33DB2" w:rsidP="003F689D">
            <w:pPr>
              <w:spacing w:line="360" w:lineRule="auto"/>
              <w:rPr>
                <w:rFonts w:ascii="宋体" w:hAnsi="宋体" w:cs="宋体"/>
              </w:rPr>
            </w:pPr>
            <w:r w:rsidRPr="00F57844">
              <w:rPr>
                <w:rFonts w:eastAsiaTheme="majorEastAsia"/>
                <w:bCs/>
                <w:color w:val="000000"/>
                <w:szCs w:val="21"/>
              </w:rPr>
              <w:t>5.2.3 Family participation in delirium care: Invite family members to participate in delirium care together, and be patient and tolerant of their abnormal behavior. Instruct family members to use positive motivational language to encourage the patient and avoid using negative language. Family members should accompany the patient 24 hours a day and work together to implement individualized reduction of restraints, and work with nurses to manage safety. Reasonably channel the negative emotions of family members.</w:t>
            </w:r>
          </w:p>
        </w:tc>
        <w:tc>
          <w:tcPr>
            <w:tcW w:w="850"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851"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709"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850"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851" w:type="dxa"/>
          </w:tcPr>
          <w:p w:rsidR="00E33DB2" w:rsidRPr="001A4562" w:rsidRDefault="00E33DB2" w:rsidP="003F689D">
            <w:pPr>
              <w:spacing w:line="360" w:lineRule="auto"/>
              <w:rPr>
                <w:rFonts w:ascii="宋体" w:hAnsi="宋体" w:cs="宋体"/>
              </w:rPr>
            </w:pPr>
            <w:r w:rsidRPr="001A4562">
              <w:rPr>
                <w:rFonts w:hint="eastAsia"/>
              </w:rPr>
              <w:sym w:font="Wingdings 2" w:char="00A3"/>
            </w:r>
          </w:p>
        </w:tc>
        <w:tc>
          <w:tcPr>
            <w:tcW w:w="2976" w:type="dxa"/>
          </w:tcPr>
          <w:p w:rsidR="00C17735" w:rsidRDefault="00E33DB2" w:rsidP="003F689D">
            <w:pPr>
              <w:widowControl/>
              <w:shd w:val="clear" w:color="auto" w:fill="FFFFFF"/>
              <w:spacing w:before="60" w:after="100" w:afterAutospacing="1" w:line="360" w:lineRule="auto"/>
              <w:jc w:val="left"/>
              <w:rPr>
                <w:rFonts w:eastAsiaTheme="majorEastAsia"/>
                <w:bCs/>
                <w:color w:val="000000"/>
                <w:szCs w:val="21"/>
              </w:rPr>
            </w:pPr>
            <w:r w:rsidRPr="00E33DB2">
              <w:rPr>
                <w:rFonts w:eastAsiaTheme="majorEastAsia"/>
                <w:bCs/>
                <w:color w:val="000000"/>
                <w:szCs w:val="21"/>
              </w:rPr>
              <w:t>Additions:</w:t>
            </w:r>
          </w:p>
          <w:p w:rsidR="00E33DB2" w:rsidRPr="00E33DB2" w:rsidRDefault="00E33DB2" w:rsidP="003F689D">
            <w:pPr>
              <w:widowControl/>
              <w:shd w:val="clear" w:color="auto" w:fill="FFFFFF"/>
              <w:spacing w:before="60" w:after="100" w:afterAutospacing="1" w:line="360" w:lineRule="auto"/>
              <w:jc w:val="left"/>
              <w:rPr>
                <w:rFonts w:eastAsiaTheme="majorEastAsia"/>
                <w:bCs/>
                <w:color w:val="000000"/>
                <w:szCs w:val="21"/>
              </w:rPr>
            </w:pPr>
            <w:r w:rsidRPr="00E33DB2">
              <w:rPr>
                <w:rFonts w:eastAsiaTheme="majorEastAsia" w:hint="eastAsia"/>
                <w:bCs/>
                <w:color w:val="000000"/>
                <w:szCs w:val="21"/>
              </w:rPr>
              <w:t>①</w:t>
            </w:r>
            <w:r w:rsidRPr="00E33DB2">
              <w:rPr>
                <w:rFonts w:eastAsiaTheme="majorEastAsia"/>
                <w:bCs/>
                <w:color w:val="000000"/>
                <w:szCs w:val="21"/>
              </w:rPr>
              <w:t>Guide family members to use positive reinforcement language to encourage patients, avoid using negative language.</w:t>
            </w:r>
          </w:p>
          <w:p w:rsidR="00E33DB2" w:rsidRPr="00E33DB2" w:rsidRDefault="00E33DB2" w:rsidP="003F689D">
            <w:pPr>
              <w:widowControl/>
              <w:shd w:val="clear" w:color="auto" w:fill="FFFFFF"/>
              <w:spacing w:before="60" w:after="100" w:afterAutospacing="1" w:line="360" w:lineRule="auto"/>
              <w:jc w:val="left"/>
              <w:rPr>
                <w:rFonts w:eastAsiaTheme="majorEastAsia"/>
                <w:bCs/>
                <w:color w:val="000000"/>
                <w:szCs w:val="21"/>
              </w:rPr>
            </w:pPr>
            <w:r w:rsidRPr="00E33DB2">
              <w:rPr>
                <w:rFonts w:eastAsiaTheme="majorEastAsia" w:hint="eastAsia"/>
                <w:bCs/>
                <w:color w:val="000000"/>
                <w:szCs w:val="21"/>
              </w:rPr>
              <w:t>②</w:t>
            </w:r>
            <w:r w:rsidRPr="00E33DB2">
              <w:rPr>
                <w:rFonts w:eastAsiaTheme="majorEastAsia"/>
                <w:bCs/>
                <w:color w:val="000000"/>
                <w:szCs w:val="21"/>
              </w:rPr>
              <w:t>Effectively manage negative emotions of family members.</w:t>
            </w:r>
          </w:p>
        </w:tc>
        <w:tc>
          <w:tcPr>
            <w:tcW w:w="1418" w:type="dxa"/>
          </w:tcPr>
          <w:p w:rsidR="00E33DB2" w:rsidRPr="001A4562" w:rsidRDefault="00E33DB2" w:rsidP="003F689D">
            <w:pPr>
              <w:spacing w:line="360" w:lineRule="auto"/>
              <w:rPr>
                <w:rFonts w:ascii="宋体" w:hAnsi="宋体" w:cs="宋体"/>
              </w:rPr>
            </w:pPr>
          </w:p>
        </w:tc>
      </w:tr>
      <w:tr w:rsidR="00E33DB2" w:rsidRPr="001A4562" w:rsidTr="000A6C75">
        <w:trPr>
          <w:trHeight w:val="364"/>
        </w:trPr>
        <w:tc>
          <w:tcPr>
            <w:tcW w:w="1276" w:type="dxa"/>
            <w:vMerge/>
          </w:tcPr>
          <w:p w:rsidR="00E33DB2" w:rsidRPr="001A4562" w:rsidRDefault="00E33DB2" w:rsidP="003F689D">
            <w:pPr>
              <w:spacing w:line="360" w:lineRule="auto"/>
              <w:rPr>
                <w:rFonts w:ascii="宋体" w:hAnsi="宋体" w:cs="宋体"/>
              </w:rPr>
            </w:pPr>
          </w:p>
        </w:tc>
        <w:tc>
          <w:tcPr>
            <w:tcW w:w="13892" w:type="dxa"/>
            <w:gridSpan w:val="9"/>
          </w:tcPr>
          <w:p w:rsidR="00E33DB2" w:rsidRPr="001A4562" w:rsidRDefault="00E33DB2" w:rsidP="003F689D">
            <w:pPr>
              <w:spacing w:line="360" w:lineRule="auto"/>
              <w:rPr>
                <w:rFonts w:ascii="宋体" w:hAnsi="宋体" w:cs="宋体"/>
              </w:rPr>
            </w:pPr>
            <w:r w:rsidRPr="00E33DB2">
              <w:rPr>
                <w:rFonts w:eastAsiaTheme="majorEastAsia" w:hint="eastAsia"/>
                <w:bCs/>
                <w:color w:val="000000"/>
                <w:szCs w:val="21"/>
              </w:rPr>
              <w:t>Your revision suggestions</w:t>
            </w:r>
            <w:r w:rsidRPr="00E33DB2">
              <w:rPr>
                <w:rFonts w:eastAsiaTheme="majorEastAsia"/>
                <w:bCs/>
                <w:color w:val="000000"/>
                <w:szCs w:val="21"/>
              </w:rPr>
              <w:t>:</w:t>
            </w:r>
          </w:p>
        </w:tc>
      </w:tr>
    </w:tbl>
    <w:p w:rsidR="007F601A" w:rsidRPr="001A4562" w:rsidRDefault="007F601A" w:rsidP="003F689D">
      <w:pPr>
        <w:spacing w:line="360" w:lineRule="auto"/>
        <w:rPr>
          <w:rFonts w:ascii="宋体" w:hAnsi="宋体" w:cs="宋体"/>
        </w:rPr>
        <w:sectPr w:rsidR="007F601A" w:rsidRPr="001A4562" w:rsidSect="004063F0">
          <w:pgSz w:w="16838" w:h="11906" w:orient="landscape"/>
          <w:pgMar w:top="1797" w:right="1440" w:bottom="1797" w:left="1440" w:header="851" w:footer="992" w:gutter="0"/>
          <w:cols w:space="425"/>
          <w:docGrid w:linePitch="312"/>
        </w:sectPr>
      </w:pPr>
    </w:p>
    <w:p w:rsidR="00B65D70" w:rsidRPr="00123648" w:rsidRDefault="00B65D70" w:rsidP="00B65D70">
      <w:pPr>
        <w:tabs>
          <w:tab w:val="left" w:pos="7350"/>
        </w:tabs>
        <w:spacing w:line="360" w:lineRule="auto"/>
        <w:jc w:val="center"/>
        <w:rPr>
          <w:rFonts w:eastAsiaTheme="minorEastAsia"/>
          <w:b/>
          <w:bCs/>
          <w:sz w:val="22"/>
          <w:szCs w:val="22"/>
        </w:rPr>
      </w:pPr>
      <w:r w:rsidRPr="00123648">
        <w:rPr>
          <w:rFonts w:eastAsiaTheme="minorEastAsia"/>
          <w:b/>
          <w:bCs/>
          <w:sz w:val="22"/>
          <w:szCs w:val="22"/>
        </w:rPr>
        <w:lastRenderedPageBreak/>
        <w:t>Table 4 Please indicate your familiarity with this research by checking the box.</w:t>
      </w:r>
    </w:p>
    <w:tbl>
      <w:tblPr>
        <w:tblStyle w:val="ac"/>
        <w:tblW w:w="8738" w:type="dxa"/>
        <w:tblLook w:val="04A0" w:firstRow="1" w:lastRow="0" w:firstColumn="1" w:lastColumn="0" w:noHBand="0" w:noVBand="1"/>
      </w:tblPr>
      <w:tblGrid>
        <w:gridCol w:w="1456"/>
        <w:gridCol w:w="1456"/>
        <w:gridCol w:w="1456"/>
        <w:gridCol w:w="1456"/>
        <w:gridCol w:w="1457"/>
        <w:gridCol w:w="1457"/>
      </w:tblGrid>
      <w:tr w:rsidR="00B65D70" w:rsidRPr="001A4562" w:rsidTr="009D4583">
        <w:trPr>
          <w:trHeight w:val="1063"/>
        </w:trPr>
        <w:tc>
          <w:tcPr>
            <w:tcW w:w="1456" w:type="dxa"/>
          </w:tcPr>
          <w:p w:rsidR="00B65D70" w:rsidRPr="00123648" w:rsidRDefault="00B65D70" w:rsidP="009D4583">
            <w:pPr>
              <w:tabs>
                <w:tab w:val="left" w:pos="7350"/>
              </w:tabs>
              <w:spacing w:line="360" w:lineRule="auto"/>
              <w:rPr>
                <w:rFonts w:eastAsiaTheme="minorEastAsia"/>
                <w:bCs/>
                <w:kern w:val="2"/>
                <w:sz w:val="22"/>
                <w:szCs w:val="22"/>
              </w:rPr>
            </w:pPr>
            <w:r w:rsidRPr="00123648">
              <w:rPr>
                <w:rFonts w:eastAsiaTheme="minorEastAsia"/>
                <w:bCs/>
                <w:kern w:val="2"/>
                <w:sz w:val="22"/>
                <w:szCs w:val="22"/>
              </w:rPr>
              <w:t>Familiarity Levels</w:t>
            </w:r>
          </w:p>
        </w:tc>
        <w:tc>
          <w:tcPr>
            <w:tcW w:w="1456" w:type="dxa"/>
          </w:tcPr>
          <w:p w:rsidR="00B65D70" w:rsidRPr="00123648" w:rsidRDefault="00B65D70" w:rsidP="009D4583">
            <w:pPr>
              <w:tabs>
                <w:tab w:val="left" w:pos="7350"/>
              </w:tabs>
              <w:spacing w:line="360" w:lineRule="auto"/>
              <w:rPr>
                <w:rFonts w:eastAsiaTheme="minorEastAsia"/>
                <w:bCs/>
                <w:kern w:val="2"/>
                <w:sz w:val="22"/>
                <w:szCs w:val="22"/>
              </w:rPr>
            </w:pPr>
            <w:r w:rsidRPr="00123648">
              <w:rPr>
                <w:rFonts w:eastAsiaTheme="minorEastAsia"/>
                <w:bCs/>
                <w:kern w:val="2"/>
                <w:sz w:val="22"/>
                <w:szCs w:val="22"/>
              </w:rPr>
              <w:t>Very Familiar</w:t>
            </w:r>
          </w:p>
        </w:tc>
        <w:tc>
          <w:tcPr>
            <w:tcW w:w="1456" w:type="dxa"/>
          </w:tcPr>
          <w:p w:rsidR="00B65D70" w:rsidRPr="00123648" w:rsidRDefault="00B65D70" w:rsidP="009D4583">
            <w:pPr>
              <w:tabs>
                <w:tab w:val="left" w:pos="7350"/>
              </w:tabs>
              <w:spacing w:line="360" w:lineRule="auto"/>
              <w:rPr>
                <w:rFonts w:eastAsiaTheme="minorEastAsia"/>
                <w:bCs/>
                <w:kern w:val="2"/>
                <w:sz w:val="22"/>
                <w:szCs w:val="22"/>
              </w:rPr>
            </w:pPr>
            <w:r w:rsidRPr="00123648">
              <w:rPr>
                <w:rFonts w:eastAsiaTheme="minorEastAsia"/>
                <w:bCs/>
                <w:kern w:val="2"/>
                <w:sz w:val="22"/>
                <w:szCs w:val="22"/>
              </w:rPr>
              <w:t>Quite Familiar</w:t>
            </w:r>
          </w:p>
        </w:tc>
        <w:tc>
          <w:tcPr>
            <w:tcW w:w="1456" w:type="dxa"/>
          </w:tcPr>
          <w:p w:rsidR="00B65D70" w:rsidRPr="00123648" w:rsidRDefault="00B65D70" w:rsidP="009D4583">
            <w:pPr>
              <w:tabs>
                <w:tab w:val="left" w:pos="7350"/>
              </w:tabs>
              <w:spacing w:line="360" w:lineRule="auto"/>
              <w:rPr>
                <w:rFonts w:eastAsiaTheme="minorEastAsia"/>
                <w:bCs/>
                <w:kern w:val="2"/>
                <w:sz w:val="22"/>
                <w:szCs w:val="22"/>
              </w:rPr>
            </w:pPr>
            <w:r w:rsidRPr="00123648">
              <w:rPr>
                <w:rFonts w:eastAsiaTheme="minorEastAsia"/>
                <w:bCs/>
                <w:kern w:val="2"/>
                <w:sz w:val="22"/>
                <w:szCs w:val="22"/>
              </w:rPr>
              <w:t>Moderately Familiar</w:t>
            </w:r>
          </w:p>
        </w:tc>
        <w:tc>
          <w:tcPr>
            <w:tcW w:w="1457" w:type="dxa"/>
          </w:tcPr>
          <w:p w:rsidR="00B65D70" w:rsidRPr="00123648" w:rsidRDefault="00B65D70" w:rsidP="009D4583">
            <w:pPr>
              <w:tabs>
                <w:tab w:val="left" w:pos="7350"/>
              </w:tabs>
              <w:spacing w:line="360" w:lineRule="auto"/>
              <w:rPr>
                <w:rFonts w:eastAsiaTheme="minorEastAsia"/>
                <w:bCs/>
                <w:kern w:val="2"/>
                <w:sz w:val="22"/>
                <w:szCs w:val="22"/>
              </w:rPr>
            </w:pPr>
            <w:r w:rsidRPr="00123648">
              <w:rPr>
                <w:rFonts w:eastAsiaTheme="minorEastAsia"/>
                <w:bCs/>
                <w:kern w:val="2"/>
                <w:sz w:val="22"/>
                <w:szCs w:val="22"/>
              </w:rPr>
              <w:t>Not Very Familiar</w:t>
            </w:r>
          </w:p>
        </w:tc>
        <w:tc>
          <w:tcPr>
            <w:tcW w:w="1457" w:type="dxa"/>
          </w:tcPr>
          <w:p w:rsidR="00B65D70" w:rsidRPr="00123648" w:rsidRDefault="00B65D70" w:rsidP="009D4583">
            <w:pPr>
              <w:tabs>
                <w:tab w:val="left" w:pos="7350"/>
              </w:tabs>
              <w:spacing w:line="360" w:lineRule="auto"/>
              <w:rPr>
                <w:rFonts w:eastAsiaTheme="minorEastAsia"/>
                <w:bCs/>
                <w:kern w:val="2"/>
                <w:sz w:val="22"/>
                <w:szCs w:val="22"/>
              </w:rPr>
            </w:pPr>
            <w:r w:rsidRPr="00123648">
              <w:rPr>
                <w:rFonts w:eastAsiaTheme="minorEastAsia"/>
                <w:bCs/>
                <w:kern w:val="2"/>
                <w:sz w:val="22"/>
                <w:szCs w:val="22"/>
              </w:rPr>
              <w:t>Unfamiliar</w:t>
            </w:r>
          </w:p>
        </w:tc>
      </w:tr>
      <w:tr w:rsidR="00B65D70" w:rsidRPr="001A4562" w:rsidTr="009D4583">
        <w:trPr>
          <w:trHeight w:val="754"/>
        </w:trPr>
        <w:tc>
          <w:tcPr>
            <w:tcW w:w="1456" w:type="dxa"/>
          </w:tcPr>
          <w:p w:rsidR="00B65D70" w:rsidRPr="00123648" w:rsidRDefault="00B65D70" w:rsidP="009D4583">
            <w:pPr>
              <w:jc w:val="center"/>
              <w:rPr>
                <w:rFonts w:eastAsiaTheme="minorEastAsia"/>
                <w:bCs/>
                <w:kern w:val="2"/>
                <w:sz w:val="22"/>
                <w:szCs w:val="22"/>
              </w:rPr>
            </w:pPr>
            <w:r w:rsidRPr="00123648">
              <w:rPr>
                <w:rFonts w:eastAsiaTheme="minorEastAsia"/>
                <w:bCs/>
                <w:kern w:val="2"/>
                <w:sz w:val="22"/>
                <w:szCs w:val="22"/>
              </w:rPr>
              <w:t>Expert Self-Assessment</w:t>
            </w:r>
          </w:p>
        </w:tc>
        <w:tc>
          <w:tcPr>
            <w:tcW w:w="1456" w:type="dxa"/>
          </w:tcPr>
          <w:p w:rsidR="00B65D70" w:rsidRPr="00123648" w:rsidRDefault="00B65D70" w:rsidP="00F320B0">
            <w:pPr>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6" w:type="dxa"/>
          </w:tcPr>
          <w:p w:rsidR="00B65D70" w:rsidRPr="00123648" w:rsidRDefault="00B65D70" w:rsidP="00F320B0">
            <w:pPr>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6" w:type="dxa"/>
          </w:tcPr>
          <w:p w:rsidR="00B65D70" w:rsidRPr="00123648" w:rsidRDefault="00B65D70" w:rsidP="00F320B0">
            <w:pPr>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7" w:type="dxa"/>
          </w:tcPr>
          <w:p w:rsidR="00B65D70" w:rsidRPr="00123648" w:rsidRDefault="00B65D70" w:rsidP="00F320B0">
            <w:pPr>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7" w:type="dxa"/>
          </w:tcPr>
          <w:p w:rsidR="00B65D70" w:rsidRPr="00123648" w:rsidRDefault="00B65D70" w:rsidP="00F320B0">
            <w:pPr>
              <w:jc w:val="center"/>
              <w:rPr>
                <w:rFonts w:eastAsiaTheme="minorEastAsia"/>
                <w:bCs/>
                <w:kern w:val="2"/>
                <w:sz w:val="22"/>
                <w:szCs w:val="22"/>
              </w:rPr>
            </w:pPr>
            <w:r w:rsidRPr="00123648">
              <w:rPr>
                <w:rFonts w:eastAsiaTheme="minorEastAsia" w:hint="eastAsia"/>
                <w:bCs/>
                <w:kern w:val="2"/>
                <w:sz w:val="22"/>
                <w:szCs w:val="22"/>
              </w:rPr>
              <w:sym w:font="Wingdings 2" w:char="00A3"/>
            </w:r>
          </w:p>
        </w:tc>
      </w:tr>
    </w:tbl>
    <w:p w:rsidR="00B65D70" w:rsidRPr="00123648" w:rsidRDefault="00B65D70" w:rsidP="00B65D70">
      <w:pPr>
        <w:rPr>
          <w:rFonts w:eastAsiaTheme="minorEastAsia"/>
          <w:bCs/>
          <w:sz w:val="22"/>
          <w:szCs w:val="22"/>
        </w:rPr>
      </w:pPr>
      <w:r w:rsidRPr="00123648">
        <w:rPr>
          <w:rFonts w:eastAsiaTheme="minorEastAsia" w:hint="eastAsia"/>
          <w:bCs/>
          <w:sz w:val="22"/>
          <w:szCs w:val="22"/>
        </w:rPr>
        <w:t>Note: Please rate your familiarity with this research as follows: 5 = Very Familiar, 4 =</w:t>
      </w:r>
      <w:r>
        <w:rPr>
          <w:rFonts w:ascii="Segoe UI" w:hAnsi="Segoe UI" w:cs="Segoe UI"/>
          <w:szCs w:val="21"/>
          <w:shd w:val="clear" w:color="auto" w:fill="FFFFFF"/>
        </w:rPr>
        <w:t>Quite</w:t>
      </w:r>
      <w:r>
        <w:rPr>
          <w:rFonts w:eastAsiaTheme="minorEastAsia"/>
          <w:bCs/>
          <w:sz w:val="22"/>
          <w:szCs w:val="22"/>
        </w:rPr>
        <w:t xml:space="preserve"> </w:t>
      </w:r>
      <w:r w:rsidRPr="00123648">
        <w:rPr>
          <w:rFonts w:eastAsiaTheme="minorEastAsia" w:hint="eastAsia"/>
          <w:bCs/>
          <w:sz w:val="22"/>
          <w:szCs w:val="22"/>
        </w:rPr>
        <w:t>Familiar, 3 = Moderately Familiar, 2 = Not Very Familiar, 1 = Unfamiliar. After self-assessment, please mark "</w:t>
      </w:r>
      <w:r w:rsidRPr="00123648">
        <w:rPr>
          <w:rFonts w:eastAsiaTheme="minorEastAsia" w:hint="eastAsia"/>
          <w:bCs/>
          <w:sz w:val="22"/>
          <w:szCs w:val="22"/>
        </w:rPr>
        <w:t>√</w:t>
      </w:r>
      <w:r w:rsidRPr="00123648">
        <w:rPr>
          <w:rFonts w:eastAsiaTheme="minorEastAsia" w:hint="eastAsia"/>
          <w:bCs/>
          <w:sz w:val="22"/>
          <w:szCs w:val="22"/>
        </w:rPr>
        <w:t>" in the corresponding table.</w:t>
      </w:r>
    </w:p>
    <w:p w:rsidR="00B65D70" w:rsidRPr="001A4562" w:rsidRDefault="00B65D70" w:rsidP="00B65D70">
      <w:pPr>
        <w:jc w:val="center"/>
        <w:rPr>
          <w:rFonts w:ascii="宋体" w:hAnsi="宋体"/>
          <w:b/>
          <w:bCs/>
          <w:kern w:val="0"/>
          <w:szCs w:val="21"/>
        </w:rPr>
      </w:pPr>
    </w:p>
    <w:p w:rsidR="00B65D70" w:rsidRDefault="00B65D70" w:rsidP="00B65D70">
      <w:pPr>
        <w:jc w:val="center"/>
        <w:rPr>
          <w:rFonts w:ascii="宋体" w:hAnsi="宋体"/>
          <w:b/>
          <w:bCs/>
          <w:kern w:val="0"/>
          <w:szCs w:val="21"/>
        </w:rPr>
      </w:pPr>
    </w:p>
    <w:p w:rsidR="00A70682" w:rsidRPr="001A4562" w:rsidRDefault="00A70682" w:rsidP="00B65D70">
      <w:pPr>
        <w:jc w:val="center"/>
        <w:rPr>
          <w:rFonts w:ascii="宋体" w:hAnsi="宋体"/>
          <w:b/>
          <w:bCs/>
          <w:kern w:val="0"/>
          <w:szCs w:val="21"/>
        </w:rPr>
      </w:pPr>
    </w:p>
    <w:p w:rsidR="00B65D70" w:rsidRPr="001A4562" w:rsidRDefault="00B65D70" w:rsidP="00B65D70">
      <w:pPr>
        <w:jc w:val="center"/>
        <w:rPr>
          <w:rFonts w:ascii="宋体" w:hAnsi="宋体"/>
          <w:b/>
          <w:bCs/>
          <w:kern w:val="0"/>
          <w:szCs w:val="21"/>
        </w:rPr>
      </w:pPr>
    </w:p>
    <w:p w:rsidR="00B65D70" w:rsidRPr="00BE181C" w:rsidRDefault="00B65D70" w:rsidP="00B65D70">
      <w:pPr>
        <w:tabs>
          <w:tab w:val="left" w:pos="7350"/>
        </w:tabs>
        <w:spacing w:line="360" w:lineRule="auto"/>
        <w:jc w:val="center"/>
        <w:rPr>
          <w:rFonts w:eastAsiaTheme="minorEastAsia"/>
          <w:b/>
          <w:bCs/>
          <w:sz w:val="22"/>
          <w:szCs w:val="22"/>
        </w:rPr>
      </w:pPr>
      <w:r w:rsidRPr="00BE181C">
        <w:rPr>
          <w:rFonts w:eastAsiaTheme="minorEastAsia"/>
          <w:b/>
          <w:bCs/>
          <w:sz w:val="22"/>
          <w:szCs w:val="22"/>
        </w:rPr>
        <w:t>Table 5 Please select your criteria and level of influence for the above items by checking the box.</w:t>
      </w:r>
    </w:p>
    <w:tbl>
      <w:tblPr>
        <w:tblStyle w:val="ac"/>
        <w:tblW w:w="0" w:type="auto"/>
        <w:jc w:val="center"/>
        <w:tblLook w:val="04A0" w:firstRow="1" w:lastRow="0" w:firstColumn="1" w:lastColumn="0" w:noHBand="0" w:noVBand="1"/>
      </w:tblPr>
      <w:tblGrid>
        <w:gridCol w:w="1938"/>
        <w:gridCol w:w="1940"/>
        <w:gridCol w:w="1940"/>
        <w:gridCol w:w="1941"/>
      </w:tblGrid>
      <w:tr w:rsidR="00B65D70" w:rsidRPr="001A4562" w:rsidTr="009D4583">
        <w:trPr>
          <w:trHeight w:val="669"/>
          <w:jc w:val="center"/>
        </w:trPr>
        <w:tc>
          <w:tcPr>
            <w:tcW w:w="1938" w:type="dxa"/>
            <w:vMerge w:val="restart"/>
          </w:tcPr>
          <w:p w:rsidR="00B65D70" w:rsidRPr="00BE181C" w:rsidRDefault="00B65D70" w:rsidP="009D4583">
            <w:pPr>
              <w:jc w:val="center"/>
              <w:rPr>
                <w:sz w:val="22"/>
                <w:szCs w:val="22"/>
              </w:rPr>
            </w:pPr>
            <w:r w:rsidRPr="00BE181C">
              <w:rPr>
                <w:sz w:val="22"/>
                <w:szCs w:val="22"/>
              </w:rPr>
              <w:t>Criteria for Judgment</w:t>
            </w:r>
          </w:p>
        </w:tc>
        <w:tc>
          <w:tcPr>
            <w:tcW w:w="5821" w:type="dxa"/>
            <w:gridSpan w:val="3"/>
          </w:tcPr>
          <w:p w:rsidR="00B65D70" w:rsidRPr="00FE692F" w:rsidRDefault="00B65D70" w:rsidP="009D4583">
            <w:pPr>
              <w:jc w:val="center"/>
              <w:rPr>
                <w:sz w:val="22"/>
                <w:szCs w:val="22"/>
              </w:rPr>
            </w:pPr>
            <w:r w:rsidRPr="00FE692F">
              <w:rPr>
                <w:sz w:val="22"/>
                <w:szCs w:val="22"/>
              </w:rPr>
              <w:t>Expert Self-Assessment</w:t>
            </w:r>
          </w:p>
        </w:tc>
      </w:tr>
      <w:tr w:rsidR="00B65D70" w:rsidRPr="001A4562" w:rsidTr="009D4583">
        <w:trPr>
          <w:trHeight w:val="475"/>
          <w:jc w:val="center"/>
        </w:trPr>
        <w:tc>
          <w:tcPr>
            <w:tcW w:w="1938" w:type="dxa"/>
            <w:vMerge/>
          </w:tcPr>
          <w:p w:rsidR="00B65D70" w:rsidRPr="00BE181C" w:rsidRDefault="00B65D70" w:rsidP="009D4583">
            <w:pPr>
              <w:jc w:val="center"/>
              <w:rPr>
                <w:sz w:val="22"/>
                <w:szCs w:val="22"/>
              </w:rPr>
            </w:pPr>
          </w:p>
        </w:tc>
        <w:tc>
          <w:tcPr>
            <w:tcW w:w="1940" w:type="dxa"/>
          </w:tcPr>
          <w:p w:rsidR="00B65D70" w:rsidRPr="001A4562" w:rsidRDefault="00B65D70" w:rsidP="009D4583">
            <w:pPr>
              <w:jc w:val="center"/>
              <w:rPr>
                <w:rFonts w:ascii="宋体" w:hAnsi="宋体" w:cs="宋体"/>
                <w:sz w:val="24"/>
              </w:rPr>
            </w:pPr>
            <w:r>
              <w:rPr>
                <w:rFonts w:eastAsiaTheme="minorEastAsia"/>
                <w:bCs/>
                <w:sz w:val="22"/>
                <w:szCs w:val="22"/>
              </w:rPr>
              <w:t>H</w:t>
            </w:r>
            <w:r w:rsidRPr="00F450A6">
              <w:rPr>
                <w:rFonts w:eastAsiaTheme="minorEastAsia" w:hint="eastAsia"/>
                <w:bCs/>
                <w:sz w:val="22"/>
                <w:szCs w:val="22"/>
              </w:rPr>
              <w:t>igh</w:t>
            </w:r>
          </w:p>
        </w:tc>
        <w:tc>
          <w:tcPr>
            <w:tcW w:w="1940" w:type="dxa"/>
          </w:tcPr>
          <w:p w:rsidR="00B65D70" w:rsidRPr="001A4562" w:rsidRDefault="00B65D70" w:rsidP="009D4583">
            <w:pPr>
              <w:jc w:val="center"/>
              <w:rPr>
                <w:rFonts w:ascii="宋体" w:hAnsi="宋体" w:cs="宋体"/>
                <w:sz w:val="24"/>
              </w:rPr>
            </w:pPr>
            <w:r>
              <w:rPr>
                <w:rFonts w:eastAsiaTheme="minorEastAsia"/>
                <w:bCs/>
                <w:sz w:val="22"/>
                <w:szCs w:val="22"/>
              </w:rPr>
              <w:t>M</w:t>
            </w:r>
            <w:r w:rsidRPr="00F450A6">
              <w:rPr>
                <w:rFonts w:eastAsiaTheme="minorEastAsia" w:hint="eastAsia"/>
                <w:bCs/>
                <w:sz w:val="22"/>
                <w:szCs w:val="22"/>
              </w:rPr>
              <w:t>edium</w:t>
            </w:r>
          </w:p>
        </w:tc>
        <w:tc>
          <w:tcPr>
            <w:tcW w:w="1941" w:type="dxa"/>
          </w:tcPr>
          <w:p w:rsidR="00B65D70" w:rsidRPr="001A4562" w:rsidRDefault="00B65D70" w:rsidP="009D4583">
            <w:pPr>
              <w:jc w:val="center"/>
              <w:rPr>
                <w:rFonts w:ascii="宋体" w:hAnsi="宋体" w:cs="宋体"/>
                <w:sz w:val="24"/>
              </w:rPr>
            </w:pPr>
            <w:r>
              <w:rPr>
                <w:rFonts w:eastAsiaTheme="minorEastAsia"/>
                <w:bCs/>
                <w:sz w:val="22"/>
                <w:szCs w:val="22"/>
              </w:rPr>
              <w:t>L</w:t>
            </w:r>
            <w:r w:rsidRPr="00F450A6">
              <w:rPr>
                <w:rFonts w:eastAsiaTheme="minorEastAsia" w:hint="eastAsia"/>
                <w:bCs/>
                <w:sz w:val="22"/>
                <w:szCs w:val="22"/>
              </w:rPr>
              <w:t>ow</w:t>
            </w:r>
          </w:p>
        </w:tc>
      </w:tr>
      <w:tr w:rsidR="00B65D70" w:rsidRPr="001A4562" w:rsidTr="009D4583">
        <w:trPr>
          <w:trHeight w:val="668"/>
          <w:jc w:val="center"/>
        </w:trPr>
        <w:tc>
          <w:tcPr>
            <w:tcW w:w="1938" w:type="dxa"/>
          </w:tcPr>
          <w:p w:rsidR="00B65D70" w:rsidRPr="00BE181C" w:rsidRDefault="00B65D70" w:rsidP="009D4583">
            <w:pPr>
              <w:jc w:val="center"/>
              <w:rPr>
                <w:sz w:val="22"/>
                <w:szCs w:val="22"/>
              </w:rPr>
            </w:pPr>
            <w:r w:rsidRPr="00BE181C">
              <w:rPr>
                <w:sz w:val="22"/>
                <w:szCs w:val="22"/>
              </w:rPr>
              <w:t>Theoretical Analysis</w:t>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1"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r>
      <w:tr w:rsidR="00B65D70" w:rsidRPr="001A4562" w:rsidTr="009D4583">
        <w:trPr>
          <w:trHeight w:val="719"/>
          <w:jc w:val="center"/>
        </w:trPr>
        <w:tc>
          <w:tcPr>
            <w:tcW w:w="1938" w:type="dxa"/>
          </w:tcPr>
          <w:p w:rsidR="00B65D70" w:rsidRPr="00BE181C" w:rsidRDefault="00B65D70" w:rsidP="009D4583">
            <w:pPr>
              <w:jc w:val="center"/>
              <w:rPr>
                <w:sz w:val="22"/>
                <w:szCs w:val="22"/>
              </w:rPr>
            </w:pPr>
            <w:r w:rsidRPr="00BE181C">
              <w:rPr>
                <w:sz w:val="22"/>
                <w:szCs w:val="22"/>
              </w:rPr>
              <w:t>Practical Experience</w:t>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1"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r>
      <w:tr w:rsidR="00B65D70" w:rsidRPr="001A4562" w:rsidTr="009D4583">
        <w:trPr>
          <w:trHeight w:val="669"/>
          <w:jc w:val="center"/>
        </w:trPr>
        <w:tc>
          <w:tcPr>
            <w:tcW w:w="1938" w:type="dxa"/>
          </w:tcPr>
          <w:p w:rsidR="00B65D70" w:rsidRPr="00BE181C" w:rsidRDefault="00B65D70" w:rsidP="009D4583">
            <w:pPr>
              <w:jc w:val="center"/>
              <w:rPr>
                <w:sz w:val="22"/>
                <w:szCs w:val="22"/>
              </w:rPr>
            </w:pPr>
            <w:r w:rsidRPr="00257C0B">
              <w:rPr>
                <w:sz w:val="22"/>
                <w:szCs w:val="22"/>
              </w:rPr>
              <w:t>reference to domestic and foreign literature</w:t>
            </w:r>
            <w:r w:rsidRPr="00BE181C">
              <w:rPr>
                <w:sz w:val="22"/>
                <w:szCs w:val="22"/>
              </w:rPr>
              <w:t xml:space="preserve"> </w:t>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1"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r>
      <w:tr w:rsidR="00B65D70" w:rsidRPr="001A4562" w:rsidTr="009D4583">
        <w:trPr>
          <w:trHeight w:val="648"/>
          <w:jc w:val="center"/>
        </w:trPr>
        <w:tc>
          <w:tcPr>
            <w:tcW w:w="1938" w:type="dxa"/>
          </w:tcPr>
          <w:p w:rsidR="00B65D70" w:rsidRDefault="00B65D70" w:rsidP="009D4583">
            <w:pPr>
              <w:jc w:val="center"/>
              <w:rPr>
                <w:sz w:val="22"/>
                <w:szCs w:val="22"/>
              </w:rPr>
            </w:pPr>
          </w:p>
          <w:p w:rsidR="00B65D70" w:rsidRPr="00BE181C" w:rsidRDefault="00B65D70" w:rsidP="009D4583">
            <w:pPr>
              <w:jc w:val="center"/>
              <w:rPr>
                <w:sz w:val="22"/>
                <w:szCs w:val="22"/>
              </w:rPr>
            </w:pPr>
            <w:r w:rsidRPr="00BE181C">
              <w:rPr>
                <w:sz w:val="22"/>
                <w:szCs w:val="22"/>
              </w:rPr>
              <w:t>Intuitive Judgment</w:t>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0"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c>
          <w:tcPr>
            <w:tcW w:w="1941" w:type="dxa"/>
          </w:tcPr>
          <w:p w:rsidR="00B65D70" w:rsidRPr="001A4562" w:rsidRDefault="00B65D70" w:rsidP="00F320B0">
            <w:pPr>
              <w:jc w:val="center"/>
              <w:rPr>
                <w:szCs w:val="21"/>
              </w:rPr>
            </w:pPr>
            <w:r w:rsidRPr="001A4562">
              <w:rPr>
                <w:rFonts w:ascii="微软雅黑" w:eastAsia="微软雅黑" w:hAnsi="微软雅黑" w:cs="微软雅黑" w:hint="eastAsia"/>
                <w:szCs w:val="21"/>
              </w:rPr>
              <w:sym w:font="Wingdings 2" w:char="00A3"/>
            </w:r>
          </w:p>
        </w:tc>
      </w:tr>
    </w:tbl>
    <w:p w:rsidR="00B65D70" w:rsidRPr="00F450A6" w:rsidRDefault="00B65D70" w:rsidP="00B65D70">
      <w:pPr>
        <w:rPr>
          <w:rFonts w:eastAsiaTheme="minorEastAsia"/>
          <w:bCs/>
          <w:sz w:val="22"/>
          <w:szCs w:val="22"/>
        </w:rPr>
      </w:pPr>
      <w:r w:rsidRPr="00F450A6">
        <w:rPr>
          <w:rFonts w:eastAsiaTheme="minorEastAsia" w:hint="eastAsia"/>
          <w:bCs/>
          <w:sz w:val="22"/>
          <w:szCs w:val="22"/>
        </w:rPr>
        <w:t>Note: Please evaluate the impact level of the above 4 criteria for judgment as low, medium, or high, and mark "</w:t>
      </w:r>
      <w:r w:rsidRPr="00F450A6">
        <w:rPr>
          <w:rFonts w:eastAsiaTheme="minorEastAsia" w:hint="eastAsia"/>
          <w:bCs/>
          <w:sz w:val="22"/>
          <w:szCs w:val="22"/>
        </w:rPr>
        <w:t>√</w:t>
      </w:r>
      <w:r w:rsidRPr="00F450A6">
        <w:rPr>
          <w:rFonts w:eastAsiaTheme="minorEastAsia" w:hint="eastAsia"/>
          <w:bCs/>
          <w:sz w:val="22"/>
          <w:szCs w:val="22"/>
        </w:rPr>
        <w:t>" in the corresponding table.</w:t>
      </w:r>
    </w:p>
    <w:p w:rsidR="00B65D70" w:rsidRDefault="00B65D70" w:rsidP="00B65D70">
      <w:pPr>
        <w:rPr>
          <w:rFonts w:ascii="宋体" w:hAnsi="宋体" w:cs="宋体"/>
        </w:rPr>
      </w:pPr>
    </w:p>
    <w:p w:rsidR="007F601A" w:rsidRPr="00B65D70" w:rsidRDefault="007F601A" w:rsidP="003F689D">
      <w:pPr>
        <w:spacing w:line="360" w:lineRule="auto"/>
        <w:rPr>
          <w:rFonts w:ascii="宋体" w:hAnsi="宋体" w:cs="宋体"/>
        </w:rPr>
      </w:pPr>
    </w:p>
    <w:p w:rsidR="007F601A" w:rsidRDefault="007F601A" w:rsidP="003F689D">
      <w:pPr>
        <w:spacing w:line="360" w:lineRule="auto"/>
        <w:rPr>
          <w:rFonts w:ascii="宋体" w:hAnsi="宋体" w:cs="宋体"/>
        </w:rPr>
      </w:pPr>
    </w:p>
    <w:p w:rsidR="000A6C75" w:rsidRPr="001A4562" w:rsidRDefault="000A6C75" w:rsidP="003F689D">
      <w:pPr>
        <w:spacing w:line="360" w:lineRule="auto"/>
        <w:rPr>
          <w:rFonts w:ascii="宋体" w:hAnsi="宋体" w:cs="宋体" w:hint="eastAsia"/>
        </w:rPr>
      </w:pPr>
    </w:p>
    <w:p w:rsidR="007F601A" w:rsidRPr="001A4562" w:rsidRDefault="007F601A" w:rsidP="003F689D">
      <w:pPr>
        <w:spacing w:line="360" w:lineRule="auto"/>
        <w:rPr>
          <w:rFonts w:ascii="宋体" w:hAnsi="宋体" w:cs="宋体"/>
        </w:rPr>
      </w:pPr>
    </w:p>
    <w:p w:rsidR="006002D8" w:rsidRPr="00123648" w:rsidRDefault="006002D8" w:rsidP="003F689D">
      <w:pPr>
        <w:tabs>
          <w:tab w:val="left" w:pos="7350"/>
        </w:tabs>
        <w:spacing w:line="360" w:lineRule="auto"/>
        <w:jc w:val="center"/>
        <w:rPr>
          <w:rFonts w:eastAsiaTheme="minorEastAsia"/>
          <w:bCs/>
          <w:sz w:val="22"/>
          <w:szCs w:val="22"/>
        </w:rPr>
      </w:pPr>
      <w:r w:rsidRPr="00123648">
        <w:rPr>
          <w:rFonts w:eastAsiaTheme="minorEastAsia"/>
          <w:bCs/>
          <w:sz w:val="22"/>
          <w:szCs w:val="22"/>
        </w:rPr>
        <w:t>This inquiry form and the accompanying appendix are provided for your review and reference only!</w:t>
      </w:r>
    </w:p>
    <w:p w:rsidR="006002D8" w:rsidRPr="00123648" w:rsidRDefault="006002D8" w:rsidP="000A6C75">
      <w:pPr>
        <w:tabs>
          <w:tab w:val="left" w:pos="7350"/>
        </w:tabs>
        <w:spacing w:line="360" w:lineRule="auto"/>
        <w:jc w:val="center"/>
        <w:rPr>
          <w:rFonts w:eastAsiaTheme="minorEastAsia" w:hint="eastAsia"/>
          <w:bCs/>
          <w:sz w:val="22"/>
          <w:szCs w:val="22"/>
        </w:rPr>
      </w:pPr>
      <w:r w:rsidRPr="00123648">
        <w:rPr>
          <w:rFonts w:eastAsiaTheme="minorEastAsia"/>
          <w:bCs/>
          <w:sz w:val="22"/>
          <w:szCs w:val="22"/>
        </w:rPr>
        <w:t>Thank you once again for your help and guidance in this research project!</w:t>
      </w:r>
    </w:p>
    <w:p w:rsidR="006002D8" w:rsidRPr="00123648" w:rsidRDefault="006002D8" w:rsidP="003F689D">
      <w:pPr>
        <w:tabs>
          <w:tab w:val="left" w:pos="7350"/>
        </w:tabs>
        <w:spacing w:line="360" w:lineRule="auto"/>
        <w:jc w:val="center"/>
        <w:rPr>
          <w:rFonts w:eastAsiaTheme="minorEastAsia"/>
          <w:bCs/>
          <w:sz w:val="22"/>
          <w:szCs w:val="22"/>
        </w:rPr>
      </w:pPr>
      <w:r w:rsidRPr="00123648">
        <w:rPr>
          <w:rFonts w:eastAsiaTheme="minorEastAsia"/>
          <w:bCs/>
          <w:sz w:val="22"/>
          <w:szCs w:val="22"/>
        </w:rPr>
        <w:t xml:space="preserve">Thank you for your </w:t>
      </w:r>
      <w:proofErr w:type="gramStart"/>
      <w:r w:rsidRPr="00123648">
        <w:rPr>
          <w:rFonts w:eastAsiaTheme="minorEastAsia"/>
          <w:bCs/>
          <w:sz w:val="22"/>
          <w:szCs w:val="22"/>
        </w:rPr>
        <w:t>support</w:t>
      </w:r>
      <w:r>
        <w:rPr>
          <w:rFonts w:eastAsiaTheme="minorEastAsia"/>
          <w:bCs/>
          <w:sz w:val="22"/>
          <w:szCs w:val="22"/>
        </w:rPr>
        <w:t xml:space="preserve"> </w:t>
      </w:r>
      <w:r w:rsidRPr="00123648">
        <w:rPr>
          <w:rFonts w:eastAsiaTheme="minorEastAsia"/>
          <w:bCs/>
          <w:sz w:val="22"/>
          <w:szCs w:val="22"/>
        </w:rPr>
        <w:t>!</w:t>
      </w:r>
      <w:proofErr w:type="gramEnd"/>
    </w:p>
    <w:p w:rsidR="00C127B5" w:rsidRDefault="00C127B5" w:rsidP="003F689D">
      <w:pPr>
        <w:spacing w:line="360" w:lineRule="auto"/>
        <w:rPr>
          <w:rFonts w:hint="eastAsia"/>
        </w:rPr>
      </w:pPr>
    </w:p>
    <w:p w:rsidR="000A6C75" w:rsidRPr="000A6C75" w:rsidRDefault="000A6C75" w:rsidP="003F689D">
      <w:pPr>
        <w:spacing w:line="360" w:lineRule="auto"/>
      </w:pPr>
    </w:p>
    <w:p w:rsidR="00C127B5" w:rsidRDefault="00C127B5" w:rsidP="003F689D">
      <w:pPr>
        <w:spacing w:line="360" w:lineRule="auto"/>
      </w:pPr>
    </w:p>
    <w:p w:rsidR="00C127B5" w:rsidRDefault="00C127B5" w:rsidP="00C127B5">
      <w:pPr>
        <w:jc w:val="center"/>
        <w:rPr>
          <w:b/>
          <w:kern w:val="0"/>
          <w:sz w:val="20"/>
        </w:rPr>
      </w:pPr>
      <w:r w:rsidRPr="00D4045E">
        <w:rPr>
          <w:b/>
          <w:kern w:val="0"/>
          <w:sz w:val="20"/>
        </w:rPr>
        <w:lastRenderedPageBreak/>
        <w:t>Appendix 1</w:t>
      </w:r>
      <w:r w:rsidRPr="00D4045E">
        <w:rPr>
          <w:b/>
          <w:kern w:val="0"/>
          <w:sz w:val="20"/>
        </w:rPr>
        <w:t>：</w:t>
      </w:r>
      <w:r w:rsidRPr="00D4045E">
        <w:rPr>
          <w:b/>
          <w:kern w:val="0"/>
          <w:sz w:val="20"/>
        </w:rPr>
        <w:t>Confusion Assessment Method</w:t>
      </w:r>
      <w:r w:rsidRPr="00D4045E">
        <w:rPr>
          <w:rFonts w:hint="eastAsia"/>
          <w:b/>
          <w:kern w:val="0"/>
          <w:sz w:val="20"/>
        </w:rPr>
        <w:t>（</w:t>
      </w:r>
      <w:r w:rsidRPr="00D4045E">
        <w:rPr>
          <w:rFonts w:hint="eastAsia"/>
          <w:b/>
          <w:kern w:val="0"/>
          <w:sz w:val="20"/>
        </w:rPr>
        <w:t>CAM</w:t>
      </w:r>
      <w:r w:rsidRPr="00D4045E">
        <w:rPr>
          <w:rFonts w:hint="eastAsia"/>
          <w:b/>
          <w:kern w:val="0"/>
          <w:sz w:val="20"/>
        </w:rPr>
        <w:t>）</w:t>
      </w:r>
    </w:p>
    <w:p w:rsidR="00F320B0" w:rsidRPr="00D4045E" w:rsidRDefault="00F320B0" w:rsidP="00C127B5">
      <w:pPr>
        <w:jc w:val="center"/>
        <w:rPr>
          <w:rFonts w:hint="eastAsia"/>
          <w:b/>
          <w:kern w:val="0"/>
          <w:sz w:val="20"/>
        </w:rPr>
      </w:pPr>
    </w:p>
    <w:tbl>
      <w:tblPr>
        <w:tblStyle w:val="ac"/>
        <w:tblW w:w="0" w:type="auto"/>
        <w:tblLook w:val="04A0" w:firstRow="1" w:lastRow="0" w:firstColumn="1" w:lastColumn="0" w:noHBand="0" w:noVBand="1"/>
      </w:tblPr>
      <w:tblGrid>
        <w:gridCol w:w="1990"/>
        <w:gridCol w:w="4171"/>
        <w:gridCol w:w="2151"/>
      </w:tblGrid>
      <w:tr w:rsidR="00C127B5" w:rsidTr="00AC0737">
        <w:tc>
          <w:tcPr>
            <w:tcW w:w="2840" w:type="dxa"/>
            <w:tcBorders>
              <w:top w:val="single" w:sz="4" w:space="0" w:color="auto"/>
              <w:left w:val="nil"/>
              <w:bottom w:val="single" w:sz="4" w:space="0" w:color="auto"/>
              <w:right w:val="nil"/>
            </w:tcBorders>
          </w:tcPr>
          <w:p w:rsidR="00C127B5" w:rsidRPr="008E0BC2" w:rsidRDefault="00C127B5" w:rsidP="00F320B0">
            <w:pPr>
              <w:spacing w:line="360" w:lineRule="auto"/>
            </w:pPr>
            <w:r w:rsidRPr="008E0BC2">
              <w:t>Signs</w:t>
            </w:r>
          </w:p>
        </w:tc>
        <w:tc>
          <w:tcPr>
            <w:tcW w:w="7895" w:type="dxa"/>
            <w:tcBorders>
              <w:top w:val="single" w:sz="4" w:space="0" w:color="auto"/>
              <w:left w:val="nil"/>
              <w:bottom w:val="single" w:sz="4" w:space="0" w:color="auto"/>
              <w:right w:val="nil"/>
            </w:tcBorders>
          </w:tcPr>
          <w:p w:rsidR="00C127B5" w:rsidRPr="008E0BC2" w:rsidRDefault="00C127B5" w:rsidP="00F320B0">
            <w:pPr>
              <w:spacing w:line="360" w:lineRule="auto"/>
            </w:pPr>
            <w:r w:rsidRPr="008E0BC2">
              <w:t>symptoms</w:t>
            </w:r>
          </w:p>
        </w:tc>
        <w:tc>
          <w:tcPr>
            <w:tcW w:w="3439" w:type="dxa"/>
            <w:tcBorders>
              <w:top w:val="single" w:sz="4" w:space="0" w:color="auto"/>
              <w:left w:val="nil"/>
              <w:bottom w:val="single" w:sz="4" w:space="0" w:color="auto"/>
              <w:right w:val="nil"/>
            </w:tcBorders>
          </w:tcPr>
          <w:p w:rsidR="00C127B5" w:rsidRPr="008E0BC2" w:rsidRDefault="00C127B5" w:rsidP="00F320B0">
            <w:pPr>
              <w:spacing w:line="360" w:lineRule="auto"/>
            </w:pPr>
            <w:r w:rsidRPr="008E0BC2">
              <w:t>positive signs</w:t>
            </w:r>
          </w:p>
        </w:tc>
      </w:tr>
      <w:tr w:rsidR="00C127B5" w:rsidTr="00AC0737">
        <w:tc>
          <w:tcPr>
            <w:tcW w:w="2840" w:type="dxa"/>
            <w:tcBorders>
              <w:top w:val="single" w:sz="4" w:space="0" w:color="auto"/>
              <w:left w:val="nil"/>
              <w:bottom w:val="nil"/>
              <w:right w:val="nil"/>
            </w:tcBorders>
          </w:tcPr>
          <w:p w:rsidR="00C127B5" w:rsidRDefault="00C127B5" w:rsidP="00F320B0">
            <w:pPr>
              <w:spacing w:line="360" w:lineRule="auto"/>
            </w:pPr>
            <w:r>
              <w:t xml:space="preserve">1. </w:t>
            </w:r>
            <w:r w:rsidRPr="008E0BC2">
              <w:t>Acute onset and fluctuating course</w:t>
            </w:r>
          </w:p>
        </w:tc>
        <w:tc>
          <w:tcPr>
            <w:tcW w:w="7895" w:type="dxa"/>
            <w:tcBorders>
              <w:top w:val="single" w:sz="4" w:space="0" w:color="auto"/>
              <w:left w:val="nil"/>
              <w:bottom w:val="nil"/>
              <w:right w:val="nil"/>
            </w:tcBorders>
          </w:tcPr>
          <w:p w:rsidR="00C127B5" w:rsidRPr="008E0BC2" w:rsidRDefault="00C127B5" w:rsidP="00F320B0">
            <w:pPr>
              <w:spacing w:line="360" w:lineRule="auto"/>
            </w:pPr>
            <w:r>
              <w:t>(1)</w:t>
            </w:r>
            <w:r w:rsidRPr="008E0BC2">
              <w:t>Is there evidence of acute changes in mental status compared to the patient's baseline level?</w:t>
            </w:r>
          </w:p>
          <w:p w:rsidR="00C127B5" w:rsidRDefault="00C127B5" w:rsidP="00F320B0">
            <w:pPr>
              <w:spacing w:line="360" w:lineRule="auto"/>
            </w:pPr>
            <w:r>
              <w:t>(2)</w:t>
            </w:r>
            <w:r w:rsidRPr="008E0BC2">
              <w:t xml:space="preserve">Within 1 day, does the patient's (abnormal) behavior exhibit fluctuation (symptoms come and go, or vary in severity)? </w:t>
            </w:r>
          </w:p>
        </w:tc>
        <w:tc>
          <w:tcPr>
            <w:tcW w:w="3439" w:type="dxa"/>
            <w:tcBorders>
              <w:top w:val="single" w:sz="4" w:space="0" w:color="auto"/>
              <w:left w:val="nil"/>
              <w:bottom w:val="nil"/>
              <w:right w:val="nil"/>
            </w:tcBorders>
          </w:tcPr>
          <w:p w:rsidR="00C127B5" w:rsidRDefault="00C127B5" w:rsidP="00F320B0">
            <w:pPr>
              <w:spacing w:line="360" w:lineRule="auto"/>
            </w:pPr>
            <w:r w:rsidRPr="008E0BC2">
              <w:t>If the answer to (1) or (2) is "yes"</w:t>
            </w:r>
          </w:p>
        </w:tc>
      </w:tr>
      <w:tr w:rsidR="00C127B5" w:rsidTr="00AC0737">
        <w:tc>
          <w:tcPr>
            <w:tcW w:w="2840" w:type="dxa"/>
            <w:tcBorders>
              <w:top w:val="nil"/>
              <w:left w:val="nil"/>
              <w:bottom w:val="nil"/>
              <w:right w:val="nil"/>
            </w:tcBorders>
          </w:tcPr>
          <w:p w:rsidR="00C127B5" w:rsidRPr="008E0BC2" w:rsidRDefault="00C127B5" w:rsidP="00F320B0">
            <w:pPr>
              <w:widowControl/>
              <w:shd w:val="clear" w:color="auto" w:fill="FFFFFF"/>
              <w:spacing w:before="100" w:beforeAutospacing="1" w:after="100" w:afterAutospacing="1" w:line="360" w:lineRule="auto"/>
              <w:jc w:val="left"/>
            </w:pPr>
            <w:r>
              <w:t xml:space="preserve">2. </w:t>
            </w:r>
            <w:r w:rsidRPr="008E0BC2">
              <w:t>Inattention</w:t>
            </w:r>
          </w:p>
          <w:p w:rsidR="00C127B5" w:rsidRDefault="00C127B5" w:rsidP="00F320B0">
            <w:pPr>
              <w:spacing w:line="360" w:lineRule="auto"/>
            </w:pPr>
          </w:p>
        </w:tc>
        <w:tc>
          <w:tcPr>
            <w:tcW w:w="7895" w:type="dxa"/>
            <w:tcBorders>
              <w:top w:val="nil"/>
              <w:left w:val="nil"/>
              <w:bottom w:val="nil"/>
              <w:right w:val="nil"/>
            </w:tcBorders>
          </w:tcPr>
          <w:p w:rsidR="00C127B5" w:rsidRDefault="00C127B5" w:rsidP="00F320B0">
            <w:pPr>
              <w:spacing w:line="360" w:lineRule="auto"/>
            </w:pPr>
            <w:r w:rsidRPr="008E0BC2">
              <w:t>Is the patient's attention difficult to sustain, such as being easily distracted or unable to keep up with the topic being discussed?</w:t>
            </w:r>
          </w:p>
        </w:tc>
        <w:tc>
          <w:tcPr>
            <w:tcW w:w="3439" w:type="dxa"/>
            <w:tcBorders>
              <w:top w:val="nil"/>
              <w:left w:val="nil"/>
              <w:bottom w:val="nil"/>
              <w:right w:val="nil"/>
            </w:tcBorders>
          </w:tcPr>
          <w:p w:rsidR="00C127B5" w:rsidRDefault="00C127B5" w:rsidP="00F320B0">
            <w:pPr>
              <w:spacing w:line="360" w:lineRule="auto"/>
            </w:pPr>
            <w:r>
              <w:rPr>
                <w:rFonts w:hint="eastAsia"/>
              </w:rPr>
              <w:t>Yes</w:t>
            </w:r>
          </w:p>
        </w:tc>
      </w:tr>
      <w:tr w:rsidR="00C127B5" w:rsidTr="00AC0737">
        <w:tc>
          <w:tcPr>
            <w:tcW w:w="2840" w:type="dxa"/>
            <w:tcBorders>
              <w:top w:val="nil"/>
              <w:left w:val="nil"/>
              <w:bottom w:val="nil"/>
              <w:right w:val="nil"/>
            </w:tcBorders>
          </w:tcPr>
          <w:p w:rsidR="00C127B5" w:rsidRPr="008E0BC2" w:rsidRDefault="00C127B5" w:rsidP="00F320B0">
            <w:pPr>
              <w:widowControl/>
              <w:shd w:val="clear" w:color="auto" w:fill="FFFFFF"/>
              <w:spacing w:before="60" w:after="100" w:afterAutospacing="1" w:line="360" w:lineRule="auto"/>
              <w:jc w:val="left"/>
            </w:pPr>
            <w:r>
              <w:t xml:space="preserve">3. </w:t>
            </w:r>
            <w:r w:rsidRPr="008E0BC2">
              <w:t>Disorganized thinking</w:t>
            </w:r>
          </w:p>
          <w:p w:rsidR="00C127B5" w:rsidRDefault="00C127B5" w:rsidP="00F320B0">
            <w:pPr>
              <w:spacing w:line="360" w:lineRule="auto"/>
            </w:pPr>
          </w:p>
        </w:tc>
        <w:tc>
          <w:tcPr>
            <w:tcW w:w="7895" w:type="dxa"/>
            <w:tcBorders>
              <w:top w:val="nil"/>
              <w:left w:val="nil"/>
              <w:bottom w:val="nil"/>
              <w:right w:val="nil"/>
            </w:tcBorders>
          </w:tcPr>
          <w:p w:rsidR="00C127B5" w:rsidRDefault="00C127B5" w:rsidP="00F320B0">
            <w:pPr>
              <w:spacing w:line="360" w:lineRule="auto"/>
            </w:pPr>
            <w:r w:rsidRPr="008E0BC2">
              <w:t>Is the patient's thinking disorganized or incoherent, such as having a scattered conversation topic or being unrelated to the conversation, unclear or illogical thinking, or suddenly switching from one topic to another without warning?</w:t>
            </w:r>
          </w:p>
        </w:tc>
        <w:tc>
          <w:tcPr>
            <w:tcW w:w="3439" w:type="dxa"/>
            <w:tcBorders>
              <w:top w:val="nil"/>
              <w:left w:val="nil"/>
              <w:bottom w:val="nil"/>
              <w:right w:val="nil"/>
            </w:tcBorders>
          </w:tcPr>
          <w:p w:rsidR="00C127B5" w:rsidRDefault="00C127B5" w:rsidP="00F320B0">
            <w:pPr>
              <w:spacing w:line="360" w:lineRule="auto"/>
            </w:pPr>
            <w:r>
              <w:rPr>
                <w:rFonts w:hint="eastAsia"/>
              </w:rPr>
              <w:t>Yes</w:t>
            </w:r>
          </w:p>
        </w:tc>
      </w:tr>
      <w:tr w:rsidR="00C127B5" w:rsidTr="00AC0737">
        <w:tc>
          <w:tcPr>
            <w:tcW w:w="2840" w:type="dxa"/>
            <w:tcBorders>
              <w:top w:val="nil"/>
              <w:left w:val="nil"/>
              <w:bottom w:val="single" w:sz="4" w:space="0" w:color="auto"/>
              <w:right w:val="nil"/>
            </w:tcBorders>
          </w:tcPr>
          <w:p w:rsidR="00C127B5" w:rsidRPr="008E0BC2" w:rsidRDefault="00C127B5" w:rsidP="00F320B0">
            <w:pPr>
              <w:widowControl/>
              <w:shd w:val="clear" w:color="auto" w:fill="FFFFFF"/>
              <w:spacing w:before="60" w:after="100" w:afterAutospacing="1" w:line="360" w:lineRule="auto"/>
              <w:jc w:val="left"/>
            </w:pPr>
            <w:r>
              <w:t xml:space="preserve">4. </w:t>
            </w:r>
            <w:r w:rsidRPr="008E0BC2">
              <w:t>Altered level of consciousness</w:t>
            </w:r>
          </w:p>
          <w:p w:rsidR="00C127B5" w:rsidRDefault="00C127B5" w:rsidP="00F320B0">
            <w:pPr>
              <w:spacing w:line="360" w:lineRule="auto"/>
            </w:pPr>
          </w:p>
        </w:tc>
        <w:tc>
          <w:tcPr>
            <w:tcW w:w="7895" w:type="dxa"/>
            <w:tcBorders>
              <w:top w:val="nil"/>
              <w:left w:val="nil"/>
              <w:bottom w:val="single" w:sz="4" w:space="0" w:color="auto"/>
              <w:right w:val="nil"/>
            </w:tcBorders>
          </w:tcPr>
          <w:p w:rsidR="00C127B5" w:rsidRDefault="00C127B5" w:rsidP="00F320B0">
            <w:pPr>
              <w:spacing w:line="360" w:lineRule="auto"/>
            </w:pPr>
            <w:r w:rsidRPr="008E0BC2">
              <w:t>Is the patient's current level of consciousness abnormal, such as being overly alert (excessively sensitive to environmental stimuli, easily startled), drowsy (dozing off, easily awakened), or comatose (difficult to awaken)?</w:t>
            </w:r>
          </w:p>
        </w:tc>
        <w:tc>
          <w:tcPr>
            <w:tcW w:w="3439" w:type="dxa"/>
            <w:tcBorders>
              <w:top w:val="nil"/>
              <w:left w:val="nil"/>
              <w:bottom w:val="single" w:sz="4" w:space="0" w:color="auto"/>
              <w:right w:val="nil"/>
            </w:tcBorders>
          </w:tcPr>
          <w:p w:rsidR="00C127B5" w:rsidRDefault="00C127B5" w:rsidP="00F320B0">
            <w:pPr>
              <w:spacing w:line="360" w:lineRule="auto"/>
            </w:pPr>
            <w:r>
              <w:t>Existence of any abnormality</w:t>
            </w:r>
          </w:p>
          <w:p w:rsidR="00C127B5" w:rsidRDefault="00C127B5" w:rsidP="00F320B0">
            <w:pPr>
              <w:spacing w:line="360" w:lineRule="auto"/>
            </w:pPr>
          </w:p>
        </w:tc>
      </w:tr>
    </w:tbl>
    <w:p w:rsidR="00C127B5" w:rsidRPr="008E0BC2" w:rsidRDefault="00C127B5" w:rsidP="00F320B0">
      <w:pPr>
        <w:spacing w:line="360" w:lineRule="auto"/>
        <w:rPr>
          <w:kern w:val="0"/>
          <w:sz w:val="20"/>
        </w:rPr>
      </w:pPr>
      <w:r w:rsidRPr="008E0BC2">
        <w:rPr>
          <w:kern w:val="0"/>
          <w:sz w:val="20"/>
        </w:rPr>
        <w:t>Note: Diagnosis of delirium is characterized by the presence of Feature 1 and 2, and either Feature 3 or 4 being positive = CAM positive</w:t>
      </w:r>
    </w:p>
    <w:p w:rsidR="00C127B5" w:rsidRDefault="00C127B5" w:rsidP="00C127B5">
      <w:pPr>
        <w:rPr>
          <w:b/>
          <w:bCs/>
        </w:rPr>
      </w:pPr>
    </w:p>
    <w:p w:rsidR="00C127B5" w:rsidRDefault="00C127B5" w:rsidP="00C127B5">
      <w:pPr>
        <w:rPr>
          <w:b/>
          <w:bCs/>
        </w:rPr>
      </w:pPr>
    </w:p>
    <w:p w:rsidR="00C127B5" w:rsidRDefault="00C127B5" w:rsidP="00C127B5">
      <w:pPr>
        <w:rPr>
          <w:rFonts w:hint="eastAsia"/>
          <w:b/>
          <w:bCs/>
        </w:rPr>
      </w:pPr>
    </w:p>
    <w:p w:rsidR="00C127B5" w:rsidRDefault="00C127B5"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rFonts w:hint="eastAsia"/>
          <w:b/>
          <w:bCs/>
        </w:rPr>
      </w:pPr>
    </w:p>
    <w:p w:rsidR="00C127B5" w:rsidRPr="009F3397" w:rsidRDefault="00C127B5" w:rsidP="00F320B0">
      <w:pPr>
        <w:spacing w:line="360" w:lineRule="auto"/>
        <w:jc w:val="center"/>
        <w:rPr>
          <w:rFonts w:ascii="宋体" w:hAnsi="宋体" w:cs="宋体"/>
          <w:b/>
          <w:bCs/>
        </w:rPr>
      </w:pPr>
      <w:r w:rsidRPr="009F3397">
        <w:rPr>
          <w:b/>
          <w:kern w:val="0"/>
          <w:sz w:val="20"/>
        </w:rPr>
        <w:lastRenderedPageBreak/>
        <w:t>Appendix 2: Delirium Risk Factor Assessment Form</w:t>
      </w:r>
    </w:p>
    <w:tbl>
      <w:tblPr>
        <w:tblStyle w:val="ac"/>
        <w:tblW w:w="0" w:type="auto"/>
        <w:tblLook w:val="04A0" w:firstRow="1" w:lastRow="0" w:firstColumn="1" w:lastColumn="0" w:noHBand="0" w:noVBand="1"/>
      </w:tblPr>
      <w:tblGrid>
        <w:gridCol w:w="1469"/>
        <w:gridCol w:w="1585"/>
        <w:gridCol w:w="1779"/>
        <w:gridCol w:w="1756"/>
        <w:gridCol w:w="1713"/>
      </w:tblGrid>
      <w:tr w:rsidR="00C127B5" w:rsidTr="00AC0737">
        <w:tc>
          <w:tcPr>
            <w:tcW w:w="3127" w:type="dxa"/>
            <w:gridSpan w:val="2"/>
          </w:tcPr>
          <w:p w:rsidR="00C127B5" w:rsidRPr="00A11B34" w:rsidRDefault="00C127B5" w:rsidP="00F320B0">
            <w:pPr>
              <w:spacing w:line="360" w:lineRule="auto"/>
              <w:jc w:val="center"/>
            </w:pPr>
            <w:r w:rsidRPr="00A11B34">
              <w:rPr>
                <w:rFonts w:hint="eastAsia"/>
              </w:rPr>
              <w:t>R</w:t>
            </w:r>
            <w:r w:rsidRPr="00A11B34">
              <w:t>isk factors</w:t>
            </w:r>
          </w:p>
        </w:tc>
        <w:tc>
          <w:tcPr>
            <w:tcW w:w="3629" w:type="dxa"/>
            <w:gridSpan w:val="2"/>
          </w:tcPr>
          <w:p w:rsidR="00C127B5" w:rsidRPr="00A11B34" w:rsidRDefault="00C127B5" w:rsidP="00F320B0">
            <w:pPr>
              <w:spacing w:line="360" w:lineRule="auto"/>
              <w:jc w:val="center"/>
            </w:pPr>
            <w:r w:rsidRPr="00A11B34">
              <w:rPr>
                <w:rFonts w:hint="eastAsia"/>
              </w:rPr>
              <w:t>T</w:t>
            </w:r>
            <w:r w:rsidRPr="00A11B34">
              <w:t>riggering factors</w:t>
            </w:r>
          </w:p>
        </w:tc>
        <w:tc>
          <w:tcPr>
            <w:tcW w:w="1766" w:type="dxa"/>
          </w:tcPr>
          <w:p w:rsidR="00C127B5" w:rsidRPr="00A11B34" w:rsidRDefault="00C127B5" w:rsidP="00F320B0">
            <w:pPr>
              <w:spacing w:line="360" w:lineRule="auto"/>
              <w:jc w:val="center"/>
            </w:pPr>
            <w:r w:rsidRPr="00A11B34">
              <w:rPr>
                <w:rFonts w:hint="eastAsia"/>
              </w:rPr>
              <w:t>D</w:t>
            </w:r>
            <w:r w:rsidRPr="00A11B34">
              <w:t>isease factors</w:t>
            </w:r>
          </w:p>
        </w:tc>
      </w:tr>
      <w:tr w:rsidR="00C127B5" w:rsidTr="00AC0737">
        <w:tc>
          <w:tcPr>
            <w:tcW w:w="1500" w:type="dxa"/>
          </w:tcPr>
          <w:p w:rsidR="00C127B5" w:rsidRPr="00AA3FEC" w:rsidRDefault="00C127B5" w:rsidP="00F320B0">
            <w:pPr>
              <w:spacing w:line="360" w:lineRule="auto"/>
            </w:pPr>
            <w:r w:rsidRPr="00AA3FEC">
              <w:t>Advanced age(65 years or older)</w:t>
            </w:r>
          </w:p>
          <w:p w:rsidR="00C127B5" w:rsidRPr="00AA3FEC"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c>
          <w:tcPr>
            <w:tcW w:w="1627" w:type="dxa"/>
          </w:tcPr>
          <w:p w:rsidR="00C127B5" w:rsidRPr="00AA3FEC" w:rsidRDefault="00C127B5" w:rsidP="00F320B0">
            <w:pPr>
              <w:spacing w:line="360" w:lineRule="auto"/>
            </w:pPr>
            <w:r w:rsidRPr="00AA3FEC">
              <w:t>Cognitive impairment</w:t>
            </w:r>
          </w:p>
          <w:p w:rsidR="00C127B5" w:rsidRDefault="00C127B5" w:rsidP="00F320B0">
            <w:pPr>
              <w:spacing w:line="360" w:lineRule="auto"/>
            </w:pPr>
          </w:p>
          <w:p w:rsidR="00C127B5" w:rsidRPr="00AA3FEC"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24" w:type="dxa"/>
          </w:tcPr>
          <w:p w:rsidR="00C127B5" w:rsidRPr="00AA3FEC" w:rsidRDefault="00C127B5" w:rsidP="00F320B0">
            <w:pPr>
              <w:spacing w:line="360" w:lineRule="auto"/>
            </w:pPr>
            <w:r w:rsidRPr="00AA3FEC">
              <w:rPr>
                <w:rFonts w:hint="eastAsia"/>
              </w:rPr>
              <w:t>Pain</w:t>
            </w:r>
          </w:p>
          <w:p w:rsidR="00C127B5" w:rsidRDefault="00C127B5" w:rsidP="00F320B0">
            <w:pPr>
              <w:spacing w:line="360" w:lineRule="auto"/>
            </w:pPr>
          </w:p>
          <w:p w:rsidR="00C127B5" w:rsidRDefault="00C127B5" w:rsidP="00F320B0">
            <w:pPr>
              <w:spacing w:line="360" w:lineRule="auto"/>
            </w:pPr>
          </w:p>
          <w:p w:rsidR="00C127B5" w:rsidRPr="00AA3FEC"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c>
          <w:tcPr>
            <w:tcW w:w="1805" w:type="dxa"/>
          </w:tcPr>
          <w:p w:rsidR="00C127B5" w:rsidRPr="00AA3FEC" w:rsidRDefault="00C127B5" w:rsidP="00F320B0">
            <w:pPr>
              <w:spacing w:line="360" w:lineRule="auto"/>
            </w:pPr>
            <w:r w:rsidRPr="00AA3FEC">
              <w:t>Anemia</w:t>
            </w:r>
          </w:p>
          <w:p w:rsidR="00C127B5" w:rsidRDefault="00C127B5" w:rsidP="00F320B0">
            <w:pPr>
              <w:spacing w:line="360" w:lineRule="auto"/>
            </w:pPr>
          </w:p>
          <w:p w:rsidR="00C127B5" w:rsidRDefault="00C127B5" w:rsidP="00F320B0">
            <w:pPr>
              <w:spacing w:line="360" w:lineRule="auto"/>
            </w:pPr>
          </w:p>
          <w:p w:rsidR="00C127B5" w:rsidRPr="00AA3FEC"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c>
          <w:tcPr>
            <w:tcW w:w="1766" w:type="dxa"/>
          </w:tcPr>
          <w:p w:rsidR="00C127B5" w:rsidRPr="00AA3FEC" w:rsidRDefault="00C127B5" w:rsidP="00F320B0">
            <w:pPr>
              <w:spacing w:line="360" w:lineRule="auto"/>
            </w:pPr>
            <w:r w:rsidRPr="00AA3FEC">
              <w:t>metabolic acidosis</w:t>
            </w:r>
          </w:p>
          <w:p w:rsidR="00C127B5" w:rsidRDefault="00C127B5" w:rsidP="00F320B0">
            <w:pPr>
              <w:spacing w:line="360" w:lineRule="auto"/>
            </w:pPr>
          </w:p>
          <w:p w:rsidR="00C127B5" w:rsidRDefault="00C127B5" w:rsidP="00F320B0">
            <w:pPr>
              <w:spacing w:line="360" w:lineRule="auto"/>
            </w:pPr>
          </w:p>
          <w:p w:rsidR="00C127B5" w:rsidRPr="00AA3FEC"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r>
      <w:tr w:rsidR="00C127B5" w:rsidTr="00AC0737">
        <w:tc>
          <w:tcPr>
            <w:tcW w:w="1500" w:type="dxa"/>
          </w:tcPr>
          <w:p w:rsidR="00C127B5" w:rsidRPr="00A11B34" w:rsidRDefault="00C127B5" w:rsidP="00F320B0">
            <w:pPr>
              <w:spacing w:line="360" w:lineRule="auto"/>
            </w:pPr>
            <w:r w:rsidRPr="00A11B34">
              <w:rPr>
                <w:rFonts w:hint="eastAsia"/>
              </w:rPr>
              <w:t>H</w:t>
            </w:r>
            <w:r w:rsidRPr="00A11B34">
              <w:t>earing impairment</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627" w:type="dxa"/>
          </w:tcPr>
          <w:p w:rsidR="00C127B5" w:rsidRPr="00A11B34" w:rsidRDefault="00C127B5" w:rsidP="00F320B0">
            <w:pPr>
              <w:spacing w:line="360" w:lineRule="auto"/>
            </w:pPr>
            <w:r w:rsidRPr="00A11B34">
              <w:rPr>
                <w:rFonts w:hint="eastAsia"/>
              </w:rPr>
              <w:t>V</w:t>
            </w:r>
            <w:r w:rsidRPr="00A11B34">
              <w:t>isual impairment</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24" w:type="dxa"/>
          </w:tcPr>
          <w:p w:rsidR="00C127B5" w:rsidRPr="00A11B34" w:rsidRDefault="00C127B5" w:rsidP="00F320B0">
            <w:pPr>
              <w:spacing w:line="360" w:lineRule="auto"/>
            </w:pPr>
            <w:r w:rsidRPr="00A11B34">
              <w:rPr>
                <w:rFonts w:hint="eastAsia"/>
              </w:rPr>
              <w:t>P</w:t>
            </w:r>
            <w:r w:rsidRPr="00A11B34">
              <w:t>ostoperative hematocrit &lt;30%</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805" w:type="dxa"/>
          </w:tcPr>
          <w:p w:rsidR="00C127B5" w:rsidRPr="00A11B34" w:rsidRDefault="00C127B5" w:rsidP="00F320B0">
            <w:pPr>
              <w:spacing w:line="360" w:lineRule="auto"/>
            </w:pPr>
            <w:r w:rsidRPr="00A11B34">
              <w:rPr>
                <w:rFonts w:hint="eastAsia"/>
              </w:rPr>
              <w:t>C</w:t>
            </w:r>
            <w:r w:rsidRPr="00A11B34">
              <w:t>omplicated by infection</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766" w:type="dxa"/>
          </w:tcPr>
          <w:p w:rsidR="00C127B5" w:rsidRPr="00A11B34" w:rsidRDefault="00C127B5" w:rsidP="00F320B0">
            <w:pPr>
              <w:spacing w:line="360" w:lineRule="auto"/>
            </w:pPr>
            <w:r w:rsidRPr="00A11B34">
              <w:rPr>
                <w:rFonts w:hint="eastAsia"/>
              </w:rPr>
              <w:t>R</w:t>
            </w:r>
            <w:r w:rsidRPr="00A11B34">
              <w:t>espiratory failure</w:t>
            </w:r>
          </w:p>
          <w:p w:rsidR="00C127B5" w:rsidRDefault="00C127B5" w:rsidP="00F320B0">
            <w:pPr>
              <w:spacing w:line="360" w:lineRule="auto"/>
            </w:pP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r>
      <w:tr w:rsidR="00C127B5" w:rsidTr="00AC0737">
        <w:tc>
          <w:tcPr>
            <w:tcW w:w="1500" w:type="dxa"/>
          </w:tcPr>
          <w:p w:rsidR="00C127B5" w:rsidRDefault="00C127B5" w:rsidP="00F320B0">
            <w:pPr>
              <w:spacing w:line="360" w:lineRule="auto"/>
            </w:pPr>
            <w:r>
              <w:t>Alcohol abuse</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627" w:type="dxa"/>
          </w:tcPr>
          <w:p w:rsidR="00C127B5" w:rsidRPr="00A11B34" w:rsidRDefault="00C127B5" w:rsidP="00F320B0">
            <w:pPr>
              <w:spacing w:line="360" w:lineRule="auto"/>
            </w:pPr>
          </w:p>
        </w:tc>
        <w:tc>
          <w:tcPr>
            <w:tcW w:w="1824" w:type="dxa"/>
          </w:tcPr>
          <w:p w:rsidR="00C127B5" w:rsidRPr="00A11B34" w:rsidRDefault="00C127B5" w:rsidP="00F320B0">
            <w:pPr>
              <w:spacing w:line="360" w:lineRule="auto"/>
            </w:pPr>
            <w:r w:rsidRPr="00A11B34">
              <w:t>Hypoxemia, blood oxygen saturation &lt;90%</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05" w:type="dxa"/>
          </w:tcPr>
          <w:p w:rsidR="00C127B5" w:rsidRDefault="00C127B5" w:rsidP="00F320B0">
            <w:pPr>
              <w:spacing w:line="360" w:lineRule="auto"/>
            </w:pPr>
            <w:r w:rsidRPr="00A11B34">
              <w:t>Electrolyte imbalance: abnormal sodium and/or potassium and/or calcium levels</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766" w:type="dxa"/>
          </w:tcPr>
          <w:p w:rsidR="00C127B5" w:rsidRDefault="00C127B5" w:rsidP="00F320B0">
            <w:pPr>
              <w:spacing w:line="360" w:lineRule="auto"/>
            </w:pPr>
            <w:r w:rsidRPr="00A11B34">
              <w:t>Shock</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r>
      <w:tr w:rsidR="00C127B5" w:rsidTr="00AC0737">
        <w:tc>
          <w:tcPr>
            <w:tcW w:w="3127" w:type="dxa"/>
            <w:gridSpan w:val="2"/>
          </w:tcPr>
          <w:p w:rsidR="00C127B5" w:rsidRDefault="00C127B5" w:rsidP="00F320B0">
            <w:pPr>
              <w:spacing w:line="360" w:lineRule="auto"/>
            </w:pPr>
            <w:r w:rsidRPr="00A11B34">
              <w:t>Severe illness or complications (such as cerebrovascular disease, including stroke, cardiovascular, peripheral vascular disease, diabetes, anemia, Parkinson's disease, depression, chronic pain, and anxiety)</w:t>
            </w:r>
            <w:r w:rsidRPr="00A11B34">
              <w:rPr>
                <w:rFonts w:hint="eastAsia"/>
              </w:rPr>
              <w:t xml:space="preserve">    </w:t>
            </w: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24" w:type="dxa"/>
          </w:tcPr>
          <w:p w:rsidR="00C127B5" w:rsidRPr="00A11B34" w:rsidRDefault="00C127B5" w:rsidP="00F320B0">
            <w:pPr>
              <w:spacing w:line="360" w:lineRule="auto"/>
            </w:pPr>
            <w:r w:rsidRPr="00A11B34">
              <w:t>Malnutrition (serum albumin level less than 30g/L)</w:t>
            </w:r>
          </w:p>
          <w:p w:rsidR="00C127B5" w:rsidRDefault="00C127B5" w:rsidP="00F320B0">
            <w:pPr>
              <w:spacing w:line="360" w:lineRule="auto"/>
            </w:pPr>
          </w:p>
          <w:p w:rsidR="00C127B5" w:rsidRDefault="00C127B5" w:rsidP="00F320B0">
            <w:pPr>
              <w:spacing w:line="360" w:lineRule="auto"/>
            </w:pPr>
          </w:p>
          <w:p w:rsidR="00C127B5" w:rsidRPr="00A11B34" w:rsidRDefault="00C127B5" w:rsidP="00F320B0">
            <w:pPr>
              <w:spacing w:line="360" w:lineRule="auto"/>
            </w:pP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05" w:type="dxa"/>
          </w:tcPr>
          <w:p w:rsidR="00C127B5" w:rsidRDefault="00C127B5" w:rsidP="00F320B0">
            <w:pPr>
              <w:spacing w:line="360" w:lineRule="auto"/>
            </w:pPr>
            <w:r w:rsidRPr="00A11B34">
              <w:t>Immobility or limited mobility, use of physical restraints, getting out of bed less than once a day</w:t>
            </w:r>
          </w:p>
          <w:p w:rsidR="00C127B5" w:rsidRPr="00A11B34" w:rsidRDefault="00C127B5" w:rsidP="00F320B0">
            <w:pPr>
              <w:spacing w:line="360" w:lineRule="auto"/>
            </w:pP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766" w:type="dxa"/>
          </w:tcPr>
          <w:p w:rsidR="00C127B5" w:rsidRPr="00A11B34" w:rsidRDefault="00C127B5" w:rsidP="00F320B0">
            <w:pPr>
              <w:spacing w:line="360" w:lineRule="auto"/>
            </w:pPr>
          </w:p>
        </w:tc>
      </w:tr>
      <w:tr w:rsidR="00C127B5" w:rsidTr="00AC0737">
        <w:tc>
          <w:tcPr>
            <w:tcW w:w="1500" w:type="dxa"/>
          </w:tcPr>
          <w:p w:rsidR="00C127B5" w:rsidRPr="00A11B34" w:rsidRDefault="00C127B5" w:rsidP="00F320B0">
            <w:pPr>
              <w:spacing w:line="360" w:lineRule="auto"/>
            </w:pPr>
          </w:p>
        </w:tc>
        <w:tc>
          <w:tcPr>
            <w:tcW w:w="1627" w:type="dxa"/>
          </w:tcPr>
          <w:p w:rsidR="00C127B5" w:rsidRPr="00A11B34" w:rsidRDefault="00C127B5" w:rsidP="00F320B0">
            <w:pPr>
              <w:spacing w:line="360" w:lineRule="auto"/>
            </w:pPr>
          </w:p>
        </w:tc>
        <w:tc>
          <w:tcPr>
            <w:tcW w:w="1824" w:type="dxa"/>
          </w:tcPr>
          <w:p w:rsidR="00C127B5" w:rsidRDefault="00C127B5" w:rsidP="00F320B0">
            <w:pPr>
              <w:spacing w:line="360" w:lineRule="auto"/>
            </w:pPr>
            <w:r w:rsidRPr="00A11B34">
              <w:t>Urinary retention and constipation, indwelling urinary catheter</w:t>
            </w:r>
            <w:r w:rsidRPr="00A11B34">
              <w:rPr>
                <w:rFonts w:hint="eastAsia"/>
              </w:rPr>
              <w:t xml:space="preserve">  </w:t>
            </w:r>
          </w:p>
          <w:p w:rsidR="00C127B5" w:rsidRPr="00A11B34" w:rsidRDefault="00C127B5" w:rsidP="00F320B0">
            <w:pPr>
              <w:spacing w:line="360" w:lineRule="auto"/>
            </w:pP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805" w:type="dxa"/>
          </w:tcPr>
          <w:p w:rsidR="00C127B5" w:rsidRPr="00A11B34" w:rsidRDefault="00C127B5" w:rsidP="00F320B0">
            <w:pPr>
              <w:spacing w:line="360" w:lineRule="auto"/>
            </w:pPr>
            <w:r w:rsidRPr="00A11B34">
              <w:t>sleep disorders</w:t>
            </w:r>
          </w:p>
          <w:p w:rsidR="00C127B5" w:rsidRPr="00A11B34" w:rsidRDefault="00C127B5" w:rsidP="00F320B0">
            <w:pPr>
              <w:spacing w:line="360" w:lineRule="auto"/>
            </w:pPr>
          </w:p>
          <w:p w:rsidR="00C127B5" w:rsidRPr="00A11B34" w:rsidRDefault="00C127B5" w:rsidP="00F320B0">
            <w:pPr>
              <w:spacing w:line="360" w:lineRule="auto"/>
            </w:pPr>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766" w:type="dxa"/>
          </w:tcPr>
          <w:p w:rsidR="00C127B5" w:rsidRPr="00A11B34" w:rsidRDefault="00C127B5" w:rsidP="00F320B0">
            <w:pPr>
              <w:spacing w:line="360" w:lineRule="auto"/>
            </w:pPr>
          </w:p>
        </w:tc>
      </w:tr>
    </w:tbl>
    <w:p w:rsidR="00C127B5" w:rsidRDefault="00C127B5"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b/>
          <w:bCs/>
        </w:rPr>
      </w:pPr>
    </w:p>
    <w:p w:rsidR="00F320B0" w:rsidRDefault="00F320B0" w:rsidP="00C127B5">
      <w:pPr>
        <w:rPr>
          <w:rFonts w:hint="eastAsia"/>
          <w:b/>
          <w:bCs/>
        </w:rPr>
      </w:pPr>
    </w:p>
    <w:p w:rsidR="00C127B5" w:rsidRDefault="00C127B5" w:rsidP="00C127B5">
      <w:pPr>
        <w:rPr>
          <w:rFonts w:hint="eastAsia"/>
          <w:b/>
          <w:bCs/>
        </w:rPr>
      </w:pPr>
    </w:p>
    <w:p w:rsidR="00C127B5" w:rsidRDefault="00C127B5" w:rsidP="00C127B5">
      <w:pPr>
        <w:jc w:val="center"/>
        <w:rPr>
          <w:b/>
          <w:kern w:val="0"/>
          <w:sz w:val="20"/>
        </w:rPr>
      </w:pPr>
      <w:r w:rsidRPr="009F3397">
        <w:rPr>
          <w:b/>
          <w:kern w:val="0"/>
          <w:sz w:val="20"/>
        </w:rPr>
        <w:lastRenderedPageBreak/>
        <w:t>Appendix 3: Specific high-risk drug categories that can lead to delirium</w:t>
      </w:r>
    </w:p>
    <w:p w:rsidR="00F320B0" w:rsidRPr="009F3397" w:rsidRDefault="00F320B0" w:rsidP="00C127B5">
      <w:pPr>
        <w:jc w:val="center"/>
        <w:rPr>
          <w:b/>
          <w:kern w:val="0"/>
          <w:sz w:val="20"/>
        </w:rPr>
      </w:pPr>
    </w:p>
    <w:tbl>
      <w:tblPr>
        <w:tblStyle w:val="ac"/>
        <w:tblW w:w="0" w:type="auto"/>
        <w:tblLook w:val="04A0" w:firstRow="1" w:lastRow="0" w:firstColumn="1" w:lastColumn="0" w:noHBand="0" w:noVBand="1"/>
      </w:tblPr>
      <w:tblGrid>
        <w:gridCol w:w="1472"/>
        <w:gridCol w:w="2615"/>
        <w:gridCol w:w="1483"/>
        <w:gridCol w:w="2742"/>
      </w:tblGrid>
      <w:tr w:rsidR="00C127B5" w:rsidRPr="00A11B34" w:rsidTr="00AC0737">
        <w:tc>
          <w:tcPr>
            <w:tcW w:w="1171" w:type="dxa"/>
            <w:tcBorders>
              <w:top w:val="single" w:sz="4" w:space="0" w:color="auto"/>
              <w:left w:val="nil"/>
              <w:bottom w:val="single" w:sz="4" w:space="0" w:color="auto"/>
              <w:right w:val="nil"/>
            </w:tcBorders>
          </w:tcPr>
          <w:p w:rsidR="00C127B5" w:rsidRPr="00475B03" w:rsidRDefault="00C127B5" w:rsidP="003C2737">
            <w:pPr>
              <w:spacing w:line="276" w:lineRule="auto"/>
            </w:pPr>
            <w:r w:rsidRPr="00475B03">
              <w:t>categories</w:t>
            </w:r>
          </w:p>
        </w:tc>
        <w:tc>
          <w:tcPr>
            <w:tcW w:w="3112" w:type="dxa"/>
            <w:tcBorders>
              <w:top w:val="single" w:sz="4" w:space="0" w:color="auto"/>
              <w:left w:val="nil"/>
              <w:bottom w:val="single" w:sz="4" w:space="0" w:color="auto"/>
              <w:right w:val="nil"/>
            </w:tcBorders>
          </w:tcPr>
          <w:p w:rsidR="00C127B5" w:rsidRPr="00475B03" w:rsidRDefault="00C127B5" w:rsidP="003C2737">
            <w:pPr>
              <w:spacing w:line="276" w:lineRule="auto"/>
            </w:pPr>
            <w:r w:rsidRPr="00475B03">
              <w:t>examples</w:t>
            </w:r>
          </w:p>
        </w:tc>
        <w:tc>
          <w:tcPr>
            <w:tcW w:w="726" w:type="dxa"/>
            <w:tcBorders>
              <w:top w:val="single" w:sz="4" w:space="0" w:color="auto"/>
              <w:left w:val="nil"/>
              <w:bottom w:val="single" w:sz="4" w:space="0" w:color="auto"/>
              <w:right w:val="nil"/>
            </w:tcBorders>
          </w:tcPr>
          <w:p w:rsidR="00C127B5" w:rsidRPr="00475B03" w:rsidRDefault="00C127B5" w:rsidP="003C2737">
            <w:pPr>
              <w:spacing w:line="276" w:lineRule="auto"/>
            </w:pPr>
            <w:r w:rsidRPr="00475B03">
              <w:t>categories</w:t>
            </w:r>
          </w:p>
        </w:tc>
        <w:tc>
          <w:tcPr>
            <w:tcW w:w="3297" w:type="dxa"/>
            <w:tcBorders>
              <w:top w:val="single" w:sz="4" w:space="0" w:color="auto"/>
              <w:left w:val="nil"/>
              <w:bottom w:val="single" w:sz="4" w:space="0" w:color="auto"/>
              <w:right w:val="nil"/>
            </w:tcBorders>
          </w:tcPr>
          <w:p w:rsidR="00C127B5" w:rsidRPr="00475B03" w:rsidRDefault="00C127B5" w:rsidP="003C2737">
            <w:pPr>
              <w:spacing w:line="276" w:lineRule="auto"/>
            </w:pPr>
            <w:r w:rsidRPr="00475B03">
              <w:t>examples</w:t>
            </w:r>
          </w:p>
        </w:tc>
      </w:tr>
      <w:tr w:rsidR="00C127B5" w:rsidRPr="00A11B34" w:rsidTr="00AC0737">
        <w:tc>
          <w:tcPr>
            <w:tcW w:w="1171" w:type="dxa"/>
            <w:tcBorders>
              <w:top w:val="single" w:sz="4" w:space="0" w:color="auto"/>
              <w:left w:val="nil"/>
              <w:bottom w:val="nil"/>
              <w:right w:val="nil"/>
            </w:tcBorders>
          </w:tcPr>
          <w:p w:rsidR="00C127B5" w:rsidRPr="00A11B34" w:rsidRDefault="00C127B5" w:rsidP="003C2737">
            <w:pPr>
              <w:spacing w:line="276" w:lineRule="auto"/>
            </w:pPr>
            <w:r w:rsidRPr="00A11B34">
              <w:t>Anticholinergic Drugs</w:t>
            </w:r>
          </w:p>
        </w:tc>
        <w:tc>
          <w:tcPr>
            <w:tcW w:w="3112" w:type="dxa"/>
            <w:tcBorders>
              <w:top w:val="single" w:sz="4" w:space="0" w:color="auto"/>
              <w:left w:val="nil"/>
              <w:bottom w:val="nil"/>
              <w:right w:val="nil"/>
            </w:tcBorders>
          </w:tcPr>
          <w:p w:rsidR="00C127B5" w:rsidRPr="00A11B34" w:rsidRDefault="00C127B5" w:rsidP="003C2737">
            <w:pPr>
              <w:widowControl/>
              <w:shd w:val="clear" w:color="auto" w:fill="FFFFFF"/>
              <w:spacing w:before="100" w:beforeAutospacing="1" w:after="100" w:afterAutospacing="1" w:line="276" w:lineRule="auto"/>
              <w:jc w:val="left"/>
            </w:pPr>
            <w:r w:rsidRPr="00A11B34">
              <w:t xml:space="preserve">Commonly used drugs include atropine, scopolamine, and </w:t>
            </w:r>
            <w:proofErr w:type="spellStart"/>
            <w:r w:rsidRPr="00A11B34">
              <w:t>hyoscyamine</w:t>
            </w:r>
            <w:proofErr w:type="spellEnd"/>
          </w:p>
          <w:p w:rsidR="00C127B5" w:rsidRPr="00A11B34" w:rsidRDefault="00C127B5" w:rsidP="003C2737">
            <w:pPr>
              <w:spacing w:line="276" w:lineRule="auto"/>
            </w:pPr>
          </w:p>
        </w:tc>
        <w:tc>
          <w:tcPr>
            <w:tcW w:w="726" w:type="dxa"/>
            <w:tcBorders>
              <w:top w:val="single" w:sz="4" w:space="0" w:color="auto"/>
              <w:left w:val="nil"/>
              <w:bottom w:val="nil"/>
              <w:right w:val="nil"/>
            </w:tcBorders>
          </w:tcPr>
          <w:p w:rsidR="00C127B5" w:rsidRPr="00A11B34" w:rsidRDefault="00C127B5" w:rsidP="003C2737">
            <w:pPr>
              <w:spacing w:line="276" w:lineRule="auto"/>
            </w:pPr>
            <w:r w:rsidRPr="00A11B34">
              <w:t>Cardiac Drugs</w:t>
            </w:r>
          </w:p>
        </w:tc>
        <w:tc>
          <w:tcPr>
            <w:tcW w:w="3297" w:type="dxa"/>
            <w:tcBorders>
              <w:top w:val="single" w:sz="4" w:space="0" w:color="auto"/>
              <w:left w:val="nil"/>
              <w:bottom w:val="nil"/>
              <w:right w:val="nil"/>
            </w:tcBorders>
          </w:tcPr>
          <w:p w:rsidR="00C127B5" w:rsidRPr="00A11B34" w:rsidRDefault="00C127B5" w:rsidP="003C2737">
            <w:pPr>
              <w:widowControl/>
              <w:shd w:val="clear" w:color="auto" w:fill="FFFFFF"/>
              <w:spacing w:before="100" w:beforeAutospacing="1" w:after="100" w:afterAutospacing="1" w:line="276" w:lineRule="auto"/>
              <w:jc w:val="left"/>
            </w:pPr>
            <w:r w:rsidRPr="00A11B34">
              <w:t>-Antiarrhythmic drugs</w:t>
            </w:r>
          </w:p>
          <w:p w:rsidR="00C127B5" w:rsidRPr="00A11B34" w:rsidRDefault="00C127B5" w:rsidP="003C2737">
            <w:pPr>
              <w:widowControl/>
              <w:shd w:val="clear" w:color="auto" w:fill="FFFFFF"/>
              <w:spacing w:before="60" w:after="100" w:afterAutospacing="1" w:line="276" w:lineRule="auto"/>
              <w:jc w:val="left"/>
            </w:pPr>
            <w:r w:rsidRPr="00A11B34">
              <w:t xml:space="preserve">-Digitalis (digoxin, </w:t>
            </w:r>
            <w:proofErr w:type="spellStart"/>
            <w:r w:rsidRPr="00A11B34">
              <w:t>digitoxin</w:t>
            </w:r>
            <w:proofErr w:type="spellEnd"/>
            <w:r w:rsidRPr="00A11B34">
              <w:t>)</w:t>
            </w:r>
          </w:p>
          <w:p w:rsidR="00C127B5" w:rsidRDefault="00C127B5" w:rsidP="003C2737">
            <w:pPr>
              <w:widowControl/>
              <w:shd w:val="clear" w:color="auto" w:fill="FFFFFF"/>
              <w:spacing w:before="60" w:after="100" w:afterAutospacing="1" w:line="276" w:lineRule="auto"/>
              <w:jc w:val="left"/>
            </w:pPr>
            <w:r w:rsidRPr="00A11B34">
              <w:t>-Antihypertensive drugs (β-blockers, methyldopa)</w:t>
            </w:r>
          </w:p>
          <w:p w:rsidR="00C127B5" w:rsidRPr="00A11B34" w:rsidRDefault="00C127B5" w:rsidP="003C2737">
            <w:pPr>
              <w:widowControl/>
              <w:shd w:val="clear" w:color="auto" w:fill="FFFFFF"/>
              <w:spacing w:before="60" w:after="100" w:afterAutospacing="1" w:line="276" w:lineRule="auto"/>
              <w:jc w:val="left"/>
            </w:pPr>
          </w:p>
        </w:tc>
      </w:tr>
      <w:tr w:rsidR="00C127B5" w:rsidRPr="00A11B34" w:rsidTr="00AC0737">
        <w:tc>
          <w:tcPr>
            <w:tcW w:w="1171" w:type="dxa"/>
            <w:tcBorders>
              <w:top w:val="nil"/>
              <w:left w:val="nil"/>
              <w:bottom w:val="nil"/>
              <w:right w:val="nil"/>
            </w:tcBorders>
          </w:tcPr>
          <w:p w:rsidR="00C127B5" w:rsidRPr="00A11B34" w:rsidRDefault="00C127B5" w:rsidP="003C2737">
            <w:pPr>
              <w:spacing w:line="276" w:lineRule="auto"/>
            </w:pPr>
            <w:r w:rsidRPr="00A11B34">
              <w:t>Analgesics</w:t>
            </w:r>
          </w:p>
        </w:tc>
        <w:tc>
          <w:tcPr>
            <w:tcW w:w="3112" w:type="dxa"/>
            <w:tcBorders>
              <w:top w:val="nil"/>
              <w:left w:val="nil"/>
              <w:bottom w:val="nil"/>
              <w:right w:val="nil"/>
            </w:tcBorders>
          </w:tcPr>
          <w:p w:rsidR="00C127B5" w:rsidRPr="00A11B34" w:rsidRDefault="00C127B5" w:rsidP="003C2737">
            <w:pPr>
              <w:widowControl/>
              <w:shd w:val="clear" w:color="auto" w:fill="FFFFFF"/>
              <w:spacing w:before="100" w:beforeAutospacing="1" w:after="100" w:afterAutospacing="1" w:line="276" w:lineRule="auto"/>
              <w:jc w:val="left"/>
            </w:pPr>
            <w:r w:rsidRPr="00A11B34">
              <w:t>-Anesthetics (</w:t>
            </w:r>
            <w:proofErr w:type="spellStart"/>
            <w:r w:rsidRPr="00A11B34">
              <w:t>pethidine</w:t>
            </w:r>
            <w:proofErr w:type="spellEnd"/>
            <w:r w:rsidRPr="00A11B34">
              <w:t>)</w:t>
            </w:r>
          </w:p>
          <w:p w:rsidR="00C127B5" w:rsidRPr="00A11B34" w:rsidRDefault="00C127B5" w:rsidP="003C2737">
            <w:pPr>
              <w:widowControl/>
              <w:shd w:val="clear" w:color="auto" w:fill="FFFFFF"/>
              <w:spacing w:before="60" w:after="100" w:afterAutospacing="1" w:line="276" w:lineRule="auto"/>
              <w:jc w:val="left"/>
            </w:pPr>
            <w:r w:rsidRPr="00A11B34">
              <w:t>-</w:t>
            </w:r>
            <w:proofErr w:type="spellStart"/>
            <w:r w:rsidRPr="00A11B34">
              <w:t>Nonsteroidal</w:t>
            </w:r>
            <w:proofErr w:type="spellEnd"/>
            <w:r w:rsidRPr="00A11B34">
              <w:t xml:space="preserve"> anti-inflammatory drugs* (aspirin, indomethacin, </w:t>
            </w:r>
            <w:proofErr w:type="spellStart"/>
            <w:r w:rsidRPr="00A11B34">
              <w:t>diclofenac</w:t>
            </w:r>
            <w:proofErr w:type="spellEnd"/>
            <w:r w:rsidRPr="00A11B34">
              <w:t>, ibuprofen)</w:t>
            </w:r>
          </w:p>
          <w:p w:rsidR="00C127B5" w:rsidRPr="00A11B34" w:rsidRDefault="00C127B5" w:rsidP="003C2737">
            <w:pPr>
              <w:widowControl/>
              <w:shd w:val="clear" w:color="auto" w:fill="FFFFFF"/>
              <w:spacing w:before="60" w:after="100" w:afterAutospacing="1" w:line="276" w:lineRule="auto"/>
              <w:jc w:val="left"/>
            </w:pPr>
            <w:r w:rsidRPr="00A11B34">
              <w:t xml:space="preserve">-Antihistamines (first generation, such as diphenhydramine, </w:t>
            </w:r>
            <w:proofErr w:type="spellStart"/>
            <w:r w:rsidRPr="00A11B34">
              <w:t>chlorpheniramine</w:t>
            </w:r>
            <w:proofErr w:type="spellEnd"/>
            <w:r w:rsidRPr="00A11B34">
              <w:t>)</w:t>
            </w:r>
          </w:p>
          <w:p w:rsidR="00C127B5" w:rsidRPr="00A11B34" w:rsidRDefault="00C127B5" w:rsidP="003C2737">
            <w:pPr>
              <w:spacing w:line="276" w:lineRule="auto"/>
            </w:pPr>
          </w:p>
        </w:tc>
        <w:tc>
          <w:tcPr>
            <w:tcW w:w="726" w:type="dxa"/>
            <w:tcBorders>
              <w:top w:val="nil"/>
              <w:left w:val="nil"/>
              <w:bottom w:val="nil"/>
              <w:right w:val="nil"/>
            </w:tcBorders>
          </w:tcPr>
          <w:p w:rsidR="00C127B5" w:rsidRPr="00A11B34" w:rsidRDefault="00C127B5" w:rsidP="003C2737">
            <w:pPr>
              <w:spacing w:line="276" w:lineRule="auto"/>
            </w:pPr>
            <w:r w:rsidRPr="00A11B34">
              <w:t>Gastrointestinal Drugs</w:t>
            </w:r>
          </w:p>
        </w:tc>
        <w:tc>
          <w:tcPr>
            <w:tcW w:w="3297" w:type="dxa"/>
            <w:tcBorders>
              <w:top w:val="nil"/>
              <w:left w:val="nil"/>
              <w:bottom w:val="nil"/>
              <w:right w:val="nil"/>
            </w:tcBorders>
          </w:tcPr>
          <w:p w:rsidR="00C127B5" w:rsidRPr="00A11B34" w:rsidRDefault="00C127B5" w:rsidP="003C2737">
            <w:pPr>
              <w:widowControl/>
              <w:shd w:val="clear" w:color="auto" w:fill="FFFFFF"/>
              <w:spacing w:before="100" w:beforeAutospacing="1" w:after="100" w:afterAutospacing="1" w:line="276" w:lineRule="auto"/>
              <w:jc w:val="left"/>
            </w:pPr>
            <w:r w:rsidRPr="00A11B34">
              <w:t>-Antispasmodic drugs (</w:t>
            </w:r>
            <w:proofErr w:type="spellStart"/>
            <w:r w:rsidRPr="00A11B34">
              <w:t>dicyclomine</w:t>
            </w:r>
            <w:proofErr w:type="spellEnd"/>
            <w:r w:rsidRPr="00A11B34">
              <w:t xml:space="preserve">, atropine, </w:t>
            </w:r>
            <w:proofErr w:type="spellStart"/>
            <w:r w:rsidRPr="00A11B34">
              <w:t>mebeverine</w:t>
            </w:r>
            <w:proofErr w:type="spellEnd"/>
            <w:r w:rsidRPr="00A11B34">
              <w:t>)</w:t>
            </w:r>
          </w:p>
          <w:p w:rsidR="00C127B5" w:rsidRPr="00A11B34" w:rsidRDefault="00C127B5" w:rsidP="003C2737">
            <w:pPr>
              <w:widowControl/>
              <w:shd w:val="clear" w:color="auto" w:fill="FFFFFF"/>
              <w:spacing w:before="60" w:after="100" w:afterAutospacing="1" w:line="276" w:lineRule="auto"/>
              <w:jc w:val="left"/>
            </w:pPr>
            <w:r w:rsidRPr="00A11B34">
              <w:t>-H2 blockers (cimetidine, ranitidine, famotidine)</w:t>
            </w:r>
          </w:p>
          <w:p w:rsidR="00C127B5" w:rsidRPr="00A11B34" w:rsidRDefault="00C127B5" w:rsidP="003C2737">
            <w:pPr>
              <w:spacing w:line="276" w:lineRule="auto"/>
            </w:pPr>
          </w:p>
        </w:tc>
      </w:tr>
      <w:tr w:rsidR="00C127B5" w:rsidRPr="00A11B34" w:rsidTr="00AC0737">
        <w:tc>
          <w:tcPr>
            <w:tcW w:w="1171" w:type="dxa"/>
            <w:tcBorders>
              <w:top w:val="nil"/>
              <w:left w:val="nil"/>
              <w:bottom w:val="nil"/>
              <w:right w:val="nil"/>
            </w:tcBorders>
          </w:tcPr>
          <w:p w:rsidR="00C127B5" w:rsidRPr="00A11B34" w:rsidRDefault="00C127B5" w:rsidP="003C2737">
            <w:pPr>
              <w:spacing w:line="276" w:lineRule="auto"/>
            </w:pPr>
            <w:r w:rsidRPr="00A11B34">
              <w:t>Central Nervous System Drugs</w:t>
            </w:r>
          </w:p>
        </w:tc>
        <w:tc>
          <w:tcPr>
            <w:tcW w:w="3112" w:type="dxa"/>
            <w:tcBorders>
              <w:top w:val="nil"/>
              <w:left w:val="nil"/>
              <w:bottom w:val="nil"/>
              <w:right w:val="nil"/>
            </w:tcBorders>
          </w:tcPr>
          <w:p w:rsidR="00C127B5" w:rsidRPr="00A11B34" w:rsidRDefault="00C127B5" w:rsidP="003C2737">
            <w:pPr>
              <w:widowControl/>
              <w:shd w:val="clear" w:color="auto" w:fill="FFFFFF"/>
              <w:spacing w:before="100" w:beforeAutospacing="1" w:after="100" w:afterAutospacing="1" w:line="276" w:lineRule="auto"/>
              <w:jc w:val="left"/>
            </w:pPr>
            <w:r w:rsidRPr="00A11B34">
              <w:t xml:space="preserve">-Sedative-hypnotics (e.g., benzodiazepines such as alprazolam, diazepam, </w:t>
            </w:r>
            <w:proofErr w:type="spellStart"/>
            <w:r w:rsidRPr="00A11B34">
              <w:t>lorazepam</w:t>
            </w:r>
            <w:proofErr w:type="spellEnd"/>
            <w:r w:rsidRPr="00A11B34">
              <w:t>, midazolam)</w:t>
            </w:r>
          </w:p>
          <w:p w:rsidR="00C127B5" w:rsidRPr="00A11B34" w:rsidRDefault="00C127B5" w:rsidP="003C2737">
            <w:pPr>
              <w:widowControl/>
              <w:shd w:val="clear" w:color="auto" w:fill="FFFFFF"/>
              <w:spacing w:before="60" w:after="100" w:afterAutospacing="1" w:line="276" w:lineRule="auto"/>
              <w:jc w:val="left"/>
            </w:pPr>
            <w:r w:rsidRPr="00A11B34">
              <w:t>-Anticonvulsants (e.g., barbiturates)</w:t>
            </w:r>
          </w:p>
          <w:p w:rsidR="00C127B5" w:rsidRDefault="00C127B5" w:rsidP="003C2737">
            <w:pPr>
              <w:widowControl/>
              <w:shd w:val="clear" w:color="auto" w:fill="FFFFFF"/>
              <w:spacing w:before="60" w:after="100" w:afterAutospacing="1" w:line="276" w:lineRule="auto"/>
              <w:jc w:val="left"/>
            </w:pPr>
            <w:r w:rsidRPr="00A11B34">
              <w:t>-</w:t>
            </w:r>
            <w:proofErr w:type="spellStart"/>
            <w:r w:rsidRPr="00A11B34">
              <w:t>Antiparkinsonian</w:t>
            </w:r>
            <w:proofErr w:type="spellEnd"/>
            <w:r w:rsidRPr="00A11B34">
              <w:t xml:space="preserve"> drugs (e.g., levodopa, </w:t>
            </w:r>
            <w:proofErr w:type="spellStart"/>
            <w:r w:rsidRPr="00A11B34">
              <w:t>carbidopa</w:t>
            </w:r>
            <w:proofErr w:type="spellEnd"/>
            <w:r w:rsidRPr="00A11B34">
              <w:t>)</w:t>
            </w:r>
          </w:p>
          <w:p w:rsidR="00C127B5" w:rsidRPr="00A11B34" w:rsidRDefault="00C127B5" w:rsidP="003C2737">
            <w:pPr>
              <w:widowControl/>
              <w:shd w:val="clear" w:color="auto" w:fill="FFFFFF"/>
              <w:spacing w:before="60" w:after="100" w:afterAutospacing="1" w:line="276" w:lineRule="auto"/>
              <w:jc w:val="left"/>
            </w:pPr>
          </w:p>
        </w:tc>
        <w:tc>
          <w:tcPr>
            <w:tcW w:w="726" w:type="dxa"/>
            <w:tcBorders>
              <w:top w:val="nil"/>
              <w:left w:val="nil"/>
              <w:bottom w:val="nil"/>
              <w:right w:val="nil"/>
            </w:tcBorders>
          </w:tcPr>
          <w:p w:rsidR="00C127B5" w:rsidRPr="00A11B34" w:rsidRDefault="00C127B5" w:rsidP="003C2737">
            <w:pPr>
              <w:spacing w:line="276" w:lineRule="auto"/>
            </w:pPr>
            <w:r w:rsidRPr="00A11B34">
              <w:t>Psychotropic Drugs</w:t>
            </w:r>
          </w:p>
        </w:tc>
        <w:tc>
          <w:tcPr>
            <w:tcW w:w="3297" w:type="dxa"/>
            <w:tcBorders>
              <w:top w:val="nil"/>
              <w:left w:val="nil"/>
              <w:bottom w:val="nil"/>
              <w:right w:val="nil"/>
            </w:tcBorders>
          </w:tcPr>
          <w:p w:rsidR="00C127B5" w:rsidRPr="00A11B34" w:rsidRDefault="00C127B5" w:rsidP="003C2737">
            <w:pPr>
              <w:widowControl/>
              <w:shd w:val="clear" w:color="auto" w:fill="FFFFFF"/>
              <w:spacing w:before="100" w:beforeAutospacing="1" w:after="100" w:afterAutospacing="1" w:line="276" w:lineRule="auto"/>
              <w:jc w:val="left"/>
            </w:pPr>
            <w:r w:rsidRPr="00A11B34">
              <w:t xml:space="preserve">-Tricyclic antidepressants (imipramine, amitriptyline, clomipramine, </w:t>
            </w:r>
            <w:proofErr w:type="spellStart"/>
            <w:r w:rsidRPr="00A11B34">
              <w:t>dosulepin</w:t>
            </w:r>
            <w:proofErr w:type="spellEnd"/>
            <w:r w:rsidRPr="00A11B34">
              <w:t>)</w:t>
            </w:r>
          </w:p>
          <w:p w:rsidR="00C127B5" w:rsidRPr="00A11B34" w:rsidRDefault="00C127B5" w:rsidP="003C2737">
            <w:pPr>
              <w:widowControl/>
              <w:shd w:val="clear" w:color="auto" w:fill="FFFFFF"/>
              <w:spacing w:before="60" w:after="100" w:afterAutospacing="1" w:line="276" w:lineRule="auto"/>
              <w:jc w:val="left"/>
            </w:pPr>
            <w:r w:rsidRPr="00A11B34">
              <w:t>-Lithium drugs (lithium carbonate)</w:t>
            </w:r>
          </w:p>
          <w:p w:rsidR="00C127B5" w:rsidRPr="00A11B34" w:rsidRDefault="00C127B5" w:rsidP="003C2737">
            <w:pPr>
              <w:spacing w:line="276" w:lineRule="auto"/>
            </w:pPr>
          </w:p>
        </w:tc>
      </w:tr>
      <w:tr w:rsidR="00C127B5" w:rsidRPr="00A11B34" w:rsidTr="00AC0737">
        <w:tc>
          <w:tcPr>
            <w:tcW w:w="1171" w:type="dxa"/>
            <w:tcBorders>
              <w:top w:val="nil"/>
              <w:left w:val="nil"/>
              <w:bottom w:val="single" w:sz="4" w:space="0" w:color="auto"/>
              <w:right w:val="nil"/>
            </w:tcBorders>
          </w:tcPr>
          <w:p w:rsidR="00C127B5" w:rsidRPr="00A11B34" w:rsidRDefault="00C127B5" w:rsidP="003C2737">
            <w:pPr>
              <w:spacing w:line="276" w:lineRule="auto"/>
            </w:pPr>
            <w:r w:rsidRPr="00A11B34">
              <w:t>Antibiotics</w:t>
            </w:r>
          </w:p>
        </w:tc>
        <w:tc>
          <w:tcPr>
            <w:tcW w:w="3112" w:type="dxa"/>
            <w:tcBorders>
              <w:top w:val="nil"/>
              <w:left w:val="nil"/>
              <w:bottom w:val="single" w:sz="4" w:space="0" w:color="auto"/>
              <w:right w:val="nil"/>
            </w:tcBorders>
          </w:tcPr>
          <w:p w:rsidR="00C127B5" w:rsidRPr="00A11B34" w:rsidRDefault="00C127B5" w:rsidP="003C2737">
            <w:pPr>
              <w:spacing w:line="276" w:lineRule="auto"/>
            </w:pPr>
            <w:proofErr w:type="spellStart"/>
            <w:r w:rsidRPr="00A11B34">
              <w:t>Fluoroquinolones</w:t>
            </w:r>
            <w:proofErr w:type="spellEnd"/>
            <w:r w:rsidRPr="00A11B34">
              <w:t xml:space="preserve"> (</w:t>
            </w:r>
            <w:proofErr w:type="spellStart"/>
            <w:r w:rsidRPr="00A11B34">
              <w:t>ofloxacin</w:t>
            </w:r>
            <w:proofErr w:type="spellEnd"/>
            <w:r w:rsidRPr="00A11B34">
              <w:t xml:space="preserve">, levofloxacin, ciprofloxacin, </w:t>
            </w:r>
            <w:proofErr w:type="spellStart"/>
            <w:r w:rsidRPr="00A11B34">
              <w:t>moxifloxacin</w:t>
            </w:r>
            <w:proofErr w:type="spellEnd"/>
            <w:r w:rsidRPr="00A11B34">
              <w:t>)</w:t>
            </w:r>
          </w:p>
        </w:tc>
        <w:tc>
          <w:tcPr>
            <w:tcW w:w="726" w:type="dxa"/>
            <w:tcBorders>
              <w:top w:val="nil"/>
              <w:left w:val="nil"/>
              <w:bottom w:val="single" w:sz="4" w:space="0" w:color="auto"/>
              <w:right w:val="nil"/>
            </w:tcBorders>
          </w:tcPr>
          <w:p w:rsidR="00C127B5" w:rsidRPr="00A11B34" w:rsidRDefault="00C127B5" w:rsidP="003C2737">
            <w:pPr>
              <w:spacing w:line="276" w:lineRule="auto"/>
            </w:pPr>
            <w:r w:rsidRPr="00A11B34">
              <w:t>Others</w:t>
            </w:r>
          </w:p>
        </w:tc>
        <w:tc>
          <w:tcPr>
            <w:tcW w:w="3297" w:type="dxa"/>
            <w:tcBorders>
              <w:top w:val="nil"/>
              <w:left w:val="nil"/>
              <w:bottom w:val="single" w:sz="4" w:space="0" w:color="auto"/>
              <w:right w:val="nil"/>
            </w:tcBorders>
          </w:tcPr>
          <w:p w:rsidR="00C127B5" w:rsidRPr="00A11B34" w:rsidRDefault="00C127B5" w:rsidP="003C2737">
            <w:pPr>
              <w:widowControl/>
              <w:shd w:val="clear" w:color="auto" w:fill="FFFFFF"/>
              <w:spacing w:before="100" w:beforeAutospacing="1" w:after="100" w:afterAutospacing="1" w:line="276" w:lineRule="auto"/>
              <w:jc w:val="left"/>
            </w:pPr>
            <w:r w:rsidRPr="00A11B34">
              <w:t>-Skeletal muscle relaxants</w:t>
            </w:r>
          </w:p>
          <w:p w:rsidR="00C127B5" w:rsidRPr="00A11B34" w:rsidRDefault="00C127B5" w:rsidP="003C2737">
            <w:pPr>
              <w:widowControl/>
              <w:shd w:val="clear" w:color="auto" w:fill="FFFFFF"/>
              <w:spacing w:before="60" w:after="100" w:afterAutospacing="1" w:line="276" w:lineRule="auto"/>
              <w:jc w:val="left"/>
            </w:pPr>
            <w:r w:rsidRPr="00A11B34">
              <w:t xml:space="preserve">-Steroids: glucocorticoids (dexamethasone, prednisone), mineralocorticoids (fludrocortisone), sex hormones (estrogens, androgens, </w:t>
            </w:r>
            <w:proofErr w:type="spellStart"/>
            <w:r w:rsidRPr="00A11B34">
              <w:t>progestogens</w:t>
            </w:r>
            <w:proofErr w:type="spellEnd"/>
            <w:r w:rsidRPr="00A11B34">
              <w:t>)</w:t>
            </w:r>
          </w:p>
        </w:tc>
      </w:tr>
    </w:tbl>
    <w:p w:rsidR="00C127B5" w:rsidRDefault="00C127B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hint="eastAsia"/>
        </w:rPr>
      </w:pPr>
    </w:p>
    <w:p w:rsidR="00C127B5" w:rsidRDefault="00C127B5" w:rsidP="003C2737">
      <w:pPr>
        <w:spacing w:line="360" w:lineRule="auto"/>
        <w:rPr>
          <w:rFonts w:ascii="宋体" w:hAnsi="宋体" w:cs="宋体"/>
        </w:rPr>
      </w:pPr>
    </w:p>
    <w:p w:rsidR="00C127B5" w:rsidRPr="009F3397" w:rsidRDefault="00C127B5" w:rsidP="003C2737">
      <w:pPr>
        <w:spacing w:line="360" w:lineRule="auto"/>
        <w:jc w:val="center"/>
        <w:rPr>
          <w:b/>
          <w:kern w:val="0"/>
          <w:sz w:val="20"/>
        </w:rPr>
      </w:pPr>
      <w:r w:rsidRPr="009F3397">
        <w:rPr>
          <w:b/>
          <w:kern w:val="0"/>
          <w:sz w:val="20"/>
        </w:rPr>
        <w:t>Appendix 4: Standards for Commencement and Termination of Rehabilitation Activities</w:t>
      </w:r>
    </w:p>
    <w:tbl>
      <w:tblPr>
        <w:tblStyle w:val="ac"/>
        <w:tblW w:w="0" w:type="auto"/>
        <w:tblLook w:val="04A0" w:firstRow="1" w:lastRow="0" w:firstColumn="1" w:lastColumn="0" w:noHBand="0" w:noVBand="1"/>
      </w:tblPr>
      <w:tblGrid>
        <w:gridCol w:w="1463"/>
        <w:gridCol w:w="2911"/>
        <w:gridCol w:w="3932"/>
      </w:tblGrid>
      <w:tr w:rsidR="00C127B5" w:rsidRPr="008476C2" w:rsidTr="00AC0737">
        <w:tc>
          <w:tcPr>
            <w:tcW w:w="1463" w:type="dxa"/>
            <w:tcBorders>
              <w:top w:val="single" w:sz="4" w:space="0" w:color="auto"/>
              <w:left w:val="nil"/>
              <w:bottom w:val="single" w:sz="4" w:space="0" w:color="auto"/>
              <w:right w:val="nil"/>
            </w:tcBorders>
          </w:tcPr>
          <w:p w:rsidR="00C127B5" w:rsidRPr="008476C2" w:rsidRDefault="00C127B5" w:rsidP="003C2737">
            <w:pPr>
              <w:spacing w:line="360" w:lineRule="auto"/>
            </w:pPr>
            <w:r w:rsidRPr="008476C2">
              <w:t>Systems</w:t>
            </w:r>
          </w:p>
        </w:tc>
        <w:tc>
          <w:tcPr>
            <w:tcW w:w="2911" w:type="dxa"/>
            <w:tcBorders>
              <w:top w:val="single" w:sz="4" w:space="0" w:color="auto"/>
              <w:left w:val="nil"/>
              <w:bottom w:val="single" w:sz="4" w:space="0" w:color="auto"/>
              <w:right w:val="nil"/>
            </w:tcBorders>
          </w:tcPr>
          <w:p w:rsidR="00C127B5" w:rsidRPr="008476C2" w:rsidRDefault="00C127B5" w:rsidP="003C2737">
            <w:pPr>
              <w:spacing w:line="360" w:lineRule="auto"/>
            </w:pPr>
            <w:r w:rsidRPr="008476C2">
              <w:t>Commencement of Rehabilitation Activities (Rehabilitation or activities can "commence" when all of the following parameters are present)</w:t>
            </w:r>
          </w:p>
        </w:tc>
        <w:tc>
          <w:tcPr>
            <w:tcW w:w="3932" w:type="dxa"/>
            <w:tcBorders>
              <w:top w:val="single" w:sz="4" w:space="0" w:color="auto"/>
              <w:left w:val="nil"/>
              <w:bottom w:val="single" w:sz="4" w:space="0" w:color="auto"/>
              <w:right w:val="nil"/>
            </w:tcBorders>
          </w:tcPr>
          <w:p w:rsidR="00C127B5" w:rsidRPr="008476C2" w:rsidRDefault="00C127B5" w:rsidP="003C2737">
            <w:pPr>
              <w:spacing w:line="360" w:lineRule="auto"/>
            </w:pPr>
            <w:r w:rsidRPr="008476C2">
              <w:t>Termination of Rehabilitation Activities (Rehabilitation or activities should be "terminated" when any of the following parameters are present)</w:t>
            </w:r>
          </w:p>
        </w:tc>
      </w:tr>
      <w:tr w:rsidR="00C127B5" w:rsidRPr="008476C2" w:rsidTr="00AC0737">
        <w:tc>
          <w:tcPr>
            <w:tcW w:w="1463" w:type="dxa"/>
            <w:tcBorders>
              <w:top w:val="single" w:sz="4" w:space="0" w:color="auto"/>
              <w:left w:val="nil"/>
              <w:bottom w:val="nil"/>
              <w:right w:val="nil"/>
            </w:tcBorders>
          </w:tcPr>
          <w:p w:rsidR="00C127B5" w:rsidRDefault="00C127B5" w:rsidP="003C2737">
            <w:pPr>
              <w:spacing w:line="360" w:lineRule="auto"/>
            </w:pPr>
            <w:r w:rsidRPr="008476C2">
              <w:t>Cardiovascular System </w:t>
            </w:r>
          </w:p>
        </w:tc>
        <w:tc>
          <w:tcPr>
            <w:tcW w:w="2911" w:type="dxa"/>
            <w:tcBorders>
              <w:top w:val="single" w:sz="4" w:space="0" w:color="auto"/>
              <w:left w:val="nil"/>
              <w:bottom w:val="nil"/>
              <w:right w:val="nil"/>
            </w:tcBorders>
          </w:tcPr>
          <w:p w:rsidR="00C127B5" w:rsidRDefault="00C127B5" w:rsidP="003C2737">
            <w:pPr>
              <w:spacing w:line="360" w:lineRule="auto"/>
            </w:pPr>
            <w:r>
              <w:t xml:space="preserve">① </w:t>
            </w:r>
            <w:r w:rsidRPr="008476C2">
              <w:t>Heart rate between 60-130 beats per minute, </w:t>
            </w:r>
            <w:r>
              <w:t xml:space="preserve">② </w:t>
            </w:r>
            <w:r w:rsidRPr="008476C2">
              <w:t>Systolic blood pressure between 90-180 mmHg</w:t>
            </w:r>
            <w:proofErr w:type="gramStart"/>
            <w:r w:rsidRPr="008476C2">
              <w:t>,</w:t>
            </w:r>
            <w:r>
              <w:t>③</w:t>
            </w:r>
            <w:proofErr w:type="gramEnd"/>
            <w:r>
              <w:t xml:space="preserve"> </w:t>
            </w:r>
            <w:r w:rsidRPr="008476C2">
              <w:t>Mean arterial pressure between 60-100 mmHg</w:t>
            </w:r>
            <w:r>
              <w:t>.</w:t>
            </w:r>
          </w:p>
        </w:tc>
        <w:tc>
          <w:tcPr>
            <w:tcW w:w="3932" w:type="dxa"/>
            <w:tcBorders>
              <w:top w:val="single" w:sz="4" w:space="0" w:color="auto"/>
              <w:left w:val="nil"/>
              <w:bottom w:val="nil"/>
              <w:right w:val="nil"/>
            </w:tcBorders>
          </w:tcPr>
          <w:p w:rsidR="00C127B5" w:rsidRPr="00622089" w:rsidRDefault="00C127B5" w:rsidP="003C2737">
            <w:pPr>
              <w:spacing w:line="360" w:lineRule="auto"/>
            </w:pPr>
            <w:r w:rsidRPr="00622089">
              <w:rPr>
                <w:rFonts w:ascii="宋体" w:hAnsi="宋体" w:cs="宋体" w:hint="eastAsia"/>
              </w:rPr>
              <w:t>①</w:t>
            </w:r>
            <w:r w:rsidRPr="00622089">
              <w:t xml:space="preserve"> Heart rate decreases below 60 or increases above 130 beats per minute,</w:t>
            </w:r>
            <w:r w:rsidRPr="00622089">
              <w:rPr>
                <w:rFonts w:hint="eastAsia"/>
              </w:rPr>
              <w:t>②</w:t>
            </w:r>
            <w:r w:rsidRPr="00622089">
              <w:t xml:space="preserve"> Systolic blood pressure decreases below 90 or increases above 180 mmHg, </w:t>
            </w:r>
            <w:r w:rsidRPr="00622089">
              <w:rPr>
                <w:rFonts w:hint="eastAsia"/>
              </w:rPr>
              <w:t>③</w:t>
            </w:r>
            <w:r w:rsidRPr="00622089">
              <w:rPr>
                <w:rFonts w:hint="eastAsia"/>
              </w:rPr>
              <w:t xml:space="preserve"> </w:t>
            </w:r>
            <w:r w:rsidRPr="00622089">
              <w:t>Mean arterial pressure decreases below 60 or increases above 100 mmHg</w:t>
            </w:r>
          </w:p>
        </w:tc>
      </w:tr>
      <w:tr w:rsidR="00C127B5" w:rsidRPr="008476C2" w:rsidTr="00AC0737">
        <w:tc>
          <w:tcPr>
            <w:tcW w:w="1463" w:type="dxa"/>
            <w:tcBorders>
              <w:top w:val="nil"/>
              <w:left w:val="nil"/>
              <w:bottom w:val="nil"/>
              <w:right w:val="nil"/>
            </w:tcBorders>
          </w:tcPr>
          <w:p w:rsidR="00C127B5" w:rsidRDefault="00C127B5" w:rsidP="003C2737">
            <w:pPr>
              <w:spacing w:line="360" w:lineRule="auto"/>
            </w:pPr>
            <w:r w:rsidRPr="008476C2">
              <w:t> Respiratory System</w:t>
            </w:r>
          </w:p>
        </w:tc>
        <w:tc>
          <w:tcPr>
            <w:tcW w:w="2911" w:type="dxa"/>
            <w:tcBorders>
              <w:top w:val="nil"/>
              <w:left w:val="nil"/>
              <w:bottom w:val="nil"/>
              <w:right w:val="nil"/>
            </w:tcBorders>
          </w:tcPr>
          <w:p w:rsidR="00C127B5" w:rsidRDefault="00C127B5" w:rsidP="003C2737">
            <w:pPr>
              <w:spacing w:line="360" w:lineRule="auto"/>
            </w:pPr>
            <w:r w:rsidRPr="008476C2">
              <w:rPr>
                <w:rFonts w:hint="eastAsia"/>
              </w:rPr>
              <w:t>①</w:t>
            </w:r>
            <w:r w:rsidRPr="008476C2">
              <w:t>Respiratory rate between 5-40 breaths per minute, </w:t>
            </w:r>
            <w:r w:rsidRPr="008476C2">
              <w:rPr>
                <w:rFonts w:hint="eastAsia"/>
              </w:rPr>
              <w:t>②</w:t>
            </w:r>
            <w:r w:rsidRPr="008476C2">
              <w:t xml:space="preserve">Spo2 ≥ 88% </w:t>
            </w:r>
          </w:p>
        </w:tc>
        <w:tc>
          <w:tcPr>
            <w:tcW w:w="3932" w:type="dxa"/>
            <w:tcBorders>
              <w:top w:val="nil"/>
              <w:left w:val="nil"/>
              <w:bottom w:val="nil"/>
              <w:right w:val="nil"/>
            </w:tcBorders>
          </w:tcPr>
          <w:p w:rsidR="00C127B5" w:rsidRDefault="00C127B5" w:rsidP="003C2737">
            <w:pPr>
              <w:spacing w:line="360" w:lineRule="auto"/>
            </w:pPr>
            <w:r w:rsidRPr="00622089">
              <w:rPr>
                <w:rFonts w:hint="eastAsia"/>
              </w:rPr>
              <w:t>①</w:t>
            </w:r>
            <w:r w:rsidRPr="00622089">
              <w:t>Respiratory rate decreases to below 5 or exceeds 40 breaths per minute, </w:t>
            </w:r>
            <w:r w:rsidRPr="00622089">
              <w:rPr>
                <w:rFonts w:hint="eastAsia"/>
              </w:rPr>
              <w:t>②</w:t>
            </w:r>
            <w:r w:rsidRPr="00622089">
              <w:t> Spo2 drops below 88%</w:t>
            </w:r>
          </w:p>
        </w:tc>
      </w:tr>
      <w:tr w:rsidR="00C127B5" w:rsidRPr="008476C2" w:rsidTr="00AC0737">
        <w:tc>
          <w:tcPr>
            <w:tcW w:w="1463" w:type="dxa"/>
            <w:tcBorders>
              <w:top w:val="nil"/>
              <w:left w:val="nil"/>
              <w:bottom w:val="single" w:sz="4" w:space="0" w:color="auto"/>
              <w:right w:val="nil"/>
            </w:tcBorders>
          </w:tcPr>
          <w:p w:rsidR="00C127B5" w:rsidRDefault="00C127B5" w:rsidP="003C2737">
            <w:pPr>
              <w:spacing w:line="360" w:lineRule="auto"/>
            </w:pPr>
            <w:r w:rsidRPr="008476C2">
              <w:t> Nervous System</w:t>
            </w:r>
          </w:p>
        </w:tc>
        <w:tc>
          <w:tcPr>
            <w:tcW w:w="2911" w:type="dxa"/>
            <w:tcBorders>
              <w:top w:val="nil"/>
              <w:left w:val="nil"/>
              <w:bottom w:val="single" w:sz="4" w:space="0" w:color="auto"/>
              <w:right w:val="nil"/>
            </w:tcBorders>
          </w:tcPr>
          <w:p w:rsidR="00C127B5" w:rsidRDefault="00C127B5" w:rsidP="003C2737">
            <w:pPr>
              <w:spacing w:line="360" w:lineRule="auto"/>
            </w:pPr>
            <w:r w:rsidRPr="008476C2">
              <w:t>"Absence of" the following clinical signs and symptoms:</w:t>
            </w:r>
            <w:r w:rsidRPr="008476C2">
              <w:rPr>
                <w:rFonts w:hint="eastAsia"/>
              </w:rPr>
              <w:t>①</w:t>
            </w:r>
            <w:r w:rsidRPr="008476C2">
              <w:t>Newly developed or symptomatic arrhythmias,</w:t>
            </w:r>
            <w:r w:rsidRPr="008476C2">
              <w:rPr>
                <w:rFonts w:hint="eastAsia"/>
              </w:rPr>
              <w:t>②</w:t>
            </w:r>
            <w:r w:rsidRPr="008476C2">
              <w:t>Chest pain with myocardial ischemia,</w:t>
            </w:r>
            <w:r w:rsidRPr="008476C2">
              <w:rPr>
                <w:rFonts w:hint="eastAsia"/>
              </w:rPr>
              <w:t>③</w:t>
            </w:r>
            <w:r w:rsidRPr="008476C2">
              <w:t>Unstable spinal cord injury, </w:t>
            </w:r>
            <w:r w:rsidRPr="008476C2">
              <w:rPr>
                <w:rFonts w:hint="eastAsia"/>
              </w:rPr>
              <w:t>④</w:t>
            </w:r>
            <w:r w:rsidRPr="008476C2">
              <w:t>Unstable fractures,</w:t>
            </w:r>
            <w:r w:rsidRPr="008476C2">
              <w:rPr>
                <w:rFonts w:hint="eastAsia"/>
              </w:rPr>
              <w:t>⑤</w:t>
            </w:r>
            <w:r w:rsidRPr="008476C2">
              <w:t>Active or uncontrolled gastrointestinal bleeding.</w:t>
            </w:r>
          </w:p>
        </w:tc>
        <w:tc>
          <w:tcPr>
            <w:tcW w:w="3932" w:type="dxa"/>
            <w:tcBorders>
              <w:top w:val="nil"/>
              <w:left w:val="nil"/>
              <w:bottom w:val="single" w:sz="4" w:space="0" w:color="auto"/>
              <w:right w:val="nil"/>
            </w:tcBorders>
          </w:tcPr>
          <w:p w:rsidR="00C127B5" w:rsidRDefault="00C127B5" w:rsidP="003C2737">
            <w:pPr>
              <w:spacing w:line="360" w:lineRule="auto"/>
            </w:pPr>
            <w:r w:rsidRPr="00622089">
              <w:t>Changes in consciousness, such as non-compliance with directions, dizziness, aggression, or agitation. Additionally, if the following clinical signs, symptoms, or events occur and manifest as clinically relevant conditions: </w:t>
            </w:r>
            <w:r w:rsidRPr="00622089">
              <w:rPr>
                <w:rFonts w:hint="eastAsia"/>
              </w:rPr>
              <w:t>①</w:t>
            </w:r>
            <w:r>
              <w:t xml:space="preserve"> </w:t>
            </w:r>
            <w:r w:rsidRPr="00622089">
              <w:t>Newly developed/symptomatic arrhythmias, </w:t>
            </w:r>
            <w:r w:rsidRPr="00622089">
              <w:rPr>
                <w:rFonts w:hint="eastAsia"/>
              </w:rPr>
              <w:t>②</w:t>
            </w:r>
            <w:r>
              <w:t xml:space="preserve"> </w:t>
            </w:r>
            <w:r w:rsidRPr="00622089">
              <w:t>Chest pain with myocardial ischemia, </w:t>
            </w:r>
            <w:r w:rsidRPr="00622089">
              <w:rPr>
                <w:rFonts w:hint="eastAsia"/>
              </w:rPr>
              <w:t>③</w:t>
            </w:r>
            <w:r>
              <w:t xml:space="preserve"> </w:t>
            </w:r>
            <w:r w:rsidRPr="00622089">
              <w:t>Asynchronous breathing with the ventilator,</w:t>
            </w:r>
            <w:r w:rsidRPr="00622089">
              <w:rPr>
                <w:rFonts w:hint="eastAsia"/>
              </w:rPr>
              <w:t>④</w:t>
            </w:r>
            <w:r w:rsidRPr="00622089">
              <w:t>Falls,</w:t>
            </w:r>
            <w:r w:rsidRPr="00622089">
              <w:rPr>
                <w:rFonts w:hint="eastAsia"/>
              </w:rPr>
              <w:t>⑤</w:t>
            </w:r>
            <w:r w:rsidRPr="00622089">
              <w:t xml:space="preserve"> Pain reported by the patient or observed by medical staff.</w:t>
            </w:r>
          </w:p>
        </w:tc>
      </w:tr>
    </w:tbl>
    <w:p w:rsidR="00C127B5" w:rsidRDefault="00C127B5" w:rsidP="00C127B5"/>
    <w:p w:rsidR="00C127B5" w:rsidRDefault="00C127B5" w:rsidP="00C127B5">
      <w:pPr>
        <w:rPr>
          <w:rFonts w:hint="eastAsia"/>
          <w:b/>
          <w:bCs/>
        </w:rPr>
      </w:pPr>
    </w:p>
    <w:p w:rsidR="00C127B5" w:rsidRDefault="00C127B5" w:rsidP="00C127B5">
      <w:pPr>
        <w:rPr>
          <w:b/>
          <w:bCs/>
        </w:rPr>
      </w:pPr>
    </w:p>
    <w:p w:rsidR="00C127B5" w:rsidRDefault="00C127B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C127B5">
      <w:pPr>
        <w:rPr>
          <w:rFonts w:ascii="宋体" w:hAnsi="宋体" w:cs="宋体"/>
        </w:rPr>
      </w:pPr>
    </w:p>
    <w:p w:rsidR="000A6C75" w:rsidRDefault="000A6C75" w:rsidP="003C2737">
      <w:pPr>
        <w:spacing w:line="360" w:lineRule="auto"/>
        <w:rPr>
          <w:rFonts w:ascii="宋体" w:hAnsi="宋体" w:cs="宋体" w:hint="eastAsia"/>
        </w:rPr>
      </w:pPr>
    </w:p>
    <w:p w:rsidR="00C127B5" w:rsidRPr="009F3397" w:rsidRDefault="00C127B5" w:rsidP="003C2737">
      <w:pPr>
        <w:spacing w:line="360" w:lineRule="auto"/>
        <w:jc w:val="center"/>
        <w:rPr>
          <w:b/>
          <w:kern w:val="0"/>
          <w:sz w:val="20"/>
        </w:rPr>
      </w:pPr>
      <w:r w:rsidRPr="009F3397">
        <w:rPr>
          <w:b/>
          <w:kern w:val="0"/>
          <w:sz w:val="20"/>
        </w:rPr>
        <w:lastRenderedPageBreak/>
        <w:t>Appendix 5:</w:t>
      </w:r>
      <w:r w:rsidRPr="009F3397">
        <w:rPr>
          <w:rFonts w:hint="eastAsia"/>
          <w:b/>
          <w:kern w:val="0"/>
          <w:sz w:val="20"/>
        </w:rPr>
        <w:t>M</w:t>
      </w:r>
      <w:r w:rsidRPr="009F3397">
        <w:rPr>
          <w:b/>
          <w:kern w:val="0"/>
          <w:sz w:val="20"/>
        </w:rPr>
        <w:t>ini-mental state examination</w:t>
      </w:r>
      <w:r w:rsidRPr="009F3397">
        <w:rPr>
          <w:rFonts w:hint="eastAsia"/>
          <w:b/>
          <w:kern w:val="0"/>
          <w:sz w:val="20"/>
        </w:rPr>
        <w:t>（</w:t>
      </w:r>
      <w:r w:rsidRPr="009F3397">
        <w:rPr>
          <w:rFonts w:hint="eastAsia"/>
          <w:b/>
          <w:kern w:val="0"/>
          <w:sz w:val="20"/>
        </w:rPr>
        <w:t>MMSE</w:t>
      </w:r>
      <w:r w:rsidRPr="009F3397">
        <w:rPr>
          <w:rFonts w:hint="eastAsia"/>
          <w:b/>
          <w:kern w:val="0"/>
          <w:sz w:val="20"/>
        </w:rPr>
        <w:t>）</w:t>
      </w:r>
    </w:p>
    <w:p w:rsidR="00C127B5" w:rsidRDefault="00C127B5" w:rsidP="003C2737">
      <w:pPr>
        <w:spacing w:line="360" w:lineRule="auto"/>
        <w:rPr>
          <w:rFonts w:hint="eastAsia"/>
          <w:kern w:val="0"/>
          <w:sz w:val="20"/>
        </w:rPr>
      </w:pPr>
      <w:r w:rsidRPr="00135914">
        <w:rPr>
          <w:kern w:val="0"/>
          <w:sz w:val="20"/>
        </w:rPr>
        <w:t xml:space="preserve">Assessment of 7 aspects: time orientation, place orientation, immediate memory, attention and calculation, delayed memory, language, and </w:t>
      </w:r>
      <w:proofErr w:type="spellStart"/>
      <w:r w:rsidRPr="00135914">
        <w:rPr>
          <w:kern w:val="0"/>
          <w:sz w:val="20"/>
        </w:rPr>
        <w:t>visuospatial</w:t>
      </w:r>
      <w:proofErr w:type="spellEnd"/>
      <w:r w:rsidRPr="00135914">
        <w:rPr>
          <w:kern w:val="0"/>
          <w:sz w:val="20"/>
        </w:rPr>
        <w:t xml:space="preserve"> ability. There are a total of 30 items, with 1 point awarded for each correct answer, 0 points for incorrect or unknown responses. The total score ranges from 0 to 30 points.</w:t>
      </w:r>
    </w:p>
    <w:tbl>
      <w:tblPr>
        <w:tblStyle w:val="ac"/>
        <w:tblW w:w="0" w:type="auto"/>
        <w:tblLook w:val="04A0" w:firstRow="1" w:lastRow="0" w:firstColumn="1" w:lastColumn="0" w:noHBand="0" w:noVBand="1"/>
      </w:tblPr>
      <w:tblGrid>
        <w:gridCol w:w="1696"/>
        <w:gridCol w:w="4678"/>
        <w:gridCol w:w="992"/>
        <w:gridCol w:w="930"/>
      </w:tblGrid>
      <w:tr w:rsidR="00C127B5" w:rsidTr="00AC0737">
        <w:trPr>
          <w:tblHeader/>
        </w:trPr>
        <w:tc>
          <w:tcPr>
            <w:tcW w:w="1696" w:type="dxa"/>
          </w:tcPr>
          <w:p w:rsidR="00C127B5" w:rsidRDefault="00C127B5" w:rsidP="00AC0737"/>
        </w:tc>
        <w:tc>
          <w:tcPr>
            <w:tcW w:w="4678" w:type="dxa"/>
          </w:tcPr>
          <w:p w:rsidR="00C127B5" w:rsidRDefault="00C127B5" w:rsidP="00AC0737"/>
        </w:tc>
        <w:tc>
          <w:tcPr>
            <w:tcW w:w="992" w:type="dxa"/>
          </w:tcPr>
          <w:p w:rsidR="00C127B5" w:rsidRDefault="00C127B5" w:rsidP="00AC0737">
            <w:r w:rsidRPr="00993C93">
              <w:t>Highest Score</w:t>
            </w:r>
          </w:p>
        </w:tc>
        <w:tc>
          <w:tcPr>
            <w:tcW w:w="930" w:type="dxa"/>
          </w:tcPr>
          <w:p w:rsidR="00C127B5" w:rsidRDefault="00C127B5" w:rsidP="00AC0737">
            <w:r w:rsidRPr="00993C93">
              <w:t>Score</w:t>
            </w:r>
          </w:p>
        </w:tc>
      </w:tr>
      <w:tr w:rsidR="00C127B5" w:rsidTr="00AC0737">
        <w:tc>
          <w:tcPr>
            <w:tcW w:w="1696" w:type="dxa"/>
          </w:tcPr>
          <w:p w:rsidR="00C127B5" w:rsidRDefault="00C127B5" w:rsidP="00AC0737">
            <w:r w:rsidRPr="00993C93">
              <w:t>Time orientation </w:t>
            </w:r>
          </w:p>
        </w:tc>
        <w:tc>
          <w:tcPr>
            <w:tcW w:w="4678" w:type="dxa"/>
          </w:tcPr>
          <w:p w:rsidR="00C127B5" w:rsidRDefault="00C127B5" w:rsidP="00AC0737">
            <w:r w:rsidRPr="00993C93">
              <w:t xml:space="preserve">What day is it today (day of the week), (date), (month), (season), </w:t>
            </w:r>
            <w:proofErr w:type="gramStart"/>
            <w:r w:rsidRPr="00993C93">
              <w:t>(</w:t>
            </w:r>
            <w:proofErr w:type="gramEnd"/>
            <w:r w:rsidRPr="00993C93">
              <w:t>year)?</w:t>
            </w:r>
          </w:p>
        </w:tc>
        <w:tc>
          <w:tcPr>
            <w:tcW w:w="992" w:type="dxa"/>
          </w:tcPr>
          <w:p w:rsidR="00C127B5" w:rsidRDefault="00C127B5" w:rsidP="00AC0737">
            <w:r>
              <w:rPr>
                <w:rFonts w:hint="eastAsia"/>
              </w:rPr>
              <w:t>5</w:t>
            </w:r>
          </w:p>
        </w:tc>
        <w:tc>
          <w:tcPr>
            <w:tcW w:w="930" w:type="dxa"/>
          </w:tcPr>
          <w:p w:rsidR="00C127B5" w:rsidRDefault="00C127B5" w:rsidP="00AC0737"/>
        </w:tc>
      </w:tr>
      <w:tr w:rsidR="00C127B5" w:rsidTr="00AC0737">
        <w:tc>
          <w:tcPr>
            <w:tcW w:w="1696" w:type="dxa"/>
          </w:tcPr>
          <w:p w:rsidR="00C127B5" w:rsidRDefault="00C127B5" w:rsidP="00AC0737">
            <w:r w:rsidRPr="00993C93">
              <w:t>Place orientation</w:t>
            </w:r>
          </w:p>
        </w:tc>
        <w:tc>
          <w:tcPr>
            <w:tcW w:w="4678" w:type="dxa"/>
          </w:tcPr>
          <w:p w:rsidR="00C127B5" w:rsidRDefault="00C127B5" w:rsidP="00AC0737">
            <w:r w:rsidRPr="00993C93">
              <w:t>Where are we right now: (province/city), (district/county), (street/village), (specific location), (floor number)?</w:t>
            </w:r>
          </w:p>
        </w:tc>
        <w:tc>
          <w:tcPr>
            <w:tcW w:w="992" w:type="dxa"/>
          </w:tcPr>
          <w:p w:rsidR="00C127B5" w:rsidRDefault="00C127B5" w:rsidP="00AC0737">
            <w:r>
              <w:rPr>
                <w:rFonts w:hint="eastAsia"/>
              </w:rPr>
              <w:t>5</w:t>
            </w:r>
          </w:p>
        </w:tc>
        <w:tc>
          <w:tcPr>
            <w:tcW w:w="930" w:type="dxa"/>
          </w:tcPr>
          <w:p w:rsidR="00C127B5" w:rsidRDefault="00C127B5" w:rsidP="00AC0737"/>
        </w:tc>
      </w:tr>
      <w:tr w:rsidR="00C127B5" w:rsidTr="00AC0737">
        <w:tc>
          <w:tcPr>
            <w:tcW w:w="1696" w:type="dxa"/>
          </w:tcPr>
          <w:p w:rsidR="00C127B5" w:rsidRDefault="00C127B5" w:rsidP="00AC0737">
            <w:r>
              <w:t>Memory</w:t>
            </w:r>
          </w:p>
          <w:p w:rsidR="00C127B5" w:rsidRDefault="00C127B5" w:rsidP="00AC0737"/>
        </w:tc>
        <w:tc>
          <w:tcPr>
            <w:tcW w:w="4678" w:type="dxa"/>
          </w:tcPr>
          <w:p w:rsidR="00C127B5" w:rsidRDefault="00C127B5" w:rsidP="00AC0737">
            <w:r>
              <w:t>Now I am going to say the names of three things, and after I finish, please repeat them back to me. Please remember these three things, as I will ask you about them again in a few minutes. (Please clearly state each item, one second each).</w:t>
            </w:r>
          </w:p>
          <w:p w:rsidR="00C127B5" w:rsidRDefault="00C127B5" w:rsidP="00AC0737">
            <w:r>
              <w:t>"Ball" "Flag" "Tree". Please say these three things back to me. (First response will be scored).</w:t>
            </w:r>
          </w:p>
        </w:tc>
        <w:tc>
          <w:tcPr>
            <w:tcW w:w="992" w:type="dxa"/>
          </w:tcPr>
          <w:p w:rsidR="00C127B5" w:rsidRDefault="00C127B5" w:rsidP="00AC0737">
            <w:r>
              <w:rPr>
                <w:rFonts w:hint="eastAsia"/>
              </w:rPr>
              <w:t>3</w:t>
            </w:r>
          </w:p>
        </w:tc>
        <w:tc>
          <w:tcPr>
            <w:tcW w:w="930" w:type="dxa"/>
          </w:tcPr>
          <w:p w:rsidR="00C127B5" w:rsidRDefault="00C127B5" w:rsidP="00AC0737"/>
        </w:tc>
      </w:tr>
      <w:tr w:rsidR="00C127B5" w:rsidTr="00AC0737">
        <w:tc>
          <w:tcPr>
            <w:tcW w:w="1696" w:type="dxa"/>
          </w:tcPr>
          <w:p w:rsidR="00C127B5" w:rsidRDefault="00C127B5" w:rsidP="00AC0737">
            <w:pPr>
              <w:jc w:val="left"/>
            </w:pPr>
            <w:r>
              <w:t>Attention and Calculation</w:t>
            </w:r>
          </w:p>
          <w:p w:rsidR="00C127B5" w:rsidRDefault="00C127B5" w:rsidP="00AC0737"/>
        </w:tc>
        <w:tc>
          <w:tcPr>
            <w:tcW w:w="4678" w:type="dxa"/>
          </w:tcPr>
          <w:p w:rsidR="00C127B5" w:rsidRDefault="00C127B5" w:rsidP="00AC0737">
            <w:r>
              <w:t xml:space="preserve">Please calculate 100 minus 7, then subtract 7 from the result, and continue this calculation. Please tell me the answer after each subtraction of 7 until I say "stop." If you make a mistake but the next answer is correct, it will be counted as one error. </w:t>
            </w:r>
          </w:p>
          <w:p w:rsidR="00C127B5" w:rsidRDefault="00C127B5" w:rsidP="00AC0737">
            <w:r>
              <w:t>93...86...79...72...65...</w:t>
            </w:r>
          </w:p>
        </w:tc>
        <w:tc>
          <w:tcPr>
            <w:tcW w:w="992" w:type="dxa"/>
          </w:tcPr>
          <w:p w:rsidR="00C127B5" w:rsidRDefault="00C127B5" w:rsidP="00AC0737">
            <w:r>
              <w:rPr>
                <w:rFonts w:hint="eastAsia"/>
              </w:rPr>
              <w:t>5</w:t>
            </w:r>
          </w:p>
        </w:tc>
        <w:tc>
          <w:tcPr>
            <w:tcW w:w="930" w:type="dxa"/>
          </w:tcPr>
          <w:p w:rsidR="00C127B5" w:rsidRDefault="00C127B5" w:rsidP="00AC0737"/>
        </w:tc>
      </w:tr>
      <w:tr w:rsidR="00C127B5" w:rsidTr="00AC0737">
        <w:tc>
          <w:tcPr>
            <w:tcW w:w="1696" w:type="dxa"/>
          </w:tcPr>
          <w:p w:rsidR="00C127B5" w:rsidRDefault="00C127B5" w:rsidP="00AC0737">
            <w:r w:rsidRPr="00993C93">
              <w:t xml:space="preserve">Delayed Memory </w:t>
            </w:r>
          </w:p>
        </w:tc>
        <w:tc>
          <w:tcPr>
            <w:tcW w:w="4678" w:type="dxa"/>
          </w:tcPr>
          <w:p w:rsidR="00C127B5" w:rsidRDefault="00C127B5" w:rsidP="00AC0737">
            <w:r w:rsidRPr="00993C93">
              <w:t>Now, please tell me the three things that I asked you to remember earlier. "Ball" "Flag" "Tree"</w:t>
            </w:r>
          </w:p>
        </w:tc>
        <w:tc>
          <w:tcPr>
            <w:tcW w:w="992" w:type="dxa"/>
          </w:tcPr>
          <w:p w:rsidR="00C127B5" w:rsidRDefault="00C127B5" w:rsidP="00AC0737">
            <w:r>
              <w:rPr>
                <w:rFonts w:hint="eastAsia"/>
              </w:rPr>
              <w:t>3</w:t>
            </w:r>
          </w:p>
        </w:tc>
        <w:tc>
          <w:tcPr>
            <w:tcW w:w="930" w:type="dxa"/>
          </w:tcPr>
          <w:p w:rsidR="00C127B5" w:rsidRDefault="00C127B5" w:rsidP="00AC0737"/>
        </w:tc>
      </w:tr>
      <w:tr w:rsidR="00C127B5" w:rsidTr="00AC0737">
        <w:tc>
          <w:tcPr>
            <w:tcW w:w="1696" w:type="dxa"/>
            <w:vMerge w:val="restart"/>
          </w:tcPr>
          <w:p w:rsidR="00C127B5" w:rsidRDefault="00C127B5" w:rsidP="00AC0737">
            <w:r w:rsidRPr="00993C93">
              <w:t xml:space="preserve">Language Ability </w:t>
            </w:r>
          </w:p>
        </w:tc>
        <w:tc>
          <w:tcPr>
            <w:tcW w:w="4678" w:type="dxa"/>
          </w:tcPr>
          <w:p w:rsidR="00C127B5" w:rsidRDefault="00C127B5" w:rsidP="00AC0737">
            <w:r w:rsidRPr="00993C93">
              <w:t xml:space="preserve">(Showing a watch) What is this called? </w:t>
            </w:r>
          </w:p>
        </w:tc>
        <w:tc>
          <w:tcPr>
            <w:tcW w:w="992" w:type="dxa"/>
          </w:tcPr>
          <w:p w:rsidR="00C127B5" w:rsidRDefault="00C127B5" w:rsidP="00AC0737">
            <w:r>
              <w:rPr>
                <w:rFonts w:hint="eastAsia"/>
              </w:rPr>
              <w:t>1</w:t>
            </w:r>
          </w:p>
        </w:tc>
        <w:tc>
          <w:tcPr>
            <w:tcW w:w="930" w:type="dxa"/>
          </w:tcPr>
          <w:p w:rsidR="00C127B5" w:rsidRDefault="00C127B5" w:rsidP="00AC0737"/>
        </w:tc>
      </w:tr>
      <w:tr w:rsidR="00C127B5" w:rsidTr="00AC0737">
        <w:tc>
          <w:tcPr>
            <w:tcW w:w="1696" w:type="dxa"/>
            <w:vMerge/>
          </w:tcPr>
          <w:p w:rsidR="00C127B5" w:rsidRDefault="00C127B5" w:rsidP="00AC0737"/>
        </w:tc>
        <w:tc>
          <w:tcPr>
            <w:tcW w:w="4678" w:type="dxa"/>
          </w:tcPr>
          <w:p w:rsidR="00C127B5" w:rsidRDefault="00C127B5" w:rsidP="00AC0737">
            <w:r w:rsidRPr="00993C93">
              <w:t>(Showing a pencil) What is this called?</w:t>
            </w:r>
          </w:p>
        </w:tc>
        <w:tc>
          <w:tcPr>
            <w:tcW w:w="992" w:type="dxa"/>
          </w:tcPr>
          <w:p w:rsidR="00C127B5" w:rsidRDefault="00C127B5" w:rsidP="00AC0737">
            <w:r>
              <w:rPr>
                <w:rFonts w:hint="eastAsia"/>
              </w:rPr>
              <w:t>1</w:t>
            </w:r>
          </w:p>
        </w:tc>
        <w:tc>
          <w:tcPr>
            <w:tcW w:w="930" w:type="dxa"/>
          </w:tcPr>
          <w:p w:rsidR="00C127B5" w:rsidRDefault="00C127B5" w:rsidP="00AC0737"/>
        </w:tc>
      </w:tr>
      <w:tr w:rsidR="00C127B5" w:rsidTr="00AC0737">
        <w:tc>
          <w:tcPr>
            <w:tcW w:w="1696" w:type="dxa"/>
            <w:vMerge/>
          </w:tcPr>
          <w:p w:rsidR="00C127B5" w:rsidRDefault="00C127B5" w:rsidP="00AC0737"/>
        </w:tc>
        <w:tc>
          <w:tcPr>
            <w:tcW w:w="4678" w:type="dxa"/>
          </w:tcPr>
          <w:p w:rsidR="00C127B5" w:rsidRDefault="00C127B5" w:rsidP="00AC0737">
            <w:r w:rsidRPr="00993C93">
              <w:t xml:space="preserve"> Now I am going to say a sentence, please repeat it clearly after me. "Forty-four stone lions."</w:t>
            </w:r>
          </w:p>
        </w:tc>
        <w:tc>
          <w:tcPr>
            <w:tcW w:w="992" w:type="dxa"/>
          </w:tcPr>
          <w:p w:rsidR="00C127B5" w:rsidRDefault="00C127B5" w:rsidP="00AC0737">
            <w:r>
              <w:rPr>
                <w:rFonts w:hint="eastAsia"/>
              </w:rPr>
              <w:t>1</w:t>
            </w:r>
          </w:p>
        </w:tc>
        <w:tc>
          <w:tcPr>
            <w:tcW w:w="930" w:type="dxa"/>
          </w:tcPr>
          <w:p w:rsidR="00C127B5" w:rsidRDefault="00C127B5" w:rsidP="00AC0737"/>
        </w:tc>
      </w:tr>
      <w:tr w:rsidR="00C127B5" w:rsidTr="00AC0737">
        <w:tc>
          <w:tcPr>
            <w:tcW w:w="1696" w:type="dxa"/>
            <w:vMerge w:val="restart"/>
          </w:tcPr>
          <w:p w:rsidR="00C127B5" w:rsidRDefault="00C127B5" w:rsidP="00AC0737">
            <w:pPr>
              <w:jc w:val="left"/>
            </w:pPr>
            <w:r>
              <w:t>Visual-Spatial Perception</w:t>
            </w:r>
          </w:p>
          <w:p w:rsidR="00C127B5" w:rsidRDefault="00C127B5" w:rsidP="00AC0737"/>
        </w:tc>
        <w:tc>
          <w:tcPr>
            <w:tcW w:w="4678" w:type="dxa"/>
          </w:tcPr>
          <w:p w:rsidR="00C127B5" w:rsidRDefault="00C127B5" w:rsidP="00AC0737">
            <w:pPr>
              <w:jc w:val="left"/>
            </w:pPr>
            <w:r>
              <w:t>I will give you a piece of paper. Please follow my instructions: "Hold the paper with your right hand, fold it in half with both hands, and place it on your lap." (No repetition or demonstration)</w:t>
            </w:r>
          </w:p>
        </w:tc>
        <w:tc>
          <w:tcPr>
            <w:tcW w:w="992" w:type="dxa"/>
          </w:tcPr>
          <w:p w:rsidR="00C127B5" w:rsidRDefault="00C127B5" w:rsidP="00AC0737">
            <w:r>
              <w:rPr>
                <w:rFonts w:hint="eastAsia"/>
              </w:rPr>
              <w:t>3</w:t>
            </w:r>
          </w:p>
        </w:tc>
        <w:tc>
          <w:tcPr>
            <w:tcW w:w="930" w:type="dxa"/>
          </w:tcPr>
          <w:p w:rsidR="00C127B5" w:rsidRDefault="00C127B5" w:rsidP="00AC0737"/>
        </w:tc>
      </w:tr>
      <w:tr w:rsidR="00C127B5" w:rsidTr="00F320B0">
        <w:trPr>
          <w:trHeight w:val="382"/>
        </w:trPr>
        <w:tc>
          <w:tcPr>
            <w:tcW w:w="1696" w:type="dxa"/>
            <w:vMerge/>
          </w:tcPr>
          <w:p w:rsidR="00C127B5" w:rsidRDefault="00C127B5" w:rsidP="00AC0737"/>
        </w:tc>
        <w:tc>
          <w:tcPr>
            <w:tcW w:w="4678" w:type="dxa"/>
          </w:tcPr>
          <w:p w:rsidR="00C127B5" w:rsidRDefault="00C127B5" w:rsidP="00AC0737">
            <w:r w:rsidRPr="00F320B0">
              <w:t>Please read this sentence and follow the instructions above. Close your eyes.</w:t>
            </w:r>
          </w:p>
        </w:tc>
        <w:tc>
          <w:tcPr>
            <w:tcW w:w="992" w:type="dxa"/>
          </w:tcPr>
          <w:p w:rsidR="00C127B5" w:rsidRDefault="00C127B5" w:rsidP="00AC0737">
            <w:r>
              <w:rPr>
                <w:rFonts w:hint="eastAsia"/>
              </w:rPr>
              <w:t>1</w:t>
            </w:r>
          </w:p>
        </w:tc>
        <w:tc>
          <w:tcPr>
            <w:tcW w:w="930" w:type="dxa"/>
          </w:tcPr>
          <w:p w:rsidR="00C127B5" w:rsidRDefault="00C127B5" w:rsidP="00AC0737"/>
        </w:tc>
      </w:tr>
      <w:tr w:rsidR="00C127B5" w:rsidTr="00AC0737">
        <w:tc>
          <w:tcPr>
            <w:tcW w:w="1696" w:type="dxa"/>
            <w:vMerge/>
          </w:tcPr>
          <w:p w:rsidR="00C127B5" w:rsidRDefault="00C127B5" w:rsidP="00AC0737"/>
        </w:tc>
        <w:tc>
          <w:tcPr>
            <w:tcW w:w="4678" w:type="dxa"/>
          </w:tcPr>
          <w:p w:rsidR="00C127B5" w:rsidRDefault="00C127B5" w:rsidP="00AC0737">
            <w:r w:rsidRPr="00993C93">
              <w:t>Write a complete sentence for me. (The sentence must have a subject, verb, and be meaningful). Note down the full sentence you have written.</w:t>
            </w:r>
            <w:r w:rsidRPr="00993C93">
              <w:rPr>
                <w:u w:val="single"/>
              </w:rPr>
              <w:t xml:space="preserve">         </w:t>
            </w:r>
            <w:r w:rsidRPr="00993C93">
              <w:t xml:space="preserve">        </w:t>
            </w:r>
          </w:p>
        </w:tc>
        <w:tc>
          <w:tcPr>
            <w:tcW w:w="992" w:type="dxa"/>
          </w:tcPr>
          <w:p w:rsidR="00C127B5" w:rsidRDefault="00C127B5" w:rsidP="00AC0737">
            <w:r>
              <w:rPr>
                <w:rFonts w:hint="eastAsia"/>
              </w:rPr>
              <w:t>1</w:t>
            </w:r>
          </w:p>
        </w:tc>
        <w:tc>
          <w:tcPr>
            <w:tcW w:w="930" w:type="dxa"/>
          </w:tcPr>
          <w:p w:rsidR="00C127B5" w:rsidRDefault="00C127B5" w:rsidP="00AC0737"/>
        </w:tc>
      </w:tr>
      <w:tr w:rsidR="00C127B5" w:rsidTr="00AC0737">
        <w:tc>
          <w:tcPr>
            <w:tcW w:w="1696" w:type="dxa"/>
            <w:vMerge/>
          </w:tcPr>
          <w:p w:rsidR="00C127B5" w:rsidRDefault="00C127B5" w:rsidP="00AC0737"/>
        </w:tc>
        <w:tc>
          <w:tcPr>
            <w:tcW w:w="4678" w:type="dxa"/>
          </w:tcPr>
          <w:p w:rsidR="00C127B5" w:rsidRDefault="00C127B5" w:rsidP="00AC0737">
            <w:r w:rsidRPr="00993C93">
              <w:t>This is a picture. Please draw it on the same sheet of paper. (Yes: two pentagon shapes with a small quadrilateral at the intersection).</w:t>
            </w:r>
          </w:p>
          <w:p w:rsidR="00C127B5" w:rsidRDefault="00C127B5" w:rsidP="00AC0737">
            <w:r w:rsidRPr="00993C93">
              <w:rPr>
                <w:noProof/>
              </w:rPr>
              <w:drawing>
                <wp:inline distT="0" distB="0" distL="0" distR="0" wp14:anchorId="67CDE080" wp14:editId="602A83B0">
                  <wp:extent cx="1414780" cy="1114633"/>
                  <wp:effectExtent l="0" t="0" r="0" b="9525"/>
                  <wp:docPr id="2" name="图片 2" descr="D:\微信文件接收\WeChat Files\lxp520yufan\FileStorage\Temp\17088751374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文件接收\WeChat Files\lxp520yufan\FileStorage\Temp\170887513747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1976" cy="1128181"/>
                          </a:xfrm>
                          <a:prstGeom prst="rect">
                            <a:avLst/>
                          </a:prstGeom>
                          <a:noFill/>
                          <a:ln>
                            <a:noFill/>
                          </a:ln>
                        </pic:spPr>
                      </pic:pic>
                    </a:graphicData>
                  </a:graphic>
                </wp:inline>
              </w:drawing>
            </w:r>
          </w:p>
        </w:tc>
        <w:tc>
          <w:tcPr>
            <w:tcW w:w="992" w:type="dxa"/>
          </w:tcPr>
          <w:p w:rsidR="00C127B5" w:rsidRDefault="00C127B5" w:rsidP="00AC0737"/>
        </w:tc>
        <w:tc>
          <w:tcPr>
            <w:tcW w:w="930" w:type="dxa"/>
          </w:tcPr>
          <w:p w:rsidR="00C127B5" w:rsidRDefault="00C127B5" w:rsidP="00AC0737"/>
        </w:tc>
      </w:tr>
      <w:tr w:rsidR="00C127B5" w:rsidTr="00AC0737">
        <w:tc>
          <w:tcPr>
            <w:tcW w:w="1696" w:type="dxa"/>
          </w:tcPr>
          <w:p w:rsidR="00C127B5" w:rsidRDefault="00C127B5" w:rsidP="00AC0737">
            <w:r>
              <w:t>Scoring reference:</w:t>
            </w:r>
          </w:p>
        </w:tc>
        <w:tc>
          <w:tcPr>
            <w:tcW w:w="4678" w:type="dxa"/>
          </w:tcPr>
          <w:p w:rsidR="00C127B5" w:rsidRPr="00361338" w:rsidRDefault="00C127B5" w:rsidP="00AC0737">
            <w:r>
              <w:t>Score 27-30 points: Normal; Score &lt;27 points: Cognitive dysfunction: 21-26, mild: 10-20, moderate; 0-9, severe</w:t>
            </w:r>
          </w:p>
        </w:tc>
        <w:tc>
          <w:tcPr>
            <w:tcW w:w="992" w:type="dxa"/>
          </w:tcPr>
          <w:p w:rsidR="00C127B5" w:rsidRDefault="00C127B5" w:rsidP="00AC0737">
            <w:r>
              <w:t>Patient's score</w:t>
            </w:r>
          </w:p>
        </w:tc>
        <w:tc>
          <w:tcPr>
            <w:tcW w:w="930" w:type="dxa"/>
          </w:tcPr>
          <w:p w:rsidR="00C127B5" w:rsidRDefault="00C127B5" w:rsidP="00AC0737"/>
        </w:tc>
      </w:tr>
    </w:tbl>
    <w:p w:rsidR="00C127B5" w:rsidRPr="00135914" w:rsidRDefault="00C127B5" w:rsidP="00C127B5">
      <w:pPr>
        <w:rPr>
          <w:kern w:val="0"/>
          <w:sz w:val="20"/>
        </w:rPr>
      </w:pPr>
    </w:p>
    <w:p w:rsidR="00C127B5" w:rsidRPr="00135914" w:rsidRDefault="00C127B5" w:rsidP="00C127B5">
      <w:pPr>
        <w:rPr>
          <w:rFonts w:ascii="宋体" w:hAnsi="宋体" w:cs="宋体" w:hint="eastAsia"/>
        </w:rPr>
      </w:pPr>
    </w:p>
    <w:p w:rsidR="00C127B5" w:rsidRPr="002C0834" w:rsidRDefault="00C127B5" w:rsidP="00C127B5">
      <w:pPr>
        <w:jc w:val="center"/>
        <w:rPr>
          <w:kern w:val="0"/>
          <w:sz w:val="20"/>
        </w:rPr>
      </w:pPr>
    </w:p>
    <w:p w:rsidR="00C127B5" w:rsidRPr="009F3397" w:rsidRDefault="00C127B5" w:rsidP="003C2737">
      <w:pPr>
        <w:spacing w:line="360" w:lineRule="auto"/>
        <w:jc w:val="center"/>
        <w:rPr>
          <w:b/>
          <w:kern w:val="0"/>
          <w:sz w:val="20"/>
        </w:rPr>
      </w:pPr>
      <w:r w:rsidRPr="009F3397">
        <w:rPr>
          <w:b/>
          <w:kern w:val="0"/>
          <w:sz w:val="20"/>
        </w:rPr>
        <w:lastRenderedPageBreak/>
        <w:t>Appendix 6: Richmond Agitation-Sedation Scale (RASS Score)</w:t>
      </w:r>
    </w:p>
    <w:tbl>
      <w:tblPr>
        <w:tblStyle w:val="ac"/>
        <w:tblW w:w="0" w:type="auto"/>
        <w:tblLook w:val="04A0" w:firstRow="1" w:lastRow="0" w:firstColumn="1" w:lastColumn="0" w:noHBand="0" w:noVBand="1"/>
      </w:tblPr>
      <w:tblGrid>
        <w:gridCol w:w="731"/>
        <w:gridCol w:w="2301"/>
        <w:gridCol w:w="5274"/>
      </w:tblGrid>
      <w:tr w:rsidR="00C127B5" w:rsidTr="00AC0737">
        <w:tc>
          <w:tcPr>
            <w:tcW w:w="731" w:type="dxa"/>
            <w:tcBorders>
              <w:top w:val="single" w:sz="4" w:space="0" w:color="auto"/>
              <w:left w:val="nil"/>
              <w:bottom w:val="single" w:sz="4" w:space="0" w:color="auto"/>
              <w:right w:val="nil"/>
            </w:tcBorders>
          </w:tcPr>
          <w:p w:rsidR="00C127B5" w:rsidRPr="002C0834" w:rsidRDefault="00C127B5" w:rsidP="003C2737">
            <w:pPr>
              <w:spacing w:line="360" w:lineRule="auto"/>
            </w:pPr>
            <w:r w:rsidRPr="002C0834">
              <w:t>Score</w:t>
            </w:r>
          </w:p>
        </w:tc>
        <w:tc>
          <w:tcPr>
            <w:tcW w:w="2301" w:type="dxa"/>
            <w:tcBorders>
              <w:top w:val="single" w:sz="4" w:space="0" w:color="auto"/>
              <w:left w:val="nil"/>
              <w:bottom w:val="single" w:sz="4" w:space="0" w:color="auto"/>
              <w:right w:val="nil"/>
            </w:tcBorders>
          </w:tcPr>
          <w:p w:rsidR="00C127B5" w:rsidRPr="002C0834" w:rsidRDefault="00C127B5" w:rsidP="003C2737">
            <w:pPr>
              <w:spacing w:line="360" w:lineRule="auto"/>
            </w:pPr>
            <w:r w:rsidRPr="002C0834">
              <w:t xml:space="preserve">Level </w:t>
            </w:r>
          </w:p>
        </w:tc>
        <w:tc>
          <w:tcPr>
            <w:tcW w:w="5274" w:type="dxa"/>
            <w:tcBorders>
              <w:top w:val="single" w:sz="4" w:space="0" w:color="auto"/>
              <w:left w:val="nil"/>
              <w:bottom w:val="single" w:sz="4" w:space="0" w:color="auto"/>
              <w:right w:val="nil"/>
            </w:tcBorders>
          </w:tcPr>
          <w:p w:rsidR="00C127B5" w:rsidRPr="002C0834" w:rsidRDefault="00C127B5" w:rsidP="003C2737">
            <w:pPr>
              <w:spacing w:line="360" w:lineRule="auto"/>
            </w:pPr>
            <w:r w:rsidRPr="002C0834">
              <w:t xml:space="preserve"> Description</w:t>
            </w:r>
          </w:p>
        </w:tc>
      </w:tr>
      <w:tr w:rsidR="00C127B5" w:rsidTr="00AC0737">
        <w:tc>
          <w:tcPr>
            <w:tcW w:w="731" w:type="dxa"/>
            <w:tcBorders>
              <w:top w:val="single" w:sz="4" w:space="0" w:color="auto"/>
              <w:left w:val="nil"/>
              <w:bottom w:val="nil"/>
              <w:right w:val="nil"/>
            </w:tcBorders>
          </w:tcPr>
          <w:p w:rsidR="00C127B5" w:rsidRDefault="00C127B5" w:rsidP="003C2737">
            <w:pPr>
              <w:spacing w:line="360" w:lineRule="auto"/>
            </w:pPr>
            <w:r>
              <w:rPr>
                <w:rFonts w:hint="eastAsia"/>
              </w:rPr>
              <w:t>+4</w:t>
            </w:r>
          </w:p>
        </w:tc>
        <w:tc>
          <w:tcPr>
            <w:tcW w:w="2301" w:type="dxa"/>
            <w:tcBorders>
              <w:top w:val="single" w:sz="4" w:space="0" w:color="auto"/>
              <w:left w:val="nil"/>
              <w:bottom w:val="nil"/>
              <w:right w:val="nil"/>
            </w:tcBorders>
          </w:tcPr>
          <w:p w:rsidR="00C127B5" w:rsidRDefault="00C127B5" w:rsidP="003C2737">
            <w:pPr>
              <w:spacing w:line="360" w:lineRule="auto"/>
            </w:pPr>
            <w:r w:rsidRPr="002C0834">
              <w:t>Agitated </w:t>
            </w:r>
          </w:p>
        </w:tc>
        <w:tc>
          <w:tcPr>
            <w:tcW w:w="5274" w:type="dxa"/>
            <w:tcBorders>
              <w:top w:val="single" w:sz="4" w:space="0" w:color="auto"/>
              <w:left w:val="nil"/>
              <w:bottom w:val="nil"/>
              <w:right w:val="nil"/>
            </w:tcBorders>
          </w:tcPr>
          <w:p w:rsidR="00C127B5" w:rsidRDefault="00C127B5" w:rsidP="003C2737">
            <w:pPr>
              <w:spacing w:line="360" w:lineRule="auto"/>
            </w:pPr>
            <w:r w:rsidRPr="002C0834">
              <w:t>Extremely aggressive, violent tendencies, poses a danger to healthcare providers</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+3</w:t>
            </w:r>
          </w:p>
        </w:tc>
        <w:tc>
          <w:tcPr>
            <w:tcW w:w="2301" w:type="dxa"/>
            <w:tcBorders>
              <w:top w:val="nil"/>
              <w:left w:val="nil"/>
              <w:bottom w:val="nil"/>
              <w:right w:val="nil"/>
            </w:tcBorders>
          </w:tcPr>
          <w:p w:rsidR="00C127B5" w:rsidRDefault="00C127B5" w:rsidP="003C2737">
            <w:pPr>
              <w:spacing w:line="360" w:lineRule="auto"/>
            </w:pPr>
            <w:r w:rsidRPr="002C0834">
              <w:t>Very agitated </w:t>
            </w:r>
          </w:p>
        </w:tc>
        <w:tc>
          <w:tcPr>
            <w:tcW w:w="5274" w:type="dxa"/>
            <w:tcBorders>
              <w:top w:val="nil"/>
              <w:left w:val="nil"/>
              <w:bottom w:val="nil"/>
              <w:right w:val="nil"/>
            </w:tcBorders>
          </w:tcPr>
          <w:p w:rsidR="00C127B5" w:rsidRDefault="00C127B5" w:rsidP="003C2737">
            <w:pPr>
              <w:spacing w:line="360" w:lineRule="auto"/>
            </w:pPr>
            <w:r w:rsidRPr="002C0834">
              <w:t>Extremely agitated, pulling out various tubes and lines</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+2</w:t>
            </w:r>
          </w:p>
        </w:tc>
        <w:tc>
          <w:tcPr>
            <w:tcW w:w="2301" w:type="dxa"/>
            <w:tcBorders>
              <w:top w:val="nil"/>
              <w:left w:val="nil"/>
              <w:bottom w:val="nil"/>
              <w:right w:val="nil"/>
            </w:tcBorders>
          </w:tcPr>
          <w:p w:rsidR="00C127B5" w:rsidRDefault="00C127B5" w:rsidP="003C2737">
            <w:pPr>
              <w:spacing w:line="360" w:lineRule="auto"/>
            </w:pPr>
            <w:r w:rsidRPr="002C0834">
              <w:t>Agitated-Anxious</w:t>
            </w:r>
          </w:p>
        </w:tc>
        <w:tc>
          <w:tcPr>
            <w:tcW w:w="5274" w:type="dxa"/>
            <w:tcBorders>
              <w:top w:val="nil"/>
              <w:left w:val="nil"/>
              <w:bottom w:val="nil"/>
              <w:right w:val="nil"/>
            </w:tcBorders>
          </w:tcPr>
          <w:p w:rsidR="00C127B5" w:rsidRDefault="00C127B5" w:rsidP="003C2737">
            <w:pPr>
              <w:spacing w:line="360" w:lineRule="auto"/>
            </w:pPr>
            <w:r w:rsidRPr="002C0834">
              <w:t>Intensely moving the body, unable to cooperate with the ventilator</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+1</w:t>
            </w:r>
          </w:p>
        </w:tc>
        <w:tc>
          <w:tcPr>
            <w:tcW w:w="2301" w:type="dxa"/>
            <w:tcBorders>
              <w:top w:val="nil"/>
              <w:left w:val="nil"/>
              <w:bottom w:val="nil"/>
              <w:right w:val="nil"/>
            </w:tcBorders>
          </w:tcPr>
          <w:p w:rsidR="00C127B5" w:rsidRDefault="00C127B5" w:rsidP="003C2737">
            <w:pPr>
              <w:spacing w:line="360" w:lineRule="auto"/>
            </w:pPr>
            <w:r w:rsidRPr="002C0834">
              <w:t>Restless-Anxious</w:t>
            </w:r>
          </w:p>
        </w:tc>
        <w:tc>
          <w:tcPr>
            <w:tcW w:w="5274" w:type="dxa"/>
            <w:tcBorders>
              <w:top w:val="nil"/>
              <w:left w:val="nil"/>
              <w:bottom w:val="nil"/>
              <w:right w:val="nil"/>
            </w:tcBorders>
          </w:tcPr>
          <w:p w:rsidR="00C127B5" w:rsidRDefault="00C127B5" w:rsidP="003C2737">
            <w:pPr>
              <w:spacing w:line="360" w:lineRule="auto"/>
            </w:pPr>
            <w:r w:rsidRPr="002C0834">
              <w:t>Anxious and tense, but not thrashing about</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0</w:t>
            </w:r>
          </w:p>
        </w:tc>
        <w:tc>
          <w:tcPr>
            <w:tcW w:w="2301" w:type="dxa"/>
            <w:tcBorders>
              <w:top w:val="nil"/>
              <w:left w:val="nil"/>
              <w:bottom w:val="nil"/>
              <w:right w:val="nil"/>
            </w:tcBorders>
          </w:tcPr>
          <w:p w:rsidR="00C127B5" w:rsidRDefault="00C127B5" w:rsidP="003C2737">
            <w:pPr>
              <w:spacing w:line="360" w:lineRule="auto"/>
            </w:pPr>
            <w:r w:rsidRPr="002C0834">
              <w:t>Alert-Calm</w:t>
            </w:r>
          </w:p>
        </w:tc>
        <w:tc>
          <w:tcPr>
            <w:tcW w:w="5274" w:type="dxa"/>
            <w:tcBorders>
              <w:top w:val="nil"/>
              <w:left w:val="nil"/>
              <w:bottom w:val="nil"/>
              <w:right w:val="nil"/>
            </w:tcBorders>
          </w:tcPr>
          <w:p w:rsidR="00C127B5" w:rsidRDefault="00C127B5" w:rsidP="003C2737">
            <w:pPr>
              <w:spacing w:line="360" w:lineRule="auto"/>
            </w:pPr>
            <w:r w:rsidRPr="002C0834">
              <w:t>Alert and oriented</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-1</w:t>
            </w:r>
          </w:p>
        </w:tc>
        <w:tc>
          <w:tcPr>
            <w:tcW w:w="2301" w:type="dxa"/>
            <w:tcBorders>
              <w:top w:val="nil"/>
              <w:left w:val="nil"/>
              <w:bottom w:val="nil"/>
              <w:right w:val="nil"/>
            </w:tcBorders>
          </w:tcPr>
          <w:p w:rsidR="00C127B5" w:rsidRDefault="00C127B5" w:rsidP="003C2737">
            <w:pPr>
              <w:spacing w:line="360" w:lineRule="auto"/>
            </w:pPr>
            <w:r w:rsidRPr="002C0834">
              <w:t>Drowsy</w:t>
            </w:r>
          </w:p>
        </w:tc>
        <w:tc>
          <w:tcPr>
            <w:tcW w:w="5274" w:type="dxa"/>
            <w:tcBorders>
              <w:top w:val="nil"/>
              <w:left w:val="nil"/>
              <w:bottom w:val="nil"/>
              <w:right w:val="nil"/>
            </w:tcBorders>
          </w:tcPr>
          <w:p w:rsidR="00C127B5" w:rsidRDefault="00C127B5" w:rsidP="003C2737">
            <w:pPr>
              <w:spacing w:line="360" w:lineRule="auto"/>
            </w:pPr>
            <w:r w:rsidRPr="002C0834">
              <w:t>Not fully alert, makes eye contact after auditory stimulation, can maintain alertness for more than 10 seconds</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-2</w:t>
            </w:r>
          </w:p>
        </w:tc>
        <w:tc>
          <w:tcPr>
            <w:tcW w:w="2301" w:type="dxa"/>
            <w:tcBorders>
              <w:top w:val="nil"/>
              <w:left w:val="nil"/>
              <w:bottom w:val="nil"/>
              <w:right w:val="nil"/>
            </w:tcBorders>
          </w:tcPr>
          <w:p w:rsidR="00C127B5" w:rsidRDefault="00C127B5" w:rsidP="003C2737">
            <w:pPr>
              <w:spacing w:line="360" w:lineRule="auto"/>
            </w:pPr>
            <w:r w:rsidRPr="002C0834">
              <w:t> Light sedation</w:t>
            </w:r>
          </w:p>
        </w:tc>
        <w:tc>
          <w:tcPr>
            <w:tcW w:w="5274" w:type="dxa"/>
            <w:tcBorders>
              <w:top w:val="nil"/>
              <w:left w:val="nil"/>
              <w:bottom w:val="nil"/>
              <w:right w:val="nil"/>
            </w:tcBorders>
          </w:tcPr>
          <w:p w:rsidR="00C127B5" w:rsidRDefault="00C127B5" w:rsidP="003C2737">
            <w:pPr>
              <w:spacing w:line="360" w:lineRule="auto"/>
            </w:pPr>
            <w:r w:rsidRPr="002C0834">
              <w:t>Awakens to voice, makes eye contact, but drifts off in &lt;10 seconds</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-3</w:t>
            </w:r>
          </w:p>
        </w:tc>
        <w:tc>
          <w:tcPr>
            <w:tcW w:w="2301" w:type="dxa"/>
            <w:tcBorders>
              <w:top w:val="nil"/>
              <w:left w:val="nil"/>
              <w:bottom w:val="nil"/>
              <w:right w:val="nil"/>
            </w:tcBorders>
          </w:tcPr>
          <w:p w:rsidR="00C127B5" w:rsidRDefault="00C127B5" w:rsidP="003C2737">
            <w:pPr>
              <w:spacing w:line="360" w:lineRule="auto"/>
            </w:pPr>
            <w:r w:rsidRPr="002C0834">
              <w:t>Moderate sedation</w:t>
            </w:r>
          </w:p>
        </w:tc>
        <w:tc>
          <w:tcPr>
            <w:tcW w:w="5274" w:type="dxa"/>
            <w:tcBorders>
              <w:top w:val="nil"/>
              <w:left w:val="nil"/>
              <w:bottom w:val="nil"/>
              <w:right w:val="nil"/>
            </w:tcBorders>
          </w:tcPr>
          <w:p w:rsidR="00C127B5" w:rsidRDefault="00C127B5" w:rsidP="003C2737">
            <w:pPr>
              <w:spacing w:line="360" w:lineRule="auto"/>
            </w:pPr>
            <w:r w:rsidRPr="002C0834">
              <w:t>Eyes open to voice, but no eye contact</w:t>
            </w:r>
          </w:p>
        </w:tc>
      </w:tr>
      <w:tr w:rsidR="00C127B5" w:rsidTr="00AC0737">
        <w:tc>
          <w:tcPr>
            <w:tcW w:w="731" w:type="dxa"/>
            <w:tcBorders>
              <w:top w:val="nil"/>
              <w:left w:val="nil"/>
              <w:bottom w:val="nil"/>
              <w:right w:val="nil"/>
            </w:tcBorders>
          </w:tcPr>
          <w:p w:rsidR="00C127B5" w:rsidRDefault="00C127B5" w:rsidP="003C2737">
            <w:pPr>
              <w:spacing w:line="360" w:lineRule="auto"/>
            </w:pPr>
            <w:r>
              <w:rPr>
                <w:rFonts w:hint="eastAsia"/>
              </w:rPr>
              <w:t>-4</w:t>
            </w:r>
          </w:p>
        </w:tc>
        <w:tc>
          <w:tcPr>
            <w:tcW w:w="2301" w:type="dxa"/>
            <w:tcBorders>
              <w:top w:val="nil"/>
              <w:left w:val="nil"/>
              <w:bottom w:val="nil"/>
              <w:right w:val="nil"/>
            </w:tcBorders>
          </w:tcPr>
          <w:p w:rsidR="00C127B5" w:rsidRDefault="00C127B5" w:rsidP="003C2737">
            <w:pPr>
              <w:spacing w:line="360" w:lineRule="auto"/>
            </w:pPr>
            <w:r w:rsidRPr="002C0834">
              <w:t>Deep sedation</w:t>
            </w:r>
          </w:p>
        </w:tc>
        <w:tc>
          <w:tcPr>
            <w:tcW w:w="5274" w:type="dxa"/>
            <w:tcBorders>
              <w:top w:val="nil"/>
              <w:left w:val="nil"/>
              <w:bottom w:val="nil"/>
              <w:right w:val="nil"/>
            </w:tcBorders>
          </w:tcPr>
          <w:p w:rsidR="00C127B5" w:rsidRDefault="00C127B5" w:rsidP="003C2737">
            <w:pPr>
              <w:spacing w:line="360" w:lineRule="auto"/>
            </w:pPr>
            <w:r w:rsidRPr="002C0834">
              <w:t>No response to voice, but awakens to pain stimulation</w:t>
            </w:r>
          </w:p>
        </w:tc>
      </w:tr>
      <w:tr w:rsidR="00C127B5" w:rsidTr="00AC0737">
        <w:tc>
          <w:tcPr>
            <w:tcW w:w="731" w:type="dxa"/>
            <w:tcBorders>
              <w:top w:val="nil"/>
              <w:left w:val="nil"/>
              <w:bottom w:val="single" w:sz="4" w:space="0" w:color="auto"/>
              <w:right w:val="nil"/>
            </w:tcBorders>
          </w:tcPr>
          <w:p w:rsidR="00C127B5" w:rsidRDefault="00C127B5" w:rsidP="003C2737">
            <w:pPr>
              <w:spacing w:line="360" w:lineRule="auto"/>
            </w:pPr>
            <w:r>
              <w:rPr>
                <w:rFonts w:hint="eastAsia"/>
              </w:rPr>
              <w:t>-5</w:t>
            </w:r>
          </w:p>
        </w:tc>
        <w:tc>
          <w:tcPr>
            <w:tcW w:w="2301" w:type="dxa"/>
            <w:tcBorders>
              <w:top w:val="nil"/>
              <w:left w:val="nil"/>
              <w:bottom w:val="single" w:sz="4" w:space="0" w:color="auto"/>
              <w:right w:val="nil"/>
            </w:tcBorders>
          </w:tcPr>
          <w:p w:rsidR="00C127B5" w:rsidRDefault="00C127B5" w:rsidP="003C2737">
            <w:pPr>
              <w:spacing w:line="360" w:lineRule="auto"/>
            </w:pPr>
            <w:proofErr w:type="spellStart"/>
            <w:r w:rsidRPr="002C0834">
              <w:t>Unarousable</w:t>
            </w:r>
            <w:proofErr w:type="spellEnd"/>
          </w:p>
        </w:tc>
        <w:tc>
          <w:tcPr>
            <w:tcW w:w="5274" w:type="dxa"/>
            <w:tcBorders>
              <w:top w:val="nil"/>
              <w:left w:val="nil"/>
              <w:bottom w:val="single" w:sz="4" w:space="0" w:color="auto"/>
              <w:right w:val="nil"/>
            </w:tcBorders>
          </w:tcPr>
          <w:p w:rsidR="00C127B5" w:rsidRDefault="00C127B5" w:rsidP="003C2737">
            <w:pPr>
              <w:spacing w:line="360" w:lineRule="auto"/>
            </w:pPr>
            <w:r w:rsidRPr="002C0834">
              <w:t>No response to voice or pain stimulation</w:t>
            </w:r>
          </w:p>
        </w:tc>
      </w:tr>
    </w:tbl>
    <w:p w:rsidR="00C127B5" w:rsidRDefault="00C127B5" w:rsidP="003C2737">
      <w:pPr>
        <w:spacing w:line="360" w:lineRule="auto"/>
        <w:rPr>
          <w:rFonts w:ascii="宋体" w:hAnsi="宋体" w:cs="宋体"/>
        </w:rPr>
      </w:pPr>
    </w:p>
    <w:p w:rsidR="00C127B5" w:rsidRDefault="00C127B5" w:rsidP="00C127B5"/>
    <w:p w:rsidR="00C127B5" w:rsidRDefault="00C127B5" w:rsidP="00C127B5"/>
    <w:p w:rsidR="00C127B5" w:rsidRDefault="00C127B5" w:rsidP="00C127B5"/>
    <w:p w:rsidR="00C127B5" w:rsidRDefault="00C127B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 w:rsidR="000A6C75" w:rsidRDefault="000A6C75" w:rsidP="00C127B5">
      <w:pPr>
        <w:rPr>
          <w:rFonts w:ascii="宋体" w:hAnsi="宋体" w:cs="宋体" w:hint="eastAsia"/>
        </w:rPr>
      </w:pPr>
    </w:p>
    <w:p w:rsidR="00C127B5" w:rsidRPr="009F3397" w:rsidRDefault="00C127B5" w:rsidP="0027388F">
      <w:pPr>
        <w:spacing w:line="276" w:lineRule="auto"/>
        <w:jc w:val="center"/>
        <w:rPr>
          <w:b/>
          <w:kern w:val="0"/>
          <w:sz w:val="20"/>
        </w:rPr>
      </w:pPr>
      <w:r w:rsidRPr="009F3397">
        <w:rPr>
          <w:b/>
          <w:kern w:val="0"/>
          <w:sz w:val="20"/>
        </w:rPr>
        <w:lastRenderedPageBreak/>
        <w:t>Appendix 7: Assessment Form for Implementation of Psychiatric Protective Restraints</w:t>
      </w:r>
    </w:p>
    <w:tbl>
      <w:tblPr>
        <w:tblStyle w:val="ac"/>
        <w:tblW w:w="0" w:type="auto"/>
        <w:tblLayout w:type="fixed"/>
        <w:tblLook w:val="04A0" w:firstRow="1" w:lastRow="0" w:firstColumn="1" w:lastColumn="0" w:noHBand="0" w:noVBand="1"/>
      </w:tblPr>
      <w:tblGrid>
        <w:gridCol w:w="1129"/>
        <w:gridCol w:w="6383"/>
        <w:gridCol w:w="784"/>
      </w:tblGrid>
      <w:tr w:rsidR="00C127B5" w:rsidTr="00AC0737">
        <w:tc>
          <w:tcPr>
            <w:tcW w:w="1129" w:type="dxa"/>
          </w:tcPr>
          <w:p w:rsidR="00C127B5" w:rsidRPr="009F3397" w:rsidRDefault="00C127B5" w:rsidP="0027388F">
            <w:pPr>
              <w:spacing w:line="276" w:lineRule="auto"/>
              <w:jc w:val="center"/>
            </w:pPr>
            <w:r w:rsidRPr="009F3397">
              <w:t>Item</w:t>
            </w:r>
          </w:p>
        </w:tc>
        <w:tc>
          <w:tcPr>
            <w:tcW w:w="6383" w:type="dxa"/>
          </w:tcPr>
          <w:p w:rsidR="00C127B5" w:rsidRPr="009F3397" w:rsidRDefault="00C127B5" w:rsidP="0027388F">
            <w:pPr>
              <w:spacing w:line="276" w:lineRule="auto"/>
              <w:jc w:val="center"/>
            </w:pPr>
            <w:r w:rsidRPr="009F3397">
              <w:t>Response options</w:t>
            </w:r>
          </w:p>
        </w:tc>
        <w:tc>
          <w:tcPr>
            <w:tcW w:w="784" w:type="dxa"/>
          </w:tcPr>
          <w:p w:rsidR="00C127B5" w:rsidRPr="009F3397" w:rsidRDefault="00C127B5" w:rsidP="0027388F">
            <w:pPr>
              <w:spacing w:line="276" w:lineRule="auto"/>
              <w:jc w:val="center"/>
            </w:pPr>
            <w:r w:rsidRPr="009F3397">
              <w:t>Score</w:t>
            </w:r>
          </w:p>
        </w:tc>
      </w:tr>
      <w:tr w:rsidR="00C127B5" w:rsidTr="00AC0737">
        <w:tc>
          <w:tcPr>
            <w:tcW w:w="1129" w:type="dxa"/>
            <w:vMerge w:val="restart"/>
          </w:tcPr>
          <w:p w:rsidR="00C127B5" w:rsidRDefault="00C127B5" w:rsidP="0027388F">
            <w:pPr>
              <w:spacing w:line="276" w:lineRule="auto"/>
            </w:pPr>
            <w:r w:rsidRPr="00361338">
              <w:t>Self-harm, suicide behavior</w:t>
            </w:r>
          </w:p>
        </w:tc>
        <w:tc>
          <w:tcPr>
            <w:tcW w:w="6383" w:type="dxa"/>
          </w:tcPr>
          <w:p w:rsidR="00C127B5" w:rsidRDefault="00C127B5" w:rsidP="0027388F">
            <w:pPr>
              <w:spacing w:line="276" w:lineRule="auto"/>
            </w:pPr>
            <w:r w:rsidRPr="00700773">
              <w:t>Experiencing self-harm or suicide behaviors (such as cutting wrists, hitting walls, punching walls, scratching arms, etc.)</w:t>
            </w:r>
          </w:p>
        </w:tc>
        <w:tc>
          <w:tcPr>
            <w:tcW w:w="784" w:type="dxa"/>
          </w:tcPr>
          <w:p w:rsidR="00C127B5" w:rsidRDefault="00C127B5" w:rsidP="00EC7818">
            <w:pPr>
              <w:spacing w:line="276" w:lineRule="auto"/>
              <w:jc w:val="center"/>
            </w:pPr>
            <w:r>
              <w:t>4</w:t>
            </w:r>
          </w:p>
        </w:tc>
      </w:tr>
      <w:tr w:rsidR="00C127B5" w:rsidTr="00AC0737">
        <w:tc>
          <w:tcPr>
            <w:tcW w:w="1129" w:type="dxa"/>
            <w:vMerge/>
          </w:tcPr>
          <w:p w:rsidR="00C127B5" w:rsidRDefault="00C127B5" w:rsidP="0027388F">
            <w:pPr>
              <w:spacing w:line="276" w:lineRule="auto"/>
            </w:pPr>
          </w:p>
        </w:tc>
        <w:tc>
          <w:tcPr>
            <w:tcW w:w="6383" w:type="dxa"/>
          </w:tcPr>
          <w:p w:rsidR="00C127B5" w:rsidRDefault="00C127B5" w:rsidP="0027388F">
            <w:pPr>
              <w:spacing w:line="276" w:lineRule="auto"/>
            </w:pPr>
            <w:r w:rsidRPr="00700773">
              <w:t>Having suicidal or self-harm thoughts, with a plan and intending to act on it</w:t>
            </w:r>
          </w:p>
        </w:tc>
        <w:tc>
          <w:tcPr>
            <w:tcW w:w="784" w:type="dxa"/>
          </w:tcPr>
          <w:p w:rsidR="00C127B5" w:rsidRDefault="00C127B5" w:rsidP="00EC7818">
            <w:pPr>
              <w:spacing w:line="276" w:lineRule="auto"/>
              <w:jc w:val="center"/>
            </w:pPr>
            <w:r>
              <w:t>3</w:t>
            </w:r>
          </w:p>
        </w:tc>
      </w:tr>
      <w:tr w:rsidR="00C127B5" w:rsidTr="00AC0737">
        <w:tc>
          <w:tcPr>
            <w:tcW w:w="1129" w:type="dxa"/>
            <w:vMerge/>
          </w:tcPr>
          <w:p w:rsidR="00C127B5" w:rsidRDefault="00C127B5" w:rsidP="0027388F">
            <w:pPr>
              <w:spacing w:line="276" w:lineRule="auto"/>
            </w:pPr>
          </w:p>
        </w:tc>
        <w:tc>
          <w:tcPr>
            <w:tcW w:w="6383" w:type="dxa"/>
          </w:tcPr>
          <w:p w:rsidR="00C127B5" w:rsidRDefault="00C127B5" w:rsidP="0027388F">
            <w:pPr>
              <w:spacing w:line="276" w:lineRule="auto"/>
            </w:pPr>
            <w:r w:rsidRPr="00700773">
              <w:t xml:space="preserve">Having suicidal or self-harm thoughts, without a plan, and no observed behaviors. </w:t>
            </w:r>
          </w:p>
        </w:tc>
        <w:tc>
          <w:tcPr>
            <w:tcW w:w="784" w:type="dxa"/>
          </w:tcPr>
          <w:p w:rsidR="00C127B5" w:rsidRDefault="00C127B5" w:rsidP="00EC7818">
            <w:pPr>
              <w:spacing w:line="276" w:lineRule="auto"/>
              <w:jc w:val="center"/>
            </w:pPr>
            <w:r>
              <w:t>2</w:t>
            </w:r>
          </w:p>
        </w:tc>
      </w:tr>
      <w:tr w:rsidR="00C127B5" w:rsidTr="00AC0737">
        <w:tc>
          <w:tcPr>
            <w:tcW w:w="1129" w:type="dxa"/>
            <w:vMerge/>
          </w:tcPr>
          <w:p w:rsidR="00C127B5" w:rsidRDefault="00C127B5" w:rsidP="0027388F">
            <w:pPr>
              <w:spacing w:line="276" w:lineRule="auto"/>
            </w:pPr>
          </w:p>
        </w:tc>
        <w:tc>
          <w:tcPr>
            <w:tcW w:w="6383" w:type="dxa"/>
          </w:tcPr>
          <w:p w:rsidR="00C127B5" w:rsidRDefault="00C127B5" w:rsidP="0027388F">
            <w:pPr>
              <w:spacing w:line="276" w:lineRule="auto"/>
            </w:pPr>
            <w:r w:rsidRPr="00700773">
              <w:t>Feeling low in mood, currently no suicidal or self-harm thoughts, and no observed behaviors</w:t>
            </w:r>
          </w:p>
        </w:tc>
        <w:tc>
          <w:tcPr>
            <w:tcW w:w="784" w:type="dxa"/>
          </w:tcPr>
          <w:p w:rsidR="00C127B5" w:rsidRDefault="00C127B5" w:rsidP="00EC7818">
            <w:pPr>
              <w:spacing w:line="276" w:lineRule="auto"/>
              <w:jc w:val="center"/>
            </w:pPr>
            <w:r>
              <w:t>1</w:t>
            </w:r>
          </w:p>
        </w:tc>
      </w:tr>
      <w:tr w:rsidR="00C127B5" w:rsidTr="00AC0737">
        <w:tc>
          <w:tcPr>
            <w:tcW w:w="1129" w:type="dxa"/>
          </w:tcPr>
          <w:p w:rsidR="00C127B5" w:rsidRDefault="00C127B5" w:rsidP="0027388F">
            <w:pPr>
              <w:spacing w:line="276" w:lineRule="auto"/>
            </w:pPr>
          </w:p>
        </w:tc>
        <w:tc>
          <w:tcPr>
            <w:tcW w:w="6383" w:type="dxa"/>
          </w:tcPr>
          <w:p w:rsidR="00C127B5" w:rsidRDefault="00C127B5" w:rsidP="0027388F">
            <w:pPr>
              <w:spacing w:line="276" w:lineRule="auto"/>
            </w:pPr>
            <w:r w:rsidRPr="00700773">
              <w:t>No above-mentioned behaviors or expressions</w:t>
            </w:r>
          </w:p>
        </w:tc>
        <w:tc>
          <w:tcPr>
            <w:tcW w:w="784" w:type="dxa"/>
          </w:tcPr>
          <w:p w:rsidR="00C127B5" w:rsidRDefault="00C127B5" w:rsidP="00EC7818">
            <w:pPr>
              <w:spacing w:line="276" w:lineRule="auto"/>
              <w:jc w:val="center"/>
            </w:pPr>
            <w:r>
              <w:t>0</w:t>
            </w:r>
          </w:p>
        </w:tc>
      </w:tr>
      <w:tr w:rsidR="00C127B5" w:rsidTr="00AC0737">
        <w:tc>
          <w:tcPr>
            <w:tcW w:w="1129" w:type="dxa"/>
            <w:vMerge w:val="restart"/>
          </w:tcPr>
          <w:p w:rsidR="00C127B5" w:rsidRDefault="00C127B5" w:rsidP="0027388F">
            <w:pPr>
              <w:spacing w:line="276" w:lineRule="auto"/>
            </w:pPr>
            <w:r w:rsidRPr="00700773">
              <w:t>Aggressive behavior</w:t>
            </w:r>
          </w:p>
        </w:tc>
        <w:tc>
          <w:tcPr>
            <w:tcW w:w="6383" w:type="dxa"/>
          </w:tcPr>
          <w:p w:rsidR="00C127B5" w:rsidRDefault="00C127B5" w:rsidP="0027388F">
            <w:pPr>
              <w:spacing w:line="276" w:lineRule="auto"/>
            </w:pPr>
            <w:r w:rsidRPr="00700773">
              <w:t>Explicit destruction of property, physically attacking others with body or objects, setting fires, throwing dangerous objects, etc.</w:t>
            </w:r>
          </w:p>
        </w:tc>
        <w:tc>
          <w:tcPr>
            <w:tcW w:w="784" w:type="dxa"/>
          </w:tcPr>
          <w:p w:rsidR="00C127B5" w:rsidRDefault="00C127B5" w:rsidP="00EC7818">
            <w:pPr>
              <w:spacing w:line="276" w:lineRule="auto"/>
              <w:jc w:val="center"/>
            </w:pPr>
            <w:r>
              <w:t>4</w:t>
            </w:r>
          </w:p>
        </w:tc>
      </w:tr>
      <w:tr w:rsidR="00C127B5" w:rsidTr="00AC0737">
        <w:tc>
          <w:tcPr>
            <w:tcW w:w="1129" w:type="dxa"/>
            <w:vMerge/>
          </w:tcPr>
          <w:p w:rsidR="00C127B5" w:rsidRPr="00700773" w:rsidRDefault="00C127B5" w:rsidP="0027388F">
            <w:pPr>
              <w:spacing w:line="276" w:lineRule="auto"/>
            </w:pPr>
          </w:p>
        </w:tc>
        <w:tc>
          <w:tcPr>
            <w:tcW w:w="6383" w:type="dxa"/>
          </w:tcPr>
          <w:p w:rsidR="00C127B5" w:rsidRDefault="00C127B5" w:rsidP="0027388F">
            <w:pPr>
              <w:spacing w:line="276" w:lineRule="auto"/>
            </w:pPr>
            <w:r w:rsidRPr="00700773">
              <w:t xml:space="preserve">Increased irritability, such as slamming doors, banging on tables, showing strong hostility towards others, behaving aggressively, pushing or shoving others, or engaging in physical </w:t>
            </w:r>
            <w:proofErr w:type="spellStart"/>
            <w:r w:rsidRPr="00700773">
              <w:t>contac</w:t>
            </w:r>
            <w:proofErr w:type="spellEnd"/>
          </w:p>
        </w:tc>
        <w:tc>
          <w:tcPr>
            <w:tcW w:w="784" w:type="dxa"/>
          </w:tcPr>
          <w:p w:rsidR="00C127B5" w:rsidRDefault="00C127B5" w:rsidP="00EC7818">
            <w:pPr>
              <w:spacing w:line="276" w:lineRule="auto"/>
              <w:jc w:val="center"/>
            </w:pPr>
            <w:r>
              <w:t>3</w:t>
            </w:r>
          </w:p>
        </w:tc>
      </w:tr>
      <w:tr w:rsidR="00C127B5" w:rsidTr="00AC0737">
        <w:tc>
          <w:tcPr>
            <w:tcW w:w="1129" w:type="dxa"/>
            <w:vMerge/>
          </w:tcPr>
          <w:p w:rsidR="00C127B5" w:rsidRPr="00700773" w:rsidRDefault="00C127B5" w:rsidP="0027388F">
            <w:pPr>
              <w:spacing w:line="276" w:lineRule="auto"/>
            </w:pPr>
          </w:p>
        </w:tc>
        <w:tc>
          <w:tcPr>
            <w:tcW w:w="6383" w:type="dxa"/>
          </w:tcPr>
          <w:p w:rsidR="00C127B5" w:rsidRDefault="00C127B5" w:rsidP="0027388F">
            <w:pPr>
              <w:spacing w:line="276" w:lineRule="auto"/>
            </w:pPr>
            <w:r w:rsidRPr="00700773">
              <w:t>Verbal attacks on others, insults, cursing, threats, intimidation, shouting, etc.</w:t>
            </w:r>
          </w:p>
        </w:tc>
        <w:tc>
          <w:tcPr>
            <w:tcW w:w="784" w:type="dxa"/>
          </w:tcPr>
          <w:p w:rsidR="00C127B5" w:rsidRDefault="00C127B5" w:rsidP="00EC7818">
            <w:pPr>
              <w:spacing w:line="276" w:lineRule="auto"/>
              <w:jc w:val="center"/>
            </w:pPr>
            <w:r>
              <w:t>2</w:t>
            </w:r>
          </w:p>
        </w:tc>
      </w:tr>
      <w:tr w:rsidR="00C127B5" w:rsidTr="00AC0737">
        <w:tc>
          <w:tcPr>
            <w:tcW w:w="1129" w:type="dxa"/>
            <w:vMerge/>
          </w:tcPr>
          <w:p w:rsidR="00C127B5" w:rsidRPr="00700773" w:rsidRDefault="00C127B5" w:rsidP="0027388F">
            <w:pPr>
              <w:spacing w:line="276" w:lineRule="auto"/>
            </w:pPr>
          </w:p>
        </w:tc>
        <w:tc>
          <w:tcPr>
            <w:tcW w:w="6383" w:type="dxa"/>
          </w:tcPr>
          <w:p w:rsidR="00C127B5" w:rsidRDefault="00C127B5" w:rsidP="0027388F">
            <w:pPr>
              <w:spacing w:line="276" w:lineRule="auto"/>
            </w:pPr>
            <w:r w:rsidRPr="00700773">
              <w:t>Unfocused venting, complaining, making strange noises, occasional shouting, or speaking incoherently</w:t>
            </w:r>
          </w:p>
        </w:tc>
        <w:tc>
          <w:tcPr>
            <w:tcW w:w="784" w:type="dxa"/>
          </w:tcPr>
          <w:p w:rsidR="00C127B5" w:rsidRDefault="00C127B5" w:rsidP="00EC7818">
            <w:pPr>
              <w:spacing w:line="276" w:lineRule="auto"/>
              <w:jc w:val="center"/>
            </w:pPr>
            <w:r>
              <w:t>1</w:t>
            </w:r>
          </w:p>
        </w:tc>
      </w:tr>
      <w:tr w:rsidR="00C127B5" w:rsidTr="00AC0737">
        <w:tc>
          <w:tcPr>
            <w:tcW w:w="1129" w:type="dxa"/>
            <w:vMerge/>
          </w:tcPr>
          <w:p w:rsidR="00C127B5" w:rsidRPr="00700773" w:rsidRDefault="00C127B5" w:rsidP="0027388F">
            <w:pPr>
              <w:spacing w:line="276" w:lineRule="auto"/>
            </w:pPr>
          </w:p>
        </w:tc>
        <w:tc>
          <w:tcPr>
            <w:tcW w:w="6383" w:type="dxa"/>
          </w:tcPr>
          <w:p w:rsidR="00C127B5" w:rsidRPr="00700773" w:rsidRDefault="00C127B5" w:rsidP="0027388F">
            <w:pPr>
              <w:spacing w:line="276" w:lineRule="auto"/>
            </w:pPr>
            <w:r w:rsidRPr="00700773">
              <w:t>No above-mentioned behaviors or expressions</w:t>
            </w:r>
          </w:p>
        </w:tc>
        <w:tc>
          <w:tcPr>
            <w:tcW w:w="784" w:type="dxa"/>
          </w:tcPr>
          <w:p w:rsidR="00C127B5" w:rsidRDefault="00C127B5" w:rsidP="00EC7818">
            <w:pPr>
              <w:spacing w:line="276" w:lineRule="auto"/>
              <w:jc w:val="center"/>
            </w:pPr>
            <w:r>
              <w:t>0</w:t>
            </w:r>
          </w:p>
        </w:tc>
      </w:tr>
      <w:tr w:rsidR="00C127B5" w:rsidTr="00AC0737">
        <w:tc>
          <w:tcPr>
            <w:tcW w:w="1129" w:type="dxa"/>
            <w:vMerge w:val="restart"/>
          </w:tcPr>
          <w:p w:rsidR="00C127B5" w:rsidRPr="00700773" w:rsidRDefault="00C127B5" w:rsidP="0027388F">
            <w:pPr>
              <w:spacing w:line="276" w:lineRule="auto"/>
            </w:pPr>
            <w:r w:rsidRPr="00D44FCD">
              <w:t>Level of consciousness</w:t>
            </w:r>
          </w:p>
        </w:tc>
        <w:tc>
          <w:tcPr>
            <w:tcW w:w="6383" w:type="dxa"/>
          </w:tcPr>
          <w:p w:rsidR="00C127B5" w:rsidRPr="00D44FCD" w:rsidRDefault="00C127B5" w:rsidP="0027388F">
            <w:pPr>
              <w:spacing w:line="276" w:lineRule="auto"/>
            </w:pPr>
            <w:r w:rsidRPr="00D44FCD">
              <w:t>Impaired consciousness accompanied by behaviors such as climbing over bed rails, pulling out tubes, reckless behavior, and confusion</w:t>
            </w:r>
          </w:p>
        </w:tc>
        <w:tc>
          <w:tcPr>
            <w:tcW w:w="784" w:type="dxa"/>
          </w:tcPr>
          <w:p w:rsidR="00C127B5" w:rsidRDefault="00C127B5" w:rsidP="00EC7818">
            <w:pPr>
              <w:spacing w:line="276" w:lineRule="auto"/>
              <w:jc w:val="center"/>
            </w:pPr>
            <w:r>
              <w:t>4</w:t>
            </w:r>
          </w:p>
        </w:tc>
      </w:tr>
      <w:tr w:rsidR="00C127B5" w:rsidTr="00AC0737">
        <w:tc>
          <w:tcPr>
            <w:tcW w:w="1129" w:type="dxa"/>
            <w:vMerge/>
          </w:tcPr>
          <w:p w:rsidR="00C127B5" w:rsidRPr="00700773" w:rsidRDefault="00C127B5" w:rsidP="0027388F">
            <w:pPr>
              <w:spacing w:line="276" w:lineRule="auto"/>
            </w:pPr>
          </w:p>
        </w:tc>
        <w:tc>
          <w:tcPr>
            <w:tcW w:w="6383" w:type="dxa"/>
          </w:tcPr>
          <w:p w:rsidR="00C127B5" w:rsidRPr="00D44FCD" w:rsidRDefault="00C127B5" w:rsidP="0027388F">
            <w:pPr>
              <w:spacing w:line="276" w:lineRule="auto"/>
            </w:pPr>
            <w:r w:rsidRPr="00D44FCD">
              <w:t>Impaired consciousness accompanied by emotional agitation, incoherent speech, shouting, and restlessness</w:t>
            </w:r>
          </w:p>
        </w:tc>
        <w:tc>
          <w:tcPr>
            <w:tcW w:w="784" w:type="dxa"/>
          </w:tcPr>
          <w:p w:rsidR="00C127B5" w:rsidRDefault="00C127B5" w:rsidP="00EC7818">
            <w:pPr>
              <w:spacing w:line="276" w:lineRule="auto"/>
              <w:jc w:val="center"/>
            </w:pPr>
            <w:r>
              <w:t>3</w:t>
            </w:r>
          </w:p>
        </w:tc>
      </w:tr>
      <w:tr w:rsidR="00C127B5" w:rsidTr="00AC0737">
        <w:tc>
          <w:tcPr>
            <w:tcW w:w="1129" w:type="dxa"/>
            <w:vMerge/>
          </w:tcPr>
          <w:p w:rsidR="00C127B5" w:rsidRPr="00700773" w:rsidRDefault="00C127B5" w:rsidP="0027388F">
            <w:pPr>
              <w:spacing w:line="276" w:lineRule="auto"/>
            </w:pPr>
          </w:p>
        </w:tc>
        <w:tc>
          <w:tcPr>
            <w:tcW w:w="6383" w:type="dxa"/>
          </w:tcPr>
          <w:p w:rsidR="00C127B5" w:rsidRPr="00D44FCD" w:rsidRDefault="00C127B5" w:rsidP="0027388F">
            <w:pPr>
              <w:spacing w:line="276" w:lineRule="auto"/>
            </w:pPr>
            <w:r w:rsidRPr="00D44FCD">
              <w:t>Quiet and indifferent, withdrawing, lack of concentration, decreased reactivity, reduced activity</w:t>
            </w:r>
          </w:p>
        </w:tc>
        <w:tc>
          <w:tcPr>
            <w:tcW w:w="784" w:type="dxa"/>
          </w:tcPr>
          <w:p w:rsidR="00C127B5" w:rsidRDefault="00C127B5" w:rsidP="00EC7818">
            <w:pPr>
              <w:spacing w:line="276" w:lineRule="auto"/>
              <w:jc w:val="center"/>
            </w:pPr>
            <w:r>
              <w:t>2</w:t>
            </w:r>
          </w:p>
        </w:tc>
      </w:tr>
      <w:tr w:rsidR="00C127B5" w:rsidTr="00AC0737">
        <w:tc>
          <w:tcPr>
            <w:tcW w:w="1129" w:type="dxa"/>
            <w:vMerge/>
          </w:tcPr>
          <w:p w:rsidR="00C127B5" w:rsidRPr="00700773" w:rsidRDefault="00C127B5" w:rsidP="0027388F">
            <w:pPr>
              <w:spacing w:line="276" w:lineRule="auto"/>
            </w:pPr>
          </w:p>
        </w:tc>
        <w:tc>
          <w:tcPr>
            <w:tcW w:w="6383" w:type="dxa"/>
          </w:tcPr>
          <w:p w:rsidR="00C127B5" w:rsidRPr="00D44FCD" w:rsidRDefault="00C127B5" w:rsidP="0027388F">
            <w:pPr>
              <w:spacing w:line="276" w:lineRule="auto"/>
            </w:pPr>
            <w:r w:rsidRPr="00D44FCD">
              <w:t>Confused consciousness, drowsiness, lethargy</w:t>
            </w:r>
          </w:p>
        </w:tc>
        <w:tc>
          <w:tcPr>
            <w:tcW w:w="784" w:type="dxa"/>
          </w:tcPr>
          <w:p w:rsidR="00C127B5" w:rsidRDefault="00C127B5" w:rsidP="00EC7818">
            <w:pPr>
              <w:spacing w:line="276" w:lineRule="auto"/>
              <w:jc w:val="center"/>
            </w:pPr>
            <w:r>
              <w:t>1</w:t>
            </w:r>
          </w:p>
        </w:tc>
      </w:tr>
      <w:tr w:rsidR="00C127B5" w:rsidTr="00AC0737">
        <w:tc>
          <w:tcPr>
            <w:tcW w:w="1129" w:type="dxa"/>
            <w:vMerge/>
          </w:tcPr>
          <w:p w:rsidR="00C127B5" w:rsidRPr="00700773" w:rsidRDefault="00C127B5" w:rsidP="0027388F">
            <w:pPr>
              <w:spacing w:line="276" w:lineRule="auto"/>
            </w:pPr>
          </w:p>
        </w:tc>
        <w:tc>
          <w:tcPr>
            <w:tcW w:w="6383" w:type="dxa"/>
          </w:tcPr>
          <w:p w:rsidR="00C127B5" w:rsidRPr="00D44FCD" w:rsidRDefault="00C127B5" w:rsidP="0027388F">
            <w:pPr>
              <w:spacing w:line="276" w:lineRule="auto"/>
            </w:pPr>
            <w:r w:rsidRPr="00D44FCD">
              <w:t>No above-mentioned behaviors or expressions</w:t>
            </w:r>
          </w:p>
        </w:tc>
        <w:tc>
          <w:tcPr>
            <w:tcW w:w="784" w:type="dxa"/>
          </w:tcPr>
          <w:p w:rsidR="00C127B5" w:rsidRDefault="00C127B5" w:rsidP="00EC7818">
            <w:pPr>
              <w:spacing w:line="276" w:lineRule="auto"/>
              <w:jc w:val="center"/>
            </w:pPr>
            <w:r>
              <w:t>0</w:t>
            </w:r>
          </w:p>
        </w:tc>
      </w:tr>
      <w:tr w:rsidR="00C127B5" w:rsidTr="00AC0737">
        <w:tc>
          <w:tcPr>
            <w:tcW w:w="1129" w:type="dxa"/>
          </w:tcPr>
          <w:p w:rsidR="00C127B5" w:rsidRPr="00700773" w:rsidRDefault="00C127B5" w:rsidP="0027388F">
            <w:pPr>
              <w:spacing w:line="276" w:lineRule="auto"/>
            </w:pPr>
            <w:r w:rsidRPr="00D44FCD">
              <w:t>Mental state</w:t>
            </w:r>
          </w:p>
        </w:tc>
        <w:tc>
          <w:tcPr>
            <w:tcW w:w="6383" w:type="dxa"/>
          </w:tcPr>
          <w:p w:rsidR="00C127B5" w:rsidRPr="00D44FCD" w:rsidRDefault="00C127B5" w:rsidP="0027388F">
            <w:pPr>
              <w:spacing w:line="276" w:lineRule="auto"/>
            </w:pPr>
            <w:r w:rsidRPr="00D44FCD">
              <w:t>Experiencing mental symptoms, accompanied by behaviors such as attempting to leave through the door, intentionally causing disturbances, and being unresponsive to persuasion</w:t>
            </w:r>
          </w:p>
        </w:tc>
        <w:tc>
          <w:tcPr>
            <w:tcW w:w="784" w:type="dxa"/>
          </w:tcPr>
          <w:p w:rsidR="00C127B5" w:rsidRDefault="00C127B5" w:rsidP="00EC7818">
            <w:pPr>
              <w:spacing w:line="276" w:lineRule="auto"/>
              <w:jc w:val="center"/>
            </w:pPr>
            <w:r>
              <w:t>4</w:t>
            </w:r>
          </w:p>
        </w:tc>
      </w:tr>
      <w:tr w:rsidR="00C127B5" w:rsidTr="00AC0737">
        <w:tc>
          <w:tcPr>
            <w:tcW w:w="1129" w:type="dxa"/>
          </w:tcPr>
          <w:p w:rsidR="00C127B5" w:rsidRPr="00700773" w:rsidRDefault="00C127B5" w:rsidP="0027388F">
            <w:pPr>
              <w:spacing w:line="276" w:lineRule="auto"/>
            </w:pPr>
          </w:p>
        </w:tc>
        <w:tc>
          <w:tcPr>
            <w:tcW w:w="6383" w:type="dxa"/>
          </w:tcPr>
          <w:p w:rsidR="00C127B5" w:rsidRPr="00D44FCD" w:rsidRDefault="00C127B5" w:rsidP="0027388F">
            <w:pPr>
              <w:spacing w:line="276" w:lineRule="auto"/>
            </w:pPr>
            <w:r w:rsidRPr="00D44FCD">
              <w:t>Experiencing mental symptoms, accompanied by behaviors such as attempting to leave through the door, intentionally causing disturbances, and responding positively to persuasion</w:t>
            </w:r>
          </w:p>
        </w:tc>
        <w:tc>
          <w:tcPr>
            <w:tcW w:w="784" w:type="dxa"/>
          </w:tcPr>
          <w:p w:rsidR="00C127B5" w:rsidRDefault="00C127B5" w:rsidP="00EC7818">
            <w:pPr>
              <w:spacing w:line="276" w:lineRule="auto"/>
              <w:jc w:val="center"/>
            </w:pPr>
            <w:r>
              <w:t>3</w:t>
            </w:r>
          </w:p>
        </w:tc>
      </w:tr>
      <w:tr w:rsidR="00C127B5" w:rsidTr="00AC0737">
        <w:tc>
          <w:tcPr>
            <w:tcW w:w="1129" w:type="dxa"/>
          </w:tcPr>
          <w:p w:rsidR="00C127B5" w:rsidRPr="00700773" w:rsidRDefault="00C127B5" w:rsidP="0027388F">
            <w:pPr>
              <w:spacing w:line="276" w:lineRule="auto"/>
            </w:pPr>
          </w:p>
        </w:tc>
        <w:tc>
          <w:tcPr>
            <w:tcW w:w="6383" w:type="dxa"/>
          </w:tcPr>
          <w:p w:rsidR="00C127B5" w:rsidRPr="00D44FCD" w:rsidRDefault="00C127B5" w:rsidP="0027388F">
            <w:pPr>
              <w:tabs>
                <w:tab w:val="left" w:pos="1590"/>
              </w:tabs>
              <w:spacing w:line="276" w:lineRule="auto"/>
            </w:pPr>
            <w:r w:rsidRPr="00D44FCD">
              <w:t>Experiencing mental symptoms, non-compliant behavior, refusing treatment and care</w:t>
            </w:r>
          </w:p>
        </w:tc>
        <w:tc>
          <w:tcPr>
            <w:tcW w:w="784" w:type="dxa"/>
          </w:tcPr>
          <w:p w:rsidR="00C127B5" w:rsidRDefault="00C127B5" w:rsidP="00EC7818">
            <w:pPr>
              <w:spacing w:line="276" w:lineRule="auto"/>
              <w:jc w:val="center"/>
            </w:pPr>
            <w:r>
              <w:t>2</w:t>
            </w:r>
          </w:p>
        </w:tc>
      </w:tr>
      <w:tr w:rsidR="00C127B5" w:rsidTr="00AC0737">
        <w:tc>
          <w:tcPr>
            <w:tcW w:w="1129" w:type="dxa"/>
          </w:tcPr>
          <w:p w:rsidR="00C127B5" w:rsidRPr="00700773" w:rsidRDefault="00C127B5" w:rsidP="0027388F">
            <w:pPr>
              <w:spacing w:line="276" w:lineRule="auto"/>
            </w:pPr>
          </w:p>
        </w:tc>
        <w:tc>
          <w:tcPr>
            <w:tcW w:w="6383" w:type="dxa"/>
          </w:tcPr>
          <w:p w:rsidR="00C127B5" w:rsidRPr="00D44FCD" w:rsidRDefault="00C127B5" w:rsidP="0027388F">
            <w:pPr>
              <w:spacing w:line="276" w:lineRule="auto"/>
            </w:pPr>
            <w:r w:rsidRPr="00D44FCD">
              <w:t>Experiencing mental symptoms, passively cooperating with treatment and care</w:t>
            </w:r>
          </w:p>
        </w:tc>
        <w:tc>
          <w:tcPr>
            <w:tcW w:w="784" w:type="dxa"/>
          </w:tcPr>
          <w:p w:rsidR="00C127B5" w:rsidRDefault="00C127B5" w:rsidP="00EC7818">
            <w:pPr>
              <w:spacing w:line="276" w:lineRule="auto"/>
              <w:jc w:val="center"/>
            </w:pPr>
            <w:r>
              <w:t>1</w:t>
            </w:r>
          </w:p>
        </w:tc>
      </w:tr>
      <w:tr w:rsidR="00C127B5" w:rsidTr="00AC0737">
        <w:tc>
          <w:tcPr>
            <w:tcW w:w="1129" w:type="dxa"/>
          </w:tcPr>
          <w:p w:rsidR="00C127B5" w:rsidRPr="00700773" w:rsidRDefault="00C127B5" w:rsidP="0027388F">
            <w:pPr>
              <w:spacing w:line="276" w:lineRule="auto"/>
            </w:pPr>
          </w:p>
        </w:tc>
        <w:tc>
          <w:tcPr>
            <w:tcW w:w="6383" w:type="dxa"/>
          </w:tcPr>
          <w:p w:rsidR="00C127B5" w:rsidRPr="00D44FCD" w:rsidRDefault="00C127B5" w:rsidP="0027388F">
            <w:pPr>
              <w:spacing w:line="276" w:lineRule="auto"/>
            </w:pPr>
            <w:r w:rsidRPr="00D44FCD">
              <w:t>Actively cooperating with treatment and care</w:t>
            </w:r>
          </w:p>
        </w:tc>
        <w:tc>
          <w:tcPr>
            <w:tcW w:w="784" w:type="dxa"/>
          </w:tcPr>
          <w:p w:rsidR="00C127B5" w:rsidRDefault="00C127B5" w:rsidP="00EC7818">
            <w:pPr>
              <w:spacing w:line="276" w:lineRule="auto"/>
              <w:jc w:val="center"/>
            </w:pPr>
            <w:r>
              <w:t>0</w:t>
            </w:r>
          </w:p>
        </w:tc>
      </w:tr>
    </w:tbl>
    <w:p w:rsidR="00C127B5" w:rsidRPr="00D44FCD" w:rsidRDefault="00C127B5" w:rsidP="0027388F">
      <w:pPr>
        <w:widowControl/>
        <w:shd w:val="clear" w:color="auto" w:fill="FFFFFF"/>
        <w:spacing w:after="240" w:line="276" w:lineRule="auto"/>
        <w:jc w:val="left"/>
        <w:rPr>
          <w:kern w:val="0"/>
          <w:sz w:val="20"/>
        </w:rPr>
      </w:pPr>
      <w:r w:rsidRPr="00D44FCD">
        <w:rPr>
          <w:kern w:val="0"/>
          <w:sz w:val="20"/>
        </w:rPr>
        <w:t>Note:</w:t>
      </w:r>
      <w:r w:rsidRPr="00D102E4">
        <w:rPr>
          <w:rFonts w:hint="eastAsia"/>
          <w:kern w:val="0"/>
          <w:sz w:val="20"/>
        </w:rPr>
        <w:t>①</w:t>
      </w:r>
      <w:r w:rsidRPr="00D44FCD">
        <w:rPr>
          <w:kern w:val="0"/>
          <w:sz w:val="20"/>
        </w:rPr>
        <w:t>When multiple symptoms are present in the same item, meeting one criterion is sufficient for scoring that item.</w:t>
      </w:r>
      <w:r w:rsidRPr="00D102E4">
        <w:rPr>
          <w:rFonts w:hint="eastAsia"/>
          <w:kern w:val="0"/>
          <w:sz w:val="20"/>
        </w:rPr>
        <w:t>②</w:t>
      </w:r>
      <w:r w:rsidRPr="00D44FCD">
        <w:rPr>
          <w:kern w:val="0"/>
          <w:sz w:val="20"/>
        </w:rPr>
        <w:t>If a single item of suicide, self-harm behavior, or aggressive behavior scores ≥3 points, or the total score is &gt;6 points, restraint should be implemented.</w:t>
      </w:r>
    </w:p>
    <w:p w:rsidR="00C127B5" w:rsidRDefault="00C127B5" w:rsidP="0027388F">
      <w:pPr>
        <w:spacing w:line="276" w:lineRule="auto"/>
        <w:rPr>
          <w:kern w:val="0"/>
          <w:sz w:val="20"/>
        </w:rPr>
      </w:pPr>
    </w:p>
    <w:p w:rsidR="00C127B5" w:rsidRDefault="00C127B5" w:rsidP="0027388F">
      <w:pPr>
        <w:spacing w:line="276" w:lineRule="auto"/>
        <w:rPr>
          <w:kern w:val="0"/>
          <w:sz w:val="20"/>
        </w:rPr>
      </w:pPr>
    </w:p>
    <w:p w:rsidR="000A6C75" w:rsidRDefault="000A6C75" w:rsidP="0027388F">
      <w:pPr>
        <w:spacing w:line="276" w:lineRule="auto"/>
        <w:rPr>
          <w:kern w:val="0"/>
          <w:sz w:val="20"/>
        </w:rPr>
      </w:pPr>
    </w:p>
    <w:p w:rsidR="000A6C75" w:rsidRDefault="000A6C75" w:rsidP="0027388F">
      <w:pPr>
        <w:spacing w:line="276" w:lineRule="auto"/>
        <w:rPr>
          <w:kern w:val="0"/>
          <w:sz w:val="20"/>
        </w:rPr>
      </w:pPr>
    </w:p>
    <w:p w:rsidR="000A6C75" w:rsidRDefault="000A6C75" w:rsidP="0027388F">
      <w:pPr>
        <w:spacing w:line="276" w:lineRule="auto"/>
        <w:rPr>
          <w:kern w:val="0"/>
          <w:sz w:val="20"/>
        </w:rPr>
      </w:pPr>
    </w:p>
    <w:p w:rsidR="000A6C75" w:rsidRDefault="000A6C75" w:rsidP="0027388F">
      <w:pPr>
        <w:spacing w:line="276" w:lineRule="auto"/>
        <w:rPr>
          <w:kern w:val="0"/>
          <w:sz w:val="20"/>
        </w:rPr>
      </w:pPr>
    </w:p>
    <w:p w:rsidR="000A6C75" w:rsidRDefault="000A6C75" w:rsidP="00C127B5">
      <w:pPr>
        <w:rPr>
          <w:kern w:val="0"/>
          <w:sz w:val="20"/>
        </w:rPr>
      </w:pPr>
    </w:p>
    <w:p w:rsidR="000A6C75" w:rsidRDefault="000A6C75" w:rsidP="00C127B5">
      <w:pPr>
        <w:rPr>
          <w:kern w:val="0"/>
          <w:sz w:val="20"/>
        </w:rPr>
      </w:pPr>
    </w:p>
    <w:p w:rsidR="000A6C75" w:rsidRDefault="000A6C75" w:rsidP="00C127B5">
      <w:pPr>
        <w:rPr>
          <w:kern w:val="0"/>
          <w:sz w:val="20"/>
        </w:rPr>
      </w:pPr>
    </w:p>
    <w:p w:rsidR="000A6C75" w:rsidRDefault="000A6C75" w:rsidP="00C127B5">
      <w:pPr>
        <w:rPr>
          <w:kern w:val="0"/>
          <w:sz w:val="20"/>
        </w:rPr>
      </w:pPr>
    </w:p>
    <w:p w:rsidR="000A6C75" w:rsidRPr="00D44FCD" w:rsidRDefault="000A6C75" w:rsidP="00C127B5">
      <w:pPr>
        <w:rPr>
          <w:rFonts w:hint="eastAsia"/>
          <w:kern w:val="0"/>
          <w:sz w:val="20"/>
        </w:rPr>
      </w:pPr>
    </w:p>
    <w:p w:rsidR="00C127B5" w:rsidRPr="00033F8E" w:rsidRDefault="00C127B5" w:rsidP="000343AC">
      <w:pPr>
        <w:spacing w:line="276" w:lineRule="auto"/>
        <w:jc w:val="center"/>
        <w:rPr>
          <w:b/>
          <w:kern w:val="0"/>
          <w:sz w:val="20"/>
        </w:rPr>
      </w:pPr>
      <w:r w:rsidRPr="00033F8E">
        <w:rPr>
          <w:b/>
          <w:kern w:val="0"/>
          <w:sz w:val="20"/>
        </w:rPr>
        <w:t>Appendix 8: Assessment Form for Removal of Psychiatric Protective Restraints</w:t>
      </w:r>
    </w:p>
    <w:tbl>
      <w:tblPr>
        <w:tblStyle w:val="ac"/>
        <w:tblW w:w="0" w:type="auto"/>
        <w:tblLook w:val="04A0" w:firstRow="1" w:lastRow="0" w:firstColumn="1" w:lastColumn="0" w:noHBand="0" w:noVBand="1"/>
      </w:tblPr>
      <w:tblGrid>
        <w:gridCol w:w="1394"/>
        <w:gridCol w:w="5978"/>
        <w:gridCol w:w="924"/>
      </w:tblGrid>
      <w:tr w:rsidR="00C127B5" w:rsidTr="00AC0737">
        <w:tc>
          <w:tcPr>
            <w:tcW w:w="1394" w:type="dxa"/>
          </w:tcPr>
          <w:p w:rsidR="00C127B5" w:rsidRPr="00700773" w:rsidRDefault="00C127B5" w:rsidP="000343AC">
            <w:pPr>
              <w:spacing w:line="276" w:lineRule="auto"/>
              <w:jc w:val="center"/>
              <w:rPr>
                <w:b/>
              </w:rPr>
            </w:pPr>
            <w:r w:rsidRPr="00700773">
              <w:rPr>
                <w:b/>
              </w:rPr>
              <w:t>Item</w:t>
            </w:r>
          </w:p>
        </w:tc>
        <w:tc>
          <w:tcPr>
            <w:tcW w:w="5978" w:type="dxa"/>
          </w:tcPr>
          <w:p w:rsidR="00C127B5" w:rsidRPr="00700773" w:rsidRDefault="00C127B5" w:rsidP="000343AC">
            <w:pPr>
              <w:spacing w:line="276" w:lineRule="auto"/>
              <w:jc w:val="center"/>
              <w:rPr>
                <w:b/>
              </w:rPr>
            </w:pPr>
            <w:r w:rsidRPr="00700773">
              <w:rPr>
                <w:b/>
              </w:rPr>
              <w:t>Response options</w:t>
            </w:r>
          </w:p>
        </w:tc>
        <w:tc>
          <w:tcPr>
            <w:tcW w:w="924" w:type="dxa"/>
          </w:tcPr>
          <w:p w:rsidR="00C127B5" w:rsidRPr="00700773" w:rsidRDefault="00C127B5" w:rsidP="000343AC">
            <w:pPr>
              <w:spacing w:line="276" w:lineRule="auto"/>
              <w:jc w:val="center"/>
              <w:rPr>
                <w:b/>
              </w:rPr>
            </w:pPr>
            <w:r w:rsidRPr="00700773">
              <w:rPr>
                <w:b/>
              </w:rPr>
              <w:t>Score</w:t>
            </w:r>
          </w:p>
        </w:tc>
      </w:tr>
      <w:tr w:rsidR="00C127B5" w:rsidTr="00AC0737">
        <w:tc>
          <w:tcPr>
            <w:tcW w:w="1394" w:type="dxa"/>
            <w:vMerge w:val="restart"/>
          </w:tcPr>
          <w:p w:rsidR="00C127B5" w:rsidRDefault="00C127B5" w:rsidP="000343AC">
            <w:pPr>
              <w:spacing w:line="276" w:lineRule="auto"/>
              <w:jc w:val="left"/>
            </w:pPr>
            <w:r w:rsidRPr="00074F7C">
              <w:t>Emotional and Mood State</w:t>
            </w:r>
          </w:p>
        </w:tc>
        <w:tc>
          <w:tcPr>
            <w:tcW w:w="5978" w:type="dxa"/>
          </w:tcPr>
          <w:p w:rsidR="00C127B5" w:rsidRPr="00074F7C" w:rsidRDefault="00C127B5" w:rsidP="000343AC">
            <w:pPr>
              <w:spacing w:line="276" w:lineRule="auto"/>
              <w:jc w:val="left"/>
            </w:pPr>
            <w:r w:rsidRPr="00074F7C">
              <w:t>Easily irritated, irritable, or feeling hopeless or despair, with interventions being ineffective</w:t>
            </w:r>
          </w:p>
        </w:tc>
        <w:tc>
          <w:tcPr>
            <w:tcW w:w="924" w:type="dxa"/>
          </w:tcPr>
          <w:p w:rsidR="00C127B5" w:rsidRDefault="00C127B5" w:rsidP="000343AC">
            <w:pPr>
              <w:spacing w:line="276" w:lineRule="auto"/>
              <w:jc w:val="center"/>
            </w:pPr>
            <w:r>
              <w:t>3</w:t>
            </w:r>
          </w:p>
        </w:tc>
      </w:tr>
      <w:tr w:rsidR="00C127B5" w:rsidTr="00AC0737">
        <w:tc>
          <w:tcPr>
            <w:tcW w:w="1394" w:type="dxa"/>
            <w:vMerge/>
          </w:tcPr>
          <w:p w:rsidR="00C127B5" w:rsidRDefault="00C127B5" w:rsidP="000343AC">
            <w:pPr>
              <w:spacing w:line="276" w:lineRule="auto"/>
              <w:jc w:val="left"/>
            </w:pPr>
          </w:p>
        </w:tc>
        <w:tc>
          <w:tcPr>
            <w:tcW w:w="5978" w:type="dxa"/>
          </w:tcPr>
          <w:p w:rsidR="00C127B5" w:rsidRDefault="00C127B5" w:rsidP="000343AC">
            <w:pPr>
              <w:spacing w:line="276" w:lineRule="auto"/>
              <w:jc w:val="left"/>
            </w:pPr>
            <w:r w:rsidRPr="00074F7C">
              <w:t>Emotionally agitated, prone to anger or crying, with partial effectiveness of interventions</w:t>
            </w:r>
          </w:p>
        </w:tc>
        <w:tc>
          <w:tcPr>
            <w:tcW w:w="924" w:type="dxa"/>
          </w:tcPr>
          <w:p w:rsidR="00C127B5" w:rsidRDefault="00C127B5" w:rsidP="000343AC">
            <w:pPr>
              <w:spacing w:line="276" w:lineRule="auto"/>
              <w:jc w:val="center"/>
            </w:pPr>
            <w:r>
              <w:t>2</w:t>
            </w:r>
          </w:p>
        </w:tc>
      </w:tr>
      <w:tr w:rsidR="00C127B5" w:rsidTr="00AC0737">
        <w:tc>
          <w:tcPr>
            <w:tcW w:w="1394" w:type="dxa"/>
            <w:vMerge/>
          </w:tcPr>
          <w:p w:rsidR="00C127B5" w:rsidRDefault="00C127B5" w:rsidP="000343AC">
            <w:pPr>
              <w:spacing w:line="276" w:lineRule="auto"/>
              <w:jc w:val="left"/>
            </w:pPr>
          </w:p>
        </w:tc>
        <w:tc>
          <w:tcPr>
            <w:tcW w:w="5978" w:type="dxa"/>
          </w:tcPr>
          <w:p w:rsidR="00C127B5" w:rsidRDefault="00C127B5" w:rsidP="000343AC">
            <w:pPr>
              <w:spacing w:line="276" w:lineRule="auto"/>
              <w:jc w:val="left"/>
            </w:pPr>
            <w:r w:rsidRPr="00074F7C">
              <w:t>Emotional instability, prone to anger or sadness, but able to control emotions</w:t>
            </w:r>
          </w:p>
        </w:tc>
        <w:tc>
          <w:tcPr>
            <w:tcW w:w="924" w:type="dxa"/>
          </w:tcPr>
          <w:p w:rsidR="00C127B5" w:rsidRDefault="00C127B5" w:rsidP="000343AC">
            <w:pPr>
              <w:spacing w:line="276" w:lineRule="auto"/>
              <w:jc w:val="center"/>
            </w:pPr>
            <w:r>
              <w:t>1</w:t>
            </w:r>
          </w:p>
        </w:tc>
      </w:tr>
      <w:tr w:rsidR="00C127B5" w:rsidTr="00AC0737">
        <w:tc>
          <w:tcPr>
            <w:tcW w:w="1394" w:type="dxa"/>
            <w:vMerge/>
          </w:tcPr>
          <w:p w:rsidR="00C127B5" w:rsidRDefault="00C127B5" w:rsidP="000343AC">
            <w:pPr>
              <w:spacing w:line="276" w:lineRule="auto"/>
              <w:jc w:val="left"/>
            </w:pPr>
          </w:p>
        </w:tc>
        <w:tc>
          <w:tcPr>
            <w:tcW w:w="5978" w:type="dxa"/>
          </w:tcPr>
          <w:p w:rsidR="00C127B5" w:rsidRDefault="00C127B5" w:rsidP="000343AC">
            <w:pPr>
              <w:spacing w:line="276" w:lineRule="auto"/>
              <w:jc w:val="left"/>
            </w:pPr>
            <w:r w:rsidRPr="00074F7C">
              <w:t>Stable emotions</w:t>
            </w:r>
          </w:p>
        </w:tc>
        <w:tc>
          <w:tcPr>
            <w:tcW w:w="924" w:type="dxa"/>
          </w:tcPr>
          <w:p w:rsidR="00C127B5" w:rsidRDefault="00C127B5" w:rsidP="000343AC">
            <w:pPr>
              <w:spacing w:line="276" w:lineRule="auto"/>
              <w:jc w:val="center"/>
            </w:pPr>
            <w:r>
              <w:t>0</w:t>
            </w:r>
          </w:p>
        </w:tc>
      </w:tr>
      <w:tr w:rsidR="00C127B5" w:rsidTr="00AC0737">
        <w:tc>
          <w:tcPr>
            <w:tcW w:w="1394" w:type="dxa"/>
            <w:vMerge w:val="restart"/>
          </w:tcPr>
          <w:p w:rsidR="00C127B5" w:rsidRDefault="00C127B5" w:rsidP="000343AC">
            <w:pPr>
              <w:spacing w:line="276" w:lineRule="auto"/>
              <w:jc w:val="left"/>
            </w:pPr>
            <w:r w:rsidRPr="00033F8E">
              <w:t>Behavior</w:t>
            </w:r>
          </w:p>
        </w:tc>
        <w:tc>
          <w:tcPr>
            <w:tcW w:w="5978" w:type="dxa"/>
          </w:tcPr>
          <w:p w:rsidR="00C127B5" w:rsidRDefault="00C127B5" w:rsidP="000343AC">
            <w:pPr>
              <w:spacing w:line="276" w:lineRule="auto"/>
              <w:jc w:val="left"/>
            </w:pPr>
            <w:r w:rsidRPr="00033F8E">
              <w:t>Engages in verbal and physical aggression, or self-harm behavior</w:t>
            </w:r>
          </w:p>
        </w:tc>
        <w:tc>
          <w:tcPr>
            <w:tcW w:w="924" w:type="dxa"/>
          </w:tcPr>
          <w:p w:rsidR="00C127B5" w:rsidRDefault="00C127B5" w:rsidP="000343AC">
            <w:pPr>
              <w:spacing w:line="276" w:lineRule="auto"/>
              <w:jc w:val="center"/>
            </w:pPr>
            <w:r>
              <w:t>3</w:t>
            </w:r>
          </w:p>
        </w:tc>
      </w:tr>
      <w:tr w:rsidR="00C127B5" w:rsidTr="00AC0737">
        <w:tc>
          <w:tcPr>
            <w:tcW w:w="1394" w:type="dxa"/>
            <w:vMerge/>
          </w:tcPr>
          <w:p w:rsidR="00C127B5" w:rsidRDefault="00C127B5" w:rsidP="000343AC">
            <w:pPr>
              <w:spacing w:line="276" w:lineRule="auto"/>
              <w:jc w:val="left"/>
            </w:pPr>
          </w:p>
        </w:tc>
        <w:tc>
          <w:tcPr>
            <w:tcW w:w="5978" w:type="dxa"/>
          </w:tcPr>
          <w:p w:rsidR="00C127B5" w:rsidRDefault="00C127B5" w:rsidP="000343AC">
            <w:pPr>
              <w:spacing w:line="276" w:lineRule="auto"/>
              <w:jc w:val="left"/>
            </w:pPr>
            <w:r w:rsidRPr="00033F8E">
              <w:t>Engages only in physical aggression without verbal aggression or self-harm behavior</w:t>
            </w:r>
          </w:p>
        </w:tc>
        <w:tc>
          <w:tcPr>
            <w:tcW w:w="924" w:type="dxa"/>
          </w:tcPr>
          <w:p w:rsidR="00C127B5" w:rsidRDefault="00C127B5" w:rsidP="000343AC">
            <w:pPr>
              <w:spacing w:line="276" w:lineRule="auto"/>
              <w:jc w:val="center"/>
            </w:pPr>
            <w:r>
              <w:t>2</w:t>
            </w:r>
          </w:p>
        </w:tc>
      </w:tr>
      <w:tr w:rsidR="00C127B5" w:rsidTr="00AC0737">
        <w:tc>
          <w:tcPr>
            <w:tcW w:w="1394" w:type="dxa"/>
            <w:vMerge/>
          </w:tcPr>
          <w:p w:rsidR="00C127B5" w:rsidRDefault="00C127B5" w:rsidP="000343AC">
            <w:pPr>
              <w:spacing w:line="276" w:lineRule="auto"/>
              <w:jc w:val="left"/>
            </w:pPr>
          </w:p>
        </w:tc>
        <w:tc>
          <w:tcPr>
            <w:tcW w:w="5978" w:type="dxa"/>
          </w:tcPr>
          <w:p w:rsidR="00C127B5" w:rsidRDefault="00C127B5" w:rsidP="000343AC">
            <w:pPr>
              <w:spacing w:line="276" w:lineRule="auto"/>
              <w:jc w:val="left"/>
            </w:pPr>
            <w:r w:rsidRPr="00033F8E">
              <w:t>Engages only in verbal aggression without physical aggression or self-harm behavior</w:t>
            </w:r>
          </w:p>
        </w:tc>
        <w:tc>
          <w:tcPr>
            <w:tcW w:w="924" w:type="dxa"/>
          </w:tcPr>
          <w:p w:rsidR="00C127B5" w:rsidRDefault="00C127B5" w:rsidP="000343AC">
            <w:pPr>
              <w:spacing w:line="276" w:lineRule="auto"/>
              <w:jc w:val="center"/>
            </w:pPr>
            <w:r>
              <w:t>1</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spacing w:line="276" w:lineRule="auto"/>
              <w:jc w:val="left"/>
            </w:pPr>
            <w:r w:rsidRPr="00033F8E">
              <w:t>No abnormal behavior</w:t>
            </w:r>
          </w:p>
        </w:tc>
        <w:tc>
          <w:tcPr>
            <w:tcW w:w="924" w:type="dxa"/>
          </w:tcPr>
          <w:p w:rsidR="00C127B5" w:rsidRDefault="00C127B5" w:rsidP="000343AC">
            <w:pPr>
              <w:spacing w:line="276" w:lineRule="auto"/>
              <w:jc w:val="center"/>
            </w:pPr>
            <w:r>
              <w:t>0</w:t>
            </w:r>
          </w:p>
        </w:tc>
      </w:tr>
      <w:tr w:rsidR="00C127B5" w:rsidTr="00AC0737">
        <w:tc>
          <w:tcPr>
            <w:tcW w:w="1394" w:type="dxa"/>
            <w:vMerge w:val="restart"/>
          </w:tcPr>
          <w:p w:rsidR="00C127B5" w:rsidRDefault="00C127B5" w:rsidP="000343AC">
            <w:pPr>
              <w:spacing w:line="276" w:lineRule="auto"/>
              <w:jc w:val="left"/>
            </w:pPr>
            <w:r w:rsidRPr="00033F8E">
              <w:t>Degree of Cooperation</w:t>
            </w:r>
          </w:p>
        </w:tc>
        <w:tc>
          <w:tcPr>
            <w:tcW w:w="5978" w:type="dxa"/>
          </w:tcPr>
          <w:p w:rsidR="00C127B5" w:rsidRPr="00033F8E" w:rsidRDefault="00C127B5" w:rsidP="000343AC">
            <w:pPr>
              <w:spacing w:line="276" w:lineRule="auto"/>
              <w:jc w:val="left"/>
            </w:pPr>
            <w:r w:rsidRPr="00033F8E">
              <w:t>Strongly resists treatment and care, and daily living assistance</w:t>
            </w:r>
          </w:p>
        </w:tc>
        <w:tc>
          <w:tcPr>
            <w:tcW w:w="924" w:type="dxa"/>
          </w:tcPr>
          <w:p w:rsidR="00C127B5" w:rsidRDefault="00C127B5" w:rsidP="000343AC">
            <w:pPr>
              <w:spacing w:line="276" w:lineRule="auto"/>
              <w:jc w:val="center"/>
            </w:pPr>
            <w:r>
              <w:t>3</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spacing w:line="276" w:lineRule="auto"/>
              <w:jc w:val="left"/>
            </w:pPr>
            <w:r w:rsidRPr="00033F8E">
              <w:t>Resists treatment and care but only accepts daily living assistance</w:t>
            </w:r>
          </w:p>
        </w:tc>
        <w:tc>
          <w:tcPr>
            <w:tcW w:w="924" w:type="dxa"/>
          </w:tcPr>
          <w:p w:rsidR="00C127B5" w:rsidRDefault="00C127B5" w:rsidP="000343AC">
            <w:pPr>
              <w:spacing w:line="276" w:lineRule="auto"/>
              <w:jc w:val="center"/>
            </w:pPr>
            <w:r>
              <w:t>2</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spacing w:line="276" w:lineRule="auto"/>
              <w:jc w:val="left"/>
            </w:pPr>
            <w:r w:rsidRPr="00033F8E">
              <w:t>Passively accepts treatment and care</w:t>
            </w:r>
          </w:p>
        </w:tc>
        <w:tc>
          <w:tcPr>
            <w:tcW w:w="924" w:type="dxa"/>
          </w:tcPr>
          <w:p w:rsidR="00C127B5" w:rsidRDefault="00C127B5" w:rsidP="000343AC">
            <w:pPr>
              <w:spacing w:line="276" w:lineRule="auto"/>
              <w:jc w:val="center"/>
            </w:pPr>
            <w:r>
              <w:t>1</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spacing w:line="276" w:lineRule="auto"/>
              <w:jc w:val="left"/>
            </w:pPr>
            <w:r w:rsidRPr="00033F8E">
              <w:t>Actively accepts treatment and care</w:t>
            </w:r>
          </w:p>
        </w:tc>
        <w:tc>
          <w:tcPr>
            <w:tcW w:w="924" w:type="dxa"/>
          </w:tcPr>
          <w:p w:rsidR="00C127B5" w:rsidRDefault="00C127B5" w:rsidP="000343AC">
            <w:pPr>
              <w:spacing w:line="276" w:lineRule="auto"/>
              <w:jc w:val="center"/>
            </w:pPr>
            <w:r>
              <w:t>0</w:t>
            </w:r>
          </w:p>
        </w:tc>
      </w:tr>
      <w:tr w:rsidR="00C127B5" w:rsidTr="00AC0737">
        <w:tc>
          <w:tcPr>
            <w:tcW w:w="1394" w:type="dxa"/>
            <w:vMerge w:val="restart"/>
          </w:tcPr>
          <w:p w:rsidR="00C127B5" w:rsidRDefault="00C127B5" w:rsidP="000343AC">
            <w:pPr>
              <w:spacing w:line="276" w:lineRule="auto"/>
              <w:jc w:val="left"/>
            </w:pPr>
            <w:r w:rsidRPr="00033F8E">
              <w:t>Cognitive Understanding of Restraint</w:t>
            </w:r>
          </w:p>
        </w:tc>
        <w:tc>
          <w:tcPr>
            <w:tcW w:w="5978" w:type="dxa"/>
          </w:tcPr>
          <w:p w:rsidR="00C127B5" w:rsidRPr="00033F8E" w:rsidRDefault="00C127B5" w:rsidP="000343AC">
            <w:pPr>
              <w:tabs>
                <w:tab w:val="left" w:pos="853"/>
              </w:tabs>
              <w:spacing w:line="276" w:lineRule="auto"/>
              <w:jc w:val="left"/>
            </w:pPr>
            <w:r w:rsidRPr="00033F8E">
              <w:t>Distorts the reasons for being restrained, does not understand or refuses to accept health education</w:t>
            </w:r>
          </w:p>
        </w:tc>
        <w:tc>
          <w:tcPr>
            <w:tcW w:w="924" w:type="dxa"/>
          </w:tcPr>
          <w:p w:rsidR="00C127B5" w:rsidRDefault="00C127B5" w:rsidP="000343AC">
            <w:pPr>
              <w:spacing w:line="276" w:lineRule="auto"/>
              <w:jc w:val="center"/>
            </w:pPr>
            <w:r>
              <w:t>3</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spacing w:line="276" w:lineRule="auto"/>
              <w:jc w:val="left"/>
            </w:pPr>
            <w:r w:rsidRPr="00033F8E">
              <w:t>Partially understands the reasons for restraint, passively accepts health education</w:t>
            </w:r>
          </w:p>
        </w:tc>
        <w:tc>
          <w:tcPr>
            <w:tcW w:w="924" w:type="dxa"/>
          </w:tcPr>
          <w:p w:rsidR="00C127B5" w:rsidRDefault="00C127B5" w:rsidP="000343AC">
            <w:pPr>
              <w:spacing w:line="276" w:lineRule="auto"/>
              <w:jc w:val="center"/>
            </w:pPr>
            <w:r>
              <w:t>2</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spacing w:line="276" w:lineRule="auto"/>
              <w:jc w:val="left"/>
            </w:pPr>
            <w:r w:rsidRPr="00033F8E">
              <w:t>Acknowledges the reasons for restraint, accepts health education</w:t>
            </w:r>
          </w:p>
        </w:tc>
        <w:tc>
          <w:tcPr>
            <w:tcW w:w="924" w:type="dxa"/>
          </w:tcPr>
          <w:p w:rsidR="00C127B5" w:rsidRDefault="00C127B5" w:rsidP="000343AC">
            <w:pPr>
              <w:spacing w:line="276" w:lineRule="auto"/>
              <w:jc w:val="center"/>
            </w:pPr>
            <w:r>
              <w:t>1</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widowControl/>
              <w:shd w:val="clear" w:color="auto" w:fill="FFFFFF"/>
              <w:spacing w:before="60" w:after="100" w:afterAutospacing="1" w:line="276" w:lineRule="auto"/>
              <w:jc w:val="left"/>
            </w:pPr>
            <w:r w:rsidRPr="00033F8E">
              <w:t>Actively expresses a correct understanding of the reasons for restraint</w:t>
            </w:r>
          </w:p>
        </w:tc>
        <w:tc>
          <w:tcPr>
            <w:tcW w:w="924" w:type="dxa"/>
          </w:tcPr>
          <w:p w:rsidR="00C127B5" w:rsidRDefault="00C127B5" w:rsidP="000343AC">
            <w:pPr>
              <w:spacing w:line="276" w:lineRule="auto"/>
              <w:jc w:val="center"/>
            </w:pPr>
            <w:r>
              <w:t>0</w:t>
            </w:r>
          </w:p>
        </w:tc>
      </w:tr>
      <w:tr w:rsidR="00C127B5" w:rsidTr="00AC0737">
        <w:tc>
          <w:tcPr>
            <w:tcW w:w="1394" w:type="dxa"/>
            <w:vMerge w:val="restart"/>
          </w:tcPr>
          <w:p w:rsidR="00C127B5" w:rsidRDefault="00C127B5" w:rsidP="000343AC">
            <w:pPr>
              <w:spacing w:line="276" w:lineRule="auto"/>
              <w:jc w:val="left"/>
            </w:pPr>
            <w:r w:rsidRPr="00FE1692">
              <w:t>Level of Consciousness</w:t>
            </w:r>
          </w:p>
        </w:tc>
        <w:tc>
          <w:tcPr>
            <w:tcW w:w="5978" w:type="dxa"/>
          </w:tcPr>
          <w:p w:rsidR="00C127B5" w:rsidRPr="00033F8E" w:rsidRDefault="00C127B5" w:rsidP="000343AC">
            <w:pPr>
              <w:widowControl/>
              <w:shd w:val="clear" w:color="auto" w:fill="FFFFFF"/>
              <w:spacing w:before="60" w:after="100" w:afterAutospacing="1" w:line="276" w:lineRule="auto"/>
              <w:jc w:val="left"/>
            </w:pPr>
            <w:r w:rsidRPr="00FE1692">
              <w:t>Impaired consciousness with behaviors such as climbing over bed rails, pulling out tubes, reckless behavior, and confusion</w:t>
            </w:r>
          </w:p>
        </w:tc>
        <w:tc>
          <w:tcPr>
            <w:tcW w:w="924" w:type="dxa"/>
          </w:tcPr>
          <w:p w:rsidR="00C127B5" w:rsidRDefault="00C127B5" w:rsidP="000343AC">
            <w:pPr>
              <w:spacing w:line="276" w:lineRule="auto"/>
              <w:jc w:val="center"/>
            </w:pPr>
            <w:r>
              <w:t>3</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widowControl/>
              <w:shd w:val="clear" w:color="auto" w:fill="FFFFFF"/>
              <w:spacing w:before="60" w:after="100" w:afterAutospacing="1" w:line="276" w:lineRule="auto"/>
              <w:jc w:val="left"/>
            </w:pPr>
            <w:r w:rsidRPr="00FE1692">
              <w:t>Impaired consciousness with behaviors such as emotional agitation, incoherent speech, shouting, and restlessness</w:t>
            </w:r>
          </w:p>
        </w:tc>
        <w:tc>
          <w:tcPr>
            <w:tcW w:w="924" w:type="dxa"/>
          </w:tcPr>
          <w:p w:rsidR="00C127B5" w:rsidRDefault="00C127B5" w:rsidP="000343AC">
            <w:pPr>
              <w:spacing w:line="276" w:lineRule="auto"/>
              <w:jc w:val="center"/>
            </w:pPr>
            <w:r>
              <w:t>2</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widowControl/>
              <w:shd w:val="clear" w:color="auto" w:fill="FFFFFF"/>
              <w:spacing w:before="60" w:after="100" w:afterAutospacing="1" w:line="276" w:lineRule="auto"/>
              <w:jc w:val="left"/>
            </w:pPr>
            <w:r w:rsidRPr="00FE1692">
              <w:t>Clouded consciousness, drowsiness, quiet indifference, withdrawal, decreased attention, reduced reactivity, and decreased activity</w:t>
            </w:r>
          </w:p>
        </w:tc>
        <w:tc>
          <w:tcPr>
            <w:tcW w:w="924" w:type="dxa"/>
          </w:tcPr>
          <w:p w:rsidR="00C127B5" w:rsidRDefault="00C127B5" w:rsidP="000343AC">
            <w:pPr>
              <w:spacing w:line="276" w:lineRule="auto"/>
              <w:jc w:val="center"/>
            </w:pPr>
            <w:r>
              <w:t>1</w:t>
            </w:r>
          </w:p>
        </w:tc>
      </w:tr>
      <w:tr w:rsidR="00C127B5" w:rsidTr="00AC0737">
        <w:tc>
          <w:tcPr>
            <w:tcW w:w="1394" w:type="dxa"/>
            <w:vMerge/>
          </w:tcPr>
          <w:p w:rsidR="00C127B5" w:rsidRDefault="00C127B5" w:rsidP="000343AC">
            <w:pPr>
              <w:spacing w:line="276" w:lineRule="auto"/>
              <w:jc w:val="left"/>
            </w:pPr>
          </w:p>
        </w:tc>
        <w:tc>
          <w:tcPr>
            <w:tcW w:w="5978" w:type="dxa"/>
          </w:tcPr>
          <w:p w:rsidR="00C127B5" w:rsidRPr="00033F8E" w:rsidRDefault="00C127B5" w:rsidP="000343AC">
            <w:pPr>
              <w:widowControl/>
              <w:shd w:val="clear" w:color="auto" w:fill="FFFFFF"/>
              <w:tabs>
                <w:tab w:val="left" w:pos="40"/>
              </w:tabs>
              <w:spacing w:before="60" w:after="100" w:afterAutospacing="1" w:line="276" w:lineRule="auto"/>
              <w:jc w:val="left"/>
            </w:pPr>
            <w:r>
              <w:tab/>
            </w:r>
            <w:r w:rsidRPr="00FE1692">
              <w:t>None of the above manifestations</w:t>
            </w:r>
          </w:p>
        </w:tc>
        <w:tc>
          <w:tcPr>
            <w:tcW w:w="924" w:type="dxa"/>
          </w:tcPr>
          <w:p w:rsidR="00C127B5" w:rsidRDefault="00C127B5" w:rsidP="000343AC">
            <w:pPr>
              <w:spacing w:line="276" w:lineRule="auto"/>
              <w:jc w:val="center"/>
            </w:pPr>
            <w:r>
              <w:t>0</w:t>
            </w:r>
          </w:p>
        </w:tc>
      </w:tr>
    </w:tbl>
    <w:p w:rsidR="00C127B5" w:rsidRPr="00901012" w:rsidRDefault="00C127B5" w:rsidP="000343AC">
      <w:pPr>
        <w:widowControl/>
        <w:shd w:val="clear" w:color="auto" w:fill="FFFFFF"/>
        <w:spacing w:after="240" w:line="276" w:lineRule="auto"/>
        <w:jc w:val="left"/>
        <w:rPr>
          <w:kern w:val="0"/>
          <w:sz w:val="20"/>
        </w:rPr>
      </w:pPr>
      <w:r w:rsidRPr="00901012">
        <w:rPr>
          <w:kern w:val="0"/>
          <w:sz w:val="20"/>
        </w:rPr>
        <w:t>Note:</w:t>
      </w:r>
      <w:r w:rsidRPr="00901012">
        <w:rPr>
          <w:rFonts w:hint="eastAsia"/>
          <w:kern w:val="0"/>
          <w:sz w:val="20"/>
        </w:rPr>
        <w:t>①</w:t>
      </w:r>
      <w:r w:rsidRPr="00901012">
        <w:rPr>
          <w:kern w:val="0"/>
          <w:sz w:val="20"/>
        </w:rPr>
        <w:t>Patients without impaired consciousness do not need to assess the level of consciousness. If other items score 1 point or less, restraint can be removed.</w:t>
      </w:r>
      <w:r w:rsidRPr="00901012">
        <w:rPr>
          <w:rFonts w:hint="eastAsia"/>
          <w:kern w:val="0"/>
          <w:sz w:val="20"/>
        </w:rPr>
        <w:t>②</w:t>
      </w:r>
      <w:r w:rsidRPr="00901012">
        <w:rPr>
          <w:kern w:val="0"/>
          <w:sz w:val="20"/>
        </w:rPr>
        <w:t>Patients with impaired consciousness only need to assess the level of consciousness. If the score is 1 point or less, restraint can be removed.</w:t>
      </w:r>
      <w:r w:rsidRPr="00901012">
        <w:rPr>
          <w:rFonts w:hint="eastAsia"/>
          <w:kern w:val="0"/>
          <w:sz w:val="20"/>
        </w:rPr>
        <w:t>③</w:t>
      </w:r>
      <w:r w:rsidRPr="00901012">
        <w:rPr>
          <w:kern w:val="0"/>
          <w:sz w:val="20"/>
        </w:rPr>
        <w:t>Asse</w:t>
      </w:r>
      <w:r>
        <w:rPr>
          <w:kern w:val="0"/>
          <w:sz w:val="20"/>
        </w:rPr>
        <w:t>ss the patient every 30 minutes</w:t>
      </w:r>
    </w:p>
    <w:p w:rsidR="00C127B5" w:rsidRPr="00C127B5" w:rsidRDefault="00C127B5" w:rsidP="003F689D">
      <w:pPr>
        <w:spacing w:line="360" w:lineRule="auto"/>
        <w:rPr>
          <w:rFonts w:hint="eastAsia"/>
        </w:rPr>
      </w:pPr>
      <w:bookmarkStart w:id="5" w:name="_GoBack"/>
      <w:bookmarkEnd w:id="5"/>
    </w:p>
    <w:sectPr w:rsidR="00C127B5" w:rsidRPr="00C127B5" w:rsidSect="006002D8">
      <w:pgSz w:w="11906" w:h="16838"/>
      <w:pgMar w:top="1440" w:right="1797" w:bottom="1440" w:left="1797"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HYa6gj">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2C28DE"/>
    <w:multiLevelType w:val="singleLevel"/>
    <w:tmpl w:val="822C28DE"/>
    <w:lvl w:ilvl="0">
      <w:start w:val="2"/>
      <w:numFmt w:val="decimal"/>
      <w:lvlText w:val="%1."/>
      <w:lvlJc w:val="left"/>
      <w:pPr>
        <w:tabs>
          <w:tab w:val="left" w:pos="312"/>
        </w:tabs>
      </w:pPr>
    </w:lvl>
  </w:abstractNum>
  <w:abstractNum w:abstractNumId="1">
    <w:nsid w:val="B361A7A1"/>
    <w:multiLevelType w:val="singleLevel"/>
    <w:tmpl w:val="B361A7A1"/>
    <w:lvl w:ilvl="0">
      <w:start w:val="1"/>
      <w:numFmt w:val="decimal"/>
      <w:lvlText w:val="%1)"/>
      <w:lvlJc w:val="left"/>
      <w:pPr>
        <w:tabs>
          <w:tab w:val="left" w:pos="312"/>
        </w:tabs>
      </w:pPr>
    </w:lvl>
  </w:abstractNum>
  <w:abstractNum w:abstractNumId="2">
    <w:nsid w:val="C502002D"/>
    <w:multiLevelType w:val="singleLevel"/>
    <w:tmpl w:val="C502002D"/>
    <w:lvl w:ilvl="0">
      <w:start w:val="1"/>
      <w:numFmt w:val="decimal"/>
      <w:suff w:val="nothing"/>
      <w:lvlText w:val="（%1）"/>
      <w:lvlJc w:val="left"/>
    </w:lvl>
  </w:abstractNum>
  <w:abstractNum w:abstractNumId="3">
    <w:nsid w:val="F906BA6D"/>
    <w:multiLevelType w:val="singleLevel"/>
    <w:tmpl w:val="F906BA6D"/>
    <w:lvl w:ilvl="0">
      <w:start w:val="1"/>
      <w:numFmt w:val="decimal"/>
      <w:lvlText w:val="%1)"/>
      <w:lvlJc w:val="left"/>
      <w:pPr>
        <w:tabs>
          <w:tab w:val="left" w:pos="312"/>
        </w:tabs>
      </w:pPr>
    </w:lvl>
  </w:abstractNum>
  <w:abstractNum w:abstractNumId="4">
    <w:nsid w:val="037C6337"/>
    <w:multiLevelType w:val="multilevel"/>
    <w:tmpl w:val="1E7A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F51066"/>
    <w:multiLevelType w:val="multilevel"/>
    <w:tmpl w:val="9E0CD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EF334C"/>
    <w:multiLevelType w:val="hybridMultilevel"/>
    <w:tmpl w:val="E9AC132A"/>
    <w:lvl w:ilvl="0" w:tplc="A5D69D1C">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03CAF8F"/>
    <w:multiLevelType w:val="multilevel"/>
    <w:tmpl w:val="103CAF8F"/>
    <w:lvl w:ilvl="0">
      <w:start w:val="1"/>
      <w:numFmt w:val="decimal"/>
      <w:lvlText w:val="%1."/>
      <w:lvlJc w:val="left"/>
      <w:pPr>
        <w:tabs>
          <w:tab w:val="left" w:pos="312"/>
        </w:tabs>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17E3BF19"/>
    <w:multiLevelType w:val="multilevel"/>
    <w:tmpl w:val="17E3BF19"/>
    <w:lvl w:ilvl="0">
      <w:start w:val="1"/>
      <w:numFmt w:val="decimal"/>
      <w:lvlText w:val="%1."/>
      <w:lvlJc w:val="left"/>
      <w:pPr>
        <w:tabs>
          <w:tab w:val="left" w:pos="312"/>
        </w:tabs>
      </w:pPr>
    </w:lvl>
    <w:lvl w:ilvl="1">
      <w:start w:val="2"/>
      <w:numFmt w:val="decimal"/>
      <w:isLgl/>
      <w:lvlText w:val="%1.%2"/>
      <w:lvlJc w:val="left"/>
      <w:pPr>
        <w:ind w:left="465" w:hanging="360"/>
      </w:pPr>
      <w:rPr>
        <w:rFonts w:hint="default"/>
        <w:b/>
      </w:rPr>
    </w:lvl>
    <w:lvl w:ilvl="2">
      <w:start w:val="1"/>
      <w:numFmt w:val="decimal"/>
      <w:isLgl/>
      <w:lvlText w:val="%1.%2.%3"/>
      <w:lvlJc w:val="left"/>
      <w:pPr>
        <w:ind w:left="930" w:hanging="720"/>
      </w:pPr>
      <w:rPr>
        <w:rFonts w:hint="default"/>
        <w:b/>
      </w:rPr>
    </w:lvl>
    <w:lvl w:ilvl="3">
      <w:start w:val="1"/>
      <w:numFmt w:val="decimal"/>
      <w:isLgl/>
      <w:lvlText w:val="%1.%2.%3.%4"/>
      <w:lvlJc w:val="left"/>
      <w:pPr>
        <w:ind w:left="1035"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605" w:hanging="1080"/>
      </w:pPr>
      <w:rPr>
        <w:rFonts w:hint="default"/>
        <w:b/>
      </w:rPr>
    </w:lvl>
    <w:lvl w:ilvl="6">
      <w:start w:val="1"/>
      <w:numFmt w:val="decimal"/>
      <w:isLgl/>
      <w:lvlText w:val="%1.%2.%3.%4.%5.%6.%7"/>
      <w:lvlJc w:val="left"/>
      <w:pPr>
        <w:ind w:left="1710" w:hanging="1080"/>
      </w:pPr>
      <w:rPr>
        <w:rFonts w:hint="default"/>
        <w:b/>
      </w:rPr>
    </w:lvl>
    <w:lvl w:ilvl="7">
      <w:start w:val="1"/>
      <w:numFmt w:val="decimal"/>
      <w:isLgl/>
      <w:lvlText w:val="%1.%2.%3.%4.%5.%6.%7.%8"/>
      <w:lvlJc w:val="left"/>
      <w:pPr>
        <w:ind w:left="2175" w:hanging="1440"/>
      </w:pPr>
      <w:rPr>
        <w:rFonts w:hint="default"/>
        <w:b/>
      </w:rPr>
    </w:lvl>
    <w:lvl w:ilvl="8">
      <w:start w:val="1"/>
      <w:numFmt w:val="decimal"/>
      <w:isLgl/>
      <w:lvlText w:val="%1.%2.%3.%4.%5.%6.%7.%8.%9"/>
      <w:lvlJc w:val="left"/>
      <w:pPr>
        <w:ind w:left="2280" w:hanging="1440"/>
      </w:pPr>
      <w:rPr>
        <w:rFonts w:hint="default"/>
        <w:b/>
      </w:rPr>
    </w:lvl>
  </w:abstractNum>
  <w:abstractNum w:abstractNumId="9">
    <w:nsid w:val="1D4198FB"/>
    <w:multiLevelType w:val="singleLevel"/>
    <w:tmpl w:val="1D4198FB"/>
    <w:lvl w:ilvl="0">
      <w:start w:val="2"/>
      <w:numFmt w:val="decimal"/>
      <w:lvlText w:val="%1."/>
      <w:lvlJc w:val="left"/>
      <w:pPr>
        <w:tabs>
          <w:tab w:val="left" w:pos="312"/>
        </w:tabs>
      </w:pPr>
    </w:lvl>
  </w:abstractNum>
  <w:abstractNum w:abstractNumId="10">
    <w:nsid w:val="2606736F"/>
    <w:multiLevelType w:val="multilevel"/>
    <w:tmpl w:val="55F85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F64A93"/>
    <w:multiLevelType w:val="multilevel"/>
    <w:tmpl w:val="6FC2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59AE39"/>
    <w:multiLevelType w:val="multilevel"/>
    <w:tmpl w:val="BC989E8C"/>
    <w:lvl w:ilvl="0">
      <w:start w:val="1"/>
      <w:numFmt w:val="decimal"/>
      <w:lvlText w:val="%1."/>
      <w:lvlJc w:val="left"/>
      <w:pPr>
        <w:tabs>
          <w:tab w:val="left" w:pos="312"/>
        </w:tabs>
      </w:pPr>
    </w:lvl>
    <w:lvl w:ilvl="1">
      <w:start w:val="3"/>
      <w:numFmt w:val="decimal"/>
      <w:isLgl/>
      <w:lvlText w:val="%1.%2"/>
      <w:lvlJc w:val="left"/>
      <w:pPr>
        <w:ind w:left="730" w:hanging="730"/>
      </w:pPr>
      <w:rPr>
        <w:rFonts w:hint="default"/>
      </w:rPr>
    </w:lvl>
    <w:lvl w:ilvl="2">
      <w:start w:val="2"/>
      <w:numFmt w:val="decimal"/>
      <w:isLgl/>
      <w:lvlText w:val="%1.%2.%3"/>
      <w:lvlJc w:val="left"/>
      <w:pPr>
        <w:ind w:left="730" w:hanging="73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nsid w:val="46002FF8"/>
    <w:multiLevelType w:val="multilevel"/>
    <w:tmpl w:val="46002FF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344199D"/>
    <w:multiLevelType w:val="multilevel"/>
    <w:tmpl w:val="9A58B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F3F506"/>
    <w:multiLevelType w:val="singleLevel"/>
    <w:tmpl w:val="56F3F506"/>
    <w:lvl w:ilvl="0">
      <w:start w:val="1"/>
      <w:numFmt w:val="decimal"/>
      <w:suff w:val="nothing"/>
      <w:lvlText w:val="（%1）"/>
      <w:lvlJc w:val="left"/>
    </w:lvl>
  </w:abstractNum>
  <w:abstractNum w:abstractNumId="16">
    <w:nsid w:val="59945ECA"/>
    <w:multiLevelType w:val="multilevel"/>
    <w:tmpl w:val="4644F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7D3FBC"/>
    <w:multiLevelType w:val="multilevel"/>
    <w:tmpl w:val="657D3FBC"/>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54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left" w:pos="8714"/>
        </w:tabs>
        <w:ind w:left="8714" w:hanging="1418"/>
      </w:pPr>
      <w:rPr>
        <w:rFonts w:hint="eastAsia"/>
      </w:rPr>
    </w:lvl>
    <w:lvl w:ilvl="8">
      <w:start w:val="1"/>
      <w:numFmt w:val="decimal"/>
      <w:lvlText w:val="%1.%2.%3.%4.%5.%6.%7.%8.%9"/>
      <w:lvlJc w:val="left"/>
      <w:pPr>
        <w:tabs>
          <w:tab w:val="left" w:pos="9422"/>
        </w:tabs>
        <w:ind w:left="9422" w:hanging="1700"/>
      </w:pPr>
      <w:rPr>
        <w:rFonts w:hint="eastAsia"/>
      </w:rPr>
    </w:lvl>
  </w:abstractNum>
  <w:abstractNum w:abstractNumId="18">
    <w:nsid w:val="6CEA2025"/>
    <w:multiLevelType w:val="multilevel"/>
    <w:tmpl w:val="6CEA2025"/>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9">
    <w:nsid w:val="73154F82"/>
    <w:multiLevelType w:val="hybridMultilevel"/>
    <w:tmpl w:val="174C0DE2"/>
    <w:lvl w:ilvl="0" w:tplc="EE92E04A">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7"/>
  </w:num>
  <w:num w:numId="3">
    <w:abstractNumId w:val="7"/>
  </w:num>
  <w:num w:numId="4">
    <w:abstractNumId w:val="8"/>
  </w:num>
  <w:num w:numId="5">
    <w:abstractNumId w:val="12"/>
  </w:num>
  <w:num w:numId="6">
    <w:abstractNumId w:val="13"/>
  </w:num>
  <w:num w:numId="7">
    <w:abstractNumId w:val="3"/>
  </w:num>
  <w:num w:numId="8">
    <w:abstractNumId w:val="1"/>
  </w:num>
  <w:num w:numId="9">
    <w:abstractNumId w:val="2"/>
  </w:num>
  <w:num w:numId="10">
    <w:abstractNumId w:val="15"/>
  </w:num>
  <w:num w:numId="11">
    <w:abstractNumId w:val="0"/>
  </w:num>
  <w:num w:numId="12">
    <w:abstractNumId w:val="6"/>
  </w:num>
  <w:num w:numId="13">
    <w:abstractNumId w:val="9"/>
  </w:num>
  <w:num w:numId="14">
    <w:abstractNumId w:val="19"/>
  </w:num>
  <w:num w:numId="15">
    <w:abstractNumId w:val="5"/>
  </w:num>
  <w:num w:numId="16">
    <w:abstractNumId w:val="16"/>
  </w:num>
  <w:num w:numId="17">
    <w:abstractNumId w:val="14"/>
  </w:num>
  <w:num w:numId="18">
    <w:abstractNumId w:val="4"/>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CA3"/>
    <w:rsid w:val="000008E4"/>
    <w:rsid w:val="00014872"/>
    <w:rsid w:val="000149D3"/>
    <w:rsid w:val="00024349"/>
    <w:rsid w:val="00027DC5"/>
    <w:rsid w:val="000343AC"/>
    <w:rsid w:val="00042540"/>
    <w:rsid w:val="00043170"/>
    <w:rsid w:val="00045AB7"/>
    <w:rsid w:val="000630DF"/>
    <w:rsid w:val="00064340"/>
    <w:rsid w:val="00066C88"/>
    <w:rsid w:val="0007027D"/>
    <w:rsid w:val="00072466"/>
    <w:rsid w:val="000804A1"/>
    <w:rsid w:val="0008057C"/>
    <w:rsid w:val="00084388"/>
    <w:rsid w:val="000913EC"/>
    <w:rsid w:val="0009240F"/>
    <w:rsid w:val="000934CC"/>
    <w:rsid w:val="000935FC"/>
    <w:rsid w:val="00095C6D"/>
    <w:rsid w:val="000A1086"/>
    <w:rsid w:val="000A480E"/>
    <w:rsid w:val="000A562E"/>
    <w:rsid w:val="000A62A0"/>
    <w:rsid w:val="000A6C75"/>
    <w:rsid w:val="000A7927"/>
    <w:rsid w:val="000A7EC1"/>
    <w:rsid w:val="000B1AF0"/>
    <w:rsid w:val="000B20BF"/>
    <w:rsid w:val="000B4C62"/>
    <w:rsid w:val="000B5538"/>
    <w:rsid w:val="000C1F81"/>
    <w:rsid w:val="000C3F94"/>
    <w:rsid w:val="000D2071"/>
    <w:rsid w:val="000D3983"/>
    <w:rsid w:val="000D477D"/>
    <w:rsid w:val="000D765B"/>
    <w:rsid w:val="000D7D77"/>
    <w:rsid w:val="000E4542"/>
    <w:rsid w:val="000F0F14"/>
    <w:rsid w:val="000F2469"/>
    <w:rsid w:val="000F347D"/>
    <w:rsid w:val="00105AE3"/>
    <w:rsid w:val="00107460"/>
    <w:rsid w:val="00125F48"/>
    <w:rsid w:val="001304F7"/>
    <w:rsid w:val="0014058E"/>
    <w:rsid w:val="001429F6"/>
    <w:rsid w:val="00146D56"/>
    <w:rsid w:val="0015012F"/>
    <w:rsid w:val="001516E4"/>
    <w:rsid w:val="0017185F"/>
    <w:rsid w:val="00172F5F"/>
    <w:rsid w:val="00176F33"/>
    <w:rsid w:val="00177182"/>
    <w:rsid w:val="00183E7F"/>
    <w:rsid w:val="001875D0"/>
    <w:rsid w:val="001A41FD"/>
    <w:rsid w:val="001A75C2"/>
    <w:rsid w:val="001B3ED5"/>
    <w:rsid w:val="001B7754"/>
    <w:rsid w:val="001C2652"/>
    <w:rsid w:val="001C6D1F"/>
    <w:rsid w:val="001D112A"/>
    <w:rsid w:val="001D48ED"/>
    <w:rsid w:val="001D774A"/>
    <w:rsid w:val="001E2689"/>
    <w:rsid w:val="001E27E4"/>
    <w:rsid w:val="001E379C"/>
    <w:rsid w:val="001E3E08"/>
    <w:rsid w:val="001F2A60"/>
    <w:rsid w:val="001F6B9A"/>
    <w:rsid w:val="001F74D6"/>
    <w:rsid w:val="001F7F9E"/>
    <w:rsid w:val="00201DB7"/>
    <w:rsid w:val="002046CA"/>
    <w:rsid w:val="00212771"/>
    <w:rsid w:val="00224705"/>
    <w:rsid w:val="00224A83"/>
    <w:rsid w:val="00232936"/>
    <w:rsid w:val="00234A5A"/>
    <w:rsid w:val="00235C0F"/>
    <w:rsid w:val="00236A36"/>
    <w:rsid w:val="002403A2"/>
    <w:rsid w:val="00242074"/>
    <w:rsid w:val="002420AF"/>
    <w:rsid w:val="002420D9"/>
    <w:rsid w:val="002441C2"/>
    <w:rsid w:val="00244EA1"/>
    <w:rsid w:val="00250404"/>
    <w:rsid w:val="0026116A"/>
    <w:rsid w:val="00266129"/>
    <w:rsid w:val="0027388F"/>
    <w:rsid w:val="002741D4"/>
    <w:rsid w:val="002749F1"/>
    <w:rsid w:val="00280F81"/>
    <w:rsid w:val="00293BE1"/>
    <w:rsid w:val="002970CC"/>
    <w:rsid w:val="002973FC"/>
    <w:rsid w:val="002A1321"/>
    <w:rsid w:val="002B10AD"/>
    <w:rsid w:val="002B1256"/>
    <w:rsid w:val="002B43F1"/>
    <w:rsid w:val="002B690D"/>
    <w:rsid w:val="002B698C"/>
    <w:rsid w:val="002B7E94"/>
    <w:rsid w:val="002C1996"/>
    <w:rsid w:val="002C25FF"/>
    <w:rsid w:val="002C5041"/>
    <w:rsid w:val="002C756C"/>
    <w:rsid w:val="002D71E1"/>
    <w:rsid w:val="002E3CAF"/>
    <w:rsid w:val="002F5134"/>
    <w:rsid w:val="00306889"/>
    <w:rsid w:val="003107AA"/>
    <w:rsid w:val="003140E2"/>
    <w:rsid w:val="0031518D"/>
    <w:rsid w:val="00316797"/>
    <w:rsid w:val="00331455"/>
    <w:rsid w:val="00332919"/>
    <w:rsid w:val="003349AD"/>
    <w:rsid w:val="0033522B"/>
    <w:rsid w:val="0034142C"/>
    <w:rsid w:val="00346833"/>
    <w:rsid w:val="0035148E"/>
    <w:rsid w:val="003518A0"/>
    <w:rsid w:val="00356096"/>
    <w:rsid w:val="0036086B"/>
    <w:rsid w:val="00362935"/>
    <w:rsid w:val="00370185"/>
    <w:rsid w:val="00371217"/>
    <w:rsid w:val="00373D30"/>
    <w:rsid w:val="00377BCA"/>
    <w:rsid w:val="003836EE"/>
    <w:rsid w:val="00392DFA"/>
    <w:rsid w:val="00392FAB"/>
    <w:rsid w:val="0039571E"/>
    <w:rsid w:val="003A3A04"/>
    <w:rsid w:val="003A75C2"/>
    <w:rsid w:val="003A7EB0"/>
    <w:rsid w:val="003B039A"/>
    <w:rsid w:val="003B6168"/>
    <w:rsid w:val="003C0EB2"/>
    <w:rsid w:val="003C2737"/>
    <w:rsid w:val="003C2B8B"/>
    <w:rsid w:val="003D2C6F"/>
    <w:rsid w:val="003D334D"/>
    <w:rsid w:val="003D3D4E"/>
    <w:rsid w:val="003E37BE"/>
    <w:rsid w:val="003F24BD"/>
    <w:rsid w:val="003F281A"/>
    <w:rsid w:val="003F689D"/>
    <w:rsid w:val="004063F0"/>
    <w:rsid w:val="00406678"/>
    <w:rsid w:val="00411F75"/>
    <w:rsid w:val="00417C47"/>
    <w:rsid w:val="00424A65"/>
    <w:rsid w:val="00425530"/>
    <w:rsid w:val="0043176E"/>
    <w:rsid w:val="00441650"/>
    <w:rsid w:val="00444219"/>
    <w:rsid w:val="004472FD"/>
    <w:rsid w:val="0044734A"/>
    <w:rsid w:val="00447CA3"/>
    <w:rsid w:val="00457BF5"/>
    <w:rsid w:val="0046270B"/>
    <w:rsid w:val="004716CB"/>
    <w:rsid w:val="00477318"/>
    <w:rsid w:val="00480E42"/>
    <w:rsid w:val="00480F7B"/>
    <w:rsid w:val="00485D08"/>
    <w:rsid w:val="00492AC4"/>
    <w:rsid w:val="00493E58"/>
    <w:rsid w:val="00496C5F"/>
    <w:rsid w:val="004A1AD6"/>
    <w:rsid w:val="004A2295"/>
    <w:rsid w:val="004A67C3"/>
    <w:rsid w:val="004A75F8"/>
    <w:rsid w:val="004B12D6"/>
    <w:rsid w:val="004B7C90"/>
    <w:rsid w:val="004B7D02"/>
    <w:rsid w:val="004C38BA"/>
    <w:rsid w:val="004C6010"/>
    <w:rsid w:val="004D10FB"/>
    <w:rsid w:val="004D256F"/>
    <w:rsid w:val="004E241B"/>
    <w:rsid w:val="004E4A30"/>
    <w:rsid w:val="004E6094"/>
    <w:rsid w:val="004F07EE"/>
    <w:rsid w:val="004F32AF"/>
    <w:rsid w:val="005140AC"/>
    <w:rsid w:val="00520A77"/>
    <w:rsid w:val="00527065"/>
    <w:rsid w:val="00531A53"/>
    <w:rsid w:val="00533AAA"/>
    <w:rsid w:val="00535007"/>
    <w:rsid w:val="00551C9E"/>
    <w:rsid w:val="005603CF"/>
    <w:rsid w:val="00564734"/>
    <w:rsid w:val="00565BE5"/>
    <w:rsid w:val="00572891"/>
    <w:rsid w:val="0057290E"/>
    <w:rsid w:val="0057436B"/>
    <w:rsid w:val="00574584"/>
    <w:rsid w:val="00584C5E"/>
    <w:rsid w:val="005870FB"/>
    <w:rsid w:val="00592350"/>
    <w:rsid w:val="00592744"/>
    <w:rsid w:val="00593FB7"/>
    <w:rsid w:val="005A066E"/>
    <w:rsid w:val="005A0A86"/>
    <w:rsid w:val="005A2CF0"/>
    <w:rsid w:val="005A3CCD"/>
    <w:rsid w:val="005A6554"/>
    <w:rsid w:val="005B3C67"/>
    <w:rsid w:val="005B69F3"/>
    <w:rsid w:val="005C08B9"/>
    <w:rsid w:val="005C1613"/>
    <w:rsid w:val="005C239D"/>
    <w:rsid w:val="005C3216"/>
    <w:rsid w:val="005D2889"/>
    <w:rsid w:val="005E21DE"/>
    <w:rsid w:val="005E37E7"/>
    <w:rsid w:val="005F1196"/>
    <w:rsid w:val="005F1507"/>
    <w:rsid w:val="005F2C04"/>
    <w:rsid w:val="005F6777"/>
    <w:rsid w:val="006002D8"/>
    <w:rsid w:val="00612A0A"/>
    <w:rsid w:val="00614254"/>
    <w:rsid w:val="0062555F"/>
    <w:rsid w:val="00636422"/>
    <w:rsid w:val="00641D9E"/>
    <w:rsid w:val="00645378"/>
    <w:rsid w:val="0065020D"/>
    <w:rsid w:val="0065097A"/>
    <w:rsid w:val="006556BB"/>
    <w:rsid w:val="006556D9"/>
    <w:rsid w:val="00656179"/>
    <w:rsid w:val="00665AB6"/>
    <w:rsid w:val="006735E4"/>
    <w:rsid w:val="00674932"/>
    <w:rsid w:val="006825C1"/>
    <w:rsid w:val="00690458"/>
    <w:rsid w:val="00690A2F"/>
    <w:rsid w:val="00694FE6"/>
    <w:rsid w:val="00695492"/>
    <w:rsid w:val="0069572F"/>
    <w:rsid w:val="00696F48"/>
    <w:rsid w:val="006979D6"/>
    <w:rsid w:val="006A5FD9"/>
    <w:rsid w:val="006A70AF"/>
    <w:rsid w:val="006B394C"/>
    <w:rsid w:val="006B4C90"/>
    <w:rsid w:val="006C7E46"/>
    <w:rsid w:val="006D7645"/>
    <w:rsid w:val="006F0305"/>
    <w:rsid w:val="006F26CE"/>
    <w:rsid w:val="00703E56"/>
    <w:rsid w:val="00716E96"/>
    <w:rsid w:val="00721368"/>
    <w:rsid w:val="00722F03"/>
    <w:rsid w:val="007233F9"/>
    <w:rsid w:val="00725E00"/>
    <w:rsid w:val="007270DE"/>
    <w:rsid w:val="00727F31"/>
    <w:rsid w:val="007442E3"/>
    <w:rsid w:val="007457C0"/>
    <w:rsid w:val="00747621"/>
    <w:rsid w:val="007509DE"/>
    <w:rsid w:val="00752D21"/>
    <w:rsid w:val="00753E15"/>
    <w:rsid w:val="0075461D"/>
    <w:rsid w:val="007623A7"/>
    <w:rsid w:val="0077131F"/>
    <w:rsid w:val="007737F6"/>
    <w:rsid w:val="00783429"/>
    <w:rsid w:val="00785FC5"/>
    <w:rsid w:val="00786957"/>
    <w:rsid w:val="0079094E"/>
    <w:rsid w:val="00795BFD"/>
    <w:rsid w:val="00797B16"/>
    <w:rsid w:val="00797E11"/>
    <w:rsid w:val="007A0699"/>
    <w:rsid w:val="007B245C"/>
    <w:rsid w:val="007B413C"/>
    <w:rsid w:val="007C371D"/>
    <w:rsid w:val="007C39D8"/>
    <w:rsid w:val="007D0797"/>
    <w:rsid w:val="007D2816"/>
    <w:rsid w:val="007D2A0A"/>
    <w:rsid w:val="007D34D1"/>
    <w:rsid w:val="007E25F4"/>
    <w:rsid w:val="007E2F44"/>
    <w:rsid w:val="007E3638"/>
    <w:rsid w:val="007F601A"/>
    <w:rsid w:val="007F608B"/>
    <w:rsid w:val="007F7147"/>
    <w:rsid w:val="008048CE"/>
    <w:rsid w:val="00807936"/>
    <w:rsid w:val="008119AC"/>
    <w:rsid w:val="00816D6D"/>
    <w:rsid w:val="00832000"/>
    <w:rsid w:val="00833A4B"/>
    <w:rsid w:val="0083469C"/>
    <w:rsid w:val="00835C95"/>
    <w:rsid w:val="0085416E"/>
    <w:rsid w:val="008570C6"/>
    <w:rsid w:val="00862915"/>
    <w:rsid w:val="00863123"/>
    <w:rsid w:val="008651E8"/>
    <w:rsid w:val="008749A8"/>
    <w:rsid w:val="008813E5"/>
    <w:rsid w:val="00884A7A"/>
    <w:rsid w:val="00885874"/>
    <w:rsid w:val="00887061"/>
    <w:rsid w:val="00887DBE"/>
    <w:rsid w:val="008A5334"/>
    <w:rsid w:val="008A55EE"/>
    <w:rsid w:val="008B0D9F"/>
    <w:rsid w:val="008C3736"/>
    <w:rsid w:val="008C5B6B"/>
    <w:rsid w:val="008D1985"/>
    <w:rsid w:val="008E178D"/>
    <w:rsid w:val="008E3C6A"/>
    <w:rsid w:val="008E4B85"/>
    <w:rsid w:val="008E77DC"/>
    <w:rsid w:val="008F641B"/>
    <w:rsid w:val="0090031D"/>
    <w:rsid w:val="009010BD"/>
    <w:rsid w:val="00902CF9"/>
    <w:rsid w:val="009032DE"/>
    <w:rsid w:val="00906DA5"/>
    <w:rsid w:val="0091194F"/>
    <w:rsid w:val="0091278B"/>
    <w:rsid w:val="00913B86"/>
    <w:rsid w:val="0091508A"/>
    <w:rsid w:val="00931225"/>
    <w:rsid w:val="0093412F"/>
    <w:rsid w:val="00936212"/>
    <w:rsid w:val="0094646C"/>
    <w:rsid w:val="00951A5B"/>
    <w:rsid w:val="00960BC6"/>
    <w:rsid w:val="00962409"/>
    <w:rsid w:val="0096386A"/>
    <w:rsid w:val="00965514"/>
    <w:rsid w:val="00967A90"/>
    <w:rsid w:val="00970224"/>
    <w:rsid w:val="00971F79"/>
    <w:rsid w:val="0097750F"/>
    <w:rsid w:val="009844E2"/>
    <w:rsid w:val="009904AD"/>
    <w:rsid w:val="0099154C"/>
    <w:rsid w:val="0099274A"/>
    <w:rsid w:val="00996182"/>
    <w:rsid w:val="009A2DF6"/>
    <w:rsid w:val="009B57E6"/>
    <w:rsid w:val="009B6828"/>
    <w:rsid w:val="009C457F"/>
    <w:rsid w:val="009C5B13"/>
    <w:rsid w:val="009D0FDB"/>
    <w:rsid w:val="009E5BED"/>
    <w:rsid w:val="009F100C"/>
    <w:rsid w:val="009F1F78"/>
    <w:rsid w:val="009F2259"/>
    <w:rsid w:val="009F6684"/>
    <w:rsid w:val="00A15E29"/>
    <w:rsid w:val="00A30B68"/>
    <w:rsid w:val="00A31EA7"/>
    <w:rsid w:val="00A31FC1"/>
    <w:rsid w:val="00A349AF"/>
    <w:rsid w:val="00A439BC"/>
    <w:rsid w:val="00A45BB8"/>
    <w:rsid w:val="00A50D24"/>
    <w:rsid w:val="00A56B2E"/>
    <w:rsid w:val="00A62B4C"/>
    <w:rsid w:val="00A634E1"/>
    <w:rsid w:val="00A7064B"/>
    <w:rsid w:val="00A70682"/>
    <w:rsid w:val="00A719AB"/>
    <w:rsid w:val="00A722C2"/>
    <w:rsid w:val="00A7286A"/>
    <w:rsid w:val="00A74347"/>
    <w:rsid w:val="00A754CF"/>
    <w:rsid w:val="00A872F1"/>
    <w:rsid w:val="00AA15EE"/>
    <w:rsid w:val="00AA278C"/>
    <w:rsid w:val="00AA6336"/>
    <w:rsid w:val="00AA66BD"/>
    <w:rsid w:val="00AB4C25"/>
    <w:rsid w:val="00AB52CA"/>
    <w:rsid w:val="00AB5C3D"/>
    <w:rsid w:val="00AC00C5"/>
    <w:rsid w:val="00AC18AE"/>
    <w:rsid w:val="00AC1B85"/>
    <w:rsid w:val="00AC205B"/>
    <w:rsid w:val="00AC232D"/>
    <w:rsid w:val="00AC4C95"/>
    <w:rsid w:val="00AC4EA7"/>
    <w:rsid w:val="00AC58AA"/>
    <w:rsid w:val="00AD1506"/>
    <w:rsid w:val="00AD3725"/>
    <w:rsid w:val="00AD3A5F"/>
    <w:rsid w:val="00AE0985"/>
    <w:rsid w:val="00AE3FF4"/>
    <w:rsid w:val="00AE456B"/>
    <w:rsid w:val="00AE4C01"/>
    <w:rsid w:val="00B052ED"/>
    <w:rsid w:val="00B11407"/>
    <w:rsid w:val="00B17B70"/>
    <w:rsid w:val="00B27CDD"/>
    <w:rsid w:val="00B454BD"/>
    <w:rsid w:val="00B45738"/>
    <w:rsid w:val="00B545B9"/>
    <w:rsid w:val="00B551FA"/>
    <w:rsid w:val="00B63B2A"/>
    <w:rsid w:val="00B65D70"/>
    <w:rsid w:val="00B7136D"/>
    <w:rsid w:val="00B81C9F"/>
    <w:rsid w:val="00B83B28"/>
    <w:rsid w:val="00B85279"/>
    <w:rsid w:val="00B8603B"/>
    <w:rsid w:val="00B86E79"/>
    <w:rsid w:val="00B8737F"/>
    <w:rsid w:val="00B97DEC"/>
    <w:rsid w:val="00BA0ADD"/>
    <w:rsid w:val="00BA1C9A"/>
    <w:rsid w:val="00BA5CB5"/>
    <w:rsid w:val="00BB1088"/>
    <w:rsid w:val="00BB7E0A"/>
    <w:rsid w:val="00BC180B"/>
    <w:rsid w:val="00BC581D"/>
    <w:rsid w:val="00BC6875"/>
    <w:rsid w:val="00BD07C9"/>
    <w:rsid w:val="00BD0DCA"/>
    <w:rsid w:val="00BD106E"/>
    <w:rsid w:val="00BD4C47"/>
    <w:rsid w:val="00BD6363"/>
    <w:rsid w:val="00BD650F"/>
    <w:rsid w:val="00BE59F7"/>
    <w:rsid w:val="00BE651F"/>
    <w:rsid w:val="00BF18DA"/>
    <w:rsid w:val="00C00A64"/>
    <w:rsid w:val="00C0200D"/>
    <w:rsid w:val="00C127B5"/>
    <w:rsid w:val="00C17735"/>
    <w:rsid w:val="00C3024F"/>
    <w:rsid w:val="00C316A3"/>
    <w:rsid w:val="00C32ABF"/>
    <w:rsid w:val="00C358A0"/>
    <w:rsid w:val="00C378EB"/>
    <w:rsid w:val="00C37C80"/>
    <w:rsid w:val="00C428D3"/>
    <w:rsid w:val="00C436FB"/>
    <w:rsid w:val="00C43A74"/>
    <w:rsid w:val="00C47707"/>
    <w:rsid w:val="00C54879"/>
    <w:rsid w:val="00C55669"/>
    <w:rsid w:val="00C5748D"/>
    <w:rsid w:val="00C574D7"/>
    <w:rsid w:val="00C57A2E"/>
    <w:rsid w:val="00C60676"/>
    <w:rsid w:val="00C710B5"/>
    <w:rsid w:val="00C71AD3"/>
    <w:rsid w:val="00C731BE"/>
    <w:rsid w:val="00C75728"/>
    <w:rsid w:val="00C75DEB"/>
    <w:rsid w:val="00C77DA5"/>
    <w:rsid w:val="00C835A6"/>
    <w:rsid w:val="00C83792"/>
    <w:rsid w:val="00C84037"/>
    <w:rsid w:val="00C8584C"/>
    <w:rsid w:val="00C97573"/>
    <w:rsid w:val="00CA053B"/>
    <w:rsid w:val="00CA2AAA"/>
    <w:rsid w:val="00CA66BF"/>
    <w:rsid w:val="00CB1CD1"/>
    <w:rsid w:val="00CB3DAA"/>
    <w:rsid w:val="00CB605A"/>
    <w:rsid w:val="00CB6A70"/>
    <w:rsid w:val="00CC0274"/>
    <w:rsid w:val="00CC365B"/>
    <w:rsid w:val="00CD48B0"/>
    <w:rsid w:val="00CD4D5A"/>
    <w:rsid w:val="00CE0602"/>
    <w:rsid w:val="00CE5667"/>
    <w:rsid w:val="00CE60DF"/>
    <w:rsid w:val="00CF0B96"/>
    <w:rsid w:val="00CF4283"/>
    <w:rsid w:val="00D008E8"/>
    <w:rsid w:val="00D009EC"/>
    <w:rsid w:val="00D04446"/>
    <w:rsid w:val="00D04EE8"/>
    <w:rsid w:val="00D1116B"/>
    <w:rsid w:val="00D11626"/>
    <w:rsid w:val="00D216B3"/>
    <w:rsid w:val="00D256B1"/>
    <w:rsid w:val="00D34E22"/>
    <w:rsid w:val="00D4171F"/>
    <w:rsid w:val="00D614D4"/>
    <w:rsid w:val="00D67784"/>
    <w:rsid w:val="00D73A2B"/>
    <w:rsid w:val="00D756F9"/>
    <w:rsid w:val="00D76868"/>
    <w:rsid w:val="00D82AF0"/>
    <w:rsid w:val="00D83F2D"/>
    <w:rsid w:val="00D85384"/>
    <w:rsid w:val="00D855AE"/>
    <w:rsid w:val="00D85C6A"/>
    <w:rsid w:val="00D90DB7"/>
    <w:rsid w:val="00D914D1"/>
    <w:rsid w:val="00D9246C"/>
    <w:rsid w:val="00D97D78"/>
    <w:rsid w:val="00DA2B1A"/>
    <w:rsid w:val="00DA3623"/>
    <w:rsid w:val="00DA4239"/>
    <w:rsid w:val="00DB456F"/>
    <w:rsid w:val="00DB4666"/>
    <w:rsid w:val="00DB59F3"/>
    <w:rsid w:val="00DD09D9"/>
    <w:rsid w:val="00DD47C0"/>
    <w:rsid w:val="00DD73AA"/>
    <w:rsid w:val="00DE1212"/>
    <w:rsid w:val="00DF60E2"/>
    <w:rsid w:val="00DF75FF"/>
    <w:rsid w:val="00E12BCB"/>
    <w:rsid w:val="00E14315"/>
    <w:rsid w:val="00E15090"/>
    <w:rsid w:val="00E152C5"/>
    <w:rsid w:val="00E24B9D"/>
    <w:rsid w:val="00E277E2"/>
    <w:rsid w:val="00E3346C"/>
    <w:rsid w:val="00E33DB2"/>
    <w:rsid w:val="00E36787"/>
    <w:rsid w:val="00E407E8"/>
    <w:rsid w:val="00E413AC"/>
    <w:rsid w:val="00E422A6"/>
    <w:rsid w:val="00E46860"/>
    <w:rsid w:val="00E47298"/>
    <w:rsid w:val="00E50D46"/>
    <w:rsid w:val="00E50E67"/>
    <w:rsid w:val="00E55FEF"/>
    <w:rsid w:val="00E5770F"/>
    <w:rsid w:val="00E6129D"/>
    <w:rsid w:val="00E63C78"/>
    <w:rsid w:val="00E6644D"/>
    <w:rsid w:val="00E71212"/>
    <w:rsid w:val="00E76888"/>
    <w:rsid w:val="00E80567"/>
    <w:rsid w:val="00E828E1"/>
    <w:rsid w:val="00E83BC5"/>
    <w:rsid w:val="00E93538"/>
    <w:rsid w:val="00EA4176"/>
    <w:rsid w:val="00EB4486"/>
    <w:rsid w:val="00EC0CDB"/>
    <w:rsid w:val="00EC29FE"/>
    <w:rsid w:val="00EC6EE0"/>
    <w:rsid w:val="00EC7818"/>
    <w:rsid w:val="00EC7B84"/>
    <w:rsid w:val="00ED13B3"/>
    <w:rsid w:val="00ED18B7"/>
    <w:rsid w:val="00ED3C76"/>
    <w:rsid w:val="00EE1A7A"/>
    <w:rsid w:val="00EE3CF1"/>
    <w:rsid w:val="00EE6AC1"/>
    <w:rsid w:val="00EF0ECD"/>
    <w:rsid w:val="00EF7FC8"/>
    <w:rsid w:val="00F05D9B"/>
    <w:rsid w:val="00F11042"/>
    <w:rsid w:val="00F15CEB"/>
    <w:rsid w:val="00F169CB"/>
    <w:rsid w:val="00F238DD"/>
    <w:rsid w:val="00F320B0"/>
    <w:rsid w:val="00F363D1"/>
    <w:rsid w:val="00F3773A"/>
    <w:rsid w:val="00F51E15"/>
    <w:rsid w:val="00F53170"/>
    <w:rsid w:val="00F53A72"/>
    <w:rsid w:val="00F6283D"/>
    <w:rsid w:val="00F64478"/>
    <w:rsid w:val="00F66065"/>
    <w:rsid w:val="00F6669B"/>
    <w:rsid w:val="00F70022"/>
    <w:rsid w:val="00F76E05"/>
    <w:rsid w:val="00F85024"/>
    <w:rsid w:val="00F85AEF"/>
    <w:rsid w:val="00F93916"/>
    <w:rsid w:val="00FB3DB7"/>
    <w:rsid w:val="00FB5A80"/>
    <w:rsid w:val="00FB5CE2"/>
    <w:rsid w:val="00FC24C3"/>
    <w:rsid w:val="00FC6CD3"/>
    <w:rsid w:val="00FD1D93"/>
    <w:rsid w:val="00FE021D"/>
    <w:rsid w:val="00FE3260"/>
    <w:rsid w:val="00FE4D17"/>
    <w:rsid w:val="00FE6F20"/>
    <w:rsid w:val="00FE7756"/>
    <w:rsid w:val="00FE7850"/>
    <w:rsid w:val="00FF1944"/>
    <w:rsid w:val="00FF3C75"/>
    <w:rsid w:val="00FF6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2E413-A54E-497D-8F75-1C3E19543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F601A"/>
    <w:pPr>
      <w:widowControl w:val="0"/>
      <w:jc w:val="both"/>
    </w:pPr>
    <w:rPr>
      <w:rFonts w:ascii="Times New Roman" w:eastAsia="宋体" w:hAnsi="Times New Roman" w:cs="Times New Roman"/>
      <w:szCs w:val="20"/>
    </w:rPr>
  </w:style>
  <w:style w:type="paragraph" w:styleId="1">
    <w:name w:val="heading 1"/>
    <w:basedOn w:val="a1"/>
    <w:next w:val="a1"/>
    <w:link w:val="1Char"/>
    <w:uiPriority w:val="9"/>
    <w:qFormat/>
    <w:rsid w:val="00835C95"/>
    <w:pPr>
      <w:widowControl/>
      <w:spacing w:line="360" w:lineRule="auto"/>
      <w:jc w:val="center"/>
      <w:outlineLvl w:val="0"/>
    </w:pPr>
    <w:rPr>
      <w:rFonts w:ascii="微软雅黑" w:hAnsi="微软雅黑" w:cs="宋体"/>
      <w:b/>
      <w:kern w:val="36"/>
      <w:sz w:val="30"/>
      <w:szCs w:val="24"/>
    </w:rPr>
  </w:style>
  <w:style w:type="paragraph" w:styleId="2">
    <w:name w:val="heading 2"/>
    <w:basedOn w:val="a1"/>
    <w:next w:val="a1"/>
    <w:link w:val="2Char"/>
    <w:uiPriority w:val="9"/>
    <w:unhideWhenUsed/>
    <w:qFormat/>
    <w:rsid w:val="00835C95"/>
    <w:pPr>
      <w:spacing w:line="360" w:lineRule="auto"/>
      <w:jc w:val="left"/>
      <w:outlineLvl w:val="1"/>
    </w:pPr>
    <w:rPr>
      <w:rFonts w:ascii="仿宋" w:eastAsia="仿宋" w:hAnsi="等线 Light"/>
      <w:b/>
      <w:bCs/>
      <w:sz w:val="28"/>
      <w:szCs w:val="32"/>
    </w:rPr>
  </w:style>
  <w:style w:type="paragraph" w:styleId="3">
    <w:name w:val="heading 3"/>
    <w:basedOn w:val="a1"/>
    <w:next w:val="a1"/>
    <w:link w:val="3Char"/>
    <w:uiPriority w:val="9"/>
    <w:qFormat/>
    <w:rsid w:val="00835C95"/>
    <w:pPr>
      <w:widowControl/>
      <w:spacing w:line="360" w:lineRule="auto"/>
      <w:jc w:val="left"/>
      <w:outlineLvl w:val="2"/>
    </w:pPr>
    <w:rPr>
      <w:rFonts w:ascii="仿宋" w:eastAsia="仿宋"/>
      <w:kern w:val="0"/>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sid w:val="00835C95"/>
    <w:rPr>
      <w:rFonts w:ascii="微软雅黑" w:eastAsia="宋体" w:hAnsi="微软雅黑" w:cs="宋体"/>
      <w:b/>
      <w:kern w:val="36"/>
      <w:sz w:val="30"/>
      <w:szCs w:val="24"/>
    </w:rPr>
  </w:style>
  <w:style w:type="character" w:customStyle="1" w:styleId="2Char">
    <w:name w:val="标题 2 Char"/>
    <w:basedOn w:val="a2"/>
    <w:link w:val="2"/>
    <w:uiPriority w:val="9"/>
    <w:qFormat/>
    <w:rsid w:val="00835C95"/>
    <w:rPr>
      <w:rFonts w:ascii="仿宋" w:eastAsia="仿宋" w:hAnsi="等线 Light" w:cs="Times New Roman"/>
      <w:b/>
      <w:bCs/>
      <w:sz w:val="28"/>
      <w:szCs w:val="32"/>
    </w:rPr>
  </w:style>
  <w:style w:type="character" w:customStyle="1" w:styleId="3Char">
    <w:name w:val="标题 3 Char"/>
    <w:basedOn w:val="a2"/>
    <w:link w:val="3"/>
    <w:uiPriority w:val="9"/>
    <w:qFormat/>
    <w:rsid w:val="00835C95"/>
    <w:rPr>
      <w:rFonts w:ascii="仿宋" w:eastAsia="仿宋" w:hAnsi="Times New Roman" w:cs="Times New Roman"/>
      <w:kern w:val="0"/>
      <w:sz w:val="24"/>
      <w:szCs w:val="20"/>
    </w:rPr>
  </w:style>
  <w:style w:type="numbering" w:customStyle="1" w:styleId="10">
    <w:name w:val="无列表1"/>
    <w:next w:val="a4"/>
    <w:uiPriority w:val="99"/>
    <w:semiHidden/>
    <w:unhideWhenUsed/>
    <w:rsid w:val="00835C95"/>
  </w:style>
  <w:style w:type="paragraph" w:styleId="7">
    <w:name w:val="toc 7"/>
    <w:basedOn w:val="a1"/>
    <w:next w:val="a1"/>
    <w:uiPriority w:val="39"/>
    <w:unhideWhenUsed/>
    <w:qFormat/>
    <w:rsid w:val="00835C95"/>
    <w:pPr>
      <w:ind w:leftChars="1200" w:left="2520"/>
    </w:pPr>
  </w:style>
  <w:style w:type="paragraph" w:styleId="a5">
    <w:name w:val="annotation text"/>
    <w:basedOn w:val="a1"/>
    <w:link w:val="Char"/>
    <w:uiPriority w:val="99"/>
    <w:unhideWhenUsed/>
    <w:qFormat/>
    <w:rsid w:val="00835C95"/>
    <w:pPr>
      <w:jc w:val="left"/>
    </w:pPr>
  </w:style>
  <w:style w:type="character" w:customStyle="1" w:styleId="Char">
    <w:name w:val="批注文字 Char"/>
    <w:basedOn w:val="a2"/>
    <w:link w:val="a5"/>
    <w:uiPriority w:val="99"/>
    <w:rsid w:val="00835C95"/>
    <w:rPr>
      <w:rFonts w:ascii="Times New Roman" w:eastAsia="宋体" w:hAnsi="Times New Roman" w:cs="Times New Roman"/>
      <w:szCs w:val="20"/>
    </w:rPr>
  </w:style>
  <w:style w:type="paragraph" w:styleId="5">
    <w:name w:val="toc 5"/>
    <w:basedOn w:val="a1"/>
    <w:next w:val="a1"/>
    <w:uiPriority w:val="39"/>
    <w:unhideWhenUsed/>
    <w:qFormat/>
    <w:rsid w:val="00835C95"/>
    <w:pPr>
      <w:ind w:leftChars="800" w:left="1680"/>
    </w:pPr>
  </w:style>
  <w:style w:type="paragraph" w:styleId="30">
    <w:name w:val="toc 3"/>
    <w:basedOn w:val="a1"/>
    <w:next w:val="a1"/>
    <w:uiPriority w:val="39"/>
    <w:unhideWhenUsed/>
    <w:qFormat/>
    <w:rsid w:val="00835C95"/>
    <w:pPr>
      <w:ind w:leftChars="400" w:left="840"/>
    </w:pPr>
  </w:style>
  <w:style w:type="paragraph" w:styleId="8">
    <w:name w:val="toc 8"/>
    <w:basedOn w:val="a1"/>
    <w:next w:val="a1"/>
    <w:uiPriority w:val="39"/>
    <w:unhideWhenUsed/>
    <w:qFormat/>
    <w:rsid w:val="00835C95"/>
    <w:pPr>
      <w:ind w:leftChars="1400" w:left="2940"/>
    </w:pPr>
  </w:style>
  <w:style w:type="paragraph" w:styleId="a6">
    <w:name w:val="Balloon Text"/>
    <w:basedOn w:val="a1"/>
    <w:link w:val="Char0"/>
    <w:uiPriority w:val="99"/>
    <w:unhideWhenUsed/>
    <w:qFormat/>
    <w:rsid w:val="00835C95"/>
    <w:rPr>
      <w:sz w:val="18"/>
      <w:szCs w:val="18"/>
    </w:rPr>
  </w:style>
  <w:style w:type="character" w:customStyle="1" w:styleId="Char0">
    <w:name w:val="批注框文本 Char"/>
    <w:basedOn w:val="a2"/>
    <w:link w:val="a6"/>
    <w:uiPriority w:val="99"/>
    <w:qFormat/>
    <w:rsid w:val="00835C95"/>
    <w:rPr>
      <w:sz w:val="18"/>
      <w:szCs w:val="18"/>
    </w:rPr>
  </w:style>
  <w:style w:type="paragraph" w:styleId="a7">
    <w:name w:val="footer"/>
    <w:basedOn w:val="a1"/>
    <w:link w:val="Char1"/>
    <w:uiPriority w:val="99"/>
    <w:unhideWhenUsed/>
    <w:qFormat/>
    <w:rsid w:val="00835C95"/>
    <w:pPr>
      <w:tabs>
        <w:tab w:val="center" w:pos="4153"/>
        <w:tab w:val="right" w:pos="8306"/>
      </w:tabs>
      <w:snapToGrid w:val="0"/>
      <w:jc w:val="left"/>
    </w:pPr>
    <w:rPr>
      <w:sz w:val="18"/>
    </w:rPr>
  </w:style>
  <w:style w:type="character" w:customStyle="1" w:styleId="Char1">
    <w:name w:val="页脚 Char"/>
    <w:basedOn w:val="a2"/>
    <w:link w:val="a7"/>
    <w:uiPriority w:val="99"/>
    <w:qFormat/>
    <w:rsid w:val="00835C95"/>
    <w:rPr>
      <w:rFonts w:ascii="Times New Roman" w:eastAsia="宋体" w:hAnsi="Times New Roman" w:cs="Times New Roman"/>
      <w:sz w:val="18"/>
      <w:szCs w:val="20"/>
    </w:rPr>
  </w:style>
  <w:style w:type="paragraph" w:styleId="a8">
    <w:name w:val="header"/>
    <w:basedOn w:val="a1"/>
    <w:link w:val="Char2"/>
    <w:uiPriority w:val="99"/>
    <w:unhideWhenUsed/>
    <w:qFormat/>
    <w:rsid w:val="00835C9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2"/>
    <w:link w:val="a8"/>
    <w:uiPriority w:val="99"/>
    <w:qFormat/>
    <w:rsid w:val="00835C95"/>
    <w:rPr>
      <w:sz w:val="18"/>
      <w:szCs w:val="18"/>
    </w:rPr>
  </w:style>
  <w:style w:type="paragraph" w:styleId="11">
    <w:name w:val="toc 1"/>
    <w:basedOn w:val="a1"/>
    <w:next w:val="a1"/>
    <w:uiPriority w:val="39"/>
    <w:unhideWhenUsed/>
    <w:qFormat/>
    <w:rsid w:val="00835C95"/>
  </w:style>
  <w:style w:type="paragraph" w:styleId="4">
    <w:name w:val="toc 4"/>
    <w:basedOn w:val="a1"/>
    <w:next w:val="a1"/>
    <w:uiPriority w:val="39"/>
    <w:unhideWhenUsed/>
    <w:qFormat/>
    <w:rsid w:val="00835C95"/>
    <w:pPr>
      <w:ind w:leftChars="600" w:left="1260"/>
    </w:pPr>
  </w:style>
  <w:style w:type="paragraph" w:styleId="a9">
    <w:name w:val="footnote text"/>
    <w:basedOn w:val="a1"/>
    <w:link w:val="Char3"/>
    <w:unhideWhenUsed/>
    <w:qFormat/>
    <w:rsid w:val="00835C95"/>
    <w:pPr>
      <w:snapToGrid w:val="0"/>
      <w:jc w:val="left"/>
    </w:pPr>
    <w:rPr>
      <w:sz w:val="18"/>
      <w:szCs w:val="18"/>
    </w:rPr>
  </w:style>
  <w:style w:type="character" w:customStyle="1" w:styleId="Char3">
    <w:name w:val="脚注文本 Char"/>
    <w:basedOn w:val="a2"/>
    <w:link w:val="a9"/>
    <w:qFormat/>
    <w:rsid w:val="00835C95"/>
    <w:rPr>
      <w:rFonts w:ascii="Times New Roman" w:eastAsia="宋体" w:hAnsi="Times New Roman" w:cs="Times New Roman"/>
      <w:sz w:val="18"/>
      <w:szCs w:val="18"/>
    </w:rPr>
  </w:style>
  <w:style w:type="paragraph" w:styleId="6">
    <w:name w:val="toc 6"/>
    <w:basedOn w:val="a1"/>
    <w:next w:val="a1"/>
    <w:uiPriority w:val="39"/>
    <w:unhideWhenUsed/>
    <w:qFormat/>
    <w:rsid w:val="00835C95"/>
    <w:pPr>
      <w:ind w:leftChars="1000" w:left="2100"/>
    </w:pPr>
  </w:style>
  <w:style w:type="paragraph" w:styleId="20">
    <w:name w:val="toc 2"/>
    <w:basedOn w:val="a1"/>
    <w:next w:val="a1"/>
    <w:uiPriority w:val="39"/>
    <w:unhideWhenUsed/>
    <w:qFormat/>
    <w:rsid w:val="00835C95"/>
    <w:pPr>
      <w:ind w:leftChars="200" w:left="420"/>
    </w:pPr>
  </w:style>
  <w:style w:type="paragraph" w:styleId="9">
    <w:name w:val="toc 9"/>
    <w:basedOn w:val="a1"/>
    <w:next w:val="a1"/>
    <w:uiPriority w:val="39"/>
    <w:unhideWhenUsed/>
    <w:qFormat/>
    <w:rsid w:val="00835C95"/>
    <w:pPr>
      <w:ind w:leftChars="1600" w:left="3360"/>
    </w:pPr>
  </w:style>
  <w:style w:type="paragraph" w:styleId="aa">
    <w:name w:val="Normal (Web)"/>
    <w:basedOn w:val="a1"/>
    <w:uiPriority w:val="99"/>
    <w:unhideWhenUsed/>
    <w:qFormat/>
    <w:rsid w:val="00835C95"/>
    <w:pPr>
      <w:spacing w:before="100" w:beforeAutospacing="1" w:after="100" w:afterAutospacing="1"/>
      <w:jc w:val="left"/>
    </w:pPr>
    <w:rPr>
      <w:kern w:val="0"/>
      <w:sz w:val="24"/>
      <w:szCs w:val="24"/>
    </w:rPr>
  </w:style>
  <w:style w:type="paragraph" w:styleId="ab">
    <w:name w:val="Title"/>
    <w:basedOn w:val="a1"/>
    <w:next w:val="a1"/>
    <w:link w:val="Char4"/>
    <w:uiPriority w:val="10"/>
    <w:qFormat/>
    <w:rsid w:val="00835C95"/>
    <w:pPr>
      <w:spacing w:before="240" w:after="60"/>
      <w:jc w:val="center"/>
      <w:outlineLvl w:val="0"/>
    </w:pPr>
    <w:rPr>
      <w:rFonts w:ascii="等线 Light" w:hAnsi="等线 Light"/>
      <w:b/>
      <w:bCs/>
      <w:sz w:val="32"/>
      <w:szCs w:val="32"/>
    </w:rPr>
  </w:style>
  <w:style w:type="character" w:customStyle="1" w:styleId="Char4">
    <w:name w:val="标题 Char"/>
    <w:basedOn w:val="a2"/>
    <w:link w:val="ab"/>
    <w:uiPriority w:val="10"/>
    <w:qFormat/>
    <w:rsid w:val="00835C95"/>
    <w:rPr>
      <w:rFonts w:ascii="等线 Light" w:eastAsia="宋体" w:hAnsi="等线 Light" w:cs="Times New Roman"/>
      <w:b/>
      <w:bCs/>
      <w:sz w:val="32"/>
      <w:szCs w:val="32"/>
    </w:rPr>
  </w:style>
  <w:style w:type="table" w:styleId="ac">
    <w:name w:val="Table Grid"/>
    <w:basedOn w:val="a3"/>
    <w:unhideWhenUsed/>
    <w:qFormat/>
    <w:rsid w:val="00835C9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2"/>
    <w:uiPriority w:val="99"/>
    <w:unhideWhenUsed/>
    <w:qFormat/>
    <w:rsid w:val="00835C95"/>
  </w:style>
  <w:style w:type="character" w:styleId="ae">
    <w:name w:val="Emphasis"/>
    <w:uiPriority w:val="20"/>
    <w:qFormat/>
    <w:rsid w:val="00835C95"/>
    <w:rPr>
      <w:i/>
    </w:rPr>
  </w:style>
  <w:style w:type="character" w:styleId="af">
    <w:name w:val="Hyperlink"/>
    <w:uiPriority w:val="99"/>
    <w:unhideWhenUsed/>
    <w:qFormat/>
    <w:rsid w:val="00835C95"/>
    <w:rPr>
      <w:color w:val="0000FF"/>
      <w:u w:val="single"/>
    </w:rPr>
  </w:style>
  <w:style w:type="character" w:styleId="af0">
    <w:name w:val="annotation reference"/>
    <w:basedOn w:val="a2"/>
    <w:uiPriority w:val="99"/>
    <w:semiHidden/>
    <w:unhideWhenUsed/>
    <w:qFormat/>
    <w:rsid w:val="00835C95"/>
    <w:rPr>
      <w:sz w:val="21"/>
      <w:szCs w:val="21"/>
    </w:rPr>
  </w:style>
  <w:style w:type="character" w:customStyle="1" w:styleId="EndNoteBibliography">
    <w:name w:val="EndNote Bibliography 字符"/>
    <w:link w:val="EndNoteBibliography0"/>
    <w:qFormat/>
    <w:rsid w:val="00835C95"/>
  </w:style>
  <w:style w:type="paragraph" w:customStyle="1" w:styleId="EndNoteBibliography0">
    <w:name w:val="EndNote Bibliography"/>
    <w:basedOn w:val="a1"/>
    <w:link w:val="EndNoteBibliography"/>
    <w:qFormat/>
    <w:rsid w:val="00835C95"/>
  </w:style>
  <w:style w:type="character" w:customStyle="1" w:styleId="EndNoteBibliographyTitle">
    <w:name w:val="EndNote Bibliography Title 字符"/>
    <w:link w:val="EndNoteBibliographyTitle0"/>
    <w:qFormat/>
    <w:rsid w:val="00835C95"/>
  </w:style>
  <w:style w:type="paragraph" w:customStyle="1" w:styleId="EndNoteBibliographyTitle0">
    <w:name w:val="EndNote Bibliography Title"/>
    <w:basedOn w:val="a1"/>
    <w:link w:val="EndNoteBibliographyTitle"/>
    <w:qFormat/>
    <w:rsid w:val="00835C95"/>
    <w:pPr>
      <w:jc w:val="center"/>
    </w:pPr>
  </w:style>
  <w:style w:type="paragraph" w:customStyle="1" w:styleId="af1">
    <w:name w:val="图标题"/>
    <w:basedOn w:val="a1"/>
    <w:next w:val="a1"/>
    <w:qFormat/>
    <w:rsid w:val="00835C95"/>
    <w:pPr>
      <w:widowControl/>
      <w:spacing w:before="200" w:after="400" w:line="312" w:lineRule="auto"/>
      <w:ind w:firstLine="476"/>
      <w:jc w:val="center"/>
    </w:pPr>
    <w:rPr>
      <w:b/>
      <w:spacing w:val="-5"/>
      <w:kern w:val="0"/>
      <w:sz w:val="24"/>
    </w:rPr>
  </w:style>
  <w:style w:type="paragraph" w:customStyle="1" w:styleId="af2">
    <w:name w:val="图名中文"/>
    <w:basedOn w:val="a1"/>
    <w:qFormat/>
    <w:rsid w:val="00835C95"/>
    <w:pPr>
      <w:widowControl/>
      <w:snapToGrid w:val="0"/>
      <w:spacing w:line="300" w:lineRule="auto"/>
      <w:ind w:firstLineChars="200" w:firstLine="480"/>
      <w:jc w:val="center"/>
    </w:pPr>
    <w:rPr>
      <w:rFonts w:ascii="宋体" w:hAnsi="宋体"/>
      <w:kern w:val="0"/>
      <w:szCs w:val="21"/>
      <w:lang w:eastAsia="en-US"/>
    </w:rPr>
  </w:style>
  <w:style w:type="character" w:customStyle="1" w:styleId="12">
    <w:name w:val="批注框文本 字符1"/>
    <w:basedOn w:val="a2"/>
    <w:uiPriority w:val="99"/>
    <w:semiHidden/>
    <w:qFormat/>
    <w:rsid w:val="00835C95"/>
    <w:rPr>
      <w:rFonts w:ascii="Times New Roman" w:eastAsia="宋体" w:hAnsi="Times New Roman" w:cs="Times New Roman"/>
      <w:sz w:val="18"/>
      <w:szCs w:val="18"/>
    </w:rPr>
  </w:style>
  <w:style w:type="character" w:customStyle="1" w:styleId="13">
    <w:name w:val="页眉 字符1"/>
    <w:basedOn w:val="a2"/>
    <w:uiPriority w:val="99"/>
    <w:semiHidden/>
    <w:qFormat/>
    <w:rsid w:val="00835C95"/>
    <w:rPr>
      <w:rFonts w:ascii="Times New Roman" w:eastAsia="宋体" w:hAnsi="Times New Roman" w:cs="Times New Roman"/>
      <w:sz w:val="18"/>
      <w:szCs w:val="18"/>
    </w:rPr>
  </w:style>
  <w:style w:type="paragraph" w:customStyle="1" w:styleId="af3">
    <w:name w:val="参考文献正文"/>
    <w:basedOn w:val="a1"/>
    <w:qFormat/>
    <w:rsid w:val="00835C95"/>
    <w:pPr>
      <w:widowControl/>
      <w:snapToGrid w:val="0"/>
      <w:spacing w:line="300" w:lineRule="auto"/>
      <w:ind w:firstLineChars="200" w:firstLine="480"/>
      <w:jc w:val="left"/>
    </w:pPr>
    <w:rPr>
      <w:rFonts w:ascii="宋体" w:hAnsi="宋体"/>
      <w:kern w:val="0"/>
      <w:szCs w:val="21"/>
    </w:rPr>
  </w:style>
  <w:style w:type="paragraph" w:customStyle="1" w:styleId="a0">
    <w:name w:val="段"/>
    <w:qFormat/>
    <w:rsid w:val="00835C95"/>
    <w:pPr>
      <w:numPr>
        <w:numId w:val="1"/>
      </w:numPr>
      <w:autoSpaceDE w:val="0"/>
      <w:autoSpaceDN w:val="0"/>
      <w:ind w:firstLineChars="200" w:firstLine="200"/>
      <w:jc w:val="both"/>
    </w:pPr>
    <w:rPr>
      <w:rFonts w:ascii="宋体" w:eastAsia="宋体" w:hAnsi="Times New Roman" w:cs="Times New Roman"/>
      <w:kern w:val="0"/>
    </w:rPr>
  </w:style>
  <w:style w:type="paragraph" w:customStyle="1" w:styleId="a">
    <w:name w:val="列项——"/>
    <w:qFormat/>
    <w:rsid w:val="00835C95"/>
    <w:pPr>
      <w:widowControl w:val="0"/>
      <w:numPr>
        <w:ilvl w:val="2"/>
        <w:numId w:val="2"/>
      </w:numPr>
      <w:tabs>
        <w:tab w:val="left" w:pos="854"/>
      </w:tabs>
      <w:ind w:leftChars="200" w:left="200" w:hangingChars="200" w:hanging="200"/>
      <w:jc w:val="both"/>
    </w:pPr>
    <w:rPr>
      <w:rFonts w:ascii="宋体" w:eastAsia="宋体" w:hAnsi="Times New Roman" w:cs="Times New Roman"/>
      <w:kern w:val="0"/>
    </w:rPr>
  </w:style>
  <w:style w:type="table" w:customStyle="1" w:styleId="21">
    <w:name w:val="无格式表格 21"/>
    <w:basedOn w:val="a3"/>
    <w:uiPriority w:val="42"/>
    <w:qFormat/>
    <w:rsid w:val="00835C95"/>
    <w:rPr>
      <w:rFonts w:ascii="Times New Roman" w:eastAsia="宋体" w:hAnsi="Times New Roman" w:cs="Times New Roman"/>
      <w:kern w:val="0"/>
      <w:sz w:val="20"/>
      <w:szCs w:val="20"/>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top w:val="nil"/>
          <w:left w:val="nil"/>
          <w:bottom w:val="single" w:sz="4" w:space="0" w:color="7F7F7F"/>
          <w:right w:val="nil"/>
          <w:insideH w:val="nil"/>
          <w:insideV w:val="nil"/>
          <w:tl2br w:val="nil"/>
          <w:tr2bl w:val="nil"/>
        </w:tcBorders>
      </w:tcPr>
    </w:tblStylePr>
    <w:tblStylePr w:type="lastRow">
      <w:rPr>
        <w:b/>
        <w:bCs/>
      </w:rPr>
      <w:tblPr/>
      <w:tcPr>
        <w:tcBorders>
          <w:top w:val="single" w:sz="4" w:space="0" w:color="7F7F7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single" w:sz="4" w:space="0" w:color="7F7F7F"/>
          <w:bottom w:val="nil"/>
          <w:right w:val="single" w:sz="4" w:space="0" w:color="7F7F7F"/>
          <w:insideH w:val="nil"/>
          <w:insideV w:val="nil"/>
          <w:tl2br w:val="nil"/>
          <w:tr2bl w:val="nil"/>
        </w:tcBorders>
      </w:tcPr>
    </w:tblStylePr>
    <w:tblStylePr w:type="band2Vert">
      <w:tblPr/>
      <w:tcPr>
        <w:tcBorders>
          <w:top w:val="nil"/>
          <w:left w:val="single" w:sz="4" w:space="0" w:color="7F7F7F"/>
          <w:bottom w:val="nil"/>
          <w:right w:val="single" w:sz="4" w:space="0" w:color="7F7F7F"/>
          <w:insideH w:val="nil"/>
          <w:insideV w:val="nil"/>
          <w:tl2br w:val="nil"/>
          <w:tr2bl w:val="nil"/>
        </w:tcBorders>
      </w:tcPr>
    </w:tblStylePr>
    <w:tblStylePr w:type="band1Horz">
      <w:tblPr/>
      <w:tcPr>
        <w:tcBorders>
          <w:top w:val="single" w:sz="4" w:space="0" w:color="7F7F7F"/>
          <w:left w:val="nil"/>
          <w:bottom w:val="single" w:sz="4" w:space="0" w:color="7F7F7F"/>
          <w:right w:val="nil"/>
          <w:insideH w:val="nil"/>
          <w:insideV w:val="nil"/>
          <w:tl2br w:val="nil"/>
          <w:tr2bl w:val="nil"/>
        </w:tcBorders>
      </w:tcPr>
    </w:tblStylePr>
  </w:style>
  <w:style w:type="paragraph" w:customStyle="1" w:styleId="TOC1">
    <w:name w:val="TOC 标题1"/>
    <w:basedOn w:val="1"/>
    <w:next w:val="a1"/>
    <w:uiPriority w:val="39"/>
    <w:unhideWhenUsed/>
    <w:qFormat/>
    <w:rsid w:val="00835C95"/>
    <w:pPr>
      <w:keepNext/>
      <w:keepLines/>
      <w:spacing w:before="240" w:line="259" w:lineRule="auto"/>
      <w:outlineLvl w:val="9"/>
    </w:pPr>
    <w:rPr>
      <w:rFonts w:ascii="等线 Light" w:eastAsia="等线 Light" w:hAnsi="等线 Light" w:cs="Times New Roman"/>
      <w:color w:val="2F5496"/>
      <w:kern w:val="0"/>
      <w:sz w:val="32"/>
      <w:szCs w:val="32"/>
    </w:rPr>
  </w:style>
  <w:style w:type="paragraph" w:styleId="af4">
    <w:name w:val="No Spacing"/>
    <w:uiPriority w:val="99"/>
    <w:qFormat/>
    <w:rsid w:val="00835C95"/>
    <w:pPr>
      <w:widowControl w:val="0"/>
      <w:jc w:val="both"/>
    </w:pPr>
    <w:rPr>
      <w:rFonts w:ascii="Times New Roman" w:eastAsia="宋体" w:hAnsi="Times New Roman" w:cs="Times New Roman"/>
      <w:szCs w:val="20"/>
    </w:rPr>
  </w:style>
  <w:style w:type="paragraph" w:customStyle="1" w:styleId="14">
    <w:name w:val="标题1"/>
    <w:basedOn w:val="a1"/>
    <w:next w:val="a1"/>
    <w:qFormat/>
    <w:rsid w:val="00835C95"/>
    <w:pPr>
      <w:spacing w:line="360" w:lineRule="auto"/>
      <w:jc w:val="left"/>
      <w:outlineLvl w:val="0"/>
    </w:pPr>
    <w:rPr>
      <w:rFonts w:ascii="仿宋" w:eastAsia="仿宋" w:hAnsi="仿宋"/>
      <w:b/>
      <w:bCs/>
      <w:sz w:val="30"/>
      <w:szCs w:val="30"/>
    </w:rPr>
  </w:style>
  <w:style w:type="paragraph" w:styleId="af5">
    <w:name w:val="List Paragraph"/>
    <w:basedOn w:val="a1"/>
    <w:uiPriority w:val="34"/>
    <w:qFormat/>
    <w:rsid w:val="00835C95"/>
    <w:pPr>
      <w:ind w:firstLineChars="200" w:firstLine="420"/>
    </w:pPr>
  </w:style>
  <w:style w:type="paragraph" w:customStyle="1" w:styleId="15">
    <w:name w:val="列出段落1"/>
    <w:basedOn w:val="a1"/>
    <w:qFormat/>
    <w:rsid w:val="00835C95"/>
    <w:pPr>
      <w:ind w:firstLineChars="200" w:firstLine="420"/>
    </w:pPr>
    <w:rPr>
      <w:rFonts w:ascii="Calibri" w:hAnsi="Calibri"/>
      <w:szCs w:val="21"/>
    </w:rPr>
  </w:style>
  <w:style w:type="character" w:customStyle="1" w:styleId="150">
    <w:name w:val="15"/>
    <w:basedOn w:val="a2"/>
    <w:qFormat/>
    <w:rsid w:val="00835C95"/>
    <w:rPr>
      <w:rFonts w:ascii="Times New Roman" w:hAnsi="Times New Roman" w:cs="Times New Roman" w:hint="default"/>
    </w:rPr>
  </w:style>
  <w:style w:type="character" w:customStyle="1" w:styleId="fontstyle01">
    <w:name w:val="fontstyle01"/>
    <w:basedOn w:val="a2"/>
    <w:qFormat/>
    <w:rsid w:val="00835C95"/>
    <w:rPr>
      <w:rFonts w:ascii="HYa6gj" w:hAnsi="HYa6gj" w:hint="default"/>
      <w:b w:val="0"/>
      <w:bCs w:val="0"/>
      <w:i w:val="0"/>
      <w:iCs w:val="0"/>
      <w:color w:val="242021"/>
      <w:sz w:val="20"/>
      <w:szCs w:val="20"/>
    </w:rPr>
  </w:style>
  <w:style w:type="paragraph" w:customStyle="1" w:styleId="00000000-0000-0000-0000-000000000001">
    <w:name w:val="_00000000-0000-0000-0000-000000000001_"/>
    <w:rsid w:val="00835C95"/>
    <w:pPr>
      <w:widowControl w:val="0"/>
      <w:autoSpaceDE w:val="0"/>
      <w:autoSpaceDN w:val="0"/>
      <w:adjustRightInd w:val="0"/>
      <w:spacing w:line="360" w:lineRule="auto"/>
    </w:pPr>
    <w:rPr>
      <w:rFonts w:ascii="Verdana" w:eastAsia="宋体" w:hAnsi="Verdana" w:cs="Times New Roman"/>
      <w:kern w:val="0"/>
      <w:sz w:val="24"/>
      <w:szCs w:val="24"/>
      <w:lang w:val="x-none"/>
    </w:rPr>
  </w:style>
  <w:style w:type="character" w:customStyle="1" w:styleId="00000000-0000-0000-0000-0000000000011">
    <w:name w:val="_00000000-0000-0000-0000-000000000001_1"/>
    <w:uiPriority w:val="99"/>
    <w:rsid w:val="00835C95"/>
    <w:rPr>
      <w:rFonts w:cs="Verdana"/>
      <w:sz w:val="21"/>
      <w:szCs w:val="21"/>
    </w:rPr>
  </w:style>
  <w:style w:type="character" w:customStyle="1" w:styleId="tgt">
    <w:name w:val="tgt"/>
    <w:basedOn w:val="a2"/>
    <w:qFormat/>
    <w:rsid w:val="00835C95"/>
  </w:style>
  <w:style w:type="character" w:styleId="af6">
    <w:name w:val="footnote reference"/>
    <w:basedOn w:val="a2"/>
    <w:uiPriority w:val="99"/>
    <w:semiHidden/>
    <w:unhideWhenUsed/>
    <w:rsid w:val="00835C95"/>
    <w:rPr>
      <w:vertAlign w:val="superscript"/>
    </w:rPr>
  </w:style>
  <w:style w:type="paragraph" w:styleId="af7">
    <w:name w:val="Date"/>
    <w:basedOn w:val="a1"/>
    <w:next w:val="a1"/>
    <w:link w:val="Char5"/>
    <w:uiPriority w:val="99"/>
    <w:semiHidden/>
    <w:unhideWhenUsed/>
    <w:rsid w:val="00835C95"/>
    <w:pPr>
      <w:ind w:leftChars="2500" w:left="100"/>
    </w:pPr>
  </w:style>
  <w:style w:type="character" w:customStyle="1" w:styleId="Char5">
    <w:name w:val="日期 Char"/>
    <w:basedOn w:val="a2"/>
    <w:link w:val="af7"/>
    <w:uiPriority w:val="99"/>
    <w:semiHidden/>
    <w:rsid w:val="00835C95"/>
    <w:rPr>
      <w:rFonts w:ascii="Times New Roman" w:eastAsia="宋体" w:hAnsi="Times New Roman" w:cs="Times New Roman"/>
      <w:szCs w:val="20"/>
    </w:rPr>
  </w:style>
  <w:style w:type="paragraph" w:styleId="af8">
    <w:name w:val="annotation subject"/>
    <w:basedOn w:val="a5"/>
    <w:next w:val="a5"/>
    <w:link w:val="Char6"/>
    <w:uiPriority w:val="99"/>
    <w:semiHidden/>
    <w:unhideWhenUsed/>
    <w:rsid w:val="00835C95"/>
    <w:rPr>
      <w:b/>
      <w:bCs/>
    </w:rPr>
  </w:style>
  <w:style w:type="character" w:customStyle="1" w:styleId="Char6">
    <w:name w:val="批注主题 Char"/>
    <w:basedOn w:val="Char"/>
    <w:link w:val="af8"/>
    <w:uiPriority w:val="99"/>
    <w:semiHidden/>
    <w:rsid w:val="00835C95"/>
    <w:rPr>
      <w:rFonts w:ascii="Times New Roman" w:eastAsia="宋体" w:hAnsi="Times New Roman" w:cs="Times New Roman"/>
      <w:b/>
      <w:bCs/>
      <w:szCs w:val="20"/>
    </w:rPr>
  </w:style>
  <w:style w:type="paragraph" w:styleId="TOC">
    <w:name w:val="TOC Heading"/>
    <w:basedOn w:val="1"/>
    <w:next w:val="a1"/>
    <w:uiPriority w:val="39"/>
    <w:unhideWhenUsed/>
    <w:qFormat/>
    <w:rsid w:val="00835C95"/>
    <w:pPr>
      <w:keepNext/>
      <w:keepLines/>
      <w:spacing w:before="24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styleId="af9">
    <w:name w:val="Strong"/>
    <w:basedOn w:val="a2"/>
    <w:uiPriority w:val="22"/>
    <w:qFormat/>
    <w:rsid w:val="00835C95"/>
    <w:rPr>
      <w:b/>
      <w:bCs/>
    </w:rPr>
  </w:style>
  <w:style w:type="table" w:customStyle="1" w:styleId="16">
    <w:name w:val="网格型1"/>
    <w:basedOn w:val="a3"/>
    <w:next w:val="ac"/>
    <w:unhideWhenUsed/>
    <w:qFormat/>
    <w:rsid w:val="00835C9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3"/>
    <w:next w:val="ac"/>
    <w:unhideWhenUsed/>
    <w:qFormat/>
    <w:rsid w:val="00835C9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3"/>
    <w:next w:val="ac"/>
    <w:unhideWhenUsed/>
    <w:qFormat/>
    <w:rsid w:val="00835C9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092798">
      <w:bodyDiv w:val="1"/>
      <w:marLeft w:val="0"/>
      <w:marRight w:val="0"/>
      <w:marTop w:val="0"/>
      <w:marBottom w:val="0"/>
      <w:divBdr>
        <w:top w:val="none" w:sz="0" w:space="0" w:color="auto"/>
        <w:left w:val="none" w:sz="0" w:space="0" w:color="auto"/>
        <w:bottom w:val="none" w:sz="0" w:space="0" w:color="auto"/>
        <w:right w:val="none" w:sz="0" w:space="0" w:color="auto"/>
      </w:divBdr>
    </w:div>
    <w:div w:id="1157527796">
      <w:bodyDiv w:val="1"/>
      <w:marLeft w:val="0"/>
      <w:marRight w:val="0"/>
      <w:marTop w:val="0"/>
      <w:marBottom w:val="0"/>
      <w:divBdr>
        <w:top w:val="none" w:sz="0" w:space="0" w:color="auto"/>
        <w:left w:val="none" w:sz="0" w:space="0" w:color="auto"/>
        <w:bottom w:val="none" w:sz="0" w:space="0" w:color="auto"/>
        <w:right w:val="none" w:sz="0" w:space="0" w:color="auto"/>
      </w:divBdr>
    </w:div>
    <w:div w:id="1198079104">
      <w:bodyDiv w:val="1"/>
      <w:marLeft w:val="0"/>
      <w:marRight w:val="0"/>
      <w:marTop w:val="0"/>
      <w:marBottom w:val="0"/>
      <w:divBdr>
        <w:top w:val="none" w:sz="0" w:space="0" w:color="auto"/>
        <w:left w:val="none" w:sz="0" w:space="0" w:color="auto"/>
        <w:bottom w:val="none" w:sz="0" w:space="0" w:color="auto"/>
        <w:right w:val="none" w:sz="0" w:space="0" w:color="auto"/>
      </w:divBdr>
    </w:div>
    <w:div w:id="1325283181">
      <w:bodyDiv w:val="1"/>
      <w:marLeft w:val="0"/>
      <w:marRight w:val="0"/>
      <w:marTop w:val="0"/>
      <w:marBottom w:val="0"/>
      <w:divBdr>
        <w:top w:val="none" w:sz="0" w:space="0" w:color="auto"/>
        <w:left w:val="none" w:sz="0" w:space="0" w:color="auto"/>
        <w:bottom w:val="none" w:sz="0" w:space="0" w:color="auto"/>
        <w:right w:val="none" w:sz="0" w:space="0" w:color="auto"/>
      </w:divBdr>
    </w:div>
    <w:div w:id="1494680457">
      <w:bodyDiv w:val="1"/>
      <w:marLeft w:val="0"/>
      <w:marRight w:val="0"/>
      <w:marTop w:val="0"/>
      <w:marBottom w:val="0"/>
      <w:divBdr>
        <w:top w:val="none" w:sz="0" w:space="0" w:color="auto"/>
        <w:left w:val="none" w:sz="0" w:space="0" w:color="auto"/>
        <w:bottom w:val="none" w:sz="0" w:space="0" w:color="auto"/>
        <w:right w:val="none" w:sz="0" w:space="0" w:color="auto"/>
      </w:divBdr>
    </w:div>
    <w:div w:id="213983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949</TotalTime>
  <Pages>33</Pages>
  <Words>5535</Words>
  <Characters>31554</Characters>
  <Application>Microsoft Office Word</Application>
  <DocSecurity>0</DocSecurity>
  <Lines>262</Lines>
  <Paragraphs>74</Paragraphs>
  <ScaleCrop>false</ScaleCrop>
  <Company/>
  <LinksUpToDate>false</LinksUpToDate>
  <CharactersWithSpaces>37015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hs</cp:lastModifiedBy>
  <cp:revision>61</cp:revision>
  <dcterms:created xsi:type="dcterms:W3CDTF">2024-02-23T05:22:00Z</dcterms:created>
  <dcterms:modified xsi:type="dcterms:W3CDTF">2024-02-27T12:18:00Z</dcterms:modified>
</cp:coreProperties>
</file>