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600" w:rsidRPr="009060F3" w:rsidRDefault="00086BA8" w:rsidP="00D733BF">
      <w:pPr>
        <w:spacing w:line="360" w:lineRule="auto"/>
        <w:jc w:val="center"/>
        <w:rPr>
          <w:rFonts w:ascii="宋体" w:hAnsi="宋体" w:cs="宋体"/>
          <w:b/>
          <w:bCs/>
          <w:sz w:val="30"/>
          <w:szCs w:val="30"/>
        </w:rPr>
      </w:pPr>
      <w:r w:rsidRPr="008A3863">
        <w:rPr>
          <w:rFonts w:hint="eastAsia"/>
          <w:b/>
          <w:bCs/>
          <w:sz w:val="22"/>
          <w:szCs w:val="22"/>
        </w:rPr>
        <w:t>C</w:t>
      </w:r>
      <w:r w:rsidRPr="008A3863">
        <w:rPr>
          <w:b/>
          <w:bCs/>
          <w:sz w:val="22"/>
          <w:szCs w:val="22"/>
        </w:rPr>
        <w:t>onstruction of a postoperative delirium nursing care plan for patients with Stanford type A aortic dissection</w:t>
      </w:r>
      <w:r w:rsidR="007E6600" w:rsidRPr="009060F3">
        <w:rPr>
          <w:rFonts w:hint="eastAsia"/>
          <w:b/>
          <w:bCs/>
          <w:sz w:val="22"/>
          <w:szCs w:val="22"/>
        </w:rPr>
        <w:t>（</w:t>
      </w:r>
      <w:r w:rsidR="00B275B1">
        <w:rPr>
          <w:rFonts w:hint="eastAsia"/>
          <w:b/>
          <w:bCs/>
          <w:sz w:val="22"/>
          <w:szCs w:val="22"/>
        </w:rPr>
        <w:t>R</w:t>
      </w:r>
      <w:r w:rsidR="009060F3" w:rsidRPr="009060F3">
        <w:rPr>
          <w:b/>
          <w:bCs/>
          <w:sz w:val="22"/>
          <w:szCs w:val="22"/>
        </w:rPr>
        <w:t xml:space="preserve">ound </w:t>
      </w:r>
      <w:r w:rsidR="009060F3" w:rsidRPr="009060F3">
        <w:rPr>
          <w:rFonts w:hint="eastAsia"/>
          <w:b/>
          <w:bCs/>
          <w:sz w:val="22"/>
          <w:szCs w:val="22"/>
        </w:rPr>
        <w:t>one</w:t>
      </w:r>
      <w:r w:rsidR="007E6600" w:rsidRPr="009060F3">
        <w:rPr>
          <w:rFonts w:hint="eastAsia"/>
          <w:b/>
          <w:bCs/>
          <w:sz w:val="22"/>
          <w:szCs w:val="22"/>
        </w:rPr>
        <w:t>）</w:t>
      </w:r>
    </w:p>
    <w:p w:rsidR="00086BA8" w:rsidRPr="003B266D" w:rsidRDefault="00086BA8" w:rsidP="00D733BF">
      <w:pPr>
        <w:spacing w:line="360" w:lineRule="auto"/>
        <w:rPr>
          <w:rFonts w:eastAsiaTheme="minorEastAsia"/>
          <w:bCs/>
          <w:sz w:val="22"/>
          <w:szCs w:val="22"/>
        </w:rPr>
      </w:pPr>
      <w:r w:rsidRPr="00086BA8">
        <w:rPr>
          <w:rFonts w:eastAsiaTheme="minorEastAsia"/>
          <w:bCs/>
          <w:sz w:val="22"/>
          <w:szCs w:val="22"/>
        </w:rPr>
        <w:t>Respected expert</w:t>
      </w:r>
      <w:r w:rsidRPr="003B266D">
        <w:rPr>
          <w:rFonts w:eastAsiaTheme="minorEastAsia" w:hint="eastAsia"/>
          <w:bCs/>
          <w:sz w:val="22"/>
          <w:szCs w:val="22"/>
        </w:rPr>
        <w:t>：</w:t>
      </w:r>
    </w:p>
    <w:p w:rsidR="00086BA8" w:rsidRPr="003B266D" w:rsidRDefault="00086BA8" w:rsidP="00D733BF">
      <w:pPr>
        <w:spacing w:line="360" w:lineRule="auto"/>
        <w:rPr>
          <w:rFonts w:eastAsiaTheme="minorEastAsia"/>
          <w:bCs/>
          <w:sz w:val="22"/>
          <w:szCs w:val="22"/>
        </w:rPr>
      </w:pPr>
      <w:r w:rsidRPr="003B266D">
        <w:rPr>
          <w:rFonts w:eastAsiaTheme="minorEastAsia" w:hint="eastAsia"/>
          <w:bCs/>
          <w:sz w:val="22"/>
          <w:szCs w:val="22"/>
        </w:rPr>
        <w:t>T</w:t>
      </w:r>
      <w:r w:rsidRPr="003B266D">
        <w:rPr>
          <w:rFonts w:eastAsiaTheme="minorEastAsia"/>
          <w:bCs/>
          <w:sz w:val="22"/>
          <w:szCs w:val="22"/>
        </w:rPr>
        <w:t>hank you very much for taking the time to complete this survey amidst your busy schedule.</w:t>
      </w:r>
    </w:p>
    <w:p w:rsidR="005F686B" w:rsidRDefault="00086BA8" w:rsidP="00D733BF">
      <w:pPr>
        <w:spacing w:line="360" w:lineRule="auto"/>
        <w:rPr>
          <w:rFonts w:eastAsiaTheme="minorEastAsia"/>
          <w:bCs/>
          <w:sz w:val="22"/>
          <w:szCs w:val="22"/>
        </w:rPr>
      </w:pPr>
      <w:r w:rsidRPr="00086BA8">
        <w:rPr>
          <w:rFonts w:eastAsiaTheme="minorEastAsia"/>
          <w:bCs/>
          <w:sz w:val="22"/>
          <w:szCs w:val="22"/>
        </w:rPr>
        <w:t xml:space="preserve">I am Li </w:t>
      </w:r>
      <w:proofErr w:type="spellStart"/>
      <w:r w:rsidRPr="00086BA8">
        <w:rPr>
          <w:rFonts w:eastAsiaTheme="minorEastAsia"/>
          <w:bCs/>
          <w:sz w:val="22"/>
          <w:szCs w:val="22"/>
        </w:rPr>
        <w:t>Xueping</w:t>
      </w:r>
      <w:proofErr w:type="spellEnd"/>
      <w:r w:rsidRPr="00086BA8">
        <w:rPr>
          <w:rFonts w:eastAsiaTheme="minorEastAsia"/>
          <w:bCs/>
          <w:sz w:val="22"/>
          <w:szCs w:val="22"/>
        </w:rPr>
        <w:t xml:space="preserve">, a part-time graduate student majoring in academic nursing in the 2018 class. My mentor is Professor Yin </w:t>
      </w:r>
      <w:proofErr w:type="spellStart"/>
      <w:r w:rsidRPr="00086BA8">
        <w:rPr>
          <w:rFonts w:eastAsiaTheme="minorEastAsia"/>
          <w:bCs/>
          <w:sz w:val="22"/>
          <w:szCs w:val="22"/>
        </w:rPr>
        <w:t>Zhiqin</w:t>
      </w:r>
      <w:proofErr w:type="spellEnd"/>
      <w:r w:rsidRPr="00086BA8">
        <w:rPr>
          <w:rFonts w:eastAsiaTheme="minorEastAsia"/>
          <w:bCs/>
          <w:sz w:val="22"/>
          <w:szCs w:val="22"/>
        </w:rPr>
        <w:t xml:space="preserve"> from the School of Nursing at Wenzhou Medical University.</w:t>
      </w:r>
      <w:r>
        <w:rPr>
          <w:rFonts w:eastAsiaTheme="minorEastAsia"/>
          <w:bCs/>
          <w:sz w:val="22"/>
          <w:szCs w:val="22"/>
        </w:rPr>
        <w:t xml:space="preserve"> </w:t>
      </w:r>
      <w:r w:rsidRPr="00086BA8">
        <w:rPr>
          <w:rFonts w:eastAsiaTheme="minorEastAsia"/>
          <w:bCs/>
          <w:sz w:val="22"/>
          <w:szCs w:val="22"/>
        </w:rPr>
        <w:t xml:space="preserve">I am currently conducting a research project on the construction of a postoperative delirium nursing care plan for patients with Stanford type </w:t>
      </w:r>
      <w:proofErr w:type="gramStart"/>
      <w:r w:rsidRPr="00086BA8">
        <w:rPr>
          <w:rFonts w:eastAsiaTheme="minorEastAsia"/>
          <w:bCs/>
          <w:sz w:val="22"/>
          <w:szCs w:val="22"/>
        </w:rPr>
        <w:t>A</w:t>
      </w:r>
      <w:proofErr w:type="gramEnd"/>
      <w:r w:rsidRPr="00086BA8">
        <w:rPr>
          <w:rFonts w:eastAsiaTheme="minorEastAsia"/>
          <w:bCs/>
          <w:sz w:val="22"/>
          <w:szCs w:val="22"/>
        </w:rPr>
        <w:t xml:space="preserve"> aortic dissection</w:t>
      </w:r>
      <w:r>
        <w:rPr>
          <w:rFonts w:eastAsiaTheme="minorEastAsia" w:hint="eastAsia"/>
          <w:bCs/>
          <w:sz w:val="22"/>
          <w:szCs w:val="22"/>
        </w:rPr>
        <w:t>.</w:t>
      </w:r>
      <w:r>
        <w:rPr>
          <w:rFonts w:eastAsiaTheme="minorEastAsia"/>
          <w:bCs/>
          <w:sz w:val="22"/>
          <w:szCs w:val="22"/>
        </w:rPr>
        <w:t xml:space="preserve"> </w:t>
      </w:r>
      <w:r w:rsidRPr="00086BA8">
        <w:rPr>
          <w:rFonts w:eastAsiaTheme="minorEastAsia"/>
          <w:bCs/>
          <w:sz w:val="22"/>
          <w:szCs w:val="22"/>
        </w:rPr>
        <w:t>I have long admired your authority and expertise in this field, and I cordially invite you to be the consulting expert for our research. Your valuable insights and advice on our study would be greatly appreciated. Please do not hesitate to share your thoughts and suggestions. I look forward to collaborating with you and working together to ensure the success of this research.</w:t>
      </w:r>
      <w:r w:rsidR="005F686B">
        <w:rPr>
          <w:rFonts w:eastAsiaTheme="minorEastAsia"/>
          <w:bCs/>
          <w:sz w:val="22"/>
          <w:szCs w:val="22"/>
        </w:rPr>
        <w:t xml:space="preserve"> </w:t>
      </w:r>
      <w:r w:rsidRPr="00086BA8">
        <w:rPr>
          <w:rFonts w:eastAsiaTheme="minorEastAsia"/>
          <w:bCs/>
          <w:sz w:val="22"/>
          <w:szCs w:val="22"/>
        </w:rPr>
        <w:t>Once again, we sincerely thank you for your assistance. Your valuable insights will play a significant role in our research work.</w:t>
      </w:r>
      <w:r w:rsidR="007E6600" w:rsidRPr="00086BA8">
        <w:rPr>
          <w:rFonts w:eastAsiaTheme="minorEastAsia" w:hint="eastAsia"/>
          <w:bCs/>
          <w:sz w:val="22"/>
          <w:szCs w:val="22"/>
        </w:rPr>
        <w:t xml:space="preserve"> </w:t>
      </w:r>
    </w:p>
    <w:p w:rsidR="005F686B" w:rsidRDefault="00086BA8" w:rsidP="00D733BF">
      <w:pPr>
        <w:spacing w:line="360" w:lineRule="auto"/>
        <w:ind w:firstLineChars="100" w:firstLine="220"/>
        <w:rPr>
          <w:rFonts w:eastAsiaTheme="minorEastAsia"/>
          <w:bCs/>
          <w:sz w:val="22"/>
          <w:szCs w:val="22"/>
        </w:rPr>
      </w:pPr>
      <w:r w:rsidRPr="00086BA8">
        <w:rPr>
          <w:rFonts w:eastAsiaTheme="minorEastAsia"/>
          <w:bCs/>
          <w:sz w:val="22"/>
          <w:szCs w:val="22"/>
        </w:rPr>
        <w:t>This study combines the previously constructed postoperative delirium risk prediction model for aortic dissection, using standardized subject terms and free terms to construct a systematic literature search strategy. Among 957 articles, strict adherence to exclusion and inclusion criteria was followed. The corresponding evaluation tools were applied to assess and select the quality of the literature.</w:t>
      </w:r>
      <w:r>
        <w:rPr>
          <w:rFonts w:eastAsiaTheme="minorEastAsia"/>
          <w:bCs/>
          <w:sz w:val="22"/>
          <w:szCs w:val="22"/>
        </w:rPr>
        <w:t xml:space="preserve"> </w:t>
      </w:r>
      <w:r w:rsidRPr="00086BA8">
        <w:rPr>
          <w:rFonts w:eastAsiaTheme="minorEastAsia"/>
          <w:bCs/>
          <w:sz w:val="22"/>
          <w:szCs w:val="22"/>
        </w:rPr>
        <w:t>In the end, a total of 17 articles were included, comprising 2 randomized controlled trials (RCTs), 3 quasi-experimental studies, 3 expert consensuses, and 9 guidelines.</w:t>
      </w:r>
      <w:r w:rsidR="003D2F53">
        <w:rPr>
          <w:rFonts w:eastAsiaTheme="minorEastAsia"/>
          <w:bCs/>
          <w:sz w:val="22"/>
          <w:szCs w:val="22"/>
        </w:rPr>
        <w:t xml:space="preserve"> </w:t>
      </w:r>
      <w:r w:rsidR="003D2F53" w:rsidRPr="003D2F53">
        <w:rPr>
          <w:rFonts w:eastAsiaTheme="minorEastAsia"/>
          <w:bCs/>
          <w:sz w:val="22"/>
          <w:szCs w:val="22"/>
        </w:rPr>
        <w:t xml:space="preserve">The research protocol establishes a pool of 4 primary items, 17 secondary items, and 41 tertiary items. The implementation of this nursing plan targets patients undergoing surgery for Stanford type </w:t>
      </w:r>
      <w:proofErr w:type="gramStart"/>
      <w:r w:rsidR="003D2F53" w:rsidRPr="003D2F53">
        <w:rPr>
          <w:rFonts w:eastAsiaTheme="minorEastAsia"/>
          <w:bCs/>
          <w:sz w:val="22"/>
          <w:szCs w:val="22"/>
        </w:rPr>
        <w:t>A</w:t>
      </w:r>
      <w:proofErr w:type="gramEnd"/>
      <w:r w:rsidR="003D2F53" w:rsidRPr="003D2F53">
        <w:rPr>
          <w:rFonts w:eastAsiaTheme="minorEastAsia"/>
          <w:bCs/>
          <w:sz w:val="22"/>
          <w:szCs w:val="22"/>
        </w:rPr>
        <w:t xml:space="preserve"> aortic dissection. The intervention will be carried out by the assigned nurse, starting from the patient's transfer from the intensive care unit to the cardiac surgery ward.</w:t>
      </w:r>
      <w:r w:rsidR="0052741E">
        <w:rPr>
          <w:rFonts w:eastAsiaTheme="minorEastAsia"/>
          <w:bCs/>
          <w:sz w:val="22"/>
          <w:szCs w:val="22"/>
        </w:rPr>
        <w:t xml:space="preserve"> </w:t>
      </w:r>
    </w:p>
    <w:p w:rsidR="009B2A06" w:rsidRPr="009C73F8" w:rsidRDefault="0052741E" w:rsidP="009C73F8">
      <w:pPr>
        <w:spacing w:line="360" w:lineRule="auto"/>
        <w:ind w:firstLineChars="100" w:firstLine="220"/>
        <w:rPr>
          <w:rFonts w:asciiTheme="majorEastAsia" w:eastAsiaTheme="majorEastAsia" w:hAnsiTheme="majorEastAsia" w:cs="黑体"/>
          <w:bCs/>
          <w:sz w:val="24"/>
          <w:szCs w:val="24"/>
        </w:rPr>
      </w:pPr>
      <w:r w:rsidRPr="0052741E">
        <w:rPr>
          <w:rFonts w:eastAsiaTheme="minorEastAsia"/>
          <w:bCs/>
          <w:sz w:val="22"/>
          <w:szCs w:val="22"/>
        </w:rPr>
        <w:t>According to the research plan, two rounds of expert consultation will be conducted to modify and improve each item of the intervention plan, in order to determine the feasibility, scientific validity, and practicality of this research plan in clinical practice.</w:t>
      </w:r>
      <w:r>
        <w:rPr>
          <w:rFonts w:eastAsiaTheme="minorEastAsia"/>
          <w:bCs/>
          <w:sz w:val="22"/>
          <w:szCs w:val="22"/>
        </w:rPr>
        <w:t xml:space="preserve"> </w:t>
      </w:r>
      <w:r w:rsidRPr="0052741E">
        <w:rPr>
          <w:rFonts w:eastAsiaTheme="minorEastAsia"/>
          <w:bCs/>
          <w:sz w:val="22"/>
          <w:szCs w:val="22"/>
        </w:rPr>
        <w:t>Your valuable feedback in this round is an important guarantee for us to enter the next round of expert consultation. If you could provide a response within 2 weeks, we would be greatly appreciative.</w:t>
      </w:r>
      <w:r>
        <w:rPr>
          <w:rFonts w:eastAsiaTheme="minorEastAsia"/>
          <w:bCs/>
          <w:sz w:val="22"/>
          <w:szCs w:val="22"/>
        </w:rPr>
        <w:t xml:space="preserve"> </w:t>
      </w:r>
      <w:r w:rsidRPr="0052741E">
        <w:rPr>
          <w:rFonts w:eastAsiaTheme="minorEastAsia"/>
          <w:bCs/>
          <w:sz w:val="22"/>
          <w:szCs w:val="22"/>
        </w:rPr>
        <w:t>We look forward to your response! Once again, thank you for your support for this research, and we appreciate your valuable time, expertise, and dedication!</w:t>
      </w:r>
      <w:r w:rsidR="007E6600" w:rsidRPr="0052741E">
        <w:rPr>
          <w:rFonts w:eastAsiaTheme="minorEastAsia" w:hint="eastAsia"/>
          <w:bCs/>
          <w:sz w:val="22"/>
          <w:szCs w:val="22"/>
        </w:rPr>
        <w:t xml:space="preserve">  </w:t>
      </w:r>
      <w:r w:rsidR="007E6600" w:rsidRPr="001A4562">
        <w:rPr>
          <w:rFonts w:asciiTheme="majorEastAsia" w:eastAsiaTheme="majorEastAsia" w:hAnsiTheme="majorEastAsia" w:cs="黑体" w:hint="eastAsia"/>
          <w:bCs/>
          <w:sz w:val="24"/>
          <w:szCs w:val="24"/>
        </w:rPr>
        <w:t xml:space="preserve">                                    </w:t>
      </w:r>
    </w:p>
    <w:p w:rsidR="00B85140" w:rsidRPr="0021018B" w:rsidRDefault="00B85140" w:rsidP="00B85140">
      <w:pPr>
        <w:tabs>
          <w:tab w:val="left" w:pos="7350"/>
        </w:tabs>
        <w:spacing w:line="360" w:lineRule="auto"/>
        <w:jc w:val="left"/>
        <w:rPr>
          <w:rFonts w:eastAsiaTheme="minorEastAsia"/>
          <w:bCs/>
          <w:sz w:val="22"/>
          <w:szCs w:val="22"/>
        </w:rPr>
      </w:pPr>
      <w:bookmarkStart w:id="0" w:name="_GoBack"/>
      <w:r w:rsidRPr="0021018B">
        <w:rPr>
          <w:rFonts w:eastAsiaTheme="minorEastAsia"/>
          <w:bCs/>
          <w:sz w:val="22"/>
          <w:szCs w:val="22"/>
        </w:rPr>
        <w:t xml:space="preserve">Supervisor: Professor </w:t>
      </w:r>
      <w:proofErr w:type="spellStart"/>
      <w:r w:rsidRPr="0021018B">
        <w:rPr>
          <w:rFonts w:eastAsiaTheme="minorEastAsia"/>
          <w:bCs/>
          <w:sz w:val="22"/>
          <w:szCs w:val="22"/>
        </w:rPr>
        <w:t>Zhiqin</w:t>
      </w:r>
      <w:proofErr w:type="spellEnd"/>
      <w:r>
        <w:rPr>
          <w:rFonts w:eastAsiaTheme="minorEastAsia"/>
          <w:bCs/>
          <w:sz w:val="22"/>
          <w:szCs w:val="22"/>
        </w:rPr>
        <w:t xml:space="preserve"> </w:t>
      </w:r>
      <w:r w:rsidRPr="0021018B">
        <w:rPr>
          <w:rFonts w:eastAsiaTheme="minorEastAsia"/>
          <w:bCs/>
          <w:sz w:val="22"/>
          <w:szCs w:val="22"/>
        </w:rPr>
        <w:t xml:space="preserve">Yin </w:t>
      </w:r>
    </w:p>
    <w:p w:rsidR="00B85140" w:rsidRPr="0021018B" w:rsidRDefault="00B85140" w:rsidP="00B85140">
      <w:pPr>
        <w:tabs>
          <w:tab w:val="left" w:pos="7350"/>
        </w:tabs>
        <w:spacing w:line="360" w:lineRule="auto"/>
        <w:jc w:val="left"/>
        <w:rPr>
          <w:rFonts w:eastAsiaTheme="minorEastAsia"/>
          <w:bCs/>
          <w:sz w:val="22"/>
          <w:szCs w:val="22"/>
        </w:rPr>
      </w:pPr>
      <w:r w:rsidRPr="0021018B">
        <w:rPr>
          <w:rFonts w:eastAsiaTheme="minorEastAsia"/>
          <w:bCs/>
          <w:sz w:val="22"/>
          <w:szCs w:val="22"/>
        </w:rPr>
        <w:t xml:space="preserve">Student: </w:t>
      </w:r>
      <w:proofErr w:type="spellStart"/>
      <w:r w:rsidRPr="0021018B">
        <w:rPr>
          <w:rFonts w:eastAsiaTheme="minorEastAsia"/>
          <w:bCs/>
          <w:sz w:val="22"/>
          <w:szCs w:val="22"/>
        </w:rPr>
        <w:t>Xueping</w:t>
      </w:r>
      <w:proofErr w:type="spellEnd"/>
      <w:r w:rsidRPr="0021018B">
        <w:rPr>
          <w:rFonts w:eastAsiaTheme="minorEastAsia"/>
          <w:bCs/>
          <w:sz w:val="22"/>
          <w:szCs w:val="22"/>
        </w:rPr>
        <w:t xml:space="preserve"> Li</w:t>
      </w:r>
    </w:p>
    <w:p w:rsidR="00B85140" w:rsidRPr="0021018B" w:rsidRDefault="00B85140" w:rsidP="00B85140">
      <w:pPr>
        <w:tabs>
          <w:tab w:val="left" w:pos="7350"/>
        </w:tabs>
        <w:spacing w:line="360" w:lineRule="auto"/>
        <w:jc w:val="left"/>
        <w:rPr>
          <w:rFonts w:eastAsiaTheme="minorEastAsia"/>
          <w:bCs/>
          <w:sz w:val="22"/>
          <w:szCs w:val="22"/>
        </w:rPr>
      </w:pPr>
      <w:r w:rsidRPr="0021018B">
        <w:rPr>
          <w:rFonts w:eastAsiaTheme="minorEastAsia"/>
          <w:bCs/>
          <w:sz w:val="22"/>
          <w:szCs w:val="22"/>
        </w:rPr>
        <w:t>Institution: The First Affiliated Hospital of Wenzhou Medical University</w:t>
      </w:r>
    </w:p>
    <w:p w:rsidR="00B85140" w:rsidRPr="0021018B" w:rsidRDefault="00B85140" w:rsidP="00B85140">
      <w:pPr>
        <w:tabs>
          <w:tab w:val="left" w:pos="7350"/>
        </w:tabs>
        <w:spacing w:line="360" w:lineRule="auto"/>
        <w:jc w:val="left"/>
        <w:rPr>
          <w:rFonts w:eastAsiaTheme="minorEastAsia"/>
          <w:bCs/>
          <w:sz w:val="22"/>
          <w:szCs w:val="22"/>
        </w:rPr>
      </w:pPr>
      <w:r w:rsidRPr="0021018B">
        <w:rPr>
          <w:rFonts w:eastAsiaTheme="minorEastAsia" w:hint="eastAsia"/>
          <w:bCs/>
          <w:sz w:val="22"/>
          <w:szCs w:val="22"/>
        </w:rPr>
        <w:t>Tel</w:t>
      </w:r>
      <w:r>
        <w:rPr>
          <w:rFonts w:eastAsiaTheme="minorEastAsia" w:hint="eastAsia"/>
          <w:bCs/>
          <w:sz w:val="22"/>
          <w:szCs w:val="22"/>
        </w:rPr>
        <w:t>:</w:t>
      </w:r>
      <w:r>
        <w:rPr>
          <w:rFonts w:eastAsiaTheme="minorEastAsia"/>
          <w:bCs/>
          <w:sz w:val="22"/>
          <w:szCs w:val="22"/>
        </w:rPr>
        <w:t xml:space="preserve"> </w:t>
      </w:r>
      <w:r w:rsidRPr="0021018B">
        <w:rPr>
          <w:rFonts w:eastAsiaTheme="minorEastAsia" w:hint="eastAsia"/>
          <w:bCs/>
          <w:sz w:val="22"/>
          <w:szCs w:val="22"/>
        </w:rPr>
        <w:t>13780199814</w:t>
      </w:r>
    </w:p>
    <w:p w:rsidR="00B85140" w:rsidRPr="0021018B" w:rsidRDefault="00B85140" w:rsidP="00B85140">
      <w:pPr>
        <w:tabs>
          <w:tab w:val="left" w:pos="7350"/>
        </w:tabs>
        <w:spacing w:line="360" w:lineRule="auto"/>
        <w:jc w:val="left"/>
        <w:rPr>
          <w:rFonts w:eastAsiaTheme="minorEastAsia"/>
          <w:bCs/>
          <w:sz w:val="22"/>
          <w:szCs w:val="22"/>
        </w:rPr>
      </w:pPr>
      <w:r w:rsidRPr="0021018B">
        <w:rPr>
          <w:rFonts w:eastAsiaTheme="minorEastAsia" w:hint="eastAsia"/>
          <w:bCs/>
          <w:sz w:val="22"/>
          <w:szCs w:val="22"/>
        </w:rPr>
        <w:t>E</w:t>
      </w:r>
      <w:r>
        <w:rPr>
          <w:rFonts w:eastAsiaTheme="minorEastAsia"/>
          <w:bCs/>
          <w:sz w:val="22"/>
          <w:szCs w:val="22"/>
        </w:rPr>
        <w:t>-</w:t>
      </w:r>
      <w:r w:rsidRPr="0021018B">
        <w:rPr>
          <w:rFonts w:eastAsiaTheme="minorEastAsia" w:hint="eastAsia"/>
          <w:bCs/>
          <w:sz w:val="22"/>
          <w:szCs w:val="22"/>
        </w:rPr>
        <w:t>m</w:t>
      </w:r>
      <w:r>
        <w:rPr>
          <w:rFonts w:eastAsiaTheme="minorEastAsia"/>
          <w:bCs/>
          <w:sz w:val="22"/>
          <w:szCs w:val="22"/>
        </w:rPr>
        <w:t>ai</w:t>
      </w:r>
      <w:r w:rsidRPr="0021018B">
        <w:rPr>
          <w:rFonts w:eastAsiaTheme="minorEastAsia" w:hint="eastAsia"/>
          <w:bCs/>
          <w:sz w:val="22"/>
          <w:szCs w:val="22"/>
        </w:rPr>
        <w:t>l</w:t>
      </w:r>
      <w:r>
        <w:rPr>
          <w:rFonts w:eastAsiaTheme="minorEastAsia" w:hint="eastAsia"/>
          <w:bCs/>
          <w:sz w:val="22"/>
          <w:szCs w:val="22"/>
        </w:rPr>
        <w:t>:</w:t>
      </w:r>
      <w:r>
        <w:rPr>
          <w:rFonts w:eastAsiaTheme="minorEastAsia"/>
          <w:bCs/>
          <w:sz w:val="22"/>
          <w:szCs w:val="22"/>
        </w:rPr>
        <w:t xml:space="preserve"> 5</w:t>
      </w:r>
      <w:r w:rsidRPr="0021018B">
        <w:rPr>
          <w:rFonts w:eastAsiaTheme="minorEastAsia" w:hint="eastAsia"/>
          <w:bCs/>
          <w:sz w:val="22"/>
          <w:szCs w:val="22"/>
        </w:rPr>
        <w:t>10217620@qq.com</w:t>
      </w:r>
    </w:p>
    <w:bookmarkEnd w:id="0"/>
    <w:p w:rsidR="009060F3" w:rsidRPr="009060F3" w:rsidRDefault="009060F3" w:rsidP="00D733BF">
      <w:pPr>
        <w:tabs>
          <w:tab w:val="left" w:pos="7350"/>
        </w:tabs>
        <w:spacing w:line="360" w:lineRule="auto"/>
        <w:rPr>
          <w:rFonts w:eastAsiaTheme="minorEastAsia"/>
          <w:b/>
          <w:bCs/>
          <w:sz w:val="22"/>
          <w:szCs w:val="22"/>
        </w:rPr>
      </w:pPr>
      <w:r w:rsidRPr="009060F3">
        <w:rPr>
          <w:rFonts w:eastAsiaTheme="minorEastAsia"/>
          <w:b/>
          <w:bCs/>
          <w:sz w:val="22"/>
          <w:szCs w:val="22"/>
        </w:rPr>
        <w:lastRenderedPageBreak/>
        <w:t>Part 1:</w:t>
      </w:r>
    </w:p>
    <w:p w:rsidR="009060F3" w:rsidRPr="009060F3" w:rsidRDefault="009060F3" w:rsidP="00D733BF">
      <w:pPr>
        <w:tabs>
          <w:tab w:val="left" w:pos="7350"/>
        </w:tabs>
        <w:spacing w:line="360" w:lineRule="auto"/>
        <w:rPr>
          <w:rFonts w:eastAsiaTheme="minorEastAsia"/>
          <w:b/>
          <w:bCs/>
          <w:sz w:val="22"/>
          <w:szCs w:val="22"/>
        </w:rPr>
      </w:pPr>
      <w:r w:rsidRPr="009060F3">
        <w:rPr>
          <w:rFonts w:eastAsiaTheme="minorEastAsia"/>
          <w:b/>
          <w:bCs/>
          <w:sz w:val="22"/>
          <w:szCs w:val="22"/>
        </w:rPr>
        <w:t xml:space="preserve">Instructions for completing the expert consultation form for constructing a postoperative delirium care plan for Stanford </w:t>
      </w:r>
      <w:proofErr w:type="gramStart"/>
      <w:r w:rsidRPr="009060F3">
        <w:rPr>
          <w:rFonts w:eastAsiaTheme="minorEastAsia"/>
          <w:b/>
          <w:bCs/>
          <w:sz w:val="22"/>
          <w:szCs w:val="22"/>
        </w:rPr>
        <w:t>A</w:t>
      </w:r>
      <w:proofErr w:type="gramEnd"/>
      <w:r w:rsidRPr="009060F3">
        <w:rPr>
          <w:rFonts w:eastAsiaTheme="minorEastAsia"/>
          <w:b/>
          <w:bCs/>
          <w:sz w:val="22"/>
          <w:szCs w:val="22"/>
        </w:rPr>
        <w:t xml:space="preserve"> type aortic dissection patients</w:t>
      </w:r>
      <w:r w:rsidRPr="009060F3">
        <w:rPr>
          <w:rFonts w:eastAsiaTheme="minorEastAsia" w:hint="eastAsia"/>
          <w:b/>
          <w:bCs/>
          <w:sz w:val="22"/>
          <w:szCs w:val="22"/>
        </w:rPr>
        <w:t>.</w:t>
      </w:r>
    </w:p>
    <w:p w:rsidR="007E6600" w:rsidRPr="001A4562" w:rsidRDefault="009060F3" w:rsidP="00D733BF">
      <w:pPr>
        <w:tabs>
          <w:tab w:val="left" w:pos="7350"/>
        </w:tabs>
        <w:spacing w:line="360" w:lineRule="auto"/>
        <w:rPr>
          <w:rFonts w:ascii="宋体" w:hAnsi="宋体" w:cs="宋体"/>
          <w:b/>
          <w:bCs/>
          <w:sz w:val="24"/>
        </w:rPr>
      </w:pPr>
      <w:r w:rsidRPr="009060F3">
        <w:rPr>
          <w:rFonts w:eastAsiaTheme="minorEastAsia"/>
          <w:bCs/>
          <w:sz w:val="22"/>
          <w:szCs w:val="22"/>
        </w:rPr>
        <w:t xml:space="preserve">This inquiry includes </w:t>
      </w:r>
      <w:r w:rsidR="007D3F61">
        <w:rPr>
          <w:rFonts w:eastAsiaTheme="minorEastAsia"/>
          <w:bCs/>
          <w:sz w:val="22"/>
          <w:szCs w:val="22"/>
        </w:rPr>
        <w:t>5</w:t>
      </w:r>
      <w:r w:rsidRPr="009060F3">
        <w:rPr>
          <w:rFonts w:eastAsiaTheme="minorEastAsia"/>
          <w:bCs/>
          <w:sz w:val="22"/>
          <w:szCs w:val="22"/>
        </w:rPr>
        <w:t xml:space="preserve"> forms. Please evaluate the importance of each indicator according to the requirements of this consultation using a </w:t>
      </w:r>
      <w:proofErr w:type="spellStart"/>
      <w:r w:rsidRPr="009060F3">
        <w:rPr>
          <w:rFonts w:eastAsiaTheme="minorEastAsia"/>
          <w:bCs/>
          <w:sz w:val="22"/>
          <w:szCs w:val="22"/>
        </w:rPr>
        <w:t>Likert</w:t>
      </w:r>
      <w:proofErr w:type="spellEnd"/>
      <w:r w:rsidRPr="009060F3">
        <w:rPr>
          <w:rFonts w:eastAsiaTheme="minorEastAsia"/>
          <w:bCs/>
          <w:sz w:val="22"/>
          <w:szCs w:val="22"/>
        </w:rPr>
        <w:t xml:space="preserve"> 5-point scale. The import</w:t>
      </w:r>
      <w:r w:rsidR="001744F1">
        <w:rPr>
          <w:rFonts w:eastAsiaTheme="minorEastAsia"/>
          <w:bCs/>
          <w:sz w:val="22"/>
          <w:szCs w:val="22"/>
        </w:rPr>
        <w:t>ance levels are as follows: 5 =</w:t>
      </w:r>
      <w:r w:rsidRPr="009060F3">
        <w:rPr>
          <w:rFonts w:eastAsiaTheme="minorEastAsia"/>
          <w:bCs/>
          <w:sz w:val="22"/>
          <w:szCs w:val="22"/>
        </w:rPr>
        <w:t>V</w:t>
      </w:r>
      <w:r w:rsidR="001744F1">
        <w:rPr>
          <w:rFonts w:eastAsiaTheme="minorEastAsia"/>
          <w:bCs/>
          <w:sz w:val="22"/>
          <w:szCs w:val="22"/>
        </w:rPr>
        <w:t>ery Important, 4 =Important, 3 =Neutral, 2 =</w:t>
      </w:r>
      <w:r w:rsidRPr="009060F3">
        <w:rPr>
          <w:rFonts w:eastAsiaTheme="minorEastAsia"/>
          <w:bCs/>
          <w:sz w:val="22"/>
          <w:szCs w:val="22"/>
        </w:rPr>
        <w:t>Not V</w:t>
      </w:r>
      <w:r w:rsidR="001744F1">
        <w:rPr>
          <w:rFonts w:eastAsiaTheme="minorEastAsia" w:hint="eastAsia"/>
          <w:bCs/>
          <w:sz w:val="22"/>
          <w:szCs w:val="22"/>
        </w:rPr>
        <w:t>ery Important, 1 =</w:t>
      </w:r>
      <w:r w:rsidRPr="009060F3">
        <w:rPr>
          <w:rFonts w:eastAsiaTheme="minorEastAsia" w:hint="eastAsia"/>
          <w:bCs/>
          <w:sz w:val="22"/>
          <w:szCs w:val="22"/>
        </w:rPr>
        <w:t>Not Important. Please make your judgments accordingly and mark "</w:t>
      </w:r>
      <w:r w:rsidRPr="009060F3">
        <w:rPr>
          <w:rFonts w:eastAsiaTheme="minorEastAsia" w:hint="eastAsia"/>
          <w:bCs/>
          <w:sz w:val="22"/>
          <w:szCs w:val="22"/>
        </w:rPr>
        <w:t>√</w:t>
      </w:r>
      <w:r w:rsidRPr="009060F3">
        <w:rPr>
          <w:rFonts w:eastAsiaTheme="minorEastAsia" w:hint="eastAsia"/>
          <w:bCs/>
          <w:sz w:val="22"/>
          <w:szCs w:val="22"/>
        </w:rPr>
        <w:t>" in the corresponding numerical box.</w:t>
      </w:r>
      <w:r w:rsidR="00E7319D">
        <w:rPr>
          <w:rFonts w:eastAsiaTheme="minorEastAsia"/>
          <w:bCs/>
          <w:sz w:val="22"/>
          <w:szCs w:val="22"/>
        </w:rPr>
        <w:t xml:space="preserve"> </w:t>
      </w:r>
      <w:r w:rsidR="00E7319D" w:rsidRPr="00E7319D">
        <w:rPr>
          <w:rFonts w:eastAsiaTheme="minorEastAsia"/>
          <w:bCs/>
          <w:sz w:val="22"/>
          <w:szCs w:val="22"/>
        </w:rPr>
        <w:t>For items that you believe need modification, supplementation, or deletion, please provide your comments in the "Modification, Supplement, or Deletion" column. For items that you believe need to be added, please provide your suggestions in the "Your Modification Suggestions" column. Additionally, please evaluate the importance of the modified and supplemented items accordingly. Please do not leave any fields blank or incomplete.</w:t>
      </w:r>
      <w:r w:rsidR="007E6600" w:rsidRPr="00E7319D">
        <w:rPr>
          <w:rFonts w:eastAsiaTheme="minorEastAsia" w:hint="eastAsia"/>
          <w:bCs/>
          <w:sz w:val="22"/>
          <w:szCs w:val="22"/>
        </w:rPr>
        <w:t xml:space="preserve">  </w:t>
      </w:r>
      <w:r w:rsidR="007E6600" w:rsidRPr="001A4562">
        <w:rPr>
          <w:rFonts w:ascii="宋体" w:hAnsi="宋体" w:cs="宋体" w:hint="eastAsia"/>
          <w:b/>
          <w:bCs/>
          <w:sz w:val="24"/>
        </w:rPr>
        <w:t xml:space="preserve">              </w:t>
      </w: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jc w:val="center"/>
        <w:rPr>
          <w:rFonts w:eastAsiaTheme="minorEastAsia"/>
          <w:bCs/>
          <w:sz w:val="22"/>
          <w:szCs w:val="22"/>
        </w:rPr>
      </w:pPr>
    </w:p>
    <w:p w:rsidR="00E7319D" w:rsidRDefault="00E7319D" w:rsidP="00D733BF">
      <w:pPr>
        <w:tabs>
          <w:tab w:val="left" w:pos="7350"/>
        </w:tabs>
        <w:spacing w:line="360" w:lineRule="auto"/>
        <w:rPr>
          <w:rFonts w:eastAsiaTheme="minorEastAsia"/>
          <w:bCs/>
          <w:sz w:val="22"/>
          <w:szCs w:val="22"/>
        </w:rPr>
        <w:sectPr w:rsidR="00E7319D" w:rsidSect="002D3A96">
          <w:headerReference w:type="default" r:id="rId7"/>
          <w:footerReference w:type="default" r:id="rId8"/>
          <w:pgSz w:w="11906" w:h="16838"/>
          <w:pgMar w:top="1440" w:right="1797" w:bottom="1440" w:left="1797" w:header="851" w:footer="992" w:gutter="0"/>
          <w:cols w:space="425"/>
          <w:docGrid w:linePitch="312"/>
        </w:sectPr>
      </w:pPr>
    </w:p>
    <w:p w:rsidR="00E7319D" w:rsidRDefault="00E7319D" w:rsidP="00D733BF">
      <w:pPr>
        <w:tabs>
          <w:tab w:val="left" w:pos="7350"/>
        </w:tabs>
        <w:spacing w:line="360" w:lineRule="auto"/>
        <w:jc w:val="center"/>
        <w:rPr>
          <w:rFonts w:eastAsiaTheme="minorEastAsia"/>
          <w:bCs/>
          <w:sz w:val="22"/>
          <w:szCs w:val="22"/>
        </w:rPr>
      </w:pPr>
    </w:p>
    <w:p w:rsidR="007E6600" w:rsidRPr="00102ECA" w:rsidRDefault="00E7319D" w:rsidP="00D733BF">
      <w:pPr>
        <w:tabs>
          <w:tab w:val="left" w:pos="7350"/>
        </w:tabs>
        <w:spacing w:line="360" w:lineRule="auto"/>
        <w:jc w:val="center"/>
        <w:rPr>
          <w:rFonts w:eastAsiaTheme="minorEastAsia"/>
          <w:b/>
          <w:bCs/>
          <w:sz w:val="22"/>
          <w:szCs w:val="22"/>
        </w:rPr>
      </w:pPr>
      <w:r w:rsidRPr="00102ECA">
        <w:rPr>
          <w:rFonts w:eastAsiaTheme="minorEastAsia"/>
          <w:b/>
          <w:bCs/>
          <w:sz w:val="22"/>
          <w:szCs w:val="22"/>
        </w:rPr>
        <w:t>Table 1: Importance assessment and modification suggestions for primary items</w:t>
      </w:r>
    </w:p>
    <w:tbl>
      <w:tblPr>
        <w:tblStyle w:val="ac"/>
        <w:tblW w:w="13603" w:type="dxa"/>
        <w:tblLayout w:type="fixed"/>
        <w:tblLook w:val="04A0" w:firstRow="1" w:lastRow="0" w:firstColumn="1" w:lastColumn="0" w:noHBand="0" w:noVBand="1"/>
      </w:tblPr>
      <w:tblGrid>
        <w:gridCol w:w="2405"/>
        <w:gridCol w:w="1276"/>
        <w:gridCol w:w="1134"/>
        <w:gridCol w:w="1276"/>
        <w:gridCol w:w="1275"/>
        <w:gridCol w:w="1276"/>
        <w:gridCol w:w="4961"/>
      </w:tblGrid>
      <w:tr w:rsidR="007E6600" w:rsidRPr="001A4562" w:rsidTr="00E7319D">
        <w:tc>
          <w:tcPr>
            <w:tcW w:w="2405" w:type="dxa"/>
          </w:tcPr>
          <w:p w:rsidR="007E6600" w:rsidRPr="00D67AEB" w:rsidRDefault="00E7319D" w:rsidP="00D733BF">
            <w:pPr>
              <w:tabs>
                <w:tab w:val="left" w:pos="7350"/>
              </w:tabs>
              <w:spacing w:line="360" w:lineRule="auto"/>
              <w:jc w:val="center"/>
              <w:rPr>
                <w:rFonts w:eastAsiaTheme="minorEastAsia"/>
                <w:bCs/>
              </w:rPr>
            </w:pPr>
            <w:r w:rsidRPr="00D67AEB">
              <w:rPr>
                <w:rFonts w:eastAsiaTheme="minorEastAsia"/>
                <w:bCs/>
              </w:rPr>
              <w:t>Correspondence item</w:t>
            </w:r>
          </w:p>
        </w:tc>
        <w:tc>
          <w:tcPr>
            <w:tcW w:w="6237" w:type="dxa"/>
            <w:gridSpan w:val="5"/>
          </w:tcPr>
          <w:p w:rsidR="007E6600" w:rsidRPr="00D67AEB" w:rsidRDefault="00E7319D" w:rsidP="00D733BF">
            <w:pPr>
              <w:tabs>
                <w:tab w:val="left" w:pos="7350"/>
              </w:tabs>
              <w:spacing w:line="360" w:lineRule="auto"/>
              <w:jc w:val="center"/>
              <w:rPr>
                <w:rFonts w:eastAsiaTheme="minorEastAsia"/>
                <w:bCs/>
                <w:kern w:val="2"/>
              </w:rPr>
            </w:pPr>
            <w:r w:rsidRPr="00D67AEB">
              <w:rPr>
                <w:rFonts w:eastAsiaTheme="minorEastAsia"/>
                <w:bCs/>
                <w:kern w:val="2"/>
              </w:rPr>
              <w:t>Importance evaluation</w:t>
            </w:r>
          </w:p>
        </w:tc>
        <w:tc>
          <w:tcPr>
            <w:tcW w:w="4961" w:type="dxa"/>
          </w:tcPr>
          <w:p w:rsidR="007E6600" w:rsidRPr="00D67AEB" w:rsidRDefault="00E7319D" w:rsidP="00D733BF">
            <w:pPr>
              <w:tabs>
                <w:tab w:val="left" w:pos="7350"/>
              </w:tabs>
              <w:spacing w:line="360" w:lineRule="auto"/>
              <w:ind w:firstLineChars="700" w:firstLine="1400"/>
              <w:rPr>
                <w:rFonts w:eastAsiaTheme="minorEastAsia"/>
                <w:bCs/>
                <w:kern w:val="2"/>
              </w:rPr>
            </w:pPr>
            <w:r w:rsidRPr="00D67AEB">
              <w:rPr>
                <w:rFonts w:eastAsiaTheme="minorEastAsia" w:hint="eastAsia"/>
                <w:bCs/>
                <w:kern w:val="2"/>
              </w:rPr>
              <w:t>R</w:t>
            </w:r>
            <w:r w:rsidRPr="00D67AEB">
              <w:rPr>
                <w:rFonts w:eastAsiaTheme="minorEastAsia"/>
                <w:bCs/>
                <w:kern w:val="2"/>
              </w:rPr>
              <w:t>emark</w:t>
            </w:r>
          </w:p>
        </w:tc>
      </w:tr>
      <w:tr w:rsidR="007E6600" w:rsidRPr="001A4562" w:rsidTr="00F92600">
        <w:trPr>
          <w:trHeight w:val="1005"/>
        </w:trPr>
        <w:tc>
          <w:tcPr>
            <w:tcW w:w="2405" w:type="dxa"/>
            <w:vMerge w:val="restart"/>
          </w:tcPr>
          <w:p w:rsidR="007E6600" w:rsidRPr="00D67AEB" w:rsidRDefault="00E7319D" w:rsidP="00D733BF">
            <w:pPr>
              <w:tabs>
                <w:tab w:val="left" w:pos="7350"/>
              </w:tabs>
              <w:spacing w:line="360" w:lineRule="auto"/>
              <w:rPr>
                <w:rFonts w:eastAsiaTheme="minorEastAsia"/>
                <w:bCs/>
              </w:rPr>
            </w:pPr>
            <w:r w:rsidRPr="00D67AEB">
              <w:rPr>
                <w:rFonts w:eastAsiaTheme="minorEastAsia"/>
                <w:bCs/>
              </w:rPr>
              <w:t>Primary items</w:t>
            </w:r>
          </w:p>
        </w:tc>
        <w:tc>
          <w:tcPr>
            <w:tcW w:w="1276" w:type="dxa"/>
          </w:tcPr>
          <w:p w:rsidR="007E6600" w:rsidRPr="00D67AEB" w:rsidRDefault="00E7319D" w:rsidP="00D733BF">
            <w:pPr>
              <w:tabs>
                <w:tab w:val="left" w:pos="7350"/>
              </w:tabs>
              <w:spacing w:line="360" w:lineRule="auto"/>
              <w:rPr>
                <w:rFonts w:ascii="宋体" w:hAnsi="宋体" w:cs="宋体"/>
              </w:rPr>
            </w:pPr>
            <w:r w:rsidRPr="00D67AEB">
              <w:rPr>
                <w:rFonts w:eastAsiaTheme="minorEastAsia"/>
                <w:bCs/>
              </w:rPr>
              <w:t>Very Important</w:t>
            </w:r>
          </w:p>
        </w:tc>
        <w:tc>
          <w:tcPr>
            <w:tcW w:w="1134" w:type="dxa"/>
          </w:tcPr>
          <w:p w:rsidR="007E6600" w:rsidRPr="00D67AEB" w:rsidRDefault="00E7319D" w:rsidP="00D733BF">
            <w:pPr>
              <w:tabs>
                <w:tab w:val="left" w:pos="7350"/>
              </w:tabs>
              <w:spacing w:line="360" w:lineRule="auto"/>
              <w:rPr>
                <w:rFonts w:ascii="宋体" w:hAnsi="宋体" w:cs="宋体"/>
              </w:rPr>
            </w:pPr>
            <w:r w:rsidRPr="00D67AEB">
              <w:rPr>
                <w:rFonts w:eastAsiaTheme="minorEastAsia"/>
                <w:bCs/>
              </w:rPr>
              <w:t>Important</w:t>
            </w:r>
          </w:p>
        </w:tc>
        <w:tc>
          <w:tcPr>
            <w:tcW w:w="1276" w:type="dxa"/>
          </w:tcPr>
          <w:p w:rsidR="007E6600" w:rsidRPr="00D67AEB" w:rsidRDefault="00E7319D" w:rsidP="00D733BF">
            <w:pPr>
              <w:tabs>
                <w:tab w:val="left" w:pos="7350"/>
              </w:tabs>
              <w:spacing w:line="360" w:lineRule="auto"/>
              <w:rPr>
                <w:rFonts w:ascii="宋体" w:hAnsi="宋体" w:cs="宋体"/>
              </w:rPr>
            </w:pPr>
            <w:r w:rsidRPr="00D67AEB">
              <w:rPr>
                <w:rFonts w:eastAsiaTheme="minorEastAsia"/>
                <w:bCs/>
              </w:rPr>
              <w:t>Neutral</w:t>
            </w:r>
          </w:p>
          <w:p w:rsidR="007E6600" w:rsidRPr="00D67AEB" w:rsidRDefault="007E6600" w:rsidP="00D733BF">
            <w:pPr>
              <w:tabs>
                <w:tab w:val="left" w:pos="7350"/>
              </w:tabs>
              <w:spacing w:line="360" w:lineRule="auto"/>
              <w:rPr>
                <w:rFonts w:ascii="宋体" w:hAnsi="宋体" w:cs="宋体"/>
              </w:rPr>
            </w:pPr>
          </w:p>
        </w:tc>
        <w:tc>
          <w:tcPr>
            <w:tcW w:w="1275" w:type="dxa"/>
          </w:tcPr>
          <w:p w:rsidR="007E6600" w:rsidRPr="00D67AEB" w:rsidRDefault="00E7319D" w:rsidP="00D733BF">
            <w:pPr>
              <w:tabs>
                <w:tab w:val="left" w:pos="7350"/>
              </w:tabs>
              <w:spacing w:line="360" w:lineRule="auto"/>
              <w:rPr>
                <w:rFonts w:ascii="宋体" w:hAnsi="宋体" w:cs="宋体"/>
              </w:rPr>
            </w:pPr>
            <w:r w:rsidRPr="00D67AEB">
              <w:rPr>
                <w:rFonts w:eastAsiaTheme="minorEastAsia"/>
                <w:bCs/>
              </w:rPr>
              <w:t>Not V</w:t>
            </w:r>
            <w:r w:rsidRPr="00D67AEB">
              <w:rPr>
                <w:rFonts w:eastAsiaTheme="minorEastAsia" w:hint="eastAsia"/>
                <w:bCs/>
              </w:rPr>
              <w:t>ery Important</w:t>
            </w:r>
          </w:p>
        </w:tc>
        <w:tc>
          <w:tcPr>
            <w:tcW w:w="1276" w:type="dxa"/>
          </w:tcPr>
          <w:p w:rsidR="007E6600" w:rsidRPr="00D67AEB" w:rsidRDefault="00E7319D" w:rsidP="00D733BF">
            <w:pPr>
              <w:tabs>
                <w:tab w:val="left" w:pos="7350"/>
              </w:tabs>
              <w:spacing w:line="360" w:lineRule="auto"/>
              <w:rPr>
                <w:rFonts w:ascii="宋体" w:hAnsi="宋体" w:cs="宋体"/>
              </w:rPr>
            </w:pPr>
            <w:r w:rsidRPr="00D67AEB">
              <w:rPr>
                <w:rFonts w:eastAsiaTheme="minorEastAsia" w:hint="eastAsia"/>
                <w:bCs/>
              </w:rPr>
              <w:t>Not Important</w:t>
            </w:r>
          </w:p>
        </w:tc>
        <w:tc>
          <w:tcPr>
            <w:tcW w:w="4961" w:type="dxa"/>
            <w:vMerge w:val="restart"/>
          </w:tcPr>
          <w:p w:rsidR="007E6600" w:rsidRPr="00D67AEB" w:rsidRDefault="007E6600" w:rsidP="00D733BF">
            <w:pPr>
              <w:tabs>
                <w:tab w:val="left" w:pos="7350"/>
              </w:tabs>
              <w:spacing w:line="360" w:lineRule="auto"/>
              <w:jc w:val="center"/>
              <w:rPr>
                <w:rFonts w:ascii="宋体" w:hAnsi="宋体" w:cs="宋体"/>
              </w:rPr>
            </w:pPr>
          </w:p>
          <w:p w:rsidR="007E6600" w:rsidRPr="00D67AEB" w:rsidRDefault="00E7319D" w:rsidP="00D733BF">
            <w:pPr>
              <w:tabs>
                <w:tab w:val="left" w:pos="7350"/>
              </w:tabs>
              <w:spacing w:line="360" w:lineRule="auto"/>
              <w:jc w:val="center"/>
              <w:rPr>
                <w:rFonts w:ascii="宋体" w:hAnsi="宋体" w:cs="宋体"/>
              </w:rPr>
            </w:pPr>
            <w:r w:rsidRPr="00D67AEB">
              <w:rPr>
                <w:rFonts w:eastAsiaTheme="minorEastAsia"/>
                <w:bCs/>
              </w:rPr>
              <w:t>Modificatio</w:t>
            </w:r>
            <w:r w:rsidR="00252C13">
              <w:rPr>
                <w:rFonts w:eastAsiaTheme="minorEastAsia"/>
                <w:bCs/>
              </w:rPr>
              <w:t>n, supplementation, or deletion</w:t>
            </w:r>
          </w:p>
        </w:tc>
      </w:tr>
      <w:tr w:rsidR="007E6600" w:rsidRPr="001A4562" w:rsidTr="00F92600">
        <w:trPr>
          <w:trHeight w:val="281"/>
        </w:trPr>
        <w:tc>
          <w:tcPr>
            <w:tcW w:w="2405" w:type="dxa"/>
            <w:vMerge/>
          </w:tcPr>
          <w:p w:rsidR="007E6600" w:rsidRPr="00D67AEB" w:rsidRDefault="007E6600" w:rsidP="00D733BF">
            <w:pPr>
              <w:tabs>
                <w:tab w:val="left" w:pos="7350"/>
              </w:tabs>
              <w:spacing w:line="360" w:lineRule="auto"/>
              <w:rPr>
                <w:rFonts w:eastAsiaTheme="minorEastAsia"/>
                <w:bCs/>
              </w:rPr>
            </w:pPr>
          </w:p>
        </w:tc>
        <w:tc>
          <w:tcPr>
            <w:tcW w:w="1276" w:type="dxa"/>
          </w:tcPr>
          <w:p w:rsidR="007E6600" w:rsidRPr="00D67AEB" w:rsidRDefault="007E6600" w:rsidP="00D733BF">
            <w:pPr>
              <w:spacing w:line="360" w:lineRule="auto"/>
              <w:rPr>
                <w:rFonts w:eastAsiaTheme="minorEastAsia"/>
                <w:bCs/>
              </w:rPr>
            </w:pPr>
            <w:r w:rsidRPr="00D67AEB">
              <w:rPr>
                <w:rFonts w:eastAsiaTheme="minorEastAsia" w:hint="eastAsia"/>
                <w:bCs/>
              </w:rPr>
              <w:t>5</w:t>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t>4</w:t>
            </w:r>
          </w:p>
        </w:tc>
        <w:tc>
          <w:tcPr>
            <w:tcW w:w="1276" w:type="dxa"/>
          </w:tcPr>
          <w:p w:rsidR="007E6600" w:rsidRPr="00D67AEB" w:rsidRDefault="007E6600" w:rsidP="00D733BF">
            <w:pPr>
              <w:spacing w:line="360" w:lineRule="auto"/>
              <w:rPr>
                <w:rFonts w:eastAsiaTheme="minorEastAsia"/>
                <w:bCs/>
              </w:rPr>
            </w:pPr>
            <w:r w:rsidRPr="00D67AEB">
              <w:rPr>
                <w:rFonts w:eastAsiaTheme="minorEastAsia" w:hint="eastAsia"/>
                <w:bCs/>
              </w:rPr>
              <w:t>3</w:t>
            </w:r>
          </w:p>
        </w:tc>
        <w:tc>
          <w:tcPr>
            <w:tcW w:w="1275" w:type="dxa"/>
          </w:tcPr>
          <w:p w:rsidR="007E6600" w:rsidRPr="00D67AEB" w:rsidRDefault="007E6600" w:rsidP="00D733BF">
            <w:pPr>
              <w:spacing w:line="360" w:lineRule="auto"/>
              <w:rPr>
                <w:rFonts w:eastAsiaTheme="minorEastAsia"/>
                <w:bCs/>
              </w:rPr>
            </w:pPr>
            <w:r w:rsidRPr="00D67AEB">
              <w:rPr>
                <w:rFonts w:eastAsiaTheme="minorEastAsia" w:hint="eastAsia"/>
                <w:bCs/>
              </w:rPr>
              <w:t>2</w:t>
            </w:r>
          </w:p>
        </w:tc>
        <w:tc>
          <w:tcPr>
            <w:tcW w:w="1276" w:type="dxa"/>
          </w:tcPr>
          <w:p w:rsidR="007E6600" w:rsidRPr="00D67AEB" w:rsidRDefault="007E6600" w:rsidP="00D733BF">
            <w:pPr>
              <w:spacing w:line="360" w:lineRule="auto"/>
              <w:rPr>
                <w:rFonts w:eastAsiaTheme="minorEastAsia"/>
                <w:bCs/>
              </w:rPr>
            </w:pPr>
            <w:r w:rsidRPr="00D67AEB">
              <w:rPr>
                <w:rFonts w:eastAsiaTheme="minorEastAsia" w:hint="eastAsia"/>
                <w:bCs/>
              </w:rPr>
              <w:t>1</w:t>
            </w:r>
          </w:p>
        </w:tc>
        <w:tc>
          <w:tcPr>
            <w:tcW w:w="4961" w:type="dxa"/>
            <w:vMerge/>
          </w:tcPr>
          <w:p w:rsidR="007E6600" w:rsidRPr="00D67AEB" w:rsidRDefault="007E6600" w:rsidP="00D733BF">
            <w:pPr>
              <w:tabs>
                <w:tab w:val="left" w:pos="7350"/>
              </w:tabs>
              <w:spacing w:line="360" w:lineRule="auto"/>
              <w:rPr>
                <w:rFonts w:ascii="宋体" w:hAnsi="宋体" w:cs="宋体"/>
              </w:rPr>
            </w:pPr>
          </w:p>
        </w:tc>
      </w:tr>
      <w:tr w:rsidR="007E6600" w:rsidRPr="001A4562" w:rsidTr="00E7319D">
        <w:trPr>
          <w:trHeight w:val="449"/>
        </w:trPr>
        <w:tc>
          <w:tcPr>
            <w:tcW w:w="2405" w:type="dxa"/>
          </w:tcPr>
          <w:p w:rsidR="007E6600" w:rsidRPr="00D67AEB" w:rsidRDefault="00E7319D" w:rsidP="00D733BF">
            <w:pPr>
              <w:widowControl/>
              <w:shd w:val="clear" w:color="auto" w:fill="FFFFFF"/>
              <w:spacing w:before="100" w:beforeAutospacing="1" w:after="100" w:afterAutospacing="1" w:line="360" w:lineRule="auto"/>
              <w:jc w:val="left"/>
              <w:rPr>
                <w:rFonts w:eastAsiaTheme="minorEastAsia"/>
                <w:bCs/>
              </w:rPr>
            </w:pPr>
            <w:r w:rsidRPr="00D67AEB">
              <w:rPr>
                <w:rFonts w:eastAsiaTheme="minorEastAsia"/>
                <w:bCs/>
              </w:rPr>
              <w:t>1.</w:t>
            </w:r>
            <w:r w:rsidR="00B45471">
              <w:rPr>
                <w:rFonts w:eastAsiaTheme="minorEastAsia"/>
                <w:bCs/>
              </w:rPr>
              <w:t xml:space="preserve"> Delirium </w:t>
            </w:r>
            <w:r w:rsidR="00B45471" w:rsidRPr="00B45471">
              <w:rPr>
                <w:rFonts w:eastAsiaTheme="minorEastAsia"/>
                <w:bCs/>
              </w:rPr>
              <w:t>judgment</w:t>
            </w:r>
            <w:r w:rsidR="00B45471">
              <w:rPr>
                <w:rFonts w:eastAsiaTheme="minorEastAsia"/>
                <w:bCs/>
              </w:rPr>
              <w:t xml:space="preserve"> </w:t>
            </w:r>
            <w:r w:rsidRPr="00D67AEB">
              <w:rPr>
                <w:rFonts w:eastAsiaTheme="minorEastAsia"/>
                <w:bCs/>
              </w:rPr>
              <w:t>and related evaluation</w:t>
            </w:r>
          </w:p>
        </w:tc>
        <w:tc>
          <w:tcPr>
            <w:tcW w:w="1276" w:type="dxa"/>
          </w:tcPr>
          <w:p w:rsidR="007E6600" w:rsidRPr="00D67AEB" w:rsidRDefault="007E6600" w:rsidP="00D733BF">
            <w:pPr>
              <w:spacing w:line="360" w:lineRule="auto"/>
            </w:pPr>
            <w:r w:rsidRPr="00D67AEB">
              <w:rPr>
                <w:rFonts w:hint="eastAsia"/>
              </w:rPr>
              <w:sym w:font="Wingdings 2" w:char="00A3"/>
            </w:r>
          </w:p>
        </w:tc>
        <w:tc>
          <w:tcPr>
            <w:tcW w:w="1134"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1275"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4961" w:type="dxa"/>
          </w:tcPr>
          <w:p w:rsidR="007E6600" w:rsidRPr="00D67AEB" w:rsidRDefault="007E6600" w:rsidP="00D733BF">
            <w:pPr>
              <w:tabs>
                <w:tab w:val="left" w:pos="7350"/>
              </w:tabs>
              <w:spacing w:line="360" w:lineRule="auto"/>
              <w:rPr>
                <w:rFonts w:ascii="宋体" w:hAnsi="宋体" w:cs="宋体"/>
              </w:rPr>
            </w:pPr>
          </w:p>
        </w:tc>
      </w:tr>
      <w:tr w:rsidR="007E6600" w:rsidRPr="001A4562" w:rsidTr="00E7319D">
        <w:trPr>
          <w:trHeight w:val="488"/>
        </w:trPr>
        <w:tc>
          <w:tcPr>
            <w:tcW w:w="2405" w:type="dxa"/>
          </w:tcPr>
          <w:p w:rsidR="007E6600" w:rsidRPr="00D67AEB" w:rsidRDefault="00E7319D" w:rsidP="00D733BF">
            <w:pPr>
              <w:widowControl/>
              <w:shd w:val="clear" w:color="auto" w:fill="FFFFFF"/>
              <w:spacing w:before="60" w:after="100" w:afterAutospacing="1" w:line="360" w:lineRule="auto"/>
              <w:jc w:val="left"/>
              <w:rPr>
                <w:rFonts w:eastAsiaTheme="minorEastAsia"/>
                <w:bCs/>
              </w:rPr>
            </w:pPr>
            <w:r w:rsidRPr="00D67AEB">
              <w:rPr>
                <w:rFonts w:eastAsiaTheme="minorEastAsia"/>
                <w:bCs/>
              </w:rPr>
              <w:t>2.Nurse-led intervention strategies</w:t>
            </w:r>
          </w:p>
        </w:tc>
        <w:tc>
          <w:tcPr>
            <w:tcW w:w="1276" w:type="dxa"/>
          </w:tcPr>
          <w:p w:rsidR="007E6600" w:rsidRPr="00D67AEB" w:rsidRDefault="007E6600" w:rsidP="00D733BF">
            <w:pPr>
              <w:spacing w:line="360" w:lineRule="auto"/>
            </w:pPr>
            <w:r w:rsidRPr="00D67AEB">
              <w:rPr>
                <w:rFonts w:hint="eastAsia"/>
              </w:rPr>
              <w:sym w:font="Wingdings 2" w:char="00A3"/>
            </w:r>
          </w:p>
        </w:tc>
        <w:tc>
          <w:tcPr>
            <w:tcW w:w="1134"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1275"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4961" w:type="dxa"/>
          </w:tcPr>
          <w:p w:rsidR="007E6600" w:rsidRPr="00D67AEB" w:rsidRDefault="007E6600" w:rsidP="00D733BF">
            <w:pPr>
              <w:tabs>
                <w:tab w:val="left" w:pos="7350"/>
              </w:tabs>
              <w:spacing w:line="360" w:lineRule="auto"/>
              <w:rPr>
                <w:rFonts w:ascii="宋体" w:hAnsi="宋体" w:cs="宋体"/>
              </w:rPr>
            </w:pPr>
          </w:p>
        </w:tc>
      </w:tr>
      <w:tr w:rsidR="007E6600" w:rsidRPr="001A4562" w:rsidTr="00E7319D">
        <w:trPr>
          <w:trHeight w:val="466"/>
        </w:trPr>
        <w:tc>
          <w:tcPr>
            <w:tcW w:w="2405" w:type="dxa"/>
          </w:tcPr>
          <w:p w:rsidR="007E6600" w:rsidRPr="00D67AEB" w:rsidRDefault="00E7319D" w:rsidP="00D733BF">
            <w:pPr>
              <w:widowControl/>
              <w:shd w:val="clear" w:color="auto" w:fill="FFFFFF"/>
              <w:spacing w:before="60" w:after="100" w:afterAutospacing="1" w:line="360" w:lineRule="auto"/>
              <w:jc w:val="left"/>
              <w:rPr>
                <w:rFonts w:eastAsiaTheme="minorEastAsia"/>
                <w:bCs/>
              </w:rPr>
            </w:pPr>
            <w:r w:rsidRPr="00D67AEB">
              <w:rPr>
                <w:rFonts w:eastAsiaTheme="minorEastAsia"/>
                <w:bCs/>
              </w:rPr>
              <w:t>3.Delirium management</w:t>
            </w:r>
          </w:p>
        </w:tc>
        <w:tc>
          <w:tcPr>
            <w:tcW w:w="1276" w:type="dxa"/>
          </w:tcPr>
          <w:p w:rsidR="007E6600" w:rsidRPr="00D67AEB" w:rsidRDefault="007E6600" w:rsidP="00D733BF">
            <w:pPr>
              <w:spacing w:line="360" w:lineRule="auto"/>
            </w:pPr>
            <w:r w:rsidRPr="00D67AEB">
              <w:rPr>
                <w:rFonts w:hint="eastAsia"/>
              </w:rPr>
              <w:sym w:font="Wingdings 2" w:char="00A3"/>
            </w:r>
          </w:p>
        </w:tc>
        <w:tc>
          <w:tcPr>
            <w:tcW w:w="1134"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1275"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4961" w:type="dxa"/>
          </w:tcPr>
          <w:p w:rsidR="007E6600" w:rsidRPr="00D67AEB" w:rsidRDefault="007E6600" w:rsidP="00D733BF">
            <w:pPr>
              <w:tabs>
                <w:tab w:val="left" w:pos="7350"/>
              </w:tabs>
              <w:spacing w:line="360" w:lineRule="auto"/>
              <w:rPr>
                <w:rFonts w:ascii="宋体" w:hAnsi="宋体" w:cs="宋体"/>
              </w:rPr>
            </w:pPr>
          </w:p>
        </w:tc>
      </w:tr>
      <w:tr w:rsidR="007E6600" w:rsidRPr="001A4562" w:rsidTr="00E7319D">
        <w:trPr>
          <w:trHeight w:val="515"/>
        </w:trPr>
        <w:tc>
          <w:tcPr>
            <w:tcW w:w="2405" w:type="dxa"/>
          </w:tcPr>
          <w:p w:rsidR="007E6600" w:rsidRPr="00D67AEB" w:rsidRDefault="00DA0361" w:rsidP="00D733BF">
            <w:pPr>
              <w:widowControl/>
              <w:shd w:val="clear" w:color="auto" w:fill="FFFFFF"/>
              <w:spacing w:before="60" w:after="100" w:afterAutospacing="1" w:line="360" w:lineRule="auto"/>
              <w:jc w:val="left"/>
              <w:rPr>
                <w:rFonts w:eastAsiaTheme="minorEastAsia"/>
                <w:bCs/>
              </w:rPr>
            </w:pPr>
            <w:r w:rsidRPr="00D67AEB">
              <w:rPr>
                <w:rFonts w:eastAsiaTheme="minorEastAsia"/>
                <w:bCs/>
              </w:rPr>
              <w:t>4.</w:t>
            </w:r>
            <w:r w:rsidR="00066452" w:rsidRPr="00F57844">
              <w:rPr>
                <w:rFonts w:eastAsiaTheme="majorEastAsia"/>
                <w:bCs/>
                <w:color w:val="000000"/>
                <w:szCs w:val="21"/>
              </w:rPr>
              <w:t xml:space="preserve">Family </w:t>
            </w:r>
            <w:r w:rsidR="00066452" w:rsidRPr="0045368C">
              <w:rPr>
                <w:sz w:val="22"/>
              </w:rPr>
              <w:t>caregiver</w:t>
            </w:r>
            <w:r w:rsidR="00066452" w:rsidRPr="00F57844">
              <w:rPr>
                <w:rFonts w:eastAsiaTheme="majorEastAsia"/>
                <w:bCs/>
                <w:color w:val="000000"/>
                <w:szCs w:val="21"/>
              </w:rPr>
              <w:t xml:space="preserve"> support</w:t>
            </w:r>
          </w:p>
        </w:tc>
        <w:tc>
          <w:tcPr>
            <w:tcW w:w="1276" w:type="dxa"/>
          </w:tcPr>
          <w:p w:rsidR="007E6600" w:rsidRPr="00D67AEB" w:rsidRDefault="007E6600" w:rsidP="00D733BF">
            <w:pPr>
              <w:spacing w:line="360" w:lineRule="auto"/>
            </w:pPr>
            <w:r w:rsidRPr="00D67AEB">
              <w:rPr>
                <w:rFonts w:hint="eastAsia"/>
              </w:rPr>
              <w:sym w:font="Wingdings 2" w:char="00A3"/>
            </w:r>
          </w:p>
        </w:tc>
        <w:tc>
          <w:tcPr>
            <w:tcW w:w="1134"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1275" w:type="dxa"/>
          </w:tcPr>
          <w:p w:rsidR="007E6600" w:rsidRPr="00D67AEB" w:rsidRDefault="007E6600" w:rsidP="00D733BF">
            <w:pPr>
              <w:spacing w:line="360" w:lineRule="auto"/>
            </w:pPr>
            <w:r w:rsidRPr="00D67AEB">
              <w:rPr>
                <w:rFonts w:hint="eastAsia"/>
              </w:rPr>
              <w:sym w:font="Wingdings 2" w:char="00A3"/>
            </w:r>
          </w:p>
        </w:tc>
        <w:tc>
          <w:tcPr>
            <w:tcW w:w="1276" w:type="dxa"/>
          </w:tcPr>
          <w:p w:rsidR="007E6600" w:rsidRPr="00D67AEB" w:rsidRDefault="007E6600" w:rsidP="00D733BF">
            <w:pPr>
              <w:spacing w:line="360" w:lineRule="auto"/>
            </w:pPr>
            <w:r w:rsidRPr="00D67AEB">
              <w:rPr>
                <w:rFonts w:hint="eastAsia"/>
              </w:rPr>
              <w:sym w:font="Wingdings 2" w:char="00A3"/>
            </w:r>
          </w:p>
        </w:tc>
        <w:tc>
          <w:tcPr>
            <w:tcW w:w="4961" w:type="dxa"/>
          </w:tcPr>
          <w:p w:rsidR="007E6600" w:rsidRPr="00D67AEB" w:rsidRDefault="007E6600" w:rsidP="00D733BF">
            <w:pPr>
              <w:tabs>
                <w:tab w:val="left" w:pos="7350"/>
              </w:tabs>
              <w:spacing w:line="360" w:lineRule="auto"/>
              <w:rPr>
                <w:rFonts w:ascii="宋体" w:hAnsi="宋体" w:cs="宋体"/>
              </w:rPr>
            </w:pPr>
          </w:p>
        </w:tc>
      </w:tr>
      <w:tr w:rsidR="007E6600" w:rsidRPr="001A4562" w:rsidTr="00B45471">
        <w:trPr>
          <w:trHeight w:val="2661"/>
        </w:trPr>
        <w:tc>
          <w:tcPr>
            <w:tcW w:w="13603" w:type="dxa"/>
            <w:gridSpan w:val="7"/>
          </w:tcPr>
          <w:p w:rsidR="007E6600" w:rsidRPr="001A4562" w:rsidRDefault="007E6600" w:rsidP="00D733BF">
            <w:pPr>
              <w:tabs>
                <w:tab w:val="left" w:pos="7350"/>
              </w:tabs>
              <w:spacing w:line="360" w:lineRule="auto"/>
              <w:rPr>
                <w:rFonts w:ascii="宋体" w:hAnsi="宋体" w:cs="宋体"/>
                <w:sz w:val="24"/>
              </w:rPr>
            </w:pPr>
          </w:p>
        </w:tc>
      </w:tr>
    </w:tbl>
    <w:p w:rsidR="00F92600" w:rsidRPr="001A4562" w:rsidRDefault="00F92600" w:rsidP="00D733BF">
      <w:pPr>
        <w:tabs>
          <w:tab w:val="left" w:pos="7350"/>
        </w:tabs>
        <w:spacing w:line="360" w:lineRule="auto"/>
        <w:rPr>
          <w:rFonts w:ascii="宋体" w:hAnsi="宋体" w:cs="宋体"/>
          <w:sz w:val="24"/>
        </w:rPr>
      </w:pPr>
    </w:p>
    <w:p w:rsidR="000C4819" w:rsidRPr="009C73F8" w:rsidRDefault="000C4819" w:rsidP="00D733BF">
      <w:pPr>
        <w:tabs>
          <w:tab w:val="left" w:pos="7350"/>
        </w:tabs>
        <w:spacing w:line="360" w:lineRule="auto"/>
        <w:jc w:val="center"/>
        <w:rPr>
          <w:rFonts w:eastAsiaTheme="minorEastAsia"/>
          <w:b/>
          <w:bCs/>
          <w:sz w:val="22"/>
          <w:szCs w:val="22"/>
        </w:rPr>
      </w:pPr>
      <w:r w:rsidRPr="009C73F8">
        <w:rPr>
          <w:rFonts w:eastAsiaTheme="minorEastAsia"/>
          <w:b/>
          <w:bCs/>
          <w:sz w:val="22"/>
          <w:szCs w:val="22"/>
        </w:rPr>
        <w:lastRenderedPageBreak/>
        <w:t xml:space="preserve">Table 2: Importance assessment and modification suggestions for </w:t>
      </w:r>
      <w:r w:rsidRPr="009C73F8">
        <w:rPr>
          <w:rFonts w:eastAsiaTheme="minorEastAsia"/>
          <w:b/>
          <w:bCs/>
          <w:sz w:val="20"/>
        </w:rPr>
        <w:t>secondary</w:t>
      </w:r>
      <w:r w:rsidRPr="009C73F8">
        <w:rPr>
          <w:rFonts w:eastAsiaTheme="minorEastAsia"/>
          <w:b/>
          <w:bCs/>
          <w:sz w:val="22"/>
          <w:szCs w:val="22"/>
        </w:rPr>
        <w:t xml:space="preserve"> items</w:t>
      </w:r>
    </w:p>
    <w:tbl>
      <w:tblPr>
        <w:tblStyle w:val="ac"/>
        <w:tblW w:w="13887" w:type="dxa"/>
        <w:tblLayout w:type="fixed"/>
        <w:tblLook w:val="04A0" w:firstRow="1" w:lastRow="0" w:firstColumn="1" w:lastColumn="0" w:noHBand="0" w:noVBand="1"/>
      </w:tblPr>
      <w:tblGrid>
        <w:gridCol w:w="1413"/>
        <w:gridCol w:w="4252"/>
        <w:gridCol w:w="1134"/>
        <w:gridCol w:w="1134"/>
        <w:gridCol w:w="993"/>
        <w:gridCol w:w="1134"/>
        <w:gridCol w:w="1134"/>
        <w:gridCol w:w="2693"/>
      </w:tblGrid>
      <w:tr w:rsidR="007E6600" w:rsidRPr="001A4562" w:rsidTr="009D53B6">
        <w:trPr>
          <w:trHeight w:val="448"/>
          <w:tblHeader/>
        </w:trPr>
        <w:tc>
          <w:tcPr>
            <w:tcW w:w="5665" w:type="dxa"/>
            <w:gridSpan w:val="2"/>
          </w:tcPr>
          <w:p w:rsidR="007E6600" w:rsidRPr="00D67AEB" w:rsidRDefault="00D67AEB" w:rsidP="00D733BF">
            <w:pPr>
              <w:tabs>
                <w:tab w:val="left" w:pos="7350"/>
              </w:tabs>
              <w:spacing w:line="360" w:lineRule="auto"/>
              <w:jc w:val="center"/>
              <w:rPr>
                <w:rFonts w:ascii="宋体" w:hAnsi="宋体" w:cs="宋体"/>
                <w:b/>
                <w:bCs/>
              </w:rPr>
            </w:pPr>
            <w:r w:rsidRPr="00D67AEB">
              <w:rPr>
                <w:rFonts w:eastAsiaTheme="minorEastAsia"/>
                <w:bCs/>
              </w:rPr>
              <w:t>Correspondence item</w:t>
            </w:r>
          </w:p>
        </w:tc>
        <w:tc>
          <w:tcPr>
            <w:tcW w:w="5529" w:type="dxa"/>
            <w:gridSpan w:val="5"/>
          </w:tcPr>
          <w:p w:rsidR="007E6600" w:rsidRPr="00D67AEB" w:rsidRDefault="00D67AEB" w:rsidP="00D733BF">
            <w:pPr>
              <w:tabs>
                <w:tab w:val="left" w:pos="7350"/>
              </w:tabs>
              <w:spacing w:line="360" w:lineRule="auto"/>
              <w:jc w:val="center"/>
              <w:rPr>
                <w:rFonts w:ascii="宋体" w:hAnsi="宋体" w:cs="宋体"/>
                <w:b/>
                <w:bCs/>
              </w:rPr>
            </w:pPr>
            <w:r w:rsidRPr="00D67AEB">
              <w:rPr>
                <w:rFonts w:eastAsiaTheme="minorEastAsia"/>
                <w:bCs/>
                <w:kern w:val="2"/>
              </w:rPr>
              <w:t>Importance evaluation</w:t>
            </w:r>
          </w:p>
        </w:tc>
        <w:tc>
          <w:tcPr>
            <w:tcW w:w="2693" w:type="dxa"/>
          </w:tcPr>
          <w:p w:rsidR="007E6600" w:rsidRPr="00D67AEB" w:rsidRDefault="00D67AEB" w:rsidP="00D733BF">
            <w:pPr>
              <w:tabs>
                <w:tab w:val="left" w:pos="7350"/>
              </w:tabs>
              <w:spacing w:line="360" w:lineRule="auto"/>
              <w:ind w:firstLineChars="500" w:firstLine="1000"/>
              <w:rPr>
                <w:rFonts w:ascii="宋体" w:hAnsi="宋体" w:cs="宋体"/>
                <w:b/>
                <w:bCs/>
              </w:rPr>
            </w:pPr>
            <w:r w:rsidRPr="00D67AEB">
              <w:rPr>
                <w:rFonts w:eastAsiaTheme="minorEastAsia" w:hint="eastAsia"/>
                <w:bCs/>
                <w:kern w:val="2"/>
              </w:rPr>
              <w:t>R</w:t>
            </w:r>
            <w:r w:rsidRPr="00D67AEB">
              <w:rPr>
                <w:rFonts w:eastAsiaTheme="minorEastAsia"/>
                <w:bCs/>
                <w:kern w:val="2"/>
              </w:rPr>
              <w:t>emark</w:t>
            </w:r>
          </w:p>
        </w:tc>
      </w:tr>
      <w:tr w:rsidR="00D67AEB" w:rsidRPr="001A4562" w:rsidTr="001251ED">
        <w:trPr>
          <w:trHeight w:val="90"/>
          <w:tblHeader/>
        </w:trPr>
        <w:tc>
          <w:tcPr>
            <w:tcW w:w="1413" w:type="dxa"/>
            <w:vMerge w:val="restart"/>
          </w:tcPr>
          <w:p w:rsidR="0063329D" w:rsidRPr="006C45A3" w:rsidRDefault="0063329D" w:rsidP="00D733BF">
            <w:pPr>
              <w:tabs>
                <w:tab w:val="left" w:pos="7350"/>
              </w:tabs>
              <w:spacing w:line="360" w:lineRule="auto"/>
              <w:rPr>
                <w:rFonts w:eastAsiaTheme="minorEastAsia"/>
                <w:bCs/>
              </w:rPr>
            </w:pPr>
            <w:r w:rsidRPr="006C45A3">
              <w:rPr>
                <w:rFonts w:eastAsiaTheme="minorEastAsia"/>
                <w:bCs/>
              </w:rPr>
              <w:t>Primary items</w:t>
            </w:r>
          </w:p>
        </w:tc>
        <w:tc>
          <w:tcPr>
            <w:tcW w:w="4252" w:type="dxa"/>
            <w:vMerge w:val="restart"/>
          </w:tcPr>
          <w:p w:rsidR="0063329D" w:rsidRPr="00D67AEB" w:rsidRDefault="0063329D" w:rsidP="00D733BF">
            <w:pPr>
              <w:tabs>
                <w:tab w:val="left" w:pos="7350"/>
              </w:tabs>
              <w:spacing w:line="360" w:lineRule="auto"/>
              <w:rPr>
                <w:rFonts w:eastAsiaTheme="minorEastAsia"/>
                <w:bCs/>
              </w:rPr>
            </w:pPr>
            <w:r w:rsidRPr="00D67AEB">
              <w:rPr>
                <w:rFonts w:eastAsiaTheme="minorEastAsia"/>
                <w:bCs/>
              </w:rPr>
              <w:t>Secondary items</w:t>
            </w:r>
          </w:p>
        </w:tc>
        <w:tc>
          <w:tcPr>
            <w:tcW w:w="1134" w:type="dxa"/>
          </w:tcPr>
          <w:p w:rsidR="0063329D" w:rsidRPr="00D67AEB" w:rsidRDefault="0063329D" w:rsidP="00D733BF">
            <w:pPr>
              <w:tabs>
                <w:tab w:val="left" w:pos="7350"/>
              </w:tabs>
              <w:spacing w:line="360" w:lineRule="auto"/>
              <w:rPr>
                <w:rFonts w:eastAsiaTheme="minorEastAsia"/>
                <w:bCs/>
              </w:rPr>
            </w:pPr>
            <w:r w:rsidRPr="00D67AEB">
              <w:rPr>
                <w:rFonts w:eastAsiaTheme="minorEastAsia"/>
                <w:bCs/>
              </w:rPr>
              <w:t>Very Important</w:t>
            </w:r>
          </w:p>
        </w:tc>
        <w:tc>
          <w:tcPr>
            <w:tcW w:w="1134" w:type="dxa"/>
          </w:tcPr>
          <w:p w:rsidR="0063329D" w:rsidRPr="00D67AEB" w:rsidRDefault="0063329D" w:rsidP="00D733BF">
            <w:pPr>
              <w:tabs>
                <w:tab w:val="left" w:pos="7350"/>
              </w:tabs>
              <w:spacing w:line="360" w:lineRule="auto"/>
              <w:rPr>
                <w:rFonts w:eastAsiaTheme="minorEastAsia"/>
                <w:bCs/>
              </w:rPr>
            </w:pPr>
            <w:r w:rsidRPr="00D67AEB">
              <w:rPr>
                <w:rFonts w:eastAsiaTheme="minorEastAsia"/>
                <w:bCs/>
              </w:rPr>
              <w:t>Important</w:t>
            </w:r>
          </w:p>
        </w:tc>
        <w:tc>
          <w:tcPr>
            <w:tcW w:w="993" w:type="dxa"/>
          </w:tcPr>
          <w:p w:rsidR="0063329D" w:rsidRPr="00D67AEB" w:rsidRDefault="0063329D" w:rsidP="00D733BF">
            <w:pPr>
              <w:tabs>
                <w:tab w:val="left" w:pos="7350"/>
              </w:tabs>
              <w:spacing w:line="360" w:lineRule="auto"/>
              <w:rPr>
                <w:rFonts w:eastAsiaTheme="minorEastAsia"/>
                <w:bCs/>
              </w:rPr>
            </w:pPr>
            <w:r w:rsidRPr="00D67AEB">
              <w:rPr>
                <w:rFonts w:eastAsiaTheme="minorEastAsia"/>
                <w:bCs/>
              </w:rPr>
              <w:t>Neutral</w:t>
            </w:r>
          </w:p>
          <w:p w:rsidR="0063329D" w:rsidRPr="00D67AEB" w:rsidRDefault="0063329D" w:rsidP="00D733BF">
            <w:pPr>
              <w:tabs>
                <w:tab w:val="left" w:pos="7350"/>
              </w:tabs>
              <w:spacing w:line="360" w:lineRule="auto"/>
              <w:rPr>
                <w:rFonts w:eastAsiaTheme="minorEastAsia"/>
                <w:bCs/>
              </w:rPr>
            </w:pPr>
          </w:p>
        </w:tc>
        <w:tc>
          <w:tcPr>
            <w:tcW w:w="1134" w:type="dxa"/>
          </w:tcPr>
          <w:p w:rsidR="0063329D" w:rsidRPr="00D67AEB" w:rsidRDefault="0063329D" w:rsidP="00D733BF">
            <w:pPr>
              <w:tabs>
                <w:tab w:val="left" w:pos="7350"/>
              </w:tabs>
              <w:spacing w:line="360" w:lineRule="auto"/>
              <w:rPr>
                <w:rFonts w:eastAsiaTheme="minorEastAsia"/>
                <w:bCs/>
              </w:rPr>
            </w:pPr>
            <w:r w:rsidRPr="00D67AEB">
              <w:rPr>
                <w:rFonts w:eastAsiaTheme="minorEastAsia"/>
                <w:bCs/>
              </w:rPr>
              <w:t>Not V</w:t>
            </w:r>
            <w:r w:rsidRPr="00D67AEB">
              <w:rPr>
                <w:rFonts w:eastAsiaTheme="minorEastAsia" w:hint="eastAsia"/>
                <w:bCs/>
              </w:rPr>
              <w:t>ery Important</w:t>
            </w:r>
          </w:p>
        </w:tc>
        <w:tc>
          <w:tcPr>
            <w:tcW w:w="1134" w:type="dxa"/>
          </w:tcPr>
          <w:p w:rsidR="0063329D" w:rsidRPr="00D67AEB" w:rsidRDefault="0063329D" w:rsidP="00D733BF">
            <w:pPr>
              <w:tabs>
                <w:tab w:val="left" w:pos="7350"/>
              </w:tabs>
              <w:spacing w:line="360" w:lineRule="auto"/>
              <w:rPr>
                <w:rFonts w:eastAsiaTheme="minorEastAsia"/>
                <w:bCs/>
              </w:rPr>
            </w:pPr>
            <w:r w:rsidRPr="00D67AEB">
              <w:rPr>
                <w:rFonts w:eastAsiaTheme="minorEastAsia" w:hint="eastAsia"/>
                <w:bCs/>
              </w:rPr>
              <w:t>Not Important</w:t>
            </w:r>
          </w:p>
        </w:tc>
        <w:tc>
          <w:tcPr>
            <w:tcW w:w="2693" w:type="dxa"/>
            <w:vMerge w:val="restart"/>
          </w:tcPr>
          <w:p w:rsidR="0063329D" w:rsidRPr="00D67AEB" w:rsidRDefault="0063329D" w:rsidP="00D733BF">
            <w:pPr>
              <w:tabs>
                <w:tab w:val="left" w:pos="7350"/>
              </w:tabs>
              <w:spacing w:line="360" w:lineRule="auto"/>
              <w:rPr>
                <w:rFonts w:ascii="宋体" w:hAnsi="宋体" w:cs="宋体"/>
              </w:rPr>
            </w:pPr>
            <w:r w:rsidRPr="00D67AEB">
              <w:rPr>
                <w:rFonts w:eastAsiaTheme="minorEastAsia"/>
                <w:bCs/>
              </w:rPr>
              <w:t>Modificatio</w:t>
            </w:r>
            <w:r w:rsidR="00252C13">
              <w:rPr>
                <w:rFonts w:eastAsiaTheme="minorEastAsia"/>
                <w:bCs/>
              </w:rPr>
              <w:t>n, supplementation, or deletion</w:t>
            </w:r>
          </w:p>
        </w:tc>
      </w:tr>
      <w:tr w:rsidR="00D67AEB" w:rsidRPr="001A4562" w:rsidTr="001251ED">
        <w:trPr>
          <w:trHeight w:val="90"/>
        </w:trPr>
        <w:tc>
          <w:tcPr>
            <w:tcW w:w="1413" w:type="dxa"/>
            <w:vMerge/>
          </w:tcPr>
          <w:p w:rsidR="007E6600" w:rsidRPr="006C45A3" w:rsidRDefault="007E6600" w:rsidP="00D733BF">
            <w:pPr>
              <w:tabs>
                <w:tab w:val="left" w:pos="7350"/>
              </w:tabs>
              <w:spacing w:line="360" w:lineRule="auto"/>
              <w:rPr>
                <w:rFonts w:eastAsiaTheme="minorEastAsia"/>
                <w:bCs/>
              </w:rPr>
            </w:pPr>
          </w:p>
        </w:tc>
        <w:tc>
          <w:tcPr>
            <w:tcW w:w="4252" w:type="dxa"/>
            <w:vMerge/>
          </w:tcPr>
          <w:p w:rsidR="007E6600" w:rsidRPr="00D67AEB" w:rsidRDefault="007E6600" w:rsidP="00D733BF">
            <w:pPr>
              <w:tabs>
                <w:tab w:val="left" w:pos="7350"/>
              </w:tabs>
              <w:spacing w:line="360" w:lineRule="auto"/>
              <w:rPr>
                <w:rFonts w:eastAsiaTheme="minorEastAsia"/>
                <w:bCs/>
              </w:rPr>
            </w:pPr>
          </w:p>
        </w:tc>
        <w:tc>
          <w:tcPr>
            <w:tcW w:w="1134"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5</w:t>
            </w:r>
          </w:p>
        </w:tc>
        <w:tc>
          <w:tcPr>
            <w:tcW w:w="1134"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4</w:t>
            </w:r>
          </w:p>
        </w:tc>
        <w:tc>
          <w:tcPr>
            <w:tcW w:w="993"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3</w:t>
            </w:r>
          </w:p>
        </w:tc>
        <w:tc>
          <w:tcPr>
            <w:tcW w:w="1134"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2</w:t>
            </w:r>
          </w:p>
        </w:tc>
        <w:tc>
          <w:tcPr>
            <w:tcW w:w="1134"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1</w:t>
            </w:r>
          </w:p>
        </w:tc>
        <w:tc>
          <w:tcPr>
            <w:tcW w:w="2693" w:type="dxa"/>
            <w:vMerge/>
          </w:tcPr>
          <w:p w:rsidR="007E6600" w:rsidRPr="00D67AEB" w:rsidRDefault="007E6600" w:rsidP="00D733BF">
            <w:pPr>
              <w:tabs>
                <w:tab w:val="left" w:pos="7350"/>
              </w:tabs>
              <w:spacing w:line="360" w:lineRule="auto"/>
              <w:jc w:val="center"/>
              <w:rPr>
                <w:rFonts w:ascii="宋体" w:hAnsi="宋体" w:cs="宋体"/>
              </w:rPr>
            </w:pPr>
          </w:p>
        </w:tc>
      </w:tr>
      <w:tr w:rsidR="00D67AEB" w:rsidRPr="001A4562" w:rsidTr="001251ED">
        <w:trPr>
          <w:trHeight w:val="431"/>
        </w:trPr>
        <w:tc>
          <w:tcPr>
            <w:tcW w:w="1413" w:type="dxa"/>
            <w:vMerge w:val="restart"/>
          </w:tcPr>
          <w:p w:rsidR="007E6600" w:rsidRPr="006C45A3" w:rsidRDefault="007E6600" w:rsidP="00D733BF">
            <w:pPr>
              <w:tabs>
                <w:tab w:val="left" w:pos="7350"/>
              </w:tabs>
              <w:spacing w:line="360" w:lineRule="auto"/>
              <w:rPr>
                <w:rFonts w:eastAsiaTheme="minorEastAsia"/>
                <w:bCs/>
              </w:rPr>
            </w:pPr>
            <w:r w:rsidRPr="001251ED">
              <w:rPr>
                <w:rFonts w:eastAsiaTheme="minorEastAsia" w:hint="eastAsia"/>
                <w:bCs/>
              </w:rPr>
              <w:t>1.</w:t>
            </w:r>
            <w:r w:rsidR="0063329D" w:rsidRPr="001251ED">
              <w:rPr>
                <w:rFonts w:eastAsiaTheme="minorEastAsia"/>
                <w:bCs/>
              </w:rPr>
              <w:t xml:space="preserve">Delirium </w:t>
            </w:r>
            <w:r w:rsidR="00B45471" w:rsidRPr="001251ED">
              <w:rPr>
                <w:rFonts w:eastAsiaTheme="minorEastAsia"/>
                <w:bCs/>
              </w:rPr>
              <w:t>judgment</w:t>
            </w:r>
            <w:r w:rsidR="0063329D" w:rsidRPr="001251ED">
              <w:rPr>
                <w:rFonts w:eastAsiaTheme="minorEastAsia"/>
                <w:bCs/>
              </w:rPr>
              <w:t xml:space="preserve"> and related evaluation</w:t>
            </w:r>
          </w:p>
        </w:tc>
        <w:tc>
          <w:tcPr>
            <w:tcW w:w="4252"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1.1</w:t>
            </w:r>
            <w:r w:rsidR="0063329D" w:rsidRPr="00D67AEB">
              <w:rPr>
                <w:rFonts w:eastAsiaTheme="minorEastAsia"/>
                <w:bCs/>
              </w:rPr>
              <w:t xml:space="preserve"> Delirium </w:t>
            </w:r>
            <w:r w:rsidR="00B45471" w:rsidRPr="00B45471">
              <w:rPr>
                <w:rFonts w:eastAsiaTheme="minorEastAsia"/>
                <w:bCs/>
              </w:rPr>
              <w:t>judgment</w:t>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993"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2693" w:type="dxa"/>
          </w:tcPr>
          <w:p w:rsidR="007E6600" w:rsidRPr="00D67AEB" w:rsidRDefault="007E6600" w:rsidP="00D733BF">
            <w:pPr>
              <w:tabs>
                <w:tab w:val="left" w:pos="7350"/>
              </w:tabs>
              <w:spacing w:line="360" w:lineRule="auto"/>
              <w:rPr>
                <w:rFonts w:ascii="宋体" w:hAnsi="宋体" w:cs="宋体"/>
              </w:rPr>
            </w:pPr>
          </w:p>
        </w:tc>
      </w:tr>
      <w:tr w:rsidR="00D67AEB" w:rsidRPr="001A4562" w:rsidTr="001251ED">
        <w:trPr>
          <w:trHeight w:val="90"/>
        </w:trPr>
        <w:tc>
          <w:tcPr>
            <w:tcW w:w="1413" w:type="dxa"/>
            <w:vMerge/>
          </w:tcPr>
          <w:p w:rsidR="007E6600" w:rsidRPr="00D67AEB" w:rsidRDefault="007E6600" w:rsidP="00D733BF">
            <w:pPr>
              <w:tabs>
                <w:tab w:val="left" w:pos="7350"/>
              </w:tabs>
              <w:spacing w:line="360" w:lineRule="auto"/>
              <w:rPr>
                <w:rFonts w:eastAsiaTheme="minorEastAsia"/>
                <w:bCs/>
                <w:sz w:val="18"/>
                <w:szCs w:val="18"/>
              </w:rPr>
            </w:pPr>
          </w:p>
        </w:tc>
        <w:tc>
          <w:tcPr>
            <w:tcW w:w="4252"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1.2</w:t>
            </w:r>
            <w:r w:rsidR="0063329D" w:rsidRPr="00D67AEB">
              <w:rPr>
                <w:rFonts w:eastAsiaTheme="minorEastAsia"/>
                <w:bCs/>
              </w:rPr>
              <w:t> Delirium risk stratification and risk factor assessment</w:t>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993"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2693" w:type="dxa"/>
          </w:tcPr>
          <w:p w:rsidR="007E6600" w:rsidRPr="00D67AEB" w:rsidRDefault="007E6600" w:rsidP="00D733BF">
            <w:pPr>
              <w:tabs>
                <w:tab w:val="left" w:pos="7350"/>
              </w:tabs>
              <w:spacing w:line="360" w:lineRule="auto"/>
              <w:rPr>
                <w:rFonts w:ascii="宋体" w:hAnsi="宋体" w:cs="宋体"/>
              </w:rPr>
            </w:pPr>
          </w:p>
        </w:tc>
      </w:tr>
      <w:tr w:rsidR="00D67AEB" w:rsidRPr="001A4562" w:rsidTr="001251ED">
        <w:trPr>
          <w:trHeight w:val="403"/>
        </w:trPr>
        <w:tc>
          <w:tcPr>
            <w:tcW w:w="1413" w:type="dxa"/>
            <w:vMerge/>
          </w:tcPr>
          <w:p w:rsidR="007E6600" w:rsidRPr="00D67AEB" w:rsidRDefault="007E6600" w:rsidP="00D733BF">
            <w:pPr>
              <w:tabs>
                <w:tab w:val="left" w:pos="7350"/>
              </w:tabs>
              <w:spacing w:line="360" w:lineRule="auto"/>
              <w:rPr>
                <w:rFonts w:eastAsiaTheme="minorEastAsia"/>
                <w:bCs/>
                <w:sz w:val="18"/>
                <w:szCs w:val="18"/>
              </w:rPr>
            </w:pPr>
          </w:p>
        </w:tc>
        <w:tc>
          <w:tcPr>
            <w:tcW w:w="4252" w:type="dxa"/>
          </w:tcPr>
          <w:p w:rsidR="007E6600" w:rsidRPr="00D67AEB" w:rsidRDefault="007E6600" w:rsidP="00D733BF">
            <w:pPr>
              <w:tabs>
                <w:tab w:val="left" w:pos="7350"/>
              </w:tabs>
              <w:spacing w:line="360" w:lineRule="auto"/>
              <w:rPr>
                <w:rFonts w:eastAsiaTheme="minorEastAsia"/>
                <w:bCs/>
              </w:rPr>
            </w:pPr>
            <w:r w:rsidRPr="00D67AEB">
              <w:rPr>
                <w:rFonts w:eastAsiaTheme="minorEastAsia" w:hint="eastAsia"/>
                <w:bCs/>
              </w:rPr>
              <w:t>1.3</w:t>
            </w:r>
            <w:r w:rsidR="0063329D" w:rsidRPr="00D67AEB">
              <w:rPr>
                <w:rFonts w:eastAsiaTheme="minorEastAsia"/>
                <w:bCs/>
              </w:rPr>
              <w:t xml:space="preserve"> Medication assessment</w:t>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993"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1134" w:type="dxa"/>
          </w:tcPr>
          <w:p w:rsidR="007E6600" w:rsidRPr="00D67AEB" w:rsidRDefault="007E6600" w:rsidP="00D733BF">
            <w:pPr>
              <w:spacing w:line="360" w:lineRule="auto"/>
              <w:rPr>
                <w:rFonts w:eastAsiaTheme="minorEastAsia"/>
                <w:bCs/>
              </w:rPr>
            </w:pPr>
            <w:r w:rsidRPr="00D67AEB">
              <w:rPr>
                <w:rFonts w:eastAsiaTheme="minorEastAsia" w:hint="eastAsia"/>
                <w:bCs/>
              </w:rPr>
              <w:sym w:font="Wingdings 2" w:char="00A3"/>
            </w:r>
          </w:p>
        </w:tc>
        <w:tc>
          <w:tcPr>
            <w:tcW w:w="2693" w:type="dxa"/>
          </w:tcPr>
          <w:p w:rsidR="007E6600" w:rsidRPr="00D67AEB" w:rsidRDefault="007E6600" w:rsidP="00D733BF">
            <w:pPr>
              <w:tabs>
                <w:tab w:val="left" w:pos="7350"/>
              </w:tabs>
              <w:spacing w:line="360" w:lineRule="auto"/>
              <w:rPr>
                <w:rFonts w:ascii="宋体" w:hAnsi="宋体" w:cs="宋体"/>
              </w:rPr>
            </w:pPr>
          </w:p>
        </w:tc>
      </w:tr>
      <w:tr w:rsidR="007E6600" w:rsidRPr="001A4562" w:rsidTr="001251ED">
        <w:trPr>
          <w:trHeight w:val="90"/>
        </w:trPr>
        <w:tc>
          <w:tcPr>
            <w:tcW w:w="1413" w:type="dxa"/>
          </w:tcPr>
          <w:p w:rsidR="007E6600" w:rsidRPr="001A4562" w:rsidRDefault="006C0827" w:rsidP="00D733BF">
            <w:pPr>
              <w:tabs>
                <w:tab w:val="left" w:pos="7350"/>
              </w:tabs>
              <w:spacing w:line="360" w:lineRule="auto"/>
              <w:rPr>
                <w:rFonts w:ascii="宋体" w:hAnsi="宋体" w:cs="宋体"/>
                <w:szCs w:val="21"/>
              </w:rPr>
            </w:pPr>
            <w:r>
              <w:rPr>
                <w:rFonts w:eastAsiaTheme="minorEastAsia"/>
                <w:bCs/>
              </w:rPr>
              <w:t>Your revision suggestions</w:t>
            </w:r>
            <w:r w:rsidR="00B45471">
              <w:rPr>
                <w:rFonts w:eastAsiaTheme="minorEastAsia"/>
                <w:bCs/>
              </w:rPr>
              <w:t>:</w:t>
            </w:r>
          </w:p>
        </w:tc>
        <w:tc>
          <w:tcPr>
            <w:tcW w:w="12474" w:type="dxa"/>
            <w:gridSpan w:val="7"/>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460"/>
        </w:trPr>
        <w:tc>
          <w:tcPr>
            <w:tcW w:w="1413" w:type="dxa"/>
            <w:vMerge w:val="restart"/>
          </w:tcPr>
          <w:p w:rsidR="007E6600" w:rsidRPr="001A4562" w:rsidRDefault="007E6600" w:rsidP="00D733BF">
            <w:pPr>
              <w:tabs>
                <w:tab w:val="left" w:pos="7350"/>
              </w:tabs>
              <w:spacing w:line="360" w:lineRule="auto"/>
              <w:rPr>
                <w:rFonts w:ascii="宋体" w:hAnsi="宋体" w:cs="宋体"/>
                <w:szCs w:val="21"/>
              </w:rPr>
            </w:pPr>
          </w:p>
          <w:p w:rsidR="007E6600" w:rsidRPr="001A4562" w:rsidRDefault="007E6600" w:rsidP="00D733BF">
            <w:pPr>
              <w:tabs>
                <w:tab w:val="left" w:pos="7350"/>
              </w:tabs>
              <w:spacing w:line="360" w:lineRule="auto"/>
              <w:rPr>
                <w:rFonts w:ascii="宋体" w:hAnsi="宋体" w:cs="宋体"/>
                <w:szCs w:val="21"/>
              </w:rPr>
            </w:pPr>
          </w:p>
          <w:p w:rsidR="007E6600" w:rsidRPr="001A4562" w:rsidRDefault="006C45A3" w:rsidP="00D733BF">
            <w:pPr>
              <w:tabs>
                <w:tab w:val="left" w:pos="7350"/>
              </w:tabs>
              <w:spacing w:line="360" w:lineRule="auto"/>
              <w:rPr>
                <w:rFonts w:ascii="宋体" w:hAnsi="宋体" w:cs="宋体"/>
                <w:szCs w:val="21"/>
              </w:rPr>
            </w:pPr>
            <w:r w:rsidRPr="00D67AEB">
              <w:rPr>
                <w:rFonts w:eastAsiaTheme="minorEastAsia"/>
                <w:bCs/>
              </w:rPr>
              <w:t>2.Nurse-led intervention strategies</w:t>
            </w:r>
          </w:p>
        </w:tc>
        <w:tc>
          <w:tcPr>
            <w:tcW w:w="4252" w:type="dxa"/>
          </w:tcPr>
          <w:p w:rsidR="007E6600" w:rsidRPr="001A4562" w:rsidRDefault="007E6600" w:rsidP="00D733BF">
            <w:pPr>
              <w:tabs>
                <w:tab w:val="left" w:pos="7350"/>
              </w:tabs>
              <w:spacing w:line="360" w:lineRule="auto"/>
              <w:rPr>
                <w:rFonts w:ascii="宋体" w:hAnsi="宋体" w:cs="宋体"/>
                <w:szCs w:val="21"/>
              </w:rPr>
            </w:pPr>
            <w:r w:rsidRPr="000845C7">
              <w:rPr>
                <w:rFonts w:eastAsiaTheme="majorEastAsia" w:hint="eastAsia"/>
                <w:bCs/>
                <w:color w:val="000000"/>
                <w:szCs w:val="21"/>
              </w:rPr>
              <w:t>2.1</w:t>
            </w:r>
            <w:r w:rsidR="002E7C31">
              <w:rPr>
                <w:rFonts w:eastAsiaTheme="majorEastAsia"/>
                <w:bCs/>
                <w:color w:val="000000"/>
                <w:szCs w:val="21"/>
              </w:rPr>
              <w:t xml:space="preserve"> </w:t>
            </w:r>
            <w:r w:rsidR="000845C7">
              <w:rPr>
                <w:rFonts w:eastAsiaTheme="majorEastAsia"/>
                <w:bCs/>
                <w:color w:val="000000"/>
                <w:szCs w:val="21"/>
              </w:rPr>
              <w:t>Sensory impairment management</w:t>
            </w:r>
            <w:r w:rsidR="000845C7" w:rsidRPr="000845C7">
              <w:rPr>
                <w:rFonts w:eastAsiaTheme="majorEastAsia"/>
                <w:bCs/>
                <w:color w:val="000000"/>
                <w:szCs w:val="21"/>
              </w:rPr>
              <w:t xml:space="preserve">(to be implemented from day 1)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528"/>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1A4562" w:rsidRDefault="007E6600" w:rsidP="00D733BF">
            <w:pPr>
              <w:tabs>
                <w:tab w:val="left" w:pos="7350"/>
              </w:tabs>
              <w:spacing w:line="360" w:lineRule="auto"/>
              <w:rPr>
                <w:rFonts w:ascii="宋体" w:hAnsi="宋体" w:cs="宋体"/>
              </w:rPr>
            </w:pPr>
            <w:r w:rsidRPr="006A089A">
              <w:rPr>
                <w:rFonts w:eastAsiaTheme="majorEastAsia" w:hint="eastAsia"/>
                <w:bCs/>
                <w:color w:val="000000"/>
                <w:szCs w:val="21"/>
              </w:rPr>
              <w:t>2.2</w:t>
            </w:r>
            <w:r w:rsidR="002E7C31">
              <w:rPr>
                <w:rFonts w:eastAsiaTheme="majorEastAsia"/>
                <w:bCs/>
                <w:color w:val="000000"/>
                <w:szCs w:val="21"/>
              </w:rPr>
              <w:t xml:space="preserve"> </w:t>
            </w:r>
            <w:r w:rsidR="006A089A">
              <w:rPr>
                <w:rFonts w:eastAsiaTheme="majorEastAsia"/>
                <w:bCs/>
                <w:color w:val="000000"/>
                <w:szCs w:val="21"/>
              </w:rPr>
              <w:t>Physical activity management</w:t>
            </w:r>
            <w:r w:rsidR="006A089A" w:rsidRPr="006A089A">
              <w:rPr>
                <w:rFonts w:eastAsiaTheme="majorEastAsia"/>
                <w:bCs/>
                <w:color w:val="000000"/>
                <w:szCs w:val="21"/>
              </w:rPr>
              <w:t xml:space="preserve">(to be implemented from day 1)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528"/>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1A4562" w:rsidRDefault="007E6600" w:rsidP="00D733BF">
            <w:pPr>
              <w:tabs>
                <w:tab w:val="left" w:pos="7350"/>
              </w:tabs>
              <w:spacing w:line="360" w:lineRule="auto"/>
              <w:rPr>
                <w:rFonts w:ascii="宋体" w:hAnsi="宋体" w:cs="宋体"/>
              </w:rPr>
            </w:pPr>
            <w:r w:rsidRPr="006A089A">
              <w:rPr>
                <w:rFonts w:eastAsiaTheme="majorEastAsia" w:hint="eastAsia"/>
                <w:bCs/>
                <w:color w:val="000000"/>
                <w:szCs w:val="21"/>
              </w:rPr>
              <w:t>2.3</w:t>
            </w:r>
            <w:r w:rsidR="002E7C31">
              <w:rPr>
                <w:rFonts w:eastAsiaTheme="majorEastAsia"/>
                <w:bCs/>
                <w:color w:val="000000"/>
                <w:szCs w:val="21"/>
              </w:rPr>
              <w:t xml:space="preserve"> </w:t>
            </w:r>
            <w:r w:rsidR="006A089A" w:rsidRPr="006A089A">
              <w:rPr>
                <w:rFonts w:eastAsiaTheme="majorEastAsia"/>
                <w:bCs/>
                <w:color w:val="000000"/>
                <w:szCs w:val="21"/>
              </w:rPr>
              <w:t xml:space="preserve">Pain management (to be implemented from day 1)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405"/>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1A4562" w:rsidRDefault="007E6600" w:rsidP="00D733BF">
            <w:pPr>
              <w:tabs>
                <w:tab w:val="left" w:pos="7350"/>
              </w:tabs>
              <w:spacing w:line="360" w:lineRule="auto"/>
              <w:rPr>
                <w:rFonts w:ascii="宋体" w:hAnsi="宋体" w:cs="宋体"/>
                <w:szCs w:val="21"/>
              </w:rPr>
            </w:pPr>
            <w:r w:rsidRPr="00213C0F">
              <w:rPr>
                <w:rFonts w:eastAsiaTheme="majorEastAsia" w:hint="eastAsia"/>
                <w:bCs/>
                <w:color w:val="000000"/>
                <w:szCs w:val="21"/>
              </w:rPr>
              <w:t>2.4</w:t>
            </w:r>
            <w:r w:rsidR="002E7C31">
              <w:rPr>
                <w:rFonts w:eastAsiaTheme="majorEastAsia"/>
                <w:bCs/>
                <w:color w:val="000000"/>
                <w:szCs w:val="21"/>
              </w:rPr>
              <w:t xml:space="preserve"> </w:t>
            </w:r>
            <w:r w:rsidR="00213C0F" w:rsidRPr="00213C0F">
              <w:rPr>
                <w:rFonts w:eastAsiaTheme="majorEastAsia"/>
                <w:bCs/>
                <w:color w:val="000000"/>
                <w:szCs w:val="21"/>
              </w:rPr>
              <w:t xml:space="preserve">Sleep management (to be implemented from day 1)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514"/>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213C0F" w:rsidRDefault="007E6600" w:rsidP="00D733BF">
            <w:pPr>
              <w:spacing w:line="360" w:lineRule="auto"/>
              <w:rPr>
                <w:rFonts w:eastAsiaTheme="majorEastAsia"/>
                <w:bCs/>
                <w:color w:val="000000"/>
                <w:szCs w:val="21"/>
              </w:rPr>
            </w:pPr>
            <w:r w:rsidRPr="00213C0F">
              <w:rPr>
                <w:rFonts w:eastAsiaTheme="majorEastAsia" w:hint="eastAsia"/>
                <w:bCs/>
                <w:color w:val="000000"/>
                <w:szCs w:val="21"/>
              </w:rPr>
              <w:t>2.5</w:t>
            </w:r>
            <w:r w:rsidR="002E7C31">
              <w:rPr>
                <w:rFonts w:eastAsiaTheme="majorEastAsia"/>
                <w:bCs/>
                <w:color w:val="000000"/>
                <w:szCs w:val="21"/>
              </w:rPr>
              <w:t xml:space="preserve"> </w:t>
            </w:r>
            <w:r w:rsidR="00213C0F" w:rsidRPr="00213C0F">
              <w:rPr>
                <w:rFonts w:eastAsiaTheme="majorEastAsia"/>
                <w:bCs/>
                <w:color w:val="000000"/>
                <w:szCs w:val="21"/>
              </w:rPr>
              <w:t xml:space="preserve">Cognitive function exercise (to be implemented from day 2)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365"/>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2E7C31" w:rsidRDefault="002E7C31" w:rsidP="00D733BF">
            <w:pPr>
              <w:tabs>
                <w:tab w:val="left" w:pos="7350"/>
              </w:tabs>
              <w:spacing w:line="360" w:lineRule="auto"/>
              <w:rPr>
                <w:rFonts w:eastAsiaTheme="majorEastAsia"/>
                <w:bCs/>
                <w:color w:val="000000"/>
                <w:szCs w:val="21"/>
              </w:rPr>
            </w:pPr>
            <w:r w:rsidRPr="002E7C31">
              <w:rPr>
                <w:rFonts w:eastAsiaTheme="majorEastAsia"/>
                <w:bCs/>
                <w:color w:val="000000"/>
                <w:szCs w:val="21"/>
              </w:rPr>
              <w:t>2.6</w:t>
            </w:r>
            <w:r>
              <w:rPr>
                <w:rFonts w:eastAsiaTheme="majorEastAsia"/>
                <w:bCs/>
                <w:color w:val="000000"/>
                <w:szCs w:val="21"/>
              </w:rPr>
              <w:t xml:space="preserve"> </w:t>
            </w:r>
            <w:r w:rsidRPr="002E7C31">
              <w:rPr>
                <w:rFonts w:eastAsiaTheme="majorEastAsia"/>
                <w:bCs/>
                <w:color w:val="000000"/>
                <w:szCs w:val="21"/>
              </w:rPr>
              <w:t xml:space="preserve">Electrolyte monitoring (to be implemented </w:t>
            </w:r>
            <w:r w:rsidRPr="002E7C31">
              <w:rPr>
                <w:rFonts w:eastAsiaTheme="majorEastAsia"/>
                <w:bCs/>
                <w:color w:val="000000"/>
                <w:szCs w:val="21"/>
              </w:rPr>
              <w:lastRenderedPageBreak/>
              <w:t xml:space="preserve">from day 2) </w:t>
            </w:r>
          </w:p>
        </w:tc>
        <w:tc>
          <w:tcPr>
            <w:tcW w:w="1134" w:type="dxa"/>
          </w:tcPr>
          <w:p w:rsidR="007E6600" w:rsidRPr="001A4562" w:rsidRDefault="007E6600" w:rsidP="00D733BF">
            <w:pPr>
              <w:spacing w:line="360" w:lineRule="auto"/>
            </w:pPr>
            <w:r w:rsidRPr="001A4562">
              <w:rPr>
                <w:rFonts w:hint="eastAsia"/>
              </w:rPr>
              <w:lastRenderedPageBreak/>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365"/>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2E7C31" w:rsidRDefault="007E6600" w:rsidP="00D733BF">
            <w:pPr>
              <w:spacing w:line="360" w:lineRule="auto"/>
              <w:rPr>
                <w:rFonts w:eastAsiaTheme="majorEastAsia"/>
                <w:bCs/>
                <w:color w:val="000000"/>
                <w:szCs w:val="21"/>
              </w:rPr>
            </w:pPr>
            <w:r w:rsidRPr="002E7C31">
              <w:rPr>
                <w:rFonts w:eastAsiaTheme="majorEastAsia" w:hint="eastAsia"/>
                <w:bCs/>
                <w:color w:val="000000"/>
                <w:szCs w:val="21"/>
              </w:rPr>
              <w:t>2.7</w:t>
            </w:r>
            <w:r w:rsidR="002E7C31" w:rsidRPr="002E7C31">
              <w:rPr>
                <w:rFonts w:eastAsiaTheme="majorEastAsia"/>
                <w:bCs/>
                <w:color w:val="000000"/>
                <w:szCs w:val="21"/>
              </w:rPr>
              <w:t xml:space="preserve"> Dehydration and/or constipation management (to be implemented from day 2)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365"/>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2E7C31" w:rsidRDefault="007E6600" w:rsidP="00D733BF">
            <w:pPr>
              <w:tabs>
                <w:tab w:val="left" w:pos="7350"/>
              </w:tabs>
              <w:spacing w:line="360" w:lineRule="auto"/>
              <w:rPr>
                <w:rFonts w:eastAsiaTheme="majorEastAsia"/>
                <w:bCs/>
                <w:color w:val="000000"/>
                <w:szCs w:val="21"/>
              </w:rPr>
            </w:pPr>
            <w:r w:rsidRPr="002E7C31">
              <w:rPr>
                <w:rFonts w:eastAsiaTheme="majorEastAsia" w:hint="eastAsia"/>
                <w:bCs/>
                <w:color w:val="000000"/>
                <w:szCs w:val="21"/>
              </w:rPr>
              <w:t>2.8</w:t>
            </w:r>
            <w:r w:rsidR="002E7C31">
              <w:rPr>
                <w:rFonts w:eastAsiaTheme="majorEastAsia"/>
                <w:bCs/>
                <w:color w:val="000000"/>
                <w:szCs w:val="21"/>
              </w:rPr>
              <w:t xml:space="preserve"> </w:t>
            </w:r>
            <w:r w:rsidR="00A3420E" w:rsidRPr="00F57844">
              <w:rPr>
                <w:rFonts w:eastAsiaTheme="majorEastAsia"/>
                <w:bCs/>
                <w:color w:val="000000"/>
                <w:szCs w:val="21"/>
              </w:rPr>
              <w:t xml:space="preserve"> Management of complications  </w:t>
            </w:r>
            <w:r w:rsidR="002E7C31" w:rsidRPr="002E7C31">
              <w:rPr>
                <w:rFonts w:eastAsiaTheme="majorEastAsia"/>
                <w:bCs/>
                <w:color w:val="000000"/>
                <w:szCs w:val="21"/>
              </w:rPr>
              <w:t xml:space="preserve">(to be implemented from day 2)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7E6600" w:rsidRPr="001A4562" w:rsidTr="001251ED">
        <w:trPr>
          <w:trHeight w:val="472"/>
        </w:trPr>
        <w:tc>
          <w:tcPr>
            <w:tcW w:w="1413" w:type="dxa"/>
          </w:tcPr>
          <w:p w:rsidR="007E6600" w:rsidRPr="001A4562" w:rsidRDefault="006C0827" w:rsidP="00D733BF">
            <w:pPr>
              <w:tabs>
                <w:tab w:val="left" w:pos="7350"/>
              </w:tabs>
              <w:spacing w:line="360" w:lineRule="auto"/>
              <w:rPr>
                <w:rFonts w:ascii="宋体" w:hAnsi="宋体" w:cs="宋体"/>
                <w:szCs w:val="21"/>
              </w:rPr>
            </w:pPr>
            <w:r>
              <w:rPr>
                <w:rFonts w:eastAsiaTheme="minorEastAsia"/>
                <w:bCs/>
              </w:rPr>
              <w:t>Your revision suggestions</w:t>
            </w:r>
            <w:r w:rsidR="00B45471">
              <w:rPr>
                <w:rFonts w:eastAsiaTheme="minorEastAsia"/>
                <w:bCs/>
              </w:rPr>
              <w:t>:</w:t>
            </w:r>
          </w:p>
        </w:tc>
        <w:tc>
          <w:tcPr>
            <w:tcW w:w="12474" w:type="dxa"/>
            <w:gridSpan w:val="7"/>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90"/>
        </w:trPr>
        <w:tc>
          <w:tcPr>
            <w:tcW w:w="1413" w:type="dxa"/>
            <w:vMerge w:val="restart"/>
          </w:tcPr>
          <w:p w:rsidR="007E6600" w:rsidRPr="001A4562" w:rsidRDefault="007E6600" w:rsidP="00D733BF">
            <w:pPr>
              <w:tabs>
                <w:tab w:val="left" w:pos="7350"/>
              </w:tabs>
              <w:spacing w:line="360" w:lineRule="auto"/>
              <w:rPr>
                <w:rFonts w:ascii="宋体" w:hAnsi="宋体" w:cs="宋体"/>
                <w:szCs w:val="21"/>
              </w:rPr>
            </w:pPr>
          </w:p>
          <w:p w:rsidR="007E6600" w:rsidRPr="001A4562" w:rsidRDefault="007E6600" w:rsidP="00D733BF">
            <w:pPr>
              <w:tabs>
                <w:tab w:val="left" w:pos="7350"/>
              </w:tabs>
              <w:spacing w:line="360" w:lineRule="auto"/>
              <w:rPr>
                <w:rFonts w:ascii="宋体" w:hAnsi="宋体" w:cs="宋体"/>
                <w:szCs w:val="21"/>
              </w:rPr>
            </w:pPr>
            <w:r w:rsidRPr="001A4562">
              <w:rPr>
                <w:rFonts w:ascii="宋体" w:hAnsi="宋体" w:cs="宋体" w:hint="eastAsia"/>
                <w:szCs w:val="21"/>
              </w:rPr>
              <w:t>3.</w:t>
            </w:r>
            <w:r w:rsidR="006C0827" w:rsidRPr="00D67AEB">
              <w:rPr>
                <w:rFonts w:eastAsiaTheme="minorEastAsia"/>
                <w:bCs/>
              </w:rPr>
              <w:t>Delirium management</w:t>
            </w:r>
          </w:p>
        </w:tc>
        <w:tc>
          <w:tcPr>
            <w:tcW w:w="4252" w:type="dxa"/>
          </w:tcPr>
          <w:p w:rsidR="007E6600" w:rsidRPr="007A0C6A" w:rsidRDefault="007E6600" w:rsidP="00D733BF">
            <w:pPr>
              <w:tabs>
                <w:tab w:val="left" w:pos="7350"/>
              </w:tabs>
              <w:spacing w:line="360" w:lineRule="auto"/>
              <w:rPr>
                <w:rFonts w:eastAsiaTheme="majorEastAsia"/>
                <w:bCs/>
                <w:color w:val="000000"/>
                <w:szCs w:val="21"/>
              </w:rPr>
            </w:pPr>
            <w:r w:rsidRPr="007A0C6A">
              <w:rPr>
                <w:rFonts w:eastAsiaTheme="majorEastAsia" w:hint="eastAsia"/>
                <w:bCs/>
                <w:color w:val="000000"/>
                <w:szCs w:val="21"/>
              </w:rPr>
              <w:t>3.1</w:t>
            </w:r>
            <w:r w:rsidR="00C20C61" w:rsidRPr="007A0C6A">
              <w:rPr>
                <w:rFonts w:eastAsiaTheme="majorEastAsia"/>
                <w:bCs/>
                <w:color w:val="000000"/>
                <w:szCs w:val="21"/>
              </w:rPr>
              <w:t xml:space="preserve"> Symptomatic treatment </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460"/>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7A0C6A" w:rsidRDefault="007E6600" w:rsidP="00D733BF">
            <w:pPr>
              <w:tabs>
                <w:tab w:val="left" w:pos="7350"/>
              </w:tabs>
              <w:spacing w:line="360" w:lineRule="auto"/>
              <w:rPr>
                <w:rFonts w:eastAsiaTheme="majorEastAsia"/>
                <w:bCs/>
                <w:color w:val="000000"/>
                <w:szCs w:val="21"/>
              </w:rPr>
            </w:pPr>
            <w:r w:rsidRPr="007A0C6A">
              <w:rPr>
                <w:rFonts w:eastAsiaTheme="majorEastAsia" w:hint="eastAsia"/>
                <w:bCs/>
                <w:color w:val="000000"/>
                <w:szCs w:val="21"/>
              </w:rPr>
              <w:t>3.2</w:t>
            </w:r>
            <w:r w:rsidR="00C20C61" w:rsidRPr="007A0C6A">
              <w:rPr>
                <w:rFonts w:eastAsiaTheme="majorEastAsia"/>
                <w:bCs/>
                <w:color w:val="000000"/>
                <w:szCs w:val="21"/>
              </w:rPr>
              <w:t xml:space="preserve"> Sedation management</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456"/>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7A0C6A" w:rsidRDefault="007E6600" w:rsidP="00D733BF">
            <w:pPr>
              <w:tabs>
                <w:tab w:val="left" w:pos="7350"/>
              </w:tabs>
              <w:spacing w:line="360" w:lineRule="auto"/>
              <w:rPr>
                <w:rFonts w:eastAsiaTheme="majorEastAsia"/>
                <w:bCs/>
                <w:color w:val="000000"/>
                <w:szCs w:val="21"/>
              </w:rPr>
            </w:pPr>
            <w:r w:rsidRPr="007A0C6A">
              <w:rPr>
                <w:rFonts w:eastAsiaTheme="majorEastAsia" w:hint="eastAsia"/>
                <w:bCs/>
                <w:color w:val="000000"/>
                <w:szCs w:val="21"/>
              </w:rPr>
              <w:t>3.3</w:t>
            </w:r>
            <w:r w:rsidR="00C20C61" w:rsidRPr="007A0C6A">
              <w:rPr>
                <w:rFonts w:eastAsiaTheme="majorEastAsia"/>
                <w:bCs/>
                <w:color w:val="000000"/>
                <w:szCs w:val="21"/>
              </w:rPr>
              <w:t xml:space="preserve"> Restraint management</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441"/>
        </w:trPr>
        <w:tc>
          <w:tcPr>
            <w:tcW w:w="1413" w:type="dxa"/>
            <w:vMerge/>
          </w:tcPr>
          <w:p w:rsidR="007E6600" w:rsidRPr="001A4562" w:rsidRDefault="007E6600" w:rsidP="00D733BF">
            <w:pPr>
              <w:tabs>
                <w:tab w:val="left" w:pos="7350"/>
              </w:tabs>
              <w:spacing w:line="360" w:lineRule="auto"/>
              <w:rPr>
                <w:rFonts w:ascii="宋体" w:hAnsi="宋体" w:cs="宋体"/>
                <w:szCs w:val="21"/>
              </w:rPr>
            </w:pPr>
          </w:p>
        </w:tc>
        <w:tc>
          <w:tcPr>
            <w:tcW w:w="4252" w:type="dxa"/>
          </w:tcPr>
          <w:p w:rsidR="007E6600" w:rsidRPr="007A0C6A" w:rsidRDefault="007E6600" w:rsidP="00D733BF">
            <w:pPr>
              <w:tabs>
                <w:tab w:val="left" w:pos="7350"/>
              </w:tabs>
              <w:spacing w:line="360" w:lineRule="auto"/>
              <w:rPr>
                <w:rFonts w:eastAsiaTheme="majorEastAsia"/>
                <w:bCs/>
                <w:color w:val="000000"/>
                <w:szCs w:val="21"/>
              </w:rPr>
            </w:pPr>
            <w:r w:rsidRPr="007A0C6A">
              <w:rPr>
                <w:rFonts w:eastAsiaTheme="majorEastAsia" w:hint="eastAsia"/>
                <w:bCs/>
                <w:color w:val="000000"/>
                <w:szCs w:val="21"/>
              </w:rPr>
              <w:t>3.4</w:t>
            </w:r>
            <w:r w:rsidR="007A0C6A" w:rsidRPr="007A0C6A">
              <w:rPr>
                <w:rFonts w:eastAsiaTheme="majorEastAsia"/>
                <w:bCs/>
                <w:color w:val="000000"/>
                <w:szCs w:val="21"/>
              </w:rPr>
              <w:t xml:space="preserve"> Complication and risk management</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7E6600" w:rsidRPr="001A4562" w:rsidTr="001251ED">
        <w:trPr>
          <w:trHeight w:val="465"/>
        </w:trPr>
        <w:tc>
          <w:tcPr>
            <w:tcW w:w="1413" w:type="dxa"/>
          </w:tcPr>
          <w:p w:rsidR="007E6600" w:rsidRPr="001A4562" w:rsidRDefault="006C0827" w:rsidP="00D733BF">
            <w:pPr>
              <w:tabs>
                <w:tab w:val="left" w:pos="7350"/>
              </w:tabs>
              <w:spacing w:line="360" w:lineRule="auto"/>
              <w:rPr>
                <w:rFonts w:ascii="宋体" w:hAnsi="宋体" w:cs="宋体"/>
                <w:szCs w:val="21"/>
              </w:rPr>
            </w:pPr>
            <w:r>
              <w:rPr>
                <w:rFonts w:eastAsiaTheme="minorEastAsia"/>
                <w:bCs/>
              </w:rPr>
              <w:t>Your revision suggestions</w:t>
            </w:r>
            <w:r w:rsidR="00B45471">
              <w:rPr>
                <w:rFonts w:eastAsiaTheme="minorEastAsia"/>
                <w:bCs/>
              </w:rPr>
              <w:t>:</w:t>
            </w:r>
          </w:p>
        </w:tc>
        <w:tc>
          <w:tcPr>
            <w:tcW w:w="12474" w:type="dxa"/>
            <w:gridSpan w:val="7"/>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536"/>
        </w:trPr>
        <w:tc>
          <w:tcPr>
            <w:tcW w:w="1413" w:type="dxa"/>
            <w:vMerge w:val="restart"/>
          </w:tcPr>
          <w:p w:rsidR="007E6600" w:rsidRPr="007A0C6A" w:rsidRDefault="007E6600" w:rsidP="00D733BF">
            <w:pPr>
              <w:tabs>
                <w:tab w:val="left" w:pos="7350"/>
              </w:tabs>
              <w:spacing w:line="360" w:lineRule="auto"/>
              <w:rPr>
                <w:rFonts w:eastAsiaTheme="majorEastAsia"/>
                <w:bCs/>
                <w:color w:val="000000"/>
                <w:szCs w:val="21"/>
              </w:rPr>
            </w:pPr>
            <w:r w:rsidRPr="007A0C6A">
              <w:rPr>
                <w:rFonts w:eastAsiaTheme="majorEastAsia" w:hint="eastAsia"/>
                <w:bCs/>
                <w:color w:val="000000"/>
                <w:szCs w:val="21"/>
              </w:rPr>
              <w:t>4.</w:t>
            </w:r>
            <w:r w:rsidR="006C0827" w:rsidRPr="007A0C6A">
              <w:rPr>
                <w:rFonts w:eastAsiaTheme="majorEastAsia"/>
                <w:bCs/>
                <w:color w:val="000000"/>
                <w:szCs w:val="21"/>
              </w:rPr>
              <w:t>Family support</w:t>
            </w:r>
          </w:p>
        </w:tc>
        <w:tc>
          <w:tcPr>
            <w:tcW w:w="4252" w:type="dxa"/>
          </w:tcPr>
          <w:p w:rsidR="007E6600" w:rsidRPr="007A0C6A" w:rsidRDefault="007E6600" w:rsidP="00D733BF">
            <w:pPr>
              <w:tabs>
                <w:tab w:val="left" w:pos="7350"/>
              </w:tabs>
              <w:spacing w:line="360" w:lineRule="auto"/>
              <w:rPr>
                <w:rFonts w:eastAsiaTheme="majorEastAsia"/>
                <w:bCs/>
                <w:color w:val="000000"/>
                <w:szCs w:val="21"/>
              </w:rPr>
            </w:pPr>
            <w:r w:rsidRPr="007A0C6A">
              <w:rPr>
                <w:rFonts w:eastAsiaTheme="majorEastAsia" w:hint="eastAsia"/>
                <w:bCs/>
                <w:color w:val="000000"/>
                <w:szCs w:val="21"/>
              </w:rPr>
              <w:t>4.1</w:t>
            </w:r>
            <w:r w:rsidR="007A0C6A" w:rsidRPr="007A0C6A">
              <w:rPr>
                <w:rFonts w:eastAsiaTheme="majorEastAsia"/>
                <w:bCs/>
                <w:color w:val="000000"/>
                <w:szCs w:val="21"/>
              </w:rPr>
              <w:t xml:space="preserve"> Health education</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D67AEB" w:rsidRPr="001A4562" w:rsidTr="001251ED">
        <w:trPr>
          <w:trHeight w:val="509"/>
        </w:trPr>
        <w:tc>
          <w:tcPr>
            <w:tcW w:w="1413" w:type="dxa"/>
            <w:vMerge/>
          </w:tcPr>
          <w:p w:rsidR="007E6600" w:rsidRPr="007A0C6A" w:rsidRDefault="007E6600" w:rsidP="00D733BF">
            <w:pPr>
              <w:tabs>
                <w:tab w:val="left" w:pos="7350"/>
              </w:tabs>
              <w:spacing w:line="360" w:lineRule="auto"/>
              <w:rPr>
                <w:rFonts w:eastAsiaTheme="majorEastAsia"/>
                <w:bCs/>
                <w:color w:val="000000"/>
                <w:szCs w:val="21"/>
              </w:rPr>
            </w:pPr>
          </w:p>
        </w:tc>
        <w:tc>
          <w:tcPr>
            <w:tcW w:w="4252" w:type="dxa"/>
          </w:tcPr>
          <w:p w:rsidR="007E6600" w:rsidRPr="007A0C6A" w:rsidRDefault="007E6600" w:rsidP="00D733BF">
            <w:pPr>
              <w:tabs>
                <w:tab w:val="left" w:pos="7350"/>
              </w:tabs>
              <w:spacing w:line="360" w:lineRule="auto"/>
              <w:rPr>
                <w:rFonts w:eastAsiaTheme="majorEastAsia"/>
                <w:bCs/>
                <w:color w:val="000000"/>
                <w:szCs w:val="21"/>
              </w:rPr>
            </w:pPr>
            <w:r w:rsidRPr="007A0C6A">
              <w:rPr>
                <w:rFonts w:eastAsiaTheme="majorEastAsia" w:hint="eastAsia"/>
                <w:bCs/>
                <w:color w:val="000000"/>
                <w:szCs w:val="21"/>
              </w:rPr>
              <w:t>4.2</w:t>
            </w:r>
            <w:r w:rsidR="007A0C6A" w:rsidRPr="007A0C6A">
              <w:rPr>
                <w:rFonts w:eastAsiaTheme="majorEastAsia"/>
                <w:bCs/>
                <w:color w:val="000000"/>
                <w:szCs w:val="21"/>
              </w:rPr>
              <w:t xml:space="preserve"> Family care skills guidance</w:t>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993"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1134" w:type="dxa"/>
          </w:tcPr>
          <w:p w:rsidR="007E6600" w:rsidRPr="001A4562" w:rsidRDefault="007E6600" w:rsidP="00D733BF">
            <w:pPr>
              <w:spacing w:line="360" w:lineRule="auto"/>
            </w:pPr>
            <w:r w:rsidRPr="001A4562">
              <w:rPr>
                <w:rFonts w:hint="eastAsia"/>
              </w:rPr>
              <w:sym w:font="Wingdings 2" w:char="00A3"/>
            </w:r>
          </w:p>
        </w:tc>
        <w:tc>
          <w:tcPr>
            <w:tcW w:w="2693" w:type="dxa"/>
          </w:tcPr>
          <w:p w:rsidR="007E6600" w:rsidRPr="001A4562" w:rsidRDefault="007E6600" w:rsidP="00D733BF">
            <w:pPr>
              <w:tabs>
                <w:tab w:val="left" w:pos="7350"/>
              </w:tabs>
              <w:spacing w:line="360" w:lineRule="auto"/>
              <w:rPr>
                <w:rFonts w:ascii="宋体" w:hAnsi="宋体" w:cs="宋体"/>
                <w:szCs w:val="21"/>
              </w:rPr>
            </w:pPr>
          </w:p>
        </w:tc>
      </w:tr>
      <w:tr w:rsidR="007E6600" w:rsidRPr="001A4562" w:rsidTr="001251ED">
        <w:trPr>
          <w:trHeight w:val="525"/>
        </w:trPr>
        <w:tc>
          <w:tcPr>
            <w:tcW w:w="1413" w:type="dxa"/>
          </w:tcPr>
          <w:p w:rsidR="007E6600" w:rsidRPr="001A4562" w:rsidRDefault="006C0827" w:rsidP="00D733BF">
            <w:pPr>
              <w:tabs>
                <w:tab w:val="left" w:pos="7350"/>
              </w:tabs>
              <w:spacing w:line="360" w:lineRule="auto"/>
              <w:rPr>
                <w:rFonts w:ascii="宋体" w:hAnsi="宋体" w:cs="宋体"/>
                <w:szCs w:val="21"/>
              </w:rPr>
            </w:pPr>
            <w:r>
              <w:rPr>
                <w:rFonts w:eastAsiaTheme="minorEastAsia"/>
                <w:bCs/>
              </w:rPr>
              <w:t>Your revision suggestions</w:t>
            </w:r>
            <w:r w:rsidR="00B45471">
              <w:rPr>
                <w:rFonts w:eastAsiaTheme="minorEastAsia"/>
                <w:bCs/>
              </w:rPr>
              <w:t>:</w:t>
            </w:r>
          </w:p>
        </w:tc>
        <w:tc>
          <w:tcPr>
            <w:tcW w:w="12474" w:type="dxa"/>
            <w:gridSpan w:val="7"/>
          </w:tcPr>
          <w:p w:rsidR="007E6600" w:rsidRPr="001A4562" w:rsidRDefault="007E6600" w:rsidP="00D733BF">
            <w:pPr>
              <w:tabs>
                <w:tab w:val="left" w:pos="7350"/>
              </w:tabs>
              <w:spacing w:line="360" w:lineRule="auto"/>
              <w:rPr>
                <w:rFonts w:ascii="宋体" w:hAnsi="宋体" w:cs="宋体"/>
                <w:szCs w:val="21"/>
              </w:rPr>
            </w:pPr>
          </w:p>
        </w:tc>
      </w:tr>
    </w:tbl>
    <w:p w:rsidR="00F92600" w:rsidRPr="001A4562" w:rsidRDefault="00F92600" w:rsidP="00D733BF">
      <w:pPr>
        <w:tabs>
          <w:tab w:val="left" w:pos="7350"/>
        </w:tabs>
        <w:spacing w:line="360" w:lineRule="auto"/>
        <w:rPr>
          <w:rFonts w:ascii="宋体" w:hAnsi="宋体" w:cs="宋体"/>
          <w:b/>
          <w:bCs/>
          <w:sz w:val="24"/>
        </w:rPr>
      </w:pPr>
    </w:p>
    <w:p w:rsidR="00EB5EA3" w:rsidRPr="004F67EF" w:rsidRDefault="00EB5EA3" w:rsidP="00D733BF">
      <w:pPr>
        <w:tabs>
          <w:tab w:val="left" w:pos="7350"/>
        </w:tabs>
        <w:spacing w:line="360" w:lineRule="auto"/>
        <w:jc w:val="center"/>
        <w:rPr>
          <w:rFonts w:eastAsiaTheme="minorEastAsia"/>
          <w:b/>
          <w:bCs/>
          <w:sz w:val="22"/>
          <w:szCs w:val="22"/>
        </w:rPr>
      </w:pPr>
      <w:r w:rsidRPr="004F67EF">
        <w:rPr>
          <w:rFonts w:eastAsiaTheme="minorEastAsia"/>
          <w:b/>
          <w:bCs/>
          <w:sz w:val="22"/>
          <w:szCs w:val="22"/>
        </w:rPr>
        <w:t xml:space="preserve">Table 3: Importance assessment and modification suggestions for </w:t>
      </w:r>
      <w:r w:rsidR="00296A93" w:rsidRPr="004F67EF">
        <w:rPr>
          <w:rFonts w:eastAsiaTheme="minorEastAsia"/>
          <w:b/>
          <w:bCs/>
          <w:sz w:val="22"/>
          <w:szCs w:val="22"/>
        </w:rPr>
        <w:t>tertiary</w:t>
      </w:r>
      <w:r w:rsidRPr="004F67EF">
        <w:rPr>
          <w:rFonts w:eastAsiaTheme="minorEastAsia"/>
          <w:b/>
          <w:bCs/>
          <w:sz w:val="22"/>
          <w:szCs w:val="22"/>
        </w:rPr>
        <w:t xml:space="preserve"> items</w:t>
      </w:r>
    </w:p>
    <w:tbl>
      <w:tblPr>
        <w:tblStyle w:val="ac"/>
        <w:tblW w:w="14455" w:type="dxa"/>
        <w:tblInd w:w="-431" w:type="dxa"/>
        <w:tblLayout w:type="fixed"/>
        <w:tblLook w:val="04A0" w:firstRow="1" w:lastRow="0" w:firstColumn="1" w:lastColumn="0" w:noHBand="0" w:noVBand="1"/>
      </w:tblPr>
      <w:tblGrid>
        <w:gridCol w:w="1277"/>
        <w:gridCol w:w="1750"/>
        <w:gridCol w:w="4912"/>
        <w:gridCol w:w="992"/>
        <w:gridCol w:w="993"/>
        <w:gridCol w:w="850"/>
        <w:gridCol w:w="992"/>
        <w:gridCol w:w="993"/>
        <w:gridCol w:w="1696"/>
      </w:tblGrid>
      <w:tr w:rsidR="007E6600" w:rsidRPr="001A4562" w:rsidTr="008A09A3">
        <w:trPr>
          <w:trHeight w:val="448"/>
          <w:tblHeader/>
        </w:trPr>
        <w:tc>
          <w:tcPr>
            <w:tcW w:w="7939" w:type="dxa"/>
            <w:gridSpan w:val="3"/>
          </w:tcPr>
          <w:p w:rsidR="007E6600" w:rsidRPr="00DF7059" w:rsidRDefault="00252C13" w:rsidP="00D733BF">
            <w:pPr>
              <w:tabs>
                <w:tab w:val="left" w:pos="7350"/>
              </w:tabs>
              <w:spacing w:line="360" w:lineRule="auto"/>
              <w:jc w:val="center"/>
              <w:rPr>
                <w:rFonts w:eastAsiaTheme="minorEastAsia"/>
                <w:bCs/>
              </w:rPr>
            </w:pPr>
            <w:r w:rsidRPr="00DF7059">
              <w:rPr>
                <w:rFonts w:eastAsiaTheme="minorEastAsia"/>
                <w:bCs/>
              </w:rPr>
              <w:t>Correspondence item</w:t>
            </w:r>
          </w:p>
        </w:tc>
        <w:tc>
          <w:tcPr>
            <w:tcW w:w="4820" w:type="dxa"/>
            <w:gridSpan w:val="5"/>
          </w:tcPr>
          <w:p w:rsidR="007E6600" w:rsidRPr="00DF7059" w:rsidRDefault="00252C13" w:rsidP="00D733BF">
            <w:pPr>
              <w:tabs>
                <w:tab w:val="left" w:pos="7350"/>
              </w:tabs>
              <w:spacing w:line="360" w:lineRule="auto"/>
              <w:jc w:val="center"/>
              <w:rPr>
                <w:rFonts w:eastAsiaTheme="minorEastAsia"/>
                <w:bCs/>
              </w:rPr>
            </w:pPr>
            <w:r w:rsidRPr="00DF7059">
              <w:rPr>
                <w:rFonts w:eastAsiaTheme="minorEastAsia"/>
                <w:bCs/>
              </w:rPr>
              <w:t>Importance evaluation</w:t>
            </w:r>
          </w:p>
        </w:tc>
        <w:tc>
          <w:tcPr>
            <w:tcW w:w="1696" w:type="dxa"/>
          </w:tcPr>
          <w:p w:rsidR="007E6600" w:rsidRPr="00DF7059" w:rsidRDefault="00252C13" w:rsidP="00D733BF">
            <w:pPr>
              <w:tabs>
                <w:tab w:val="left" w:pos="7350"/>
              </w:tabs>
              <w:spacing w:line="360" w:lineRule="auto"/>
              <w:rPr>
                <w:rFonts w:eastAsiaTheme="minorEastAsia"/>
                <w:bCs/>
              </w:rPr>
            </w:pPr>
            <w:r w:rsidRPr="00DF7059">
              <w:rPr>
                <w:rFonts w:eastAsiaTheme="minorEastAsia" w:hint="eastAsia"/>
                <w:bCs/>
              </w:rPr>
              <w:t>R</w:t>
            </w:r>
            <w:r w:rsidRPr="00DF7059">
              <w:rPr>
                <w:rFonts w:eastAsiaTheme="minorEastAsia"/>
                <w:bCs/>
              </w:rPr>
              <w:t>emark</w:t>
            </w:r>
          </w:p>
        </w:tc>
      </w:tr>
      <w:tr w:rsidR="00252C13" w:rsidRPr="001A4562" w:rsidTr="00F92600">
        <w:trPr>
          <w:trHeight w:val="859"/>
          <w:tblHeader/>
        </w:trPr>
        <w:tc>
          <w:tcPr>
            <w:tcW w:w="1277" w:type="dxa"/>
            <w:vMerge w:val="restart"/>
          </w:tcPr>
          <w:p w:rsidR="00252C13" w:rsidRPr="007A66D1" w:rsidRDefault="00252C13" w:rsidP="00D733BF">
            <w:pPr>
              <w:tabs>
                <w:tab w:val="left" w:pos="7350"/>
              </w:tabs>
              <w:spacing w:line="360" w:lineRule="auto"/>
              <w:jc w:val="center"/>
              <w:rPr>
                <w:rFonts w:eastAsiaTheme="minorEastAsia"/>
                <w:bCs/>
              </w:rPr>
            </w:pPr>
            <w:r w:rsidRPr="007A66D1">
              <w:rPr>
                <w:rFonts w:eastAsiaTheme="minorEastAsia"/>
                <w:bCs/>
              </w:rPr>
              <w:t>Primary items</w:t>
            </w:r>
          </w:p>
        </w:tc>
        <w:tc>
          <w:tcPr>
            <w:tcW w:w="1750" w:type="dxa"/>
            <w:vMerge w:val="restart"/>
          </w:tcPr>
          <w:p w:rsidR="00252C13" w:rsidRPr="007A66D1" w:rsidRDefault="00252C13" w:rsidP="00D733BF">
            <w:pPr>
              <w:tabs>
                <w:tab w:val="left" w:pos="7350"/>
              </w:tabs>
              <w:spacing w:line="360" w:lineRule="auto"/>
              <w:jc w:val="center"/>
              <w:rPr>
                <w:rFonts w:eastAsiaTheme="minorEastAsia"/>
                <w:bCs/>
              </w:rPr>
            </w:pPr>
            <w:r w:rsidRPr="007A66D1">
              <w:rPr>
                <w:rFonts w:eastAsiaTheme="minorEastAsia"/>
                <w:bCs/>
              </w:rPr>
              <w:t>Secondary items</w:t>
            </w:r>
          </w:p>
        </w:tc>
        <w:tc>
          <w:tcPr>
            <w:tcW w:w="4912" w:type="dxa"/>
            <w:vMerge w:val="restart"/>
          </w:tcPr>
          <w:p w:rsidR="00252C13" w:rsidRPr="007A66D1" w:rsidRDefault="00296A93" w:rsidP="00D733BF">
            <w:pPr>
              <w:tabs>
                <w:tab w:val="left" w:pos="7350"/>
              </w:tabs>
              <w:spacing w:line="360" w:lineRule="auto"/>
              <w:jc w:val="center"/>
              <w:rPr>
                <w:rFonts w:eastAsiaTheme="minorEastAsia"/>
                <w:bCs/>
              </w:rPr>
            </w:pPr>
            <w:r w:rsidRPr="007A66D1">
              <w:t xml:space="preserve">Tertiary </w:t>
            </w:r>
            <w:r w:rsidRPr="007A66D1">
              <w:rPr>
                <w:rFonts w:eastAsiaTheme="minorEastAsia"/>
                <w:bCs/>
              </w:rPr>
              <w:t>items</w:t>
            </w:r>
          </w:p>
        </w:tc>
        <w:tc>
          <w:tcPr>
            <w:tcW w:w="992" w:type="dxa"/>
          </w:tcPr>
          <w:p w:rsidR="00252C13" w:rsidRPr="00296A93" w:rsidRDefault="00252C13" w:rsidP="00D733BF">
            <w:pPr>
              <w:tabs>
                <w:tab w:val="left" w:pos="7350"/>
              </w:tabs>
              <w:spacing w:line="360" w:lineRule="auto"/>
              <w:rPr>
                <w:rFonts w:eastAsiaTheme="minorEastAsia"/>
                <w:bCs/>
                <w:sz w:val="18"/>
                <w:szCs w:val="18"/>
              </w:rPr>
            </w:pPr>
            <w:r w:rsidRPr="00296A93">
              <w:rPr>
                <w:rFonts w:eastAsiaTheme="minorEastAsia"/>
                <w:bCs/>
                <w:sz w:val="18"/>
                <w:szCs w:val="18"/>
              </w:rPr>
              <w:t>Very Important</w:t>
            </w:r>
          </w:p>
        </w:tc>
        <w:tc>
          <w:tcPr>
            <w:tcW w:w="993" w:type="dxa"/>
          </w:tcPr>
          <w:p w:rsidR="00252C13" w:rsidRPr="00296A93" w:rsidRDefault="00252C13" w:rsidP="00D733BF">
            <w:pPr>
              <w:tabs>
                <w:tab w:val="left" w:pos="7350"/>
              </w:tabs>
              <w:spacing w:line="360" w:lineRule="auto"/>
              <w:rPr>
                <w:rFonts w:eastAsiaTheme="minorEastAsia"/>
                <w:bCs/>
                <w:sz w:val="18"/>
                <w:szCs w:val="18"/>
              </w:rPr>
            </w:pPr>
            <w:r w:rsidRPr="00296A93">
              <w:rPr>
                <w:rFonts w:eastAsiaTheme="minorEastAsia"/>
                <w:bCs/>
                <w:sz w:val="18"/>
                <w:szCs w:val="18"/>
              </w:rPr>
              <w:t>Important</w:t>
            </w:r>
          </w:p>
        </w:tc>
        <w:tc>
          <w:tcPr>
            <w:tcW w:w="850" w:type="dxa"/>
          </w:tcPr>
          <w:p w:rsidR="00252C13" w:rsidRPr="00296A93" w:rsidRDefault="00252C13" w:rsidP="00D733BF">
            <w:pPr>
              <w:tabs>
                <w:tab w:val="left" w:pos="7350"/>
              </w:tabs>
              <w:spacing w:line="360" w:lineRule="auto"/>
              <w:rPr>
                <w:rFonts w:eastAsiaTheme="minorEastAsia"/>
                <w:bCs/>
                <w:sz w:val="18"/>
                <w:szCs w:val="18"/>
              </w:rPr>
            </w:pPr>
            <w:r w:rsidRPr="00296A93">
              <w:rPr>
                <w:rFonts w:eastAsiaTheme="minorEastAsia"/>
                <w:bCs/>
                <w:sz w:val="18"/>
                <w:szCs w:val="18"/>
              </w:rPr>
              <w:t>Neutral</w:t>
            </w:r>
          </w:p>
          <w:p w:rsidR="00252C13" w:rsidRPr="00296A93" w:rsidRDefault="00252C13" w:rsidP="00D733BF">
            <w:pPr>
              <w:tabs>
                <w:tab w:val="left" w:pos="7350"/>
              </w:tabs>
              <w:spacing w:line="360" w:lineRule="auto"/>
              <w:rPr>
                <w:rFonts w:eastAsiaTheme="minorEastAsia"/>
                <w:bCs/>
                <w:sz w:val="18"/>
                <w:szCs w:val="18"/>
              </w:rPr>
            </w:pPr>
          </w:p>
        </w:tc>
        <w:tc>
          <w:tcPr>
            <w:tcW w:w="992" w:type="dxa"/>
          </w:tcPr>
          <w:p w:rsidR="00252C13" w:rsidRPr="00296A93" w:rsidRDefault="00252C13" w:rsidP="00D733BF">
            <w:pPr>
              <w:tabs>
                <w:tab w:val="left" w:pos="7350"/>
              </w:tabs>
              <w:spacing w:line="360" w:lineRule="auto"/>
              <w:rPr>
                <w:rFonts w:eastAsiaTheme="minorEastAsia"/>
                <w:bCs/>
                <w:sz w:val="18"/>
                <w:szCs w:val="18"/>
              </w:rPr>
            </w:pPr>
            <w:r w:rsidRPr="00296A93">
              <w:rPr>
                <w:rFonts w:eastAsiaTheme="minorEastAsia"/>
                <w:bCs/>
                <w:sz w:val="18"/>
                <w:szCs w:val="18"/>
              </w:rPr>
              <w:t>Not V</w:t>
            </w:r>
            <w:r w:rsidRPr="00296A93">
              <w:rPr>
                <w:rFonts w:eastAsiaTheme="minorEastAsia" w:hint="eastAsia"/>
                <w:bCs/>
                <w:sz w:val="18"/>
                <w:szCs w:val="18"/>
              </w:rPr>
              <w:t>ery Important</w:t>
            </w:r>
          </w:p>
        </w:tc>
        <w:tc>
          <w:tcPr>
            <w:tcW w:w="993" w:type="dxa"/>
          </w:tcPr>
          <w:p w:rsidR="00252C13" w:rsidRPr="00296A93" w:rsidRDefault="00252C13" w:rsidP="00D733BF">
            <w:pPr>
              <w:tabs>
                <w:tab w:val="left" w:pos="7350"/>
              </w:tabs>
              <w:spacing w:line="360" w:lineRule="auto"/>
              <w:rPr>
                <w:rFonts w:eastAsiaTheme="minorEastAsia"/>
                <w:bCs/>
                <w:sz w:val="18"/>
                <w:szCs w:val="18"/>
              </w:rPr>
            </w:pPr>
            <w:r w:rsidRPr="00296A93">
              <w:rPr>
                <w:rFonts w:eastAsiaTheme="minorEastAsia" w:hint="eastAsia"/>
                <w:bCs/>
                <w:sz w:val="18"/>
                <w:szCs w:val="18"/>
              </w:rPr>
              <w:t>Not Important</w:t>
            </w:r>
          </w:p>
        </w:tc>
        <w:tc>
          <w:tcPr>
            <w:tcW w:w="1696" w:type="dxa"/>
            <w:vMerge w:val="restart"/>
          </w:tcPr>
          <w:p w:rsidR="00252C13" w:rsidRPr="007A66D1" w:rsidRDefault="00252C13" w:rsidP="00D733BF">
            <w:pPr>
              <w:tabs>
                <w:tab w:val="left" w:pos="7350"/>
              </w:tabs>
              <w:spacing w:line="360" w:lineRule="auto"/>
              <w:ind w:firstLineChars="50" w:firstLine="100"/>
              <w:rPr>
                <w:rFonts w:eastAsiaTheme="minorEastAsia"/>
                <w:bCs/>
              </w:rPr>
            </w:pPr>
            <w:r w:rsidRPr="007A66D1">
              <w:rPr>
                <w:rFonts w:eastAsiaTheme="minorEastAsia"/>
                <w:bCs/>
              </w:rPr>
              <w:t>Modification, supplementation, or deletion</w:t>
            </w:r>
          </w:p>
        </w:tc>
      </w:tr>
      <w:tr w:rsidR="00252C13" w:rsidRPr="001A4562" w:rsidTr="00B45471">
        <w:trPr>
          <w:trHeight w:val="279"/>
        </w:trPr>
        <w:tc>
          <w:tcPr>
            <w:tcW w:w="1277" w:type="dxa"/>
            <w:vMerge/>
          </w:tcPr>
          <w:p w:rsidR="007E6600" w:rsidRPr="001A4562" w:rsidRDefault="007E6600" w:rsidP="00D733BF">
            <w:pPr>
              <w:tabs>
                <w:tab w:val="left" w:pos="7350"/>
              </w:tabs>
              <w:spacing w:line="360" w:lineRule="auto"/>
            </w:pPr>
          </w:p>
        </w:tc>
        <w:tc>
          <w:tcPr>
            <w:tcW w:w="1750" w:type="dxa"/>
            <w:vMerge/>
          </w:tcPr>
          <w:p w:rsidR="007E6600" w:rsidRPr="001A4562" w:rsidRDefault="007E6600" w:rsidP="00D733BF">
            <w:pPr>
              <w:tabs>
                <w:tab w:val="left" w:pos="7350"/>
              </w:tabs>
              <w:spacing w:line="360" w:lineRule="auto"/>
            </w:pPr>
          </w:p>
        </w:tc>
        <w:tc>
          <w:tcPr>
            <w:tcW w:w="4912" w:type="dxa"/>
            <w:vMerge/>
          </w:tcPr>
          <w:p w:rsidR="007E6600" w:rsidRPr="001A4562" w:rsidRDefault="007E6600" w:rsidP="00D733BF">
            <w:pPr>
              <w:tabs>
                <w:tab w:val="left" w:pos="7350"/>
              </w:tabs>
              <w:spacing w:line="360" w:lineRule="auto"/>
            </w:pPr>
          </w:p>
        </w:tc>
        <w:tc>
          <w:tcPr>
            <w:tcW w:w="992" w:type="dxa"/>
          </w:tcPr>
          <w:p w:rsidR="007E6600" w:rsidRPr="00B65F78" w:rsidRDefault="007E6600" w:rsidP="00D733BF">
            <w:pPr>
              <w:tabs>
                <w:tab w:val="left" w:pos="7350"/>
              </w:tabs>
              <w:spacing w:line="360" w:lineRule="auto"/>
              <w:rPr>
                <w:rFonts w:eastAsiaTheme="minorEastAsia"/>
                <w:bCs/>
                <w:sz w:val="18"/>
                <w:szCs w:val="18"/>
              </w:rPr>
            </w:pPr>
            <w:r w:rsidRPr="00B65F78">
              <w:rPr>
                <w:rFonts w:eastAsiaTheme="minorEastAsia" w:hint="eastAsia"/>
                <w:bCs/>
                <w:sz w:val="18"/>
                <w:szCs w:val="18"/>
              </w:rPr>
              <w:t>5</w:t>
            </w:r>
          </w:p>
        </w:tc>
        <w:tc>
          <w:tcPr>
            <w:tcW w:w="993" w:type="dxa"/>
          </w:tcPr>
          <w:p w:rsidR="007E6600" w:rsidRPr="00B65F78" w:rsidRDefault="007E6600" w:rsidP="00D733BF">
            <w:pPr>
              <w:tabs>
                <w:tab w:val="left" w:pos="7350"/>
              </w:tabs>
              <w:spacing w:line="360" w:lineRule="auto"/>
              <w:rPr>
                <w:rFonts w:eastAsiaTheme="minorEastAsia"/>
                <w:bCs/>
                <w:sz w:val="18"/>
                <w:szCs w:val="18"/>
              </w:rPr>
            </w:pPr>
            <w:r w:rsidRPr="00B65F78">
              <w:rPr>
                <w:rFonts w:eastAsiaTheme="minorEastAsia" w:hint="eastAsia"/>
                <w:bCs/>
                <w:sz w:val="18"/>
                <w:szCs w:val="18"/>
              </w:rPr>
              <w:t>4</w:t>
            </w:r>
          </w:p>
        </w:tc>
        <w:tc>
          <w:tcPr>
            <w:tcW w:w="850" w:type="dxa"/>
          </w:tcPr>
          <w:p w:rsidR="007E6600" w:rsidRPr="00B65F78" w:rsidRDefault="007E6600" w:rsidP="00D733BF">
            <w:pPr>
              <w:tabs>
                <w:tab w:val="left" w:pos="7350"/>
              </w:tabs>
              <w:spacing w:line="360" w:lineRule="auto"/>
              <w:rPr>
                <w:rFonts w:eastAsiaTheme="minorEastAsia"/>
                <w:bCs/>
                <w:sz w:val="18"/>
                <w:szCs w:val="18"/>
              </w:rPr>
            </w:pPr>
            <w:r w:rsidRPr="00B65F78">
              <w:rPr>
                <w:rFonts w:eastAsiaTheme="minorEastAsia" w:hint="eastAsia"/>
                <w:bCs/>
                <w:sz w:val="18"/>
                <w:szCs w:val="18"/>
              </w:rPr>
              <w:t>3</w:t>
            </w:r>
          </w:p>
        </w:tc>
        <w:tc>
          <w:tcPr>
            <w:tcW w:w="992" w:type="dxa"/>
          </w:tcPr>
          <w:p w:rsidR="007E6600" w:rsidRPr="00B65F78" w:rsidRDefault="007E6600" w:rsidP="00D733BF">
            <w:pPr>
              <w:tabs>
                <w:tab w:val="left" w:pos="7350"/>
              </w:tabs>
              <w:spacing w:line="360" w:lineRule="auto"/>
              <w:rPr>
                <w:rFonts w:eastAsiaTheme="minorEastAsia"/>
                <w:bCs/>
                <w:sz w:val="18"/>
                <w:szCs w:val="18"/>
              </w:rPr>
            </w:pPr>
            <w:r w:rsidRPr="00B65F78">
              <w:rPr>
                <w:rFonts w:eastAsiaTheme="minorEastAsia" w:hint="eastAsia"/>
                <w:bCs/>
                <w:sz w:val="18"/>
                <w:szCs w:val="18"/>
              </w:rPr>
              <w:t>2</w:t>
            </w:r>
          </w:p>
        </w:tc>
        <w:tc>
          <w:tcPr>
            <w:tcW w:w="993" w:type="dxa"/>
          </w:tcPr>
          <w:p w:rsidR="007E6600" w:rsidRPr="00B65F78" w:rsidRDefault="007E6600" w:rsidP="00D733BF">
            <w:pPr>
              <w:tabs>
                <w:tab w:val="left" w:pos="7350"/>
              </w:tabs>
              <w:spacing w:line="360" w:lineRule="auto"/>
              <w:rPr>
                <w:rFonts w:eastAsiaTheme="minorEastAsia"/>
                <w:bCs/>
                <w:sz w:val="18"/>
                <w:szCs w:val="18"/>
              </w:rPr>
            </w:pPr>
            <w:r w:rsidRPr="00B65F78">
              <w:rPr>
                <w:rFonts w:eastAsiaTheme="minorEastAsia" w:hint="eastAsia"/>
                <w:bCs/>
                <w:sz w:val="18"/>
                <w:szCs w:val="18"/>
              </w:rPr>
              <w:t>1</w:t>
            </w:r>
          </w:p>
        </w:tc>
        <w:tc>
          <w:tcPr>
            <w:tcW w:w="1696" w:type="dxa"/>
            <w:vMerge/>
          </w:tcPr>
          <w:p w:rsidR="007E6600" w:rsidRPr="001A4562" w:rsidRDefault="007E6600" w:rsidP="00D733BF">
            <w:pPr>
              <w:tabs>
                <w:tab w:val="left" w:pos="7350"/>
              </w:tabs>
              <w:spacing w:line="360" w:lineRule="auto"/>
              <w:rPr>
                <w:rFonts w:ascii="宋体" w:hAnsi="宋体" w:cs="宋体"/>
                <w:szCs w:val="21"/>
              </w:rPr>
            </w:pPr>
          </w:p>
        </w:tc>
      </w:tr>
      <w:tr w:rsidR="00252C13" w:rsidRPr="001A4562" w:rsidTr="00B45471">
        <w:trPr>
          <w:trHeight w:val="684"/>
        </w:trPr>
        <w:tc>
          <w:tcPr>
            <w:tcW w:w="1277" w:type="dxa"/>
            <w:vMerge w:val="restart"/>
          </w:tcPr>
          <w:p w:rsidR="007E6600" w:rsidRPr="001A4562" w:rsidRDefault="007E6600" w:rsidP="00D733BF">
            <w:pPr>
              <w:tabs>
                <w:tab w:val="left" w:pos="7350"/>
              </w:tabs>
              <w:spacing w:line="360" w:lineRule="auto"/>
              <w:rPr>
                <w:rFonts w:ascii="宋体" w:hAnsi="宋体" w:cs="宋体"/>
                <w:szCs w:val="21"/>
              </w:rPr>
            </w:pPr>
            <w:r w:rsidRPr="001A4562">
              <w:rPr>
                <w:rFonts w:ascii="宋体" w:hAnsi="宋体" w:cs="宋体" w:hint="eastAsia"/>
                <w:szCs w:val="21"/>
              </w:rPr>
              <w:t>1.</w:t>
            </w:r>
            <w:r w:rsidR="00B45471" w:rsidRPr="00D67AEB">
              <w:rPr>
                <w:rFonts w:eastAsiaTheme="minorEastAsia"/>
                <w:bCs/>
              </w:rPr>
              <w:t xml:space="preserve">Delirium </w:t>
            </w:r>
            <w:r w:rsidR="00B45471" w:rsidRPr="00B45471">
              <w:rPr>
                <w:rFonts w:eastAsiaTheme="minorEastAsia"/>
                <w:bCs/>
              </w:rPr>
              <w:t>judgment</w:t>
            </w:r>
            <w:r w:rsidR="00B45471" w:rsidRPr="00D67AEB">
              <w:rPr>
                <w:rFonts w:eastAsiaTheme="minorEastAsia"/>
                <w:bCs/>
              </w:rPr>
              <w:t xml:space="preserve"> and related evaluation</w:t>
            </w:r>
          </w:p>
        </w:tc>
        <w:tc>
          <w:tcPr>
            <w:tcW w:w="1750" w:type="dxa"/>
          </w:tcPr>
          <w:p w:rsidR="007E6600" w:rsidRPr="001A4562" w:rsidRDefault="007E6600" w:rsidP="00D733BF">
            <w:pPr>
              <w:spacing w:line="360" w:lineRule="auto"/>
              <w:jc w:val="left"/>
              <w:rPr>
                <w:rFonts w:ascii="宋体" w:hAnsi="宋体" w:cs="宋体"/>
              </w:rPr>
            </w:pPr>
            <w:r w:rsidRPr="001A4562">
              <w:rPr>
                <w:rFonts w:ascii="宋体" w:hAnsi="宋体" w:cs="宋体" w:hint="eastAsia"/>
                <w:szCs w:val="21"/>
              </w:rPr>
              <w:t>1.1</w:t>
            </w:r>
            <w:r w:rsidR="00B45471">
              <w:rPr>
                <w:rFonts w:ascii="宋体" w:hAnsi="宋体" w:cs="宋体"/>
                <w:szCs w:val="21"/>
              </w:rPr>
              <w:t xml:space="preserve"> </w:t>
            </w:r>
            <w:r w:rsidR="00B45471" w:rsidRPr="00D67AEB">
              <w:rPr>
                <w:rFonts w:eastAsiaTheme="minorEastAsia"/>
                <w:bCs/>
              </w:rPr>
              <w:t xml:space="preserve">Delirium </w:t>
            </w:r>
            <w:r w:rsidR="00B45471" w:rsidRPr="00B45471">
              <w:rPr>
                <w:rFonts w:eastAsiaTheme="minorEastAsia"/>
                <w:bCs/>
              </w:rPr>
              <w:t>judgment</w:t>
            </w:r>
          </w:p>
        </w:tc>
        <w:tc>
          <w:tcPr>
            <w:tcW w:w="4912" w:type="dxa"/>
          </w:tcPr>
          <w:p w:rsidR="007E6600" w:rsidRPr="001A4562" w:rsidRDefault="007E6600" w:rsidP="00D733BF">
            <w:pPr>
              <w:spacing w:line="360" w:lineRule="auto"/>
              <w:rPr>
                <w:rFonts w:ascii="宋体" w:hAnsi="宋体" w:cs="宋体"/>
              </w:rPr>
            </w:pPr>
            <w:r w:rsidRPr="007A66D1">
              <w:rPr>
                <w:rFonts w:eastAsiaTheme="minorEastAsia" w:hint="eastAsia"/>
                <w:bCs/>
              </w:rPr>
              <w:t xml:space="preserve">1.1.1 </w:t>
            </w:r>
            <w:r w:rsidR="00D733BF" w:rsidRPr="00F57844">
              <w:rPr>
                <w:rFonts w:eastAsiaTheme="majorEastAsia"/>
                <w:bCs/>
                <w:color w:val="000000"/>
                <w:szCs w:val="21"/>
              </w:rPr>
              <w:t>Upon transfer to the ward, the charge nurse determined delirium using the</w:t>
            </w:r>
            <w:r w:rsidR="00D733BF">
              <w:rPr>
                <w:rFonts w:eastAsiaTheme="minorEastAsia"/>
                <w:bCs/>
              </w:rPr>
              <w:t xml:space="preserve"> Confusion Assessment Method</w:t>
            </w:r>
            <w:r w:rsidR="00D733BF" w:rsidRPr="00F57844">
              <w:rPr>
                <w:rFonts w:eastAsiaTheme="majorEastAsia"/>
                <w:bCs/>
                <w:color w:val="000000"/>
                <w:szCs w:val="21"/>
              </w:rPr>
              <w:t xml:space="preserve"> (</w:t>
            </w:r>
            <w:r w:rsidR="00D733BF">
              <w:rPr>
                <w:rFonts w:eastAsiaTheme="majorEastAsia"/>
                <w:bCs/>
                <w:color w:val="000000"/>
                <w:szCs w:val="21"/>
              </w:rPr>
              <w:t>CAM</w:t>
            </w:r>
            <w:r w:rsidR="00D733BF" w:rsidRPr="00F57844">
              <w:rPr>
                <w:rFonts w:eastAsiaTheme="majorEastAsia"/>
                <w:bCs/>
                <w:color w:val="000000"/>
                <w:szCs w:val="21"/>
              </w:rPr>
              <w:t>).</w:t>
            </w:r>
            <w:r w:rsidR="00D733BF" w:rsidRPr="007A66D1">
              <w:rPr>
                <w:rFonts w:eastAsiaTheme="minorEastAsia"/>
                <w:bCs/>
              </w:rPr>
              <w:t xml:space="preserve"> </w:t>
            </w:r>
            <w:r w:rsidR="007A66D1">
              <w:rPr>
                <w:rFonts w:eastAsiaTheme="minorEastAsia"/>
                <w:bCs/>
              </w:rPr>
              <w:t>(</w:t>
            </w:r>
            <w:r w:rsidR="000A0C59" w:rsidRPr="007A66D1">
              <w:rPr>
                <w:rFonts w:eastAsiaTheme="minorEastAsia"/>
                <w:bCs/>
              </w:rPr>
              <w:t>Refer to</w:t>
            </w:r>
            <w:r w:rsidR="000A0C59">
              <w:rPr>
                <w:rFonts w:eastAsiaTheme="minorEastAsia"/>
                <w:bCs/>
              </w:rPr>
              <w:t xml:space="preserve"> </w:t>
            </w:r>
            <w:r w:rsidR="007A66D1" w:rsidRPr="00257C0B">
              <w:rPr>
                <w:i/>
                <w:iCs/>
                <w:sz w:val="22"/>
                <w:szCs w:val="22"/>
              </w:rPr>
              <w:t>Appendix 1</w:t>
            </w:r>
            <w:r w:rsidR="007A66D1">
              <w:rPr>
                <w:rFonts w:eastAsiaTheme="minorEastAsia"/>
                <w:bCs/>
              </w:rPr>
              <w:t>)</w:t>
            </w:r>
          </w:p>
        </w:tc>
        <w:tc>
          <w:tcPr>
            <w:tcW w:w="992" w:type="dxa"/>
          </w:tcPr>
          <w:p w:rsidR="00B65F78" w:rsidRDefault="00B65F78" w:rsidP="00D733BF">
            <w:pPr>
              <w:spacing w:line="360" w:lineRule="auto"/>
            </w:pPr>
          </w:p>
          <w:p w:rsidR="007E6600" w:rsidRPr="001A4562" w:rsidRDefault="007E6600"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7E6600" w:rsidRPr="001A4562" w:rsidRDefault="007E6600"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7E6600" w:rsidRPr="001A4562" w:rsidRDefault="007E6600"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7E6600" w:rsidRPr="001A4562" w:rsidRDefault="007E6600"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7E6600" w:rsidRPr="001A4562" w:rsidRDefault="007E6600" w:rsidP="00D733BF">
            <w:pPr>
              <w:spacing w:line="360" w:lineRule="auto"/>
            </w:pPr>
            <w:r w:rsidRPr="001A4562">
              <w:rPr>
                <w:rFonts w:hint="eastAsia"/>
              </w:rPr>
              <w:sym w:font="Wingdings 2" w:char="00A3"/>
            </w:r>
          </w:p>
        </w:tc>
        <w:tc>
          <w:tcPr>
            <w:tcW w:w="1696" w:type="dxa"/>
          </w:tcPr>
          <w:p w:rsidR="007E6600" w:rsidRPr="001A4562" w:rsidRDefault="007E6600" w:rsidP="00D733BF">
            <w:pPr>
              <w:tabs>
                <w:tab w:val="left" w:pos="7350"/>
              </w:tabs>
              <w:spacing w:line="360" w:lineRule="auto"/>
              <w:rPr>
                <w:rFonts w:ascii="宋体" w:hAnsi="宋体" w:cs="宋体"/>
                <w:szCs w:val="21"/>
              </w:rPr>
            </w:pPr>
          </w:p>
        </w:tc>
      </w:tr>
      <w:tr w:rsidR="007E6600" w:rsidRPr="001A4562" w:rsidTr="00B45471">
        <w:trPr>
          <w:trHeight w:val="392"/>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1A4562" w:rsidRDefault="00B45471" w:rsidP="00D733BF">
            <w:pPr>
              <w:tabs>
                <w:tab w:val="left" w:pos="7350"/>
              </w:tabs>
              <w:spacing w:line="360" w:lineRule="auto"/>
              <w:rPr>
                <w:rFonts w:ascii="宋体" w:hAnsi="宋体" w:cs="宋体"/>
                <w:szCs w:val="21"/>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684"/>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1A4562" w:rsidRDefault="00B65F78" w:rsidP="00D733BF">
            <w:pPr>
              <w:spacing w:line="360" w:lineRule="auto"/>
              <w:jc w:val="left"/>
              <w:rPr>
                <w:rFonts w:ascii="宋体" w:hAnsi="宋体" w:cs="宋体"/>
              </w:rPr>
            </w:pPr>
            <w:r w:rsidRPr="001A4562">
              <w:rPr>
                <w:rFonts w:ascii="宋体" w:hAnsi="宋体" w:cs="宋体" w:hint="eastAsia"/>
                <w:szCs w:val="21"/>
              </w:rPr>
              <w:t>1.2</w:t>
            </w:r>
            <w:r w:rsidR="00B45471">
              <w:rPr>
                <w:rFonts w:ascii="宋体" w:hAnsi="宋体" w:cs="宋体"/>
                <w:szCs w:val="21"/>
              </w:rPr>
              <w:t xml:space="preserve"> </w:t>
            </w:r>
            <w:r w:rsidR="00B45471" w:rsidRPr="00D67AEB">
              <w:rPr>
                <w:rFonts w:eastAsiaTheme="minorEastAsia"/>
                <w:bCs/>
              </w:rPr>
              <w:t>Delirium risk stratification and risk factor assessment</w:t>
            </w:r>
          </w:p>
        </w:tc>
        <w:tc>
          <w:tcPr>
            <w:tcW w:w="4912" w:type="dxa"/>
          </w:tcPr>
          <w:p w:rsidR="00B65F78" w:rsidRPr="001A4562" w:rsidRDefault="00B65F78" w:rsidP="00D733BF">
            <w:pPr>
              <w:spacing w:line="360" w:lineRule="auto"/>
              <w:jc w:val="left"/>
              <w:rPr>
                <w:rFonts w:ascii="宋体" w:hAnsi="宋体" w:cs="宋体"/>
              </w:rPr>
            </w:pPr>
            <w:r w:rsidRPr="007A66D1">
              <w:rPr>
                <w:rFonts w:eastAsiaTheme="minorEastAsia" w:hint="eastAsia"/>
                <w:bCs/>
              </w:rPr>
              <w:t xml:space="preserve">1.2.1 </w:t>
            </w:r>
            <w:r w:rsidR="007A66D1" w:rsidRPr="007A66D1">
              <w:rPr>
                <w:rFonts w:eastAsiaTheme="minorEastAsia"/>
                <w:bCs/>
              </w:rPr>
              <w:t xml:space="preserve">Upon patient admission, stratify delirium risk based on the risk prediction scoring model established in the previous phase of this study. The scoring criteria of the model are as follows: Age &gt;55.5 years (1 point), male gender (1 point), </w:t>
            </w:r>
            <w:proofErr w:type="gramStart"/>
            <w:r w:rsidR="007A66D1" w:rsidRPr="007A66D1">
              <w:rPr>
                <w:rFonts w:eastAsiaTheme="minorEastAsia"/>
                <w:bCs/>
              </w:rPr>
              <w:t>preoperative</w:t>
            </w:r>
            <w:proofErr w:type="gramEnd"/>
            <w:r w:rsidR="007A66D1" w:rsidRPr="007A66D1">
              <w:rPr>
                <w:rFonts w:eastAsiaTheme="minorEastAsia"/>
                <w:bCs/>
              </w:rPr>
              <w:t xml:space="preserve"> lact</w:t>
            </w:r>
            <w:r w:rsidR="007A66D1" w:rsidRPr="007A66D1">
              <w:rPr>
                <w:rFonts w:eastAsiaTheme="minorEastAsia" w:hint="eastAsia"/>
                <w:bCs/>
              </w:rPr>
              <w:t xml:space="preserve">ate level &gt;1.85 </w:t>
            </w:r>
            <w:proofErr w:type="spellStart"/>
            <w:r w:rsidR="007A66D1" w:rsidRPr="007A66D1">
              <w:rPr>
                <w:rFonts w:eastAsiaTheme="minorEastAsia" w:hint="eastAsia"/>
                <w:bCs/>
              </w:rPr>
              <w:t>mmol</w:t>
            </w:r>
            <w:proofErr w:type="spellEnd"/>
            <w:r w:rsidR="007A66D1" w:rsidRPr="007A66D1">
              <w:rPr>
                <w:rFonts w:eastAsiaTheme="minorEastAsia" w:hint="eastAsia"/>
                <w:bCs/>
              </w:rPr>
              <w:t xml:space="preserve">/L, deep hypothermic circulatory arrest time &gt;36.5 min (1 point), CCU length of stay &gt;8.5 days (2 points), postoperative complications (1 point). Patients with a score </w:t>
            </w:r>
            <w:r w:rsidR="007A66D1" w:rsidRPr="007A66D1">
              <w:rPr>
                <w:rFonts w:eastAsiaTheme="minorEastAsia" w:hint="eastAsia"/>
                <w:bCs/>
              </w:rPr>
              <w:t>≤</w:t>
            </w:r>
            <w:r w:rsidR="007A66D1" w:rsidRPr="007A66D1">
              <w:rPr>
                <w:rFonts w:eastAsiaTheme="minorEastAsia" w:hint="eastAsia"/>
                <w:bCs/>
              </w:rPr>
              <w:t xml:space="preserve">4 points are classified as low-risk patients, while those with a score </w:t>
            </w:r>
            <w:r w:rsidR="007A66D1" w:rsidRPr="007A66D1">
              <w:rPr>
                <w:rFonts w:eastAsiaTheme="minorEastAsia" w:hint="eastAsia"/>
                <w:bCs/>
              </w:rPr>
              <w:t>≥</w:t>
            </w:r>
            <w:r w:rsidR="007A66D1" w:rsidRPr="007A66D1">
              <w:rPr>
                <w:rFonts w:eastAsiaTheme="minorEastAsia" w:hint="eastAsia"/>
                <w:bCs/>
              </w:rPr>
              <w:t>5 points are classified as high-risk patients.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684"/>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tcPr>
          <w:p w:rsidR="00B65F78" w:rsidRPr="001A4562" w:rsidRDefault="00B65F78" w:rsidP="00D733BF">
            <w:pPr>
              <w:spacing w:line="360" w:lineRule="auto"/>
              <w:jc w:val="left"/>
              <w:rPr>
                <w:rFonts w:ascii="宋体" w:hAnsi="宋体" w:cs="宋体"/>
                <w:szCs w:val="21"/>
              </w:rPr>
            </w:pPr>
          </w:p>
        </w:tc>
        <w:tc>
          <w:tcPr>
            <w:tcW w:w="4912" w:type="dxa"/>
          </w:tcPr>
          <w:p w:rsidR="00B65F78" w:rsidRPr="001A4562" w:rsidRDefault="00B65F78" w:rsidP="00D733BF">
            <w:pPr>
              <w:spacing w:line="360" w:lineRule="auto"/>
              <w:jc w:val="left"/>
              <w:rPr>
                <w:rFonts w:ascii="宋体" w:hAnsi="宋体" w:cs="宋体"/>
              </w:rPr>
            </w:pPr>
            <w:r w:rsidRPr="007A66D1">
              <w:rPr>
                <w:rFonts w:eastAsiaTheme="minorEastAsia" w:hint="eastAsia"/>
                <w:bCs/>
              </w:rPr>
              <w:t xml:space="preserve">1.2.2 </w:t>
            </w:r>
            <w:r w:rsidR="007A66D1" w:rsidRPr="007A66D1">
              <w:rPr>
                <w:rFonts w:eastAsiaTheme="minorEastAsia"/>
                <w:bCs/>
              </w:rPr>
              <w:t xml:space="preserve">Use the "Delirium Risk Factor Assessment Form" to evaluate whether patients have delirium risk factors. High-risk patients should be assessed daily, while low-risk patients should be assessed upon admission and when there is a change in their condition. </w:t>
            </w:r>
            <w:r w:rsidR="007A66D1">
              <w:rPr>
                <w:rFonts w:eastAsiaTheme="minorEastAsia"/>
                <w:bCs/>
              </w:rPr>
              <w:t>(</w:t>
            </w:r>
            <w:r w:rsidR="000A0C59" w:rsidRPr="007A66D1">
              <w:rPr>
                <w:rFonts w:eastAsiaTheme="minorEastAsia"/>
                <w:bCs/>
              </w:rPr>
              <w:t>Refer to</w:t>
            </w:r>
            <w:r w:rsidR="000A0C59">
              <w:rPr>
                <w:rFonts w:eastAsiaTheme="minorEastAsia"/>
                <w:bCs/>
              </w:rPr>
              <w:t xml:space="preserve"> </w:t>
            </w:r>
            <w:r w:rsidR="007A66D1">
              <w:rPr>
                <w:i/>
                <w:iCs/>
                <w:sz w:val="22"/>
                <w:szCs w:val="22"/>
              </w:rPr>
              <w:t>Appendix 2</w:t>
            </w:r>
            <w:r w:rsidR="007A66D1">
              <w:rPr>
                <w:rFonts w:eastAsiaTheme="minorEastAsia"/>
                <w:bCs/>
              </w:rPr>
              <w:t>)</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7A66D1">
        <w:trPr>
          <w:trHeight w:val="463"/>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tcPr>
          <w:p w:rsidR="00B65F78" w:rsidRPr="001A4562" w:rsidRDefault="00B65F78" w:rsidP="00D733BF">
            <w:pPr>
              <w:spacing w:line="360" w:lineRule="auto"/>
              <w:jc w:val="left"/>
              <w:rPr>
                <w:rFonts w:ascii="宋体" w:hAnsi="宋体" w:cs="宋体"/>
                <w:szCs w:val="21"/>
              </w:rPr>
            </w:pPr>
          </w:p>
        </w:tc>
        <w:tc>
          <w:tcPr>
            <w:tcW w:w="4912" w:type="dxa"/>
          </w:tcPr>
          <w:p w:rsidR="00B65F78" w:rsidRPr="001A4562" w:rsidRDefault="00B65F78" w:rsidP="00D733BF">
            <w:pPr>
              <w:spacing w:line="360" w:lineRule="auto"/>
              <w:jc w:val="left"/>
              <w:rPr>
                <w:rFonts w:ascii="宋体" w:hAnsi="宋体" w:cs="宋体"/>
              </w:rPr>
            </w:pPr>
            <w:r w:rsidRPr="007A66D1">
              <w:rPr>
                <w:rFonts w:eastAsiaTheme="minorEastAsia" w:hint="eastAsia"/>
                <w:bCs/>
              </w:rPr>
              <w:t xml:space="preserve">1.2.3 </w:t>
            </w:r>
            <w:r w:rsidR="007A66D1" w:rsidRPr="007A66D1">
              <w:rPr>
                <w:rFonts w:eastAsiaTheme="minorEastAsia"/>
                <w:bCs/>
              </w:rPr>
              <w:t>The responsible nurse should use the "Confusion Assessment Method" to assess delirium in patients. High-risk patients should be assessed every shift, while low-risk patients should be assessed daily.</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7E6600" w:rsidRPr="001A4562" w:rsidTr="00B45471">
        <w:trPr>
          <w:trHeight w:val="419"/>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1A4562" w:rsidRDefault="00B45471" w:rsidP="00D733BF">
            <w:pPr>
              <w:spacing w:line="360" w:lineRule="auto"/>
              <w:jc w:val="left"/>
              <w:rPr>
                <w:rFonts w:ascii="宋体" w:hAnsi="宋体" w:cs="宋体"/>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641"/>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1A4562" w:rsidRDefault="00B65F78" w:rsidP="00D733BF">
            <w:pPr>
              <w:spacing w:line="360" w:lineRule="auto"/>
              <w:jc w:val="left"/>
              <w:rPr>
                <w:rFonts w:ascii="宋体" w:hAnsi="宋体" w:cs="宋体"/>
              </w:rPr>
            </w:pPr>
            <w:r w:rsidRPr="001A4562">
              <w:rPr>
                <w:rFonts w:ascii="宋体" w:hAnsi="宋体" w:cs="宋体" w:hint="eastAsia"/>
              </w:rPr>
              <w:t>1.3</w:t>
            </w:r>
            <w:r w:rsidR="00B45471">
              <w:rPr>
                <w:rFonts w:ascii="宋体" w:hAnsi="宋体" w:cs="宋体" w:hint="eastAsia"/>
              </w:rPr>
              <w:t xml:space="preserve"> </w:t>
            </w:r>
            <w:r w:rsidR="00B45471" w:rsidRPr="00D67AEB">
              <w:rPr>
                <w:rFonts w:eastAsiaTheme="minorEastAsia"/>
                <w:bCs/>
              </w:rPr>
              <w:t>Medication assessment</w:t>
            </w:r>
          </w:p>
        </w:tc>
        <w:tc>
          <w:tcPr>
            <w:tcW w:w="4912" w:type="dxa"/>
          </w:tcPr>
          <w:p w:rsidR="00B65F78" w:rsidRPr="001A4562" w:rsidRDefault="00B65F78" w:rsidP="00D733BF">
            <w:pPr>
              <w:spacing w:line="360" w:lineRule="auto"/>
              <w:jc w:val="left"/>
              <w:rPr>
                <w:rFonts w:ascii="宋体" w:hAnsi="宋体" w:cs="宋体"/>
              </w:rPr>
            </w:pPr>
            <w:r w:rsidRPr="001A4562">
              <w:rPr>
                <w:rFonts w:ascii="宋体" w:hAnsi="宋体" w:cs="宋体" w:hint="eastAsia"/>
              </w:rPr>
              <w:t>1.3.1</w:t>
            </w:r>
            <w:r w:rsidR="007A66D1">
              <w:rPr>
                <w:rFonts w:ascii="宋体" w:hAnsi="宋体" w:cs="宋体"/>
              </w:rPr>
              <w:t xml:space="preserve"> </w:t>
            </w:r>
            <w:r w:rsidR="007A66D1" w:rsidRPr="007A66D1">
              <w:rPr>
                <w:rFonts w:eastAsiaTheme="minorEastAsia"/>
                <w:bCs/>
              </w:rPr>
              <w:t>Assessment frequency: High-risk patients should be assessed daily; low-risk patients should be assessed upon admission and when there is a change in their condition.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612"/>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1A4562" w:rsidRDefault="00B65F78" w:rsidP="00D733BF">
            <w:pPr>
              <w:spacing w:line="360" w:lineRule="auto"/>
              <w:jc w:val="left"/>
              <w:rPr>
                <w:rFonts w:ascii="宋体" w:hAnsi="宋体" w:cs="宋体"/>
              </w:rPr>
            </w:pPr>
          </w:p>
        </w:tc>
        <w:tc>
          <w:tcPr>
            <w:tcW w:w="4912" w:type="dxa"/>
          </w:tcPr>
          <w:p w:rsidR="00B65F78" w:rsidRPr="001A4562" w:rsidRDefault="00B65F78" w:rsidP="00D733BF">
            <w:pPr>
              <w:spacing w:line="360" w:lineRule="auto"/>
              <w:jc w:val="left"/>
              <w:rPr>
                <w:rFonts w:ascii="宋体" w:hAnsi="宋体" w:cs="宋体"/>
              </w:rPr>
            </w:pPr>
            <w:r w:rsidRPr="007A66D1">
              <w:rPr>
                <w:rFonts w:eastAsiaTheme="minorEastAsia" w:hint="eastAsia"/>
                <w:bCs/>
              </w:rPr>
              <w:t>1.3.2</w:t>
            </w:r>
            <w:r w:rsidR="007A66D1">
              <w:rPr>
                <w:rFonts w:eastAsiaTheme="minorEastAsia"/>
                <w:bCs/>
              </w:rPr>
              <w:t xml:space="preserve"> </w:t>
            </w:r>
            <w:r w:rsidR="007A66D1" w:rsidRPr="007A66D1">
              <w:rPr>
                <w:rFonts w:eastAsiaTheme="minorEastAsia"/>
                <w:bCs/>
              </w:rPr>
              <w:t xml:space="preserve">Assess whether the patient is on </w:t>
            </w:r>
            <w:proofErr w:type="spellStart"/>
            <w:r w:rsidR="007A66D1" w:rsidRPr="007A66D1">
              <w:rPr>
                <w:rFonts w:eastAsiaTheme="minorEastAsia"/>
                <w:bCs/>
              </w:rPr>
              <w:t>polypharmacy</w:t>
            </w:r>
            <w:proofErr w:type="spellEnd"/>
            <w:r w:rsidR="007A66D1" w:rsidRPr="007A66D1">
              <w:rPr>
                <w:rFonts w:eastAsiaTheme="minorEastAsia"/>
                <w:bCs/>
              </w:rPr>
              <w:t xml:space="preserve"> (taking 5 or more medications during hospitalization) and high-risk medication use.</w:t>
            </w:r>
            <w:r w:rsidR="007A66D1">
              <w:rPr>
                <w:rFonts w:eastAsiaTheme="minorEastAsia"/>
                <w:bCs/>
              </w:rPr>
              <w:t>(</w:t>
            </w:r>
            <w:r w:rsidR="007A66D1" w:rsidRPr="007A66D1">
              <w:rPr>
                <w:rFonts w:eastAsiaTheme="minorEastAsia"/>
                <w:bCs/>
              </w:rPr>
              <w:t xml:space="preserve">Refer to </w:t>
            </w:r>
            <w:r w:rsidR="007A66D1">
              <w:rPr>
                <w:i/>
                <w:iCs/>
                <w:sz w:val="22"/>
                <w:szCs w:val="22"/>
              </w:rPr>
              <w:t>Appendix 3</w:t>
            </w:r>
            <w:r w:rsidR="007A66D1">
              <w:rPr>
                <w:rFonts w:eastAsiaTheme="minorEastAsia"/>
                <w:bCs/>
              </w:rPr>
              <w:t>)</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Calibri" w:hAnsi="Calibri" w:cs="Calibri"/>
                <w:szCs w:val="21"/>
              </w:rPr>
            </w:pPr>
          </w:p>
        </w:tc>
      </w:tr>
      <w:tr w:rsidR="007E6600" w:rsidRPr="001A4562" w:rsidTr="00B45471">
        <w:trPr>
          <w:trHeight w:val="419"/>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1A4562" w:rsidRDefault="00B45471" w:rsidP="00D733BF">
            <w:pPr>
              <w:tabs>
                <w:tab w:val="left" w:pos="7350"/>
              </w:tabs>
              <w:spacing w:line="360" w:lineRule="auto"/>
              <w:rPr>
                <w:rFonts w:ascii="宋体" w:hAnsi="宋体" w:cs="宋体"/>
                <w:szCs w:val="21"/>
              </w:rPr>
            </w:pPr>
            <w:r>
              <w:rPr>
                <w:rFonts w:eastAsiaTheme="minorEastAsia"/>
                <w:bCs/>
              </w:rPr>
              <w:t>Your revision suggestions</w:t>
            </w:r>
            <w:r w:rsidR="007E6600" w:rsidRPr="001A4562">
              <w:rPr>
                <w:rFonts w:ascii="宋体" w:hAnsi="宋体" w:cs="宋体" w:hint="eastAsia"/>
                <w:szCs w:val="21"/>
              </w:rPr>
              <w:t>：</w:t>
            </w:r>
          </w:p>
        </w:tc>
      </w:tr>
      <w:tr w:rsidR="00B65F78" w:rsidRPr="001A4562" w:rsidTr="00B45471">
        <w:trPr>
          <w:trHeight w:val="698"/>
        </w:trPr>
        <w:tc>
          <w:tcPr>
            <w:tcW w:w="1277" w:type="dxa"/>
            <w:vMerge w:val="restart"/>
          </w:tcPr>
          <w:p w:rsidR="00B65F78" w:rsidRPr="00DF7059" w:rsidRDefault="008A09A3" w:rsidP="00D733BF">
            <w:pPr>
              <w:tabs>
                <w:tab w:val="left" w:pos="312"/>
                <w:tab w:val="left" w:pos="7350"/>
              </w:tabs>
              <w:spacing w:line="360" w:lineRule="auto"/>
              <w:rPr>
                <w:rFonts w:eastAsiaTheme="minorEastAsia"/>
                <w:bCs/>
              </w:rPr>
            </w:pPr>
            <w:r w:rsidRPr="00DF7059">
              <w:rPr>
                <w:rFonts w:eastAsiaTheme="minorEastAsia" w:hint="eastAsia"/>
                <w:bCs/>
              </w:rPr>
              <w:lastRenderedPageBreak/>
              <w:t>2</w:t>
            </w:r>
            <w:r w:rsidRPr="00DF7059">
              <w:rPr>
                <w:rFonts w:eastAsiaTheme="minorEastAsia"/>
                <w:bCs/>
              </w:rPr>
              <w:t>.</w:t>
            </w:r>
            <w:r w:rsidRPr="00D67AEB">
              <w:rPr>
                <w:rFonts w:eastAsiaTheme="minorEastAsia"/>
                <w:bCs/>
              </w:rPr>
              <w:t>Nurse-led intervention strategies</w:t>
            </w: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p w:rsidR="00B65F78" w:rsidRPr="00DF7059" w:rsidRDefault="00B65F78" w:rsidP="00D733BF">
            <w:pPr>
              <w:tabs>
                <w:tab w:val="left" w:pos="7350"/>
              </w:tabs>
              <w:spacing w:line="360" w:lineRule="auto"/>
              <w:rPr>
                <w:rFonts w:eastAsiaTheme="minorEastAsia"/>
                <w:bCs/>
              </w:rPr>
            </w:pPr>
          </w:p>
        </w:tc>
        <w:tc>
          <w:tcPr>
            <w:tcW w:w="1750" w:type="dxa"/>
          </w:tcPr>
          <w:p w:rsidR="00B65F78" w:rsidRPr="00DF7059" w:rsidRDefault="00B65F78" w:rsidP="00D733BF">
            <w:pPr>
              <w:spacing w:line="360" w:lineRule="auto"/>
              <w:jc w:val="left"/>
              <w:rPr>
                <w:rFonts w:eastAsiaTheme="minorEastAsia"/>
                <w:bCs/>
              </w:rPr>
            </w:pPr>
            <w:r w:rsidRPr="00DF7059">
              <w:rPr>
                <w:rFonts w:eastAsiaTheme="minorEastAsia" w:hint="eastAsia"/>
                <w:bCs/>
              </w:rPr>
              <w:t>2.1</w:t>
            </w:r>
            <w:r w:rsidR="00DF7059" w:rsidRPr="00DF7059">
              <w:rPr>
                <w:rFonts w:eastAsiaTheme="minorEastAsia"/>
                <w:bCs/>
              </w:rPr>
              <w:t xml:space="preserve"> Sensory impairment management</w:t>
            </w:r>
          </w:p>
        </w:tc>
        <w:tc>
          <w:tcPr>
            <w:tcW w:w="4912" w:type="dxa"/>
          </w:tcPr>
          <w:p w:rsidR="00B65F78" w:rsidRPr="001A4562" w:rsidRDefault="00B65F78" w:rsidP="00D733BF">
            <w:pPr>
              <w:spacing w:line="360" w:lineRule="auto"/>
              <w:jc w:val="left"/>
              <w:rPr>
                <w:rFonts w:ascii="宋体" w:hAnsi="宋体" w:cs="宋体"/>
              </w:rPr>
            </w:pPr>
            <w:r w:rsidRPr="007A66D1">
              <w:rPr>
                <w:rFonts w:eastAsiaTheme="minorEastAsia" w:hint="eastAsia"/>
                <w:bCs/>
              </w:rPr>
              <w:t>2.1.1</w:t>
            </w:r>
            <w:r w:rsidR="007A66D1" w:rsidRPr="007A66D1">
              <w:rPr>
                <w:rFonts w:eastAsiaTheme="minorEastAsia"/>
                <w:bCs/>
              </w:rPr>
              <w:t>Assist patients with nearsightedness, presbyopia, and hearing loss in wearing glasses and hearing aids, and provide dentures for those with removable dentures. (To be implemented starting from the first day of admission)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7E6600" w:rsidRPr="001A4562" w:rsidTr="00B45471">
        <w:trPr>
          <w:trHeight w:val="90"/>
        </w:trPr>
        <w:tc>
          <w:tcPr>
            <w:tcW w:w="1277" w:type="dxa"/>
            <w:vMerge/>
          </w:tcPr>
          <w:p w:rsidR="007E6600" w:rsidRPr="00DF7059" w:rsidRDefault="007E6600" w:rsidP="00D733BF">
            <w:pPr>
              <w:tabs>
                <w:tab w:val="left" w:pos="7350"/>
              </w:tabs>
              <w:spacing w:line="360" w:lineRule="auto"/>
              <w:rPr>
                <w:rFonts w:eastAsiaTheme="minorEastAsia"/>
                <w:bCs/>
              </w:rPr>
            </w:pPr>
          </w:p>
        </w:tc>
        <w:tc>
          <w:tcPr>
            <w:tcW w:w="13178" w:type="dxa"/>
            <w:gridSpan w:val="8"/>
          </w:tcPr>
          <w:p w:rsidR="007E6600" w:rsidRPr="00DF7059" w:rsidRDefault="00B45471" w:rsidP="00D733BF">
            <w:pPr>
              <w:tabs>
                <w:tab w:val="left" w:pos="7350"/>
              </w:tabs>
              <w:spacing w:line="360" w:lineRule="auto"/>
              <w:rPr>
                <w:rFonts w:eastAsiaTheme="minorEastAsia"/>
                <w:bCs/>
              </w:rPr>
            </w:pPr>
            <w:r>
              <w:rPr>
                <w:rFonts w:eastAsiaTheme="minorEastAsia"/>
                <w:bCs/>
              </w:rPr>
              <w:t>Your revision suggestions</w:t>
            </w:r>
            <w:r w:rsidR="007E6600" w:rsidRPr="00DF7059">
              <w:rPr>
                <w:rFonts w:eastAsiaTheme="minorEastAsia" w:hint="eastAsia"/>
                <w:bCs/>
              </w:rPr>
              <w:t>：</w:t>
            </w:r>
          </w:p>
        </w:tc>
      </w:tr>
      <w:tr w:rsidR="00B65F78" w:rsidRPr="001A4562" w:rsidTr="00B45471">
        <w:trPr>
          <w:trHeight w:val="699"/>
        </w:trPr>
        <w:tc>
          <w:tcPr>
            <w:tcW w:w="1277" w:type="dxa"/>
            <w:vMerge/>
          </w:tcPr>
          <w:p w:rsidR="00B65F78" w:rsidRPr="00DF7059" w:rsidRDefault="00B65F78" w:rsidP="00D733BF">
            <w:pPr>
              <w:tabs>
                <w:tab w:val="left" w:pos="7350"/>
              </w:tabs>
              <w:spacing w:line="360" w:lineRule="auto"/>
              <w:rPr>
                <w:rFonts w:eastAsiaTheme="minorEastAsia"/>
                <w:bCs/>
              </w:rPr>
            </w:pPr>
          </w:p>
        </w:tc>
        <w:tc>
          <w:tcPr>
            <w:tcW w:w="1750" w:type="dxa"/>
            <w:vMerge w:val="restart"/>
          </w:tcPr>
          <w:p w:rsidR="00B65F78" w:rsidRPr="00DF7059" w:rsidRDefault="00B65F78" w:rsidP="00D733BF">
            <w:pPr>
              <w:tabs>
                <w:tab w:val="left" w:pos="7350"/>
              </w:tabs>
              <w:spacing w:line="360" w:lineRule="auto"/>
              <w:jc w:val="left"/>
              <w:rPr>
                <w:rFonts w:eastAsiaTheme="minorEastAsia"/>
                <w:bCs/>
              </w:rPr>
            </w:pPr>
            <w:r w:rsidRPr="00DF7059">
              <w:rPr>
                <w:rFonts w:eastAsiaTheme="minorEastAsia" w:hint="eastAsia"/>
                <w:bCs/>
              </w:rPr>
              <w:t>2.2</w:t>
            </w:r>
            <w:r w:rsidR="00DF7059">
              <w:rPr>
                <w:rFonts w:eastAsiaTheme="minorEastAsia"/>
                <w:bCs/>
              </w:rPr>
              <w:t xml:space="preserve"> Activity </w:t>
            </w:r>
            <w:r w:rsidR="00DF7059" w:rsidRPr="00DF7059">
              <w:rPr>
                <w:rFonts w:eastAsiaTheme="minorEastAsia"/>
                <w:bCs/>
              </w:rPr>
              <w:t>management</w:t>
            </w:r>
          </w:p>
          <w:p w:rsidR="00B65F78" w:rsidRPr="00DF7059" w:rsidRDefault="00B65F78" w:rsidP="00D733BF">
            <w:pPr>
              <w:tabs>
                <w:tab w:val="left" w:pos="7350"/>
              </w:tabs>
              <w:spacing w:line="360" w:lineRule="auto"/>
              <w:rPr>
                <w:rFonts w:eastAsiaTheme="minorEastAsia"/>
                <w:bCs/>
              </w:rPr>
            </w:pPr>
          </w:p>
        </w:tc>
        <w:tc>
          <w:tcPr>
            <w:tcW w:w="4912" w:type="dxa"/>
          </w:tcPr>
          <w:p w:rsidR="00B65F78" w:rsidRPr="007A66D1" w:rsidRDefault="00B65F78" w:rsidP="00D733BF">
            <w:pPr>
              <w:spacing w:line="360" w:lineRule="auto"/>
              <w:jc w:val="left"/>
              <w:rPr>
                <w:rFonts w:eastAsiaTheme="minorEastAsia"/>
                <w:bCs/>
              </w:rPr>
            </w:pPr>
            <w:r w:rsidRPr="007A66D1">
              <w:rPr>
                <w:rFonts w:eastAsiaTheme="minorEastAsia" w:hint="eastAsia"/>
                <w:bCs/>
              </w:rPr>
              <w:t>2.2.1</w:t>
            </w:r>
            <w:r w:rsidR="007A66D1" w:rsidRPr="007A66D1">
              <w:rPr>
                <w:rFonts w:eastAsiaTheme="minorEastAsia"/>
                <w:bCs/>
              </w:rPr>
              <w:t>On the day of admission to the ward, passive exercises in bed should be performed. For patients who are able to move actively, nurses should assist them in sitting on the edge of the bed and help with lower limb exercises. (To be implemented starting from the first day of admission)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699"/>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DF7059" w:rsidRDefault="00B65F78" w:rsidP="00D733BF">
            <w:pPr>
              <w:tabs>
                <w:tab w:val="left" w:pos="7350"/>
              </w:tabs>
              <w:spacing w:line="360" w:lineRule="auto"/>
              <w:rPr>
                <w:rFonts w:eastAsiaTheme="minorEastAsia"/>
                <w:bCs/>
              </w:rPr>
            </w:pPr>
          </w:p>
        </w:tc>
        <w:tc>
          <w:tcPr>
            <w:tcW w:w="4912" w:type="dxa"/>
          </w:tcPr>
          <w:p w:rsidR="00B65F78" w:rsidRPr="007A66D1" w:rsidRDefault="00B65F78" w:rsidP="00D733BF">
            <w:pPr>
              <w:spacing w:line="360" w:lineRule="auto"/>
              <w:jc w:val="left"/>
              <w:rPr>
                <w:rFonts w:eastAsiaTheme="minorEastAsia"/>
                <w:bCs/>
              </w:rPr>
            </w:pPr>
            <w:r w:rsidRPr="007A66D1">
              <w:rPr>
                <w:rFonts w:eastAsiaTheme="minorEastAsia" w:hint="eastAsia"/>
                <w:bCs/>
              </w:rPr>
              <w:t>2.2.2</w:t>
            </w:r>
            <w:r w:rsidR="007A66D1" w:rsidRPr="007A66D1">
              <w:rPr>
                <w:rFonts w:eastAsiaTheme="minorEastAsia"/>
                <w:bCs/>
              </w:rPr>
              <w:t xml:space="preserve"> Encourage patients to participate in daily self-care activities such as brushing teeth, washing face, eating, and grooming, starting from the first day of admission.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699"/>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DF7059" w:rsidRDefault="00B65F78" w:rsidP="00D733BF">
            <w:pPr>
              <w:tabs>
                <w:tab w:val="left" w:pos="7350"/>
              </w:tabs>
              <w:spacing w:line="360" w:lineRule="auto"/>
              <w:rPr>
                <w:rFonts w:eastAsiaTheme="minorEastAsia"/>
                <w:bCs/>
              </w:rPr>
            </w:pPr>
          </w:p>
        </w:tc>
        <w:tc>
          <w:tcPr>
            <w:tcW w:w="4912" w:type="dxa"/>
          </w:tcPr>
          <w:p w:rsidR="00B65F78" w:rsidRPr="007A66D1" w:rsidRDefault="00B65F78" w:rsidP="00D733BF">
            <w:pPr>
              <w:spacing w:line="360" w:lineRule="auto"/>
              <w:jc w:val="left"/>
              <w:rPr>
                <w:rFonts w:eastAsiaTheme="minorEastAsia"/>
                <w:bCs/>
              </w:rPr>
            </w:pPr>
            <w:r w:rsidRPr="007A66D1">
              <w:rPr>
                <w:rFonts w:eastAsiaTheme="minorEastAsia" w:hint="eastAsia"/>
                <w:bCs/>
              </w:rPr>
              <w:t>2.2.3</w:t>
            </w:r>
            <w:r w:rsidR="007A66D1" w:rsidRPr="007A66D1">
              <w:rPr>
                <w:rFonts w:eastAsiaTheme="minorEastAsia"/>
                <w:bCs/>
              </w:rPr>
              <w:t xml:space="preserve"> </w:t>
            </w:r>
            <w:r w:rsidR="007A66D1" w:rsidRPr="007A66D1">
              <w:rPr>
                <w:rFonts w:eastAsiaTheme="minorEastAsia" w:hint="eastAsia"/>
                <w:bCs/>
              </w:rPr>
              <w:t xml:space="preserve">Nurses should assist patients in standing at the bedside. If the patient can stand for </w:t>
            </w:r>
            <w:r w:rsidR="007A66D1" w:rsidRPr="007A66D1">
              <w:rPr>
                <w:rFonts w:eastAsiaTheme="minorEastAsia" w:hint="eastAsia"/>
                <w:bCs/>
              </w:rPr>
              <w:t>≥</w:t>
            </w:r>
            <w:r w:rsidR="007A66D1" w:rsidRPr="007A66D1">
              <w:rPr>
                <w:rFonts w:eastAsiaTheme="minorEastAsia" w:hint="eastAsia"/>
                <w:bCs/>
              </w:rPr>
              <w:t xml:space="preserve">5 minutes, they can be encouraged to attempt walking with assistance at the bedside. For patients with poor mobility, nurses should </w:t>
            </w:r>
            <w:r w:rsidR="007A66D1" w:rsidRPr="007A66D1">
              <w:rPr>
                <w:rFonts w:eastAsiaTheme="minorEastAsia" w:hint="eastAsia"/>
                <w:bCs/>
              </w:rPr>
              <w:lastRenderedPageBreak/>
              <w:t>support their waist while walking to</w:t>
            </w:r>
            <w:r w:rsidR="007A66D1" w:rsidRPr="007A66D1">
              <w:rPr>
                <w:rFonts w:eastAsiaTheme="minorEastAsia"/>
                <w:bCs/>
              </w:rPr>
              <w:t xml:space="preserve"> prevent falls. (To be implemented starting from the second day of admission)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699"/>
        </w:trPr>
        <w:tc>
          <w:tcPr>
            <w:tcW w:w="1277" w:type="dxa"/>
            <w:vMerge/>
          </w:tcPr>
          <w:p w:rsidR="00B65F78" w:rsidRPr="001A4562" w:rsidRDefault="00B65F78" w:rsidP="00D733BF">
            <w:pPr>
              <w:tabs>
                <w:tab w:val="left" w:pos="7350"/>
              </w:tabs>
              <w:spacing w:line="360" w:lineRule="auto"/>
              <w:rPr>
                <w:rFonts w:ascii="宋体" w:hAnsi="宋体" w:cs="宋体"/>
              </w:rPr>
            </w:pPr>
          </w:p>
        </w:tc>
        <w:tc>
          <w:tcPr>
            <w:tcW w:w="1750" w:type="dxa"/>
            <w:vMerge/>
          </w:tcPr>
          <w:p w:rsidR="00B65F78" w:rsidRPr="00DF7059" w:rsidRDefault="00B65F78" w:rsidP="00D733BF">
            <w:pPr>
              <w:tabs>
                <w:tab w:val="left" w:pos="7350"/>
              </w:tabs>
              <w:spacing w:line="360" w:lineRule="auto"/>
              <w:rPr>
                <w:rFonts w:eastAsiaTheme="minorEastAsia"/>
                <w:bCs/>
              </w:rPr>
            </w:pPr>
          </w:p>
        </w:tc>
        <w:tc>
          <w:tcPr>
            <w:tcW w:w="4912" w:type="dxa"/>
          </w:tcPr>
          <w:p w:rsidR="00B65F78" w:rsidRPr="001A4562" w:rsidRDefault="00B65F78" w:rsidP="00D733BF">
            <w:pPr>
              <w:spacing w:line="360" w:lineRule="auto"/>
              <w:jc w:val="left"/>
              <w:rPr>
                <w:rFonts w:ascii="宋体" w:hAnsi="宋体" w:cs="宋体"/>
              </w:rPr>
            </w:pPr>
            <w:r w:rsidRPr="007A66D1">
              <w:rPr>
                <w:rFonts w:eastAsiaTheme="minorEastAsia" w:hint="eastAsia"/>
                <w:bCs/>
              </w:rPr>
              <w:t>2.2.4</w:t>
            </w:r>
            <w:r w:rsidR="007A66D1" w:rsidRPr="007A66D1">
              <w:rPr>
                <w:rFonts w:eastAsiaTheme="minorEastAsia"/>
                <w:bCs/>
              </w:rPr>
              <w:t>Walking tolerance training should be conducted. Before implementation, the attending physician should assess the patient's vital signs. Only when they meet the standards can the exercise begin, and it should be stopped immediately if any contraindications arise. Record the distance walked by the patient and any assistive devices used.</w:t>
            </w:r>
            <w:r w:rsidR="007A66D1">
              <w:rPr>
                <w:rFonts w:eastAsiaTheme="minorEastAsia"/>
                <w:bCs/>
              </w:rPr>
              <w:t>(</w:t>
            </w:r>
            <w:r w:rsidR="007A66D1" w:rsidRPr="007A66D1">
              <w:rPr>
                <w:rFonts w:eastAsiaTheme="minorEastAsia"/>
                <w:bCs/>
              </w:rPr>
              <w:t xml:space="preserve">Refer to </w:t>
            </w:r>
            <w:r w:rsidR="007A66D1">
              <w:rPr>
                <w:i/>
                <w:iCs/>
                <w:sz w:val="22"/>
                <w:szCs w:val="22"/>
              </w:rPr>
              <w:t>Appendix 4</w:t>
            </w:r>
            <w:r w:rsidR="007A66D1">
              <w:rPr>
                <w:rFonts w:eastAsiaTheme="minorEastAsia"/>
                <w:bCs/>
              </w:rPr>
              <w:t>)</w:t>
            </w:r>
            <w:r w:rsidR="007A66D1" w:rsidRPr="007A66D1">
              <w:rPr>
                <w:rFonts w:ascii="宋体" w:hAnsi="宋体" w:cs="宋体"/>
              </w:rPr>
              <w:t xml:space="preserve"> </w:t>
            </w:r>
            <w:r w:rsidR="007A66D1" w:rsidRPr="007A66D1">
              <w:rPr>
                <w:rFonts w:eastAsiaTheme="minorEastAsia"/>
                <w:bCs/>
              </w:rPr>
              <w:t>(To be implemented starting from the third day of admission)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7E6600" w:rsidRPr="001A4562" w:rsidTr="00B45471">
        <w:trPr>
          <w:trHeight w:val="467"/>
        </w:trPr>
        <w:tc>
          <w:tcPr>
            <w:tcW w:w="1277" w:type="dxa"/>
            <w:vMerge/>
          </w:tcPr>
          <w:p w:rsidR="007E6600" w:rsidRPr="001A4562" w:rsidRDefault="007E6600" w:rsidP="00D733BF">
            <w:pPr>
              <w:tabs>
                <w:tab w:val="left" w:pos="7350"/>
              </w:tabs>
              <w:spacing w:line="360" w:lineRule="auto"/>
              <w:rPr>
                <w:rFonts w:ascii="宋体" w:hAnsi="宋体" w:cs="宋体"/>
              </w:rPr>
            </w:pPr>
          </w:p>
        </w:tc>
        <w:tc>
          <w:tcPr>
            <w:tcW w:w="13178" w:type="dxa"/>
            <w:gridSpan w:val="8"/>
          </w:tcPr>
          <w:p w:rsidR="007E6600" w:rsidRPr="00DF7059" w:rsidRDefault="00B45471" w:rsidP="00D733BF">
            <w:pPr>
              <w:tabs>
                <w:tab w:val="left" w:pos="7350"/>
              </w:tabs>
              <w:spacing w:line="360" w:lineRule="auto"/>
              <w:rPr>
                <w:rFonts w:eastAsiaTheme="minorEastAsia"/>
                <w:bCs/>
              </w:rPr>
            </w:pPr>
            <w:r>
              <w:rPr>
                <w:rFonts w:eastAsiaTheme="minorEastAsia"/>
                <w:bCs/>
              </w:rPr>
              <w:t>Your revision suggestions</w:t>
            </w:r>
            <w:r w:rsidR="007E6600" w:rsidRPr="00DF7059">
              <w:rPr>
                <w:rFonts w:eastAsiaTheme="minorEastAsia" w:hint="eastAsia"/>
                <w:bCs/>
              </w:rPr>
              <w:t>：</w:t>
            </w:r>
          </w:p>
        </w:tc>
      </w:tr>
      <w:tr w:rsidR="00B65F78" w:rsidRPr="001A4562" w:rsidTr="007A66D1">
        <w:trPr>
          <w:trHeight w:val="463"/>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DF7059" w:rsidRDefault="00B65F78" w:rsidP="00D733BF">
            <w:pPr>
              <w:spacing w:line="360" w:lineRule="auto"/>
              <w:jc w:val="left"/>
              <w:rPr>
                <w:rFonts w:eastAsiaTheme="minorEastAsia"/>
                <w:bCs/>
              </w:rPr>
            </w:pPr>
            <w:r w:rsidRPr="00DF7059">
              <w:rPr>
                <w:rFonts w:eastAsiaTheme="minorEastAsia" w:hint="eastAsia"/>
                <w:bCs/>
              </w:rPr>
              <w:t>2.3</w:t>
            </w:r>
            <w:r w:rsidR="00DF7059" w:rsidRPr="00DF7059">
              <w:rPr>
                <w:rFonts w:eastAsiaTheme="minorEastAsia"/>
                <w:bCs/>
              </w:rPr>
              <w:t xml:space="preserve"> Pain management</w:t>
            </w:r>
          </w:p>
          <w:p w:rsidR="00B65F78" w:rsidRPr="00DF7059" w:rsidRDefault="00B65F78" w:rsidP="00D733BF">
            <w:pPr>
              <w:spacing w:line="360" w:lineRule="auto"/>
              <w:rPr>
                <w:rFonts w:eastAsiaTheme="minorEastAsia"/>
                <w:bCs/>
              </w:rPr>
            </w:pPr>
          </w:p>
        </w:tc>
        <w:tc>
          <w:tcPr>
            <w:tcW w:w="4912" w:type="dxa"/>
          </w:tcPr>
          <w:p w:rsidR="007A66D1" w:rsidRPr="007A66D1" w:rsidRDefault="00B65F78" w:rsidP="00D733BF">
            <w:pPr>
              <w:spacing w:line="360" w:lineRule="auto"/>
              <w:rPr>
                <w:rFonts w:eastAsiaTheme="minorEastAsia"/>
                <w:bCs/>
              </w:rPr>
            </w:pPr>
            <w:r w:rsidRPr="007A66D1">
              <w:rPr>
                <w:rFonts w:eastAsiaTheme="minorEastAsia" w:hint="eastAsia"/>
                <w:bCs/>
              </w:rPr>
              <w:t>2.3.1</w:t>
            </w:r>
            <w:r w:rsidR="007A66D1" w:rsidRPr="007A66D1">
              <w:rPr>
                <w:rFonts w:eastAsiaTheme="minorEastAsia"/>
                <w:bCs/>
              </w:rPr>
              <w:t xml:space="preserve">Pain should be assessed using the Numerical Rating Scale (NRS) once daily, with additional assessments as needed if pain occurs. For pain management with fentanyl, assessments should be conducted every 4 hours. </w:t>
            </w:r>
          </w:p>
          <w:p w:rsidR="00B65F78" w:rsidRPr="007A66D1" w:rsidRDefault="007A66D1" w:rsidP="00D733BF">
            <w:pPr>
              <w:spacing w:line="360" w:lineRule="auto"/>
              <w:rPr>
                <w:rFonts w:eastAsiaTheme="minorEastAsia"/>
                <w:bCs/>
              </w:rPr>
            </w:pPr>
            <w:r w:rsidRPr="007A66D1">
              <w:rPr>
                <w:rFonts w:eastAsiaTheme="minorEastAsia"/>
                <w:bCs/>
              </w:rPr>
              <w:t xml:space="preserve">After the administration of other analgesics, assessments should be done at the following intervals: 15 minutes after intravenous injection, 30 minutes after subcutaneous or </w:t>
            </w:r>
            <w:r w:rsidRPr="007A66D1">
              <w:rPr>
                <w:rFonts w:eastAsiaTheme="minorEastAsia"/>
                <w:bCs/>
              </w:rPr>
              <w:lastRenderedPageBreak/>
              <w:t>intramuscular injection, and 1 hour after oral administration. The expected pain management goal is an NRS score of &lt;4.</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1764"/>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DF7059" w:rsidRDefault="00B65F78" w:rsidP="00D733BF">
            <w:pPr>
              <w:spacing w:line="360" w:lineRule="auto"/>
              <w:rPr>
                <w:rFonts w:eastAsiaTheme="minorEastAsia"/>
                <w:bCs/>
              </w:rPr>
            </w:pPr>
          </w:p>
        </w:tc>
        <w:tc>
          <w:tcPr>
            <w:tcW w:w="4912" w:type="dxa"/>
          </w:tcPr>
          <w:p w:rsidR="007A66D1" w:rsidRPr="007A66D1" w:rsidRDefault="00B65F78" w:rsidP="00D733BF">
            <w:pPr>
              <w:spacing w:line="360" w:lineRule="auto"/>
              <w:rPr>
                <w:rFonts w:eastAsiaTheme="minorEastAsia"/>
                <w:bCs/>
              </w:rPr>
            </w:pPr>
            <w:r w:rsidRPr="007A66D1">
              <w:rPr>
                <w:rFonts w:eastAsiaTheme="minorEastAsia" w:hint="eastAsia"/>
                <w:bCs/>
              </w:rPr>
              <w:t>2.3.2</w:t>
            </w:r>
            <w:r w:rsidR="007A66D1">
              <w:rPr>
                <w:rFonts w:eastAsiaTheme="minorEastAsia"/>
                <w:bCs/>
              </w:rPr>
              <w:t xml:space="preserve"> </w:t>
            </w:r>
            <w:r w:rsidR="007A66D1" w:rsidRPr="007A66D1">
              <w:rPr>
                <w:rFonts w:eastAsiaTheme="minorEastAsia"/>
                <w:bCs/>
              </w:rPr>
              <w:t>Non-pharmacological interventions:</w:t>
            </w:r>
          </w:p>
          <w:p w:rsidR="007A66D1" w:rsidRPr="007A66D1" w:rsidRDefault="007A66D1" w:rsidP="00D733BF">
            <w:pPr>
              <w:spacing w:line="360" w:lineRule="auto"/>
              <w:rPr>
                <w:rFonts w:eastAsiaTheme="minorEastAsia"/>
                <w:bCs/>
              </w:rPr>
            </w:pPr>
            <w:r w:rsidRPr="007A66D1">
              <w:rPr>
                <w:rFonts w:eastAsiaTheme="minorEastAsia"/>
                <w:bCs/>
              </w:rPr>
              <w:t>A. Massage the painful area for 15 minutes per session, twice daily, for 7 days.</w:t>
            </w:r>
          </w:p>
          <w:p w:rsidR="007A66D1" w:rsidRPr="007A66D1" w:rsidRDefault="007A66D1" w:rsidP="00D733BF">
            <w:pPr>
              <w:spacing w:line="360" w:lineRule="auto"/>
              <w:rPr>
                <w:rFonts w:eastAsiaTheme="minorEastAsia"/>
                <w:bCs/>
              </w:rPr>
            </w:pPr>
            <w:r w:rsidRPr="007A66D1">
              <w:rPr>
                <w:rFonts w:eastAsiaTheme="minorEastAsia"/>
                <w:bCs/>
              </w:rPr>
              <w:t>B. Use cold therapy for procedural pain management. Apply an ice pack wrapped in gauze around the chest tube area for 10 minutes before chest tube removal.</w:t>
            </w:r>
          </w:p>
          <w:p w:rsidR="00B65F78" w:rsidRPr="007A66D1" w:rsidRDefault="007A66D1" w:rsidP="00D733BF">
            <w:pPr>
              <w:spacing w:line="360" w:lineRule="auto"/>
              <w:rPr>
                <w:rFonts w:eastAsiaTheme="minorEastAsia"/>
                <w:bCs/>
              </w:rPr>
            </w:pPr>
            <w:r w:rsidRPr="007A66D1">
              <w:rPr>
                <w:rFonts w:eastAsiaTheme="minorEastAsia"/>
                <w:bCs/>
              </w:rPr>
              <w:t>C. Relaxation and breathing exercises.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976"/>
        </w:trPr>
        <w:tc>
          <w:tcPr>
            <w:tcW w:w="1277" w:type="dxa"/>
            <w:vMerge/>
          </w:tcPr>
          <w:p w:rsidR="00B65F78" w:rsidRPr="001A4562" w:rsidRDefault="00B65F78" w:rsidP="00D733BF">
            <w:pPr>
              <w:tabs>
                <w:tab w:val="left" w:pos="7350"/>
              </w:tabs>
              <w:spacing w:line="360" w:lineRule="auto"/>
              <w:rPr>
                <w:rFonts w:ascii="宋体" w:hAnsi="宋体" w:cs="宋体"/>
              </w:rPr>
            </w:pPr>
          </w:p>
        </w:tc>
        <w:tc>
          <w:tcPr>
            <w:tcW w:w="1750" w:type="dxa"/>
            <w:vMerge/>
          </w:tcPr>
          <w:p w:rsidR="00B65F78" w:rsidRPr="00DF7059" w:rsidRDefault="00B65F78" w:rsidP="00D733BF">
            <w:pPr>
              <w:spacing w:line="360" w:lineRule="auto"/>
              <w:rPr>
                <w:rFonts w:eastAsiaTheme="minorEastAsia"/>
                <w:bCs/>
              </w:rPr>
            </w:pPr>
          </w:p>
        </w:tc>
        <w:tc>
          <w:tcPr>
            <w:tcW w:w="4912" w:type="dxa"/>
          </w:tcPr>
          <w:p w:rsidR="007A66D1" w:rsidRPr="007A66D1" w:rsidRDefault="00B65F78" w:rsidP="00D733BF">
            <w:pPr>
              <w:spacing w:line="360" w:lineRule="auto"/>
              <w:rPr>
                <w:rFonts w:eastAsiaTheme="minorEastAsia"/>
                <w:bCs/>
              </w:rPr>
            </w:pPr>
            <w:r w:rsidRPr="007A66D1">
              <w:rPr>
                <w:rFonts w:eastAsiaTheme="minorEastAsia" w:hint="eastAsia"/>
                <w:bCs/>
              </w:rPr>
              <w:t>2.3.3</w:t>
            </w:r>
            <w:r w:rsidR="007A66D1">
              <w:rPr>
                <w:rFonts w:eastAsiaTheme="minorEastAsia"/>
                <w:bCs/>
              </w:rPr>
              <w:t xml:space="preserve"> </w:t>
            </w:r>
            <w:r w:rsidR="007A66D1" w:rsidRPr="007A66D1">
              <w:rPr>
                <w:rFonts w:eastAsiaTheme="minorEastAsia"/>
                <w:bCs/>
              </w:rPr>
              <w:t xml:space="preserve">Medication intervention: </w:t>
            </w:r>
          </w:p>
          <w:p w:rsidR="007A66D1" w:rsidRPr="007A66D1" w:rsidRDefault="007A66D1" w:rsidP="00D733BF">
            <w:pPr>
              <w:spacing w:line="360" w:lineRule="auto"/>
              <w:rPr>
                <w:rFonts w:eastAsiaTheme="minorEastAsia"/>
                <w:bCs/>
              </w:rPr>
            </w:pPr>
            <w:r w:rsidRPr="007A66D1">
              <w:rPr>
                <w:rFonts w:eastAsiaTheme="minorEastAsia"/>
                <w:bCs/>
              </w:rPr>
              <w:t>A.</w:t>
            </w:r>
            <w:r>
              <w:rPr>
                <w:rFonts w:eastAsiaTheme="minorEastAsia"/>
                <w:bCs/>
              </w:rPr>
              <w:t xml:space="preserve"> </w:t>
            </w:r>
            <w:r w:rsidRPr="007A66D1">
              <w:rPr>
                <w:rFonts w:eastAsiaTheme="minorEastAsia"/>
                <w:bCs/>
              </w:rPr>
              <w:t>Follow the physician's instructions for long-term oral pain medication (to be administered at 08:00 and 18:00).</w:t>
            </w:r>
          </w:p>
          <w:p w:rsidR="00B65F78" w:rsidRPr="001A4562" w:rsidRDefault="007A66D1" w:rsidP="00D733BF">
            <w:pPr>
              <w:spacing w:line="360" w:lineRule="auto"/>
              <w:rPr>
                <w:rFonts w:ascii="宋体" w:hAnsi="宋体" w:cs="宋体"/>
              </w:rPr>
            </w:pPr>
            <w:r w:rsidRPr="007A66D1">
              <w:rPr>
                <w:rFonts w:eastAsiaTheme="minorEastAsia"/>
                <w:bCs/>
              </w:rPr>
              <w:t>B.</w:t>
            </w:r>
            <w:r>
              <w:rPr>
                <w:rFonts w:eastAsiaTheme="minorEastAsia"/>
                <w:bCs/>
              </w:rPr>
              <w:t xml:space="preserve"> </w:t>
            </w:r>
            <w:r w:rsidRPr="007A66D1">
              <w:rPr>
                <w:rFonts w:eastAsiaTheme="minorEastAsia"/>
                <w:bCs/>
              </w:rPr>
              <w:t>For patients experiencing severe pain or restlessness, intravenous infusion of fentanyl can be administered to achieve analgesic and sedative effects as directed by the physician.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7E6600" w:rsidRPr="001A4562" w:rsidTr="00B45471">
        <w:trPr>
          <w:trHeight w:val="473"/>
        </w:trPr>
        <w:tc>
          <w:tcPr>
            <w:tcW w:w="1277" w:type="dxa"/>
            <w:vMerge/>
          </w:tcPr>
          <w:p w:rsidR="007E6600" w:rsidRPr="001A4562" w:rsidRDefault="007E6600" w:rsidP="00D733BF">
            <w:pPr>
              <w:tabs>
                <w:tab w:val="left" w:pos="7350"/>
              </w:tabs>
              <w:spacing w:line="360" w:lineRule="auto"/>
              <w:rPr>
                <w:rFonts w:ascii="宋体" w:hAnsi="宋体" w:cs="宋体"/>
              </w:rPr>
            </w:pPr>
          </w:p>
        </w:tc>
        <w:tc>
          <w:tcPr>
            <w:tcW w:w="13178" w:type="dxa"/>
            <w:gridSpan w:val="8"/>
          </w:tcPr>
          <w:p w:rsidR="007E6600" w:rsidRPr="00DF7059" w:rsidRDefault="00B45471" w:rsidP="00D733BF">
            <w:pPr>
              <w:tabs>
                <w:tab w:val="left" w:pos="7350"/>
              </w:tabs>
              <w:spacing w:line="360" w:lineRule="auto"/>
              <w:rPr>
                <w:rFonts w:eastAsiaTheme="minorEastAsia"/>
                <w:bCs/>
              </w:rPr>
            </w:pPr>
            <w:r>
              <w:rPr>
                <w:rFonts w:eastAsiaTheme="minorEastAsia"/>
                <w:bCs/>
              </w:rPr>
              <w:t>Your revision suggestions</w:t>
            </w:r>
            <w:r w:rsidR="007E6600" w:rsidRPr="00DF7059">
              <w:rPr>
                <w:rFonts w:eastAsiaTheme="minorEastAsia" w:hint="eastAsia"/>
                <w:bCs/>
              </w:rPr>
              <w:t>：</w:t>
            </w:r>
          </w:p>
        </w:tc>
      </w:tr>
      <w:tr w:rsidR="00B65F78" w:rsidRPr="001A4562" w:rsidTr="00B45471">
        <w:trPr>
          <w:trHeight w:val="185"/>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DF7059" w:rsidRDefault="00B65F78" w:rsidP="00D733BF">
            <w:pPr>
              <w:spacing w:line="360" w:lineRule="auto"/>
              <w:jc w:val="left"/>
              <w:rPr>
                <w:rFonts w:eastAsiaTheme="minorEastAsia"/>
                <w:bCs/>
              </w:rPr>
            </w:pPr>
            <w:r w:rsidRPr="00DF7059">
              <w:rPr>
                <w:rFonts w:eastAsiaTheme="minorEastAsia" w:hint="eastAsia"/>
                <w:bCs/>
              </w:rPr>
              <w:t>2.4</w:t>
            </w:r>
            <w:r w:rsidR="00DF7059" w:rsidRPr="00DF7059">
              <w:rPr>
                <w:rFonts w:eastAsiaTheme="minorEastAsia"/>
                <w:bCs/>
              </w:rPr>
              <w:t xml:space="preserve"> Sleep management</w:t>
            </w:r>
          </w:p>
          <w:p w:rsidR="00B65F78" w:rsidRPr="00DF7059" w:rsidRDefault="00B65F78" w:rsidP="00D733BF">
            <w:pPr>
              <w:spacing w:line="360" w:lineRule="auto"/>
              <w:rPr>
                <w:rFonts w:eastAsiaTheme="minorEastAsia"/>
                <w:bCs/>
              </w:rPr>
            </w:pPr>
          </w:p>
        </w:tc>
        <w:tc>
          <w:tcPr>
            <w:tcW w:w="4912" w:type="dxa"/>
          </w:tcPr>
          <w:p w:rsidR="00B65F78" w:rsidRPr="00BF189F" w:rsidRDefault="00B65F78" w:rsidP="00D733BF">
            <w:pPr>
              <w:spacing w:line="360" w:lineRule="auto"/>
              <w:rPr>
                <w:rFonts w:eastAsiaTheme="minorEastAsia"/>
                <w:bCs/>
              </w:rPr>
            </w:pPr>
            <w:r w:rsidRPr="00BF189F">
              <w:rPr>
                <w:rFonts w:eastAsiaTheme="minorEastAsia" w:hint="eastAsia"/>
                <w:bCs/>
              </w:rPr>
              <w:t xml:space="preserve">2.4.1 </w:t>
            </w:r>
            <w:r w:rsidR="00BF189F" w:rsidRPr="00BF189F">
              <w:rPr>
                <w:rFonts w:eastAsiaTheme="minorEastAsia"/>
                <w:bCs/>
              </w:rPr>
              <w:t>During the 21:00 ward rounds, manage pain for patients with an NRS score &gt;4 as per physician's orders. Turn off the main room light and corridor fluorescent lights, and use night lights for illumination, while providing a dark environment with bed curtains. Use night lights during the night with treatment approval to avoid prolonged exposure to light.</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185"/>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1A4562" w:rsidRDefault="00B65F78" w:rsidP="00D733BF">
            <w:pPr>
              <w:tabs>
                <w:tab w:val="left" w:pos="7350"/>
              </w:tabs>
              <w:spacing w:line="360" w:lineRule="auto"/>
            </w:pPr>
          </w:p>
        </w:tc>
        <w:tc>
          <w:tcPr>
            <w:tcW w:w="4912" w:type="dxa"/>
          </w:tcPr>
          <w:p w:rsidR="00B65F78" w:rsidRPr="00BF189F" w:rsidRDefault="00B65F78" w:rsidP="00D733BF">
            <w:pPr>
              <w:spacing w:line="360" w:lineRule="auto"/>
              <w:rPr>
                <w:rFonts w:eastAsiaTheme="minorEastAsia"/>
                <w:bCs/>
              </w:rPr>
            </w:pPr>
            <w:r w:rsidRPr="00BF189F">
              <w:rPr>
                <w:rFonts w:eastAsiaTheme="minorEastAsia" w:hint="eastAsia"/>
                <w:bCs/>
              </w:rPr>
              <w:t xml:space="preserve">2.4.2 </w:t>
            </w:r>
            <w:r w:rsidR="00BF189F" w:rsidRPr="00BF189F">
              <w:rPr>
                <w:rFonts w:eastAsiaTheme="minorEastAsia"/>
                <w:bCs/>
              </w:rPr>
              <w:t>During the 23:00 ward rounds, address patients who are having trouble falling asleep. If necessary, provide sleep aids and sedatives as directed by the physician. Check and reduce the monitor volume to 50dB, adjust alarm parameters if needed, and strive to minimize false alarms while ensuring safety.</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185"/>
        </w:trPr>
        <w:tc>
          <w:tcPr>
            <w:tcW w:w="1277" w:type="dxa"/>
            <w:vMerge/>
          </w:tcPr>
          <w:p w:rsidR="00B65F78" w:rsidRPr="001A4562" w:rsidRDefault="00B65F78" w:rsidP="00D733BF">
            <w:pPr>
              <w:tabs>
                <w:tab w:val="left" w:pos="7350"/>
              </w:tabs>
              <w:spacing w:line="360" w:lineRule="auto"/>
              <w:rPr>
                <w:rFonts w:ascii="宋体" w:hAnsi="宋体" w:cs="宋体"/>
              </w:rPr>
            </w:pPr>
          </w:p>
        </w:tc>
        <w:tc>
          <w:tcPr>
            <w:tcW w:w="1750" w:type="dxa"/>
            <w:vMerge/>
          </w:tcPr>
          <w:p w:rsidR="00B65F78" w:rsidRPr="001A4562" w:rsidRDefault="00B65F78" w:rsidP="00D733BF">
            <w:pPr>
              <w:tabs>
                <w:tab w:val="left" w:pos="7350"/>
              </w:tabs>
              <w:spacing w:line="360" w:lineRule="auto"/>
              <w:rPr>
                <w:rFonts w:ascii="宋体" w:hAnsi="宋体" w:cs="宋体"/>
              </w:rPr>
            </w:pPr>
          </w:p>
        </w:tc>
        <w:tc>
          <w:tcPr>
            <w:tcW w:w="4912" w:type="dxa"/>
          </w:tcPr>
          <w:p w:rsidR="00B65F78" w:rsidRPr="001A4562" w:rsidRDefault="00B65F78" w:rsidP="00D733BF">
            <w:pPr>
              <w:spacing w:line="360" w:lineRule="auto"/>
              <w:rPr>
                <w:rFonts w:ascii="宋体" w:hAnsi="宋体" w:cs="宋体"/>
              </w:rPr>
            </w:pPr>
            <w:r w:rsidRPr="00BF189F">
              <w:rPr>
                <w:rFonts w:eastAsiaTheme="minorEastAsia" w:hint="eastAsia"/>
                <w:bCs/>
              </w:rPr>
              <w:t>2.4.3</w:t>
            </w:r>
            <w:r w:rsidR="00BF189F" w:rsidRPr="00BF189F">
              <w:rPr>
                <w:rFonts w:eastAsiaTheme="minorEastAsia"/>
                <w:bCs/>
              </w:rPr>
              <w:t xml:space="preserve">During the night, maintain noise levels below 45dB. From 00:00 to 05:00, all personnel should switch their mobile phones to silent mode, set ward phones to minimum volume (below 40dB), and prohibit the movement of chairs at the nursing station. Nurses should prepare </w:t>
            </w:r>
            <w:proofErr w:type="spellStart"/>
            <w:r w:rsidR="00BF189F" w:rsidRPr="00BF189F">
              <w:rPr>
                <w:rFonts w:eastAsiaTheme="minorEastAsia"/>
                <w:bCs/>
              </w:rPr>
              <w:t>microinfusion</w:t>
            </w:r>
            <w:proofErr w:type="spellEnd"/>
            <w:r w:rsidR="00BF189F" w:rsidRPr="00BF189F">
              <w:rPr>
                <w:rFonts w:eastAsiaTheme="minorEastAsia"/>
                <w:bCs/>
              </w:rPr>
              <w:t xml:space="preserve"> pumps early in the night and change fluids before pump </w:t>
            </w:r>
            <w:r w:rsidR="00BF189F" w:rsidRPr="00BF189F">
              <w:rPr>
                <w:rFonts w:eastAsiaTheme="minorEastAsia"/>
                <w:bCs/>
              </w:rPr>
              <w:lastRenderedPageBreak/>
              <w:t>alarms occur.</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185"/>
        </w:trPr>
        <w:tc>
          <w:tcPr>
            <w:tcW w:w="1277" w:type="dxa"/>
            <w:vMerge/>
          </w:tcPr>
          <w:p w:rsidR="00B65F78" w:rsidRPr="001A4562" w:rsidRDefault="00B65F78" w:rsidP="00D733BF">
            <w:pPr>
              <w:tabs>
                <w:tab w:val="left" w:pos="7350"/>
              </w:tabs>
              <w:spacing w:line="360" w:lineRule="auto"/>
              <w:rPr>
                <w:rFonts w:ascii="宋体" w:hAnsi="宋体" w:cs="宋体"/>
              </w:rPr>
            </w:pPr>
          </w:p>
        </w:tc>
        <w:tc>
          <w:tcPr>
            <w:tcW w:w="1750" w:type="dxa"/>
            <w:vMerge/>
          </w:tcPr>
          <w:p w:rsidR="00B65F78" w:rsidRPr="001A4562" w:rsidRDefault="00B65F78" w:rsidP="00D733BF">
            <w:pPr>
              <w:tabs>
                <w:tab w:val="left" w:pos="7350"/>
              </w:tabs>
              <w:spacing w:line="360" w:lineRule="auto"/>
              <w:rPr>
                <w:rFonts w:ascii="宋体" w:hAnsi="宋体" w:cs="宋体"/>
              </w:rPr>
            </w:pPr>
          </w:p>
        </w:tc>
        <w:tc>
          <w:tcPr>
            <w:tcW w:w="4912" w:type="dxa"/>
          </w:tcPr>
          <w:p w:rsidR="00B65F78" w:rsidRPr="00D26735" w:rsidRDefault="00B65F78" w:rsidP="00D733BF">
            <w:pPr>
              <w:spacing w:line="360" w:lineRule="auto"/>
              <w:rPr>
                <w:rFonts w:eastAsiaTheme="minorEastAsia"/>
                <w:bCs/>
              </w:rPr>
            </w:pPr>
            <w:r w:rsidRPr="00BF189F">
              <w:rPr>
                <w:rFonts w:eastAsiaTheme="minorEastAsia" w:hint="eastAsia"/>
                <w:bCs/>
              </w:rPr>
              <w:t xml:space="preserve">2.4.4 </w:t>
            </w:r>
            <w:r w:rsidR="00BF189F" w:rsidRPr="00BF189F">
              <w:rPr>
                <w:rFonts w:eastAsiaTheme="minorEastAsia"/>
                <w:bCs/>
              </w:rPr>
              <w:t>Try to avoid providing care or medical procedures during sleeping hours. Perform nighttime tasks gently and minimize loud noises to ensure a peaceful environment for patients.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185"/>
        </w:trPr>
        <w:tc>
          <w:tcPr>
            <w:tcW w:w="1277" w:type="dxa"/>
            <w:vMerge/>
          </w:tcPr>
          <w:p w:rsidR="00B65F78" w:rsidRPr="001A4562" w:rsidRDefault="00B65F78" w:rsidP="00D733BF">
            <w:pPr>
              <w:tabs>
                <w:tab w:val="left" w:pos="7350"/>
              </w:tabs>
              <w:spacing w:line="360" w:lineRule="auto"/>
              <w:rPr>
                <w:rFonts w:ascii="宋体" w:hAnsi="宋体" w:cs="宋体"/>
              </w:rPr>
            </w:pPr>
          </w:p>
        </w:tc>
        <w:tc>
          <w:tcPr>
            <w:tcW w:w="1750" w:type="dxa"/>
            <w:vMerge/>
          </w:tcPr>
          <w:p w:rsidR="00B65F78" w:rsidRPr="001A4562" w:rsidRDefault="00B65F78" w:rsidP="00D733BF">
            <w:pPr>
              <w:tabs>
                <w:tab w:val="left" w:pos="7350"/>
              </w:tabs>
              <w:spacing w:line="360" w:lineRule="auto"/>
              <w:rPr>
                <w:rFonts w:ascii="宋体" w:hAnsi="宋体" w:cs="宋体"/>
              </w:rPr>
            </w:pPr>
          </w:p>
        </w:tc>
        <w:tc>
          <w:tcPr>
            <w:tcW w:w="4912" w:type="dxa"/>
          </w:tcPr>
          <w:p w:rsidR="00B65F78" w:rsidRPr="00D26735" w:rsidRDefault="00B65F78" w:rsidP="00D733BF">
            <w:pPr>
              <w:spacing w:line="360" w:lineRule="auto"/>
              <w:rPr>
                <w:rFonts w:eastAsiaTheme="minorEastAsia"/>
                <w:bCs/>
              </w:rPr>
            </w:pPr>
            <w:r w:rsidRPr="00D26735">
              <w:rPr>
                <w:rFonts w:eastAsiaTheme="minorEastAsia" w:hint="eastAsia"/>
                <w:bCs/>
              </w:rPr>
              <w:t xml:space="preserve">2.4.5 </w:t>
            </w:r>
            <w:r w:rsidR="000252C5" w:rsidRPr="00D26735">
              <w:rPr>
                <w:rFonts w:eastAsiaTheme="minorEastAsia"/>
                <w:bCs/>
              </w:rPr>
              <w:t>If the patient's condition allows, transfer high-risk patients to rooms with three or fewer beds, and inquire whether the patient needs an eye mask and earplugs.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7E6600" w:rsidRPr="001A4562" w:rsidTr="00B45471">
        <w:trPr>
          <w:trHeight w:val="507"/>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1A4562" w:rsidRDefault="00B45471" w:rsidP="00D733BF">
            <w:pPr>
              <w:tabs>
                <w:tab w:val="left" w:pos="7350"/>
              </w:tabs>
              <w:spacing w:line="360" w:lineRule="auto"/>
              <w:rPr>
                <w:rFonts w:ascii="宋体" w:hAnsi="宋体" w:cs="宋体"/>
                <w:szCs w:val="21"/>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676"/>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2F0716" w:rsidRDefault="00B65F78" w:rsidP="00D733BF">
            <w:pPr>
              <w:spacing w:line="360" w:lineRule="auto"/>
              <w:jc w:val="left"/>
              <w:rPr>
                <w:rFonts w:eastAsiaTheme="minorEastAsia"/>
                <w:bCs/>
              </w:rPr>
            </w:pPr>
            <w:r w:rsidRPr="002F0716">
              <w:rPr>
                <w:rFonts w:eastAsiaTheme="minorEastAsia" w:hint="eastAsia"/>
                <w:bCs/>
              </w:rPr>
              <w:t>2.5</w:t>
            </w:r>
            <w:r w:rsidR="002F0716" w:rsidRPr="002F0716">
              <w:rPr>
                <w:rFonts w:eastAsiaTheme="minorEastAsia"/>
                <w:bCs/>
              </w:rPr>
              <w:t xml:space="preserve"> Cognitive function exercise</w:t>
            </w:r>
          </w:p>
          <w:p w:rsidR="00B65F78" w:rsidRPr="001A4562" w:rsidRDefault="00B65F78" w:rsidP="00D733BF">
            <w:pPr>
              <w:spacing w:line="360" w:lineRule="auto"/>
              <w:rPr>
                <w:rFonts w:ascii="宋体" w:hAnsi="宋体" w:cs="宋体"/>
              </w:rPr>
            </w:pPr>
          </w:p>
        </w:tc>
        <w:tc>
          <w:tcPr>
            <w:tcW w:w="4912" w:type="dxa"/>
          </w:tcPr>
          <w:p w:rsidR="00B65F78" w:rsidRPr="001A4562" w:rsidRDefault="00B65F78" w:rsidP="00D733BF">
            <w:pPr>
              <w:spacing w:line="360" w:lineRule="auto"/>
              <w:rPr>
                <w:rFonts w:ascii="宋体" w:hAnsi="宋体" w:cs="宋体"/>
              </w:rPr>
            </w:pPr>
            <w:r w:rsidRPr="00D26735">
              <w:rPr>
                <w:rFonts w:eastAsiaTheme="minorEastAsia" w:hint="eastAsia"/>
                <w:bCs/>
              </w:rPr>
              <w:t>2.5.1</w:t>
            </w:r>
            <w:r w:rsidR="000252C5" w:rsidRPr="00D26735">
              <w:rPr>
                <w:rFonts w:eastAsiaTheme="minorEastAsia"/>
                <w:bCs/>
              </w:rPr>
              <w:t xml:space="preserve"> During the day, open the curtains in the ward, place clocks and calendars in the room, and avoid unnecessary room changes.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828"/>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1A4562" w:rsidRDefault="00B65F78" w:rsidP="00D733BF">
            <w:pPr>
              <w:tabs>
                <w:tab w:val="left" w:pos="7350"/>
              </w:tabs>
              <w:spacing w:line="360" w:lineRule="auto"/>
            </w:pPr>
          </w:p>
        </w:tc>
        <w:tc>
          <w:tcPr>
            <w:tcW w:w="4912" w:type="dxa"/>
          </w:tcPr>
          <w:p w:rsidR="00B65F78" w:rsidRPr="001A4562" w:rsidRDefault="00B65F78" w:rsidP="00D733BF">
            <w:pPr>
              <w:spacing w:line="360" w:lineRule="auto"/>
              <w:rPr>
                <w:rFonts w:ascii="宋体" w:hAnsi="宋体" w:cs="宋体"/>
              </w:rPr>
            </w:pPr>
            <w:r w:rsidRPr="00D26735">
              <w:rPr>
                <w:rFonts w:eastAsiaTheme="minorEastAsia" w:hint="eastAsia"/>
                <w:bCs/>
              </w:rPr>
              <w:t>2.5.2</w:t>
            </w:r>
            <w:r w:rsidR="00D26735" w:rsidRPr="00D26735">
              <w:rPr>
                <w:rFonts w:eastAsiaTheme="minorEastAsia"/>
                <w:bCs/>
              </w:rPr>
              <w:t xml:space="preserve"> Introduce yourself twice daily (at 10:00 in the morning and 15:00 in the afternoon), stating your name and position, and address the patient by their name. Every morning, remind the patient of the current date and time. Explain where they are, who they are, their current role, </w:t>
            </w:r>
            <w:proofErr w:type="gramStart"/>
            <w:r w:rsidR="00D26735" w:rsidRPr="00D26735">
              <w:rPr>
                <w:rFonts w:eastAsiaTheme="minorEastAsia"/>
                <w:bCs/>
              </w:rPr>
              <w:t>the</w:t>
            </w:r>
            <w:proofErr w:type="gramEnd"/>
            <w:r w:rsidR="00D26735" w:rsidRPr="00D26735">
              <w:rPr>
                <w:rFonts w:eastAsiaTheme="minorEastAsia"/>
                <w:bCs/>
              </w:rPr>
              <w:t xml:space="preserve"> stage of recovery they are in, what cooperation is needed </w:t>
            </w:r>
            <w:r w:rsidR="00D26735" w:rsidRPr="00D26735">
              <w:rPr>
                <w:rFonts w:eastAsiaTheme="minorEastAsia"/>
                <w:bCs/>
              </w:rPr>
              <w:lastRenderedPageBreak/>
              <w:t>today, why it is necessary, and how to complete the tasks.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688"/>
        </w:trPr>
        <w:tc>
          <w:tcPr>
            <w:tcW w:w="1277" w:type="dxa"/>
            <w:vMerge/>
          </w:tcPr>
          <w:p w:rsidR="00B65F78" w:rsidRPr="001A4562" w:rsidRDefault="00B65F78" w:rsidP="00D733BF">
            <w:pPr>
              <w:tabs>
                <w:tab w:val="left" w:pos="7350"/>
              </w:tabs>
              <w:spacing w:line="360" w:lineRule="auto"/>
              <w:rPr>
                <w:rFonts w:ascii="宋体" w:hAnsi="宋体" w:cs="宋体"/>
              </w:rPr>
            </w:pPr>
          </w:p>
        </w:tc>
        <w:tc>
          <w:tcPr>
            <w:tcW w:w="1750" w:type="dxa"/>
            <w:vMerge/>
          </w:tcPr>
          <w:p w:rsidR="00B65F78" w:rsidRPr="001A4562" w:rsidRDefault="00B65F78" w:rsidP="00D733BF">
            <w:pPr>
              <w:tabs>
                <w:tab w:val="left" w:pos="7350"/>
              </w:tabs>
              <w:spacing w:line="360" w:lineRule="auto"/>
              <w:rPr>
                <w:rFonts w:ascii="宋体" w:hAnsi="宋体" w:cs="宋体"/>
              </w:rPr>
            </w:pPr>
          </w:p>
        </w:tc>
        <w:tc>
          <w:tcPr>
            <w:tcW w:w="4912" w:type="dxa"/>
          </w:tcPr>
          <w:p w:rsidR="00B65F78" w:rsidRPr="001A4562" w:rsidRDefault="00B65F78" w:rsidP="00D733BF">
            <w:pPr>
              <w:spacing w:line="360" w:lineRule="auto"/>
              <w:rPr>
                <w:rFonts w:ascii="宋体" w:hAnsi="宋体" w:cs="宋体"/>
              </w:rPr>
            </w:pPr>
            <w:r w:rsidRPr="00D26735">
              <w:rPr>
                <w:rFonts w:eastAsiaTheme="minorEastAsia" w:hint="eastAsia"/>
                <w:bCs/>
              </w:rPr>
              <w:t>2.5.3</w:t>
            </w:r>
            <w:r w:rsidR="00D26735" w:rsidRPr="00D26735">
              <w:rPr>
                <w:rFonts w:eastAsiaTheme="minorEastAsia"/>
                <w:bCs/>
              </w:rPr>
              <w:t xml:space="preserve"> Ensure that the patient has a familiar family member present to accompany and care for them during their hospital stay.</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7E6600" w:rsidRPr="001A4562" w:rsidTr="00B45471">
        <w:trPr>
          <w:trHeight w:val="484"/>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1A4562" w:rsidRDefault="00B45471" w:rsidP="00D733BF">
            <w:pPr>
              <w:tabs>
                <w:tab w:val="left" w:pos="7350"/>
              </w:tabs>
              <w:spacing w:line="360" w:lineRule="auto"/>
              <w:rPr>
                <w:rFonts w:ascii="宋体" w:hAnsi="宋体" w:cs="宋体"/>
                <w:szCs w:val="21"/>
              </w:rPr>
            </w:pPr>
            <w:r>
              <w:rPr>
                <w:rFonts w:eastAsiaTheme="minorEastAsia"/>
                <w:bCs/>
              </w:rPr>
              <w:t>Your revision suggestions</w:t>
            </w:r>
            <w:r w:rsidR="007E6600" w:rsidRPr="001A4562">
              <w:rPr>
                <w:rFonts w:ascii="宋体" w:hAnsi="宋体" w:cs="宋体" w:hint="eastAsia"/>
              </w:rPr>
              <w:t>：</w:t>
            </w:r>
          </w:p>
        </w:tc>
      </w:tr>
      <w:tr w:rsidR="00B65F78" w:rsidRPr="001A4562" w:rsidTr="00D26735">
        <w:trPr>
          <w:trHeight w:val="1056"/>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tcPr>
          <w:p w:rsidR="00B65F78" w:rsidRPr="002F0716" w:rsidRDefault="00B65F78" w:rsidP="00D733BF">
            <w:pPr>
              <w:spacing w:line="360" w:lineRule="auto"/>
              <w:jc w:val="left"/>
              <w:rPr>
                <w:rFonts w:eastAsiaTheme="minorEastAsia"/>
                <w:bCs/>
              </w:rPr>
            </w:pPr>
            <w:r w:rsidRPr="002F0716">
              <w:rPr>
                <w:rFonts w:eastAsiaTheme="minorEastAsia" w:hint="eastAsia"/>
                <w:bCs/>
              </w:rPr>
              <w:t>2.6</w:t>
            </w:r>
            <w:r w:rsidR="002F0716">
              <w:rPr>
                <w:rFonts w:eastAsiaTheme="minorEastAsia"/>
                <w:bCs/>
              </w:rPr>
              <w:t xml:space="preserve"> </w:t>
            </w:r>
            <w:r w:rsidR="002F0716" w:rsidRPr="002F0716">
              <w:rPr>
                <w:rFonts w:eastAsiaTheme="minorEastAsia"/>
                <w:bCs/>
              </w:rPr>
              <w:t>Electrolyte monitoring</w:t>
            </w:r>
          </w:p>
          <w:p w:rsidR="00B65F78" w:rsidRPr="001A4562" w:rsidRDefault="00B65F78" w:rsidP="00D733BF">
            <w:pPr>
              <w:spacing w:line="360" w:lineRule="auto"/>
              <w:rPr>
                <w:rFonts w:ascii="宋体" w:hAnsi="宋体" w:cs="宋体"/>
              </w:rPr>
            </w:pPr>
          </w:p>
        </w:tc>
        <w:tc>
          <w:tcPr>
            <w:tcW w:w="4912" w:type="dxa"/>
          </w:tcPr>
          <w:p w:rsidR="00B65F78" w:rsidRPr="001A4562" w:rsidRDefault="00D26735" w:rsidP="00D733BF">
            <w:pPr>
              <w:spacing w:line="360" w:lineRule="auto"/>
              <w:rPr>
                <w:rFonts w:ascii="宋体" w:hAnsi="宋体" w:cs="宋体"/>
              </w:rPr>
            </w:pPr>
            <w:r w:rsidRPr="00D26735">
              <w:rPr>
                <w:rFonts w:eastAsiaTheme="minorEastAsia" w:hint="eastAsia"/>
                <w:bCs/>
              </w:rPr>
              <w:t>2.6.</w:t>
            </w:r>
            <w:r w:rsidR="00F539E5">
              <w:rPr>
                <w:rFonts w:eastAsiaTheme="minorEastAsia"/>
                <w:bCs/>
              </w:rPr>
              <w:t xml:space="preserve">1 </w:t>
            </w:r>
            <w:r w:rsidRPr="00D26735">
              <w:rPr>
                <w:rFonts w:eastAsiaTheme="minorEastAsia"/>
                <w:bCs/>
              </w:rPr>
              <w:t>Monitor changes in serum sodium and potassium levels. Treat low or high potassium/sodium levels symptomatically according to the physician's instructions and provide appropriate dietary guidance.</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7E6600" w:rsidRPr="001A4562" w:rsidTr="00B45471">
        <w:trPr>
          <w:trHeight w:val="412"/>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1A4562" w:rsidRDefault="00B45471" w:rsidP="00D733BF">
            <w:pPr>
              <w:tabs>
                <w:tab w:val="left" w:pos="7350"/>
              </w:tabs>
              <w:spacing w:line="360" w:lineRule="auto"/>
              <w:rPr>
                <w:rFonts w:ascii="宋体" w:hAnsi="宋体" w:cs="宋体"/>
                <w:szCs w:val="21"/>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412"/>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1A4562" w:rsidRDefault="00B65F78" w:rsidP="00D733BF">
            <w:pPr>
              <w:spacing w:line="360" w:lineRule="auto"/>
              <w:jc w:val="left"/>
              <w:rPr>
                <w:rFonts w:ascii="宋体" w:hAnsi="宋体" w:cs="宋体"/>
              </w:rPr>
            </w:pPr>
            <w:r w:rsidRPr="002F0716">
              <w:rPr>
                <w:rFonts w:eastAsiaTheme="minorEastAsia" w:hint="eastAsia"/>
                <w:bCs/>
              </w:rPr>
              <w:t>2.7</w:t>
            </w:r>
            <w:r w:rsidR="002F0716" w:rsidRPr="002F0716">
              <w:rPr>
                <w:rFonts w:eastAsiaTheme="minorEastAsia"/>
                <w:bCs/>
              </w:rPr>
              <w:t xml:space="preserve"> Dehydration and/or constipation management</w:t>
            </w:r>
          </w:p>
        </w:tc>
        <w:tc>
          <w:tcPr>
            <w:tcW w:w="4912" w:type="dxa"/>
          </w:tcPr>
          <w:p w:rsidR="00B65F78" w:rsidRPr="00D26735" w:rsidRDefault="00B65F78" w:rsidP="00D733BF">
            <w:pPr>
              <w:spacing w:line="360" w:lineRule="auto"/>
              <w:rPr>
                <w:rFonts w:eastAsiaTheme="minorEastAsia"/>
                <w:bCs/>
              </w:rPr>
            </w:pPr>
            <w:r w:rsidRPr="00D26735">
              <w:rPr>
                <w:rFonts w:eastAsiaTheme="minorEastAsia" w:hint="eastAsia"/>
                <w:bCs/>
              </w:rPr>
              <w:t xml:space="preserve">2.7.1 </w:t>
            </w:r>
            <w:r w:rsidR="00D26735" w:rsidRPr="00D26735">
              <w:rPr>
                <w:rFonts w:eastAsiaTheme="minorEastAsia"/>
                <w:bCs/>
              </w:rPr>
              <w:t>Assist the patient in eating and drinking small amounts frequently, calculate fluid intake and output every 8 hours.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380"/>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1A4562" w:rsidRDefault="00B65F78" w:rsidP="00D733BF">
            <w:pPr>
              <w:tabs>
                <w:tab w:val="left" w:pos="7350"/>
              </w:tabs>
              <w:spacing w:line="360" w:lineRule="auto"/>
            </w:pPr>
          </w:p>
        </w:tc>
        <w:tc>
          <w:tcPr>
            <w:tcW w:w="4912" w:type="dxa"/>
          </w:tcPr>
          <w:p w:rsidR="00B65F78" w:rsidRPr="00D26735" w:rsidRDefault="00B65F78" w:rsidP="00D733BF">
            <w:pPr>
              <w:spacing w:line="360" w:lineRule="auto"/>
              <w:rPr>
                <w:rFonts w:eastAsiaTheme="minorEastAsia"/>
                <w:bCs/>
              </w:rPr>
            </w:pPr>
            <w:r w:rsidRPr="00D26735">
              <w:rPr>
                <w:rFonts w:eastAsiaTheme="minorEastAsia" w:hint="eastAsia"/>
                <w:bCs/>
              </w:rPr>
              <w:t>2.7.2</w:t>
            </w:r>
            <w:r w:rsidR="00D26735" w:rsidRPr="00D26735">
              <w:rPr>
                <w:rFonts w:eastAsiaTheme="minorEastAsia" w:hint="eastAsia"/>
                <w:bCs/>
              </w:rPr>
              <w:t xml:space="preserve"> </w:t>
            </w:r>
            <w:r w:rsidR="00D26735" w:rsidRPr="00D26735">
              <w:rPr>
                <w:rFonts w:eastAsiaTheme="minorEastAsia"/>
                <w:bCs/>
              </w:rPr>
              <w:t>Remove the indwelling urinary catheter as early as possible after transfer to the ward, unless there is urinary retention.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B65F78" w:rsidRPr="001A4562" w:rsidTr="00B45471">
        <w:trPr>
          <w:trHeight w:val="412"/>
        </w:trPr>
        <w:tc>
          <w:tcPr>
            <w:tcW w:w="1277" w:type="dxa"/>
            <w:vMerge/>
          </w:tcPr>
          <w:p w:rsidR="00B65F78" w:rsidRPr="001A4562" w:rsidRDefault="00B65F78" w:rsidP="00D733BF">
            <w:pPr>
              <w:tabs>
                <w:tab w:val="left" w:pos="7350"/>
              </w:tabs>
              <w:spacing w:line="360" w:lineRule="auto"/>
              <w:rPr>
                <w:rFonts w:ascii="宋体" w:hAnsi="宋体" w:cs="宋体"/>
              </w:rPr>
            </w:pPr>
          </w:p>
        </w:tc>
        <w:tc>
          <w:tcPr>
            <w:tcW w:w="1750" w:type="dxa"/>
            <w:vMerge/>
          </w:tcPr>
          <w:p w:rsidR="00B65F78" w:rsidRPr="001A4562" w:rsidRDefault="00B65F78" w:rsidP="00D733BF">
            <w:pPr>
              <w:tabs>
                <w:tab w:val="left" w:pos="7350"/>
              </w:tabs>
              <w:spacing w:line="360" w:lineRule="auto"/>
              <w:rPr>
                <w:rFonts w:ascii="宋体" w:hAnsi="宋体" w:cs="宋体"/>
              </w:rPr>
            </w:pPr>
          </w:p>
        </w:tc>
        <w:tc>
          <w:tcPr>
            <w:tcW w:w="4912" w:type="dxa"/>
          </w:tcPr>
          <w:p w:rsidR="00B65F78" w:rsidRPr="00D26735" w:rsidRDefault="00B65F78" w:rsidP="00D733BF">
            <w:pPr>
              <w:spacing w:line="360" w:lineRule="auto"/>
              <w:rPr>
                <w:rFonts w:eastAsiaTheme="minorEastAsia"/>
                <w:bCs/>
              </w:rPr>
            </w:pPr>
            <w:r w:rsidRPr="00D26735">
              <w:rPr>
                <w:rFonts w:eastAsiaTheme="minorEastAsia" w:hint="eastAsia"/>
                <w:bCs/>
              </w:rPr>
              <w:t xml:space="preserve">2.7.3 </w:t>
            </w:r>
            <w:r w:rsidR="00D26735" w:rsidRPr="00D26735">
              <w:rPr>
                <w:rFonts w:eastAsiaTheme="minorEastAsia" w:hint="eastAsia"/>
                <w:bCs/>
              </w:rPr>
              <w:t xml:space="preserve">Inquire about the patient's urination and defecation status. If the patient has not had a bowel movement for </w:t>
            </w:r>
            <w:r w:rsidR="00D26735" w:rsidRPr="00D26735">
              <w:rPr>
                <w:rFonts w:eastAsiaTheme="minorEastAsia" w:hint="eastAsia"/>
                <w:bCs/>
              </w:rPr>
              <w:t>≥</w:t>
            </w:r>
            <w:r w:rsidR="00D26735" w:rsidRPr="00D26735">
              <w:rPr>
                <w:rFonts w:eastAsiaTheme="minorEastAsia" w:hint="eastAsia"/>
                <w:bCs/>
              </w:rPr>
              <w:t>3 days, administer a 40ml enema as directed by the physician.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7E6600" w:rsidRPr="001A4562" w:rsidTr="00B45471">
        <w:trPr>
          <w:trHeight w:val="90"/>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1A4562" w:rsidRDefault="00B45471" w:rsidP="00D733BF">
            <w:pPr>
              <w:tabs>
                <w:tab w:val="left" w:pos="7350"/>
              </w:tabs>
              <w:spacing w:line="360" w:lineRule="auto"/>
              <w:rPr>
                <w:rFonts w:ascii="宋体" w:hAnsi="宋体" w:cs="宋体"/>
                <w:szCs w:val="21"/>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90"/>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1A4562" w:rsidRDefault="00B65F78" w:rsidP="00D733BF">
            <w:pPr>
              <w:spacing w:line="360" w:lineRule="auto"/>
              <w:jc w:val="left"/>
              <w:rPr>
                <w:rFonts w:ascii="宋体" w:hAnsi="宋体" w:cs="宋体"/>
              </w:rPr>
            </w:pPr>
            <w:r w:rsidRPr="002F0716">
              <w:rPr>
                <w:rFonts w:eastAsiaTheme="minorEastAsia" w:hint="eastAsia"/>
                <w:bCs/>
              </w:rPr>
              <w:t>2.8</w:t>
            </w:r>
            <w:r w:rsidR="002F0716" w:rsidRPr="002F0716">
              <w:rPr>
                <w:rFonts w:eastAsiaTheme="minorEastAsia"/>
                <w:bCs/>
              </w:rPr>
              <w:t xml:space="preserve"> Complication management</w:t>
            </w:r>
          </w:p>
        </w:tc>
        <w:tc>
          <w:tcPr>
            <w:tcW w:w="4912" w:type="dxa"/>
          </w:tcPr>
          <w:p w:rsidR="00B65F78" w:rsidRPr="00D26735" w:rsidRDefault="00D26735" w:rsidP="00D733BF">
            <w:pPr>
              <w:spacing w:line="360" w:lineRule="auto"/>
              <w:rPr>
                <w:rFonts w:eastAsiaTheme="minorEastAsia"/>
                <w:bCs/>
              </w:rPr>
            </w:pPr>
            <w:r w:rsidRPr="00D26735">
              <w:rPr>
                <w:rFonts w:eastAsiaTheme="minorEastAsia" w:hint="eastAsia"/>
                <w:bCs/>
              </w:rPr>
              <w:t>2.8.1</w:t>
            </w:r>
            <w:r w:rsidRPr="00D26735">
              <w:rPr>
                <w:rFonts w:eastAsiaTheme="minorEastAsia"/>
                <w:bCs/>
              </w:rPr>
              <w:t xml:space="preserve"> Assist the patient in turning over and patting their back every 2 hours, administer nebulization as directed, guide effective coughing and deep breathing. Maintain oxygen saturation above 90%. If it drops below 90%, choose the appropriate oxygen delivery method as per the physician's instructions.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90"/>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1A4562" w:rsidRDefault="00B65F78" w:rsidP="00D733BF">
            <w:pPr>
              <w:tabs>
                <w:tab w:val="left" w:pos="7350"/>
              </w:tabs>
              <w:spacing w:line="360" w:lineRule="auto"/>
            </w:pPr>
          </w:p>
        </w:tc>
        <w:tc>
          <w:tcPr>
            <w:tcW w:w="4912" w:type="dxa"/>
          </w:tcPr>
          <w:p w:rsidR="00B65F78" w:rsidRPr="00D26735" w:rsidRDefault="00B65F78" w:rsidP="00D733BF">
            <w:pPr>
              <w:spacing w:line="360" w:lineRule="auto"/>
              <w:rPr>
                <w:rFonts w:eastAsiaTheme="minorEastAsia"/>
                <w:bCs/>
              </w:rPr>
            </w:pPr>
            <w:r w:rsidRPr="00D26735">
              <w:rPr>
                <w:rFonts w:eastAsiaTheme="minorEastAsia" w:hint="eastAsia"/>
                <w:bCs/>
              </w:rPr>
              <w:t xml:space="preserve">2.8.2 </w:t>
            </w:r>
            <w:r w:rsidR="00D26735" w:rsidRPr="00D26735">
              <w:rPr>
                <w:rFonts w:eastAsiaTheme="minorEastAsia"/>
                <w:bCs/>
              </w:rPr>
              <w:t>Monitor vital signs to prevent arrhythmias; monitor changes in C-reactive protein, white blood cell count, and body temperature, promptly identify and cooperate with the doctor in treating infections; avoid unnecessary intubation.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7E6600" w:rsidRPr="001A4562" w:rsidTr="00B45471">
        <w:trPr>
          <w:trHeight w:val="90"/>
        </w:trPr>
        <w:tc>
          <w:tcPr>
            <w:tcW w:w="1277" w:type="dxa"/>
          </w:tcPr>
          <w:p w:rsidR="007E6600" w:rsidRPr="001A4562" w:rsidRDefault="007E6600" w:rsidP="00D733BF">
            <w:pPr>
              <w:tabs>
                <w:tab w:val="left" w:pos="7350"/>
              </w:tabs>
              <w:spacing w:line="360" w:lineRule="auto"/>
            </w:pPr>
          </w:p>
        </w:tc>
        <w:tc>
          <w:tcPr>
            <w:tcW w:w="13178" w:type="dxa"/>
            <w:gridSpan w:val="8"/>
          </w:tcPr>
          <w:p w:rsidR="007E6600" w:rsidRPr="001A4562" w:rsidRDefault="00B45471" w:rsidP="00D733BF">
            <w:pPr>
              <w:tabs>
                <w:tab w:val="left" w:pos="7350"/>
              </w:tabs>
              <w:spacing w:line="360" w:lineRule="auto"/>
              <w:rPr>
                <w:rFonts w:ascii="宋体" w:hAnsi="宋体" w:cs="宋体"/>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90"/>
        </w:trPr>
        <w:tc>
          <w:tcPr>
            <w:tcW w:w="1277" w:type="dxa"/>
            <w:vMerge w:val="restart"/>
          </w:tcPr>
          <w:p w:rsidR="00B65F78" w:rsidRPr="001A4562" w:rsidRDefault="00B65F78" w:rsidP="00D733BF">
            <w:pPr>
              <w:tabs>
                <w:tab w:val="left" w:pos="7350"/>
              </w:tabs>
              <w:spacing w:line="360" w:lineRule="auto"/>
              <w:rPr>
                <w:rFonts w:ascii="宋体" w:hAnsi="宋体" w:cs="宋体"/>
                <w:szCs w:val="21"/>
              </w:rPr>
            </w:pPr>
            <w:r w:rsidRPr="001A4562">
              <w:rPr>
                <w:rFonts w:ascii="宋体" w:hAnsi="宋体" w:cs="宋体" w:hint="eastAsia"/>
                <w:szCs w:val="21"/>
              </w:rPr>
              <w:t>3.</w:t>
            </w:r>
            <w:r w:rsidR="008A09A3" w:rsidRPr="00D67AEB">
              <w:rPr>
                <w:rFonts w:eastAsiaTheme="minorEastAsia"/>
                <w:bCs/>
              </w:rPr>
              <w:t xml:space="preserve">Delirium </w:t>
            </w:r>
            <w:r w:rsidR="008A09A3" w:rsidRPr="00D67AEB">
              <w:rPr>
                <w:rFonts w:eastAsiaTheme="minorEastAsia"/>
                <w:bCs/>
              </w:rPr>
              <w:lastRenderedPageBreak/>
              <w:t>management</w:t>
            </w:r>
          </w:p>
        </w:tc>
        <w:tc>
          <w:tcPr>
            <w:tcW w:w="1750" w:type="dxa"/>
          </w:tcPr>
          <w:p w:rsidR="00B65F78" w:rsidRPr="002F0716" w:rsidRDefault="00B65F78" w:rsidP="00D733BF">
            <w:pPr>
              <w:spacing w:line="360" w:lineRule="auto"/>
              <w:jc w:val="left"/>
              <w:rPr>
                <w:rFonts w:eastAsiaTheme="minorEastAsia"/>
                <w:bCs/>
              </w:rPr>
            </w:pPr>
            <w:r w:rsidRPr="002F0716">
              <w:rPr>
                <w:rFonts w:eastAsiaTheme="minorEastAsia" w:hint="eastAsia"/>
                <w:bCs/>
              </w:rPr>
              <w:lastRenderedPageBreak/>
              <w:t>3.1</w:t>
            </w:r>
            <w:r w:rsidR="002F0716">
              <w:rPr>
                <w:rFonts w:eastAsiaTheme="minorEastAsia"/>
                <w:bCs/>
              </w:rPr>
              <w:t xml:space="preserve"> </w:t>
            </w:r>
            <w:r w:rsidR="002F0716" w:rsidRPr="002F0716">
              <w:rPr>
                <w:rFonts w:eastAsiaTheme="minorEastAsia"/>
                <w:bCs/>
              </w:rPr>
              <w:t>Symptomatic treatment</w:t>
            </w:r>
          </w:p>
        </w:tc>
        <w:tc>
          <w:tcPr>
            <w:tcW w:w="4912" w:type="dxa"/>
          </w:tcPr>
          <w:p w:rsidR="00B65F78" w:rsidRPr="009C73F8" w:rsidRDefault="00B65F78" w:rsidP="00D733BF">
            <w:pPr>
              <w:spacing w:line="360" w:lineRule="auto"/>
              <w:rPr>
                <w:rFonts w:ascii="宋体" w:hAnsi="宋体" w:cs="宋体"/>
              </w:rPr>
            </w:pPr>
            <w:r w:rsidRPr="009C73F8">
              <w:rPr>
                <w:rFonts w:eastAsiaTheme="minorEastAsia" w:hint="eastAsia"/>
                <w:bCs/>
              </w:rPr>
              <w:t xml:space="preserve">3.1.1 </w:t>
            </w:r>
            <w:r w:rsidR="0054471F" w:rsidRPr="009C73F8">
              <w:rPr>
                <w:rFonts w:eastAsiaTheme="majorEastAsia"/>
                <w:bCs/>
                <w:color w:val="000000"/>
                <w:szCs w:val="21"/>
              </w:rPr>
              <w:t xml:space="preserve">Low-dose atypical antipsychotics may be given for a short period of time (usually 1 week or less) as prescribed </w:t>
            </w:r>
            <w:r w:rsidR="0054471F" w:rsidRPr="009C73F8">
              <w:rPr>
                <w:rFonts w:eastAsiaTheme="majorEastAsia"/>
                <w:bCs/>
                <w:color w:val="000000"/>
                <w:szCs w:val="21"/>
              </w:rPr>
              <w:lastRenderedPageBreak/>
              <w:t>by the physician to patients experiencing severe anxiety/distress due to delirium symptoms (e.g., anxiety, fear, hallucinations, or delusions) or who are emotionally agitated and may be at risk of causing bodily harm to themselves or others.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7E6600" w:rsidRPr="001A4562" w:rsidTr="00B45471">
        <w:trPr>
          <w:trHeight w:val="90"/>
        </w:trPr>
        <w:tc>
          <w:tcPr>
            <w:tcW w:w="1277" w:type="dxa"/>
            <w:vMerge/>
          </w:tcPr>
          <w:p w:rsidR="007E6600" w:rsidRPr="001A4562" w:rsidRDefault="007E6600" w:rsidP="00D733BF">
            <w:pPr>
              <w:tabs>
                <w:tab w:val="left" w:pos="7350"/>
              </w:tabs>
              <w:spacing w:line="360" w:lineRule="auto"/>
              <w:rPr>
                <w:rFonts w:ascii="宋体" w:hAnsi="宋体" w:cs="宋体"/>
                <w:szCs w:val="21"/>
              </w:rPr>
            </w:pPr>
          </w:p>
        </w:tc>
        <w:tc>
          <w:tcPr>
            <w:tcW w:w="13178" w:type="dxa"/>
            <w:gridSpan w:val="8"/>
          </w:tcPr>
          <w:p w:rsidR="007E6600" w:rsidRPr="009C73F8" w:rsidRDefault="00B45471" w:rsidP="00D733BF">
            <w:pPr>
              <w:tabs>
                <w:tab w:val="left" w:pos="7350"/>
              </w:tabs>
              <w:spacing w:line="360" w:lineRule="auto"/>
              <w:rPr>
                <w:rFonts w:eastAsiaTheme="minorEastAsia"/>
                <w:bCs/>
              </w:rPr>
            </w:pPr>
            <w:r w:rsidRPr="009C73F8">
              <w:rPr>
                <w:rFonts w:eastAsiaTheme="minorEastAsia"/>
                <w:bCs/>
              </w:rPr>
              <w:t>Your revision suggestions</w:t>
            </w:r>
            <w:r w:rsidR="007E6600" w:rsidRPr="009C73F8">
              <w:rPr>
                <w:rFonts w:eastAsiaTheme="minorEastAsia" w:hint="eastAsia"/>
                <w:bCs/>
              </w:rPr>
              <w:t>：</w:t>
            </w:r>
          </w:p>
        </w:tc>
      </w:tr>
      <w:tr w:rsidR="00B65F78" w:rsidRPr="001A4562" w:rsidTr="00B45471">
        <w:trPr>
          <w:trHeight w:val="775"/>
        </w:trPr>
        <w:tc>
          <w:tcPr>
            <w:tcW w:w="1277" w:type="dxa"/>
            <w:vMerge/>
          </w:tcPr>
          <w:p w:rsidR="00B65F78" w:rsidRPr="001A4562" w:rsidRDefault="00B65F78" w:rsidP="00D733BF">
            <w:pPr>
              <w:tabs>
                <w:tab w:val="left" w:pos="7350"/>
              </w:tabs>
              <w:spacing w:line="360" w:lineRule="auto"/>
              <w:rPr>
                <w:rFonts w:ascii="宋体" w:hAnsi="宋体" w:cs="宋体"/>
                <w:szCs w:val="21"/>
              </w:rPr>
            </w:pPr>
          </w:p>
        </w:tc>
        <w:tc>
          <w:tcPr>
            <w:tcW w:w="1750" w:type="dxa"/>
            <w:vMerge w:val="restart"/>
          </w:tcPr>
          <w:p w:rsidR="00B65F78" w:rsidRPr="002F0716" w:rsidRDefault="00B65F78" w:rsidP="00D733BF">
            <w:pPr>
              <w:spacing w:line="360" w:lineRule="auto"/>
              <w:jc w:val="left"/>
              <w:rPr>
                <w:rFonts w:eastAsiaTheme="minorEastAsia"/>
                <w:bCs/>
              </w:rPr>
            </w:pPr>
            <w:r w:rsidRPr="002F0716">
              <w:rPr>
                <w:rFonts w:eastAsiaTheme="minorEastAsia" w:hint="eastAsia"/>
                <w:bCs/>
              </w:rPr>
              <w:t>3.2</w:t>
            </w:r>
            <w:r w:rsidR="002F0716" w:rsidRPr="002F0716">
              <w:rPr>
                <w:rFonts w:eastAsiaTheme="minorEastAsia"/>
                <w:bCs/>
              </w:rPr>
              <w:t xml:space="preserve"> Sedation management</w:t>
            </w:r>
          </w:p>
        </w:tc>
        <w:tc>
          <w:tcPr>
            <w:tcW w:w="4912" w:type="dxa"/>
          </w:tcPr>
          <w:p w:rsidR="00B65F78" w:rsidRPr="009C73F8" w:rsidRDefault="00B65F78" w:rsidP="00D733BF">
            <w:pPr>
              <w:spacing w:line="360" w:lineRule="auto"/>
              <w:rPr>
                <w:rFonts w:ascii="宋体" w:hAnsi="宋体" w:cs="宋体"/>
              </w:rPr>
            </w:pPr>
            <w:r w:rsidRPr="009C73F8">
              <w:rPr>
                <w:rFonts w:eastAsiaTheme="minorEastAsia" w:hint="eastAsia"/>
                <w:bCs/>
              </w:rPr>
              <w:t xml:space="preserve">3.2.1 </w:t>
            </w:r>
            <w:r w:rsidR="002143A2" w:rsidRPr="009C73F8">
              <w:rPr>
                <w:rFonts w:eastAsiaTheme="majorEastAsia"/>
                <w:bCs/>
                <w:color w:val="000000"/>
                <w:szCs w:val="21"/>
              </w:rPr>
              <w:t xml:space="preserve">For severe delirium, </w:t>
            </w:r>
            <w:proofErr w:type="spellStart"/>
            <w:r w:rsidR="002143A2" w:rsidRPr="009C73F8">
              <w:rPr>
                <w:rFonts w:eastAsiaTheme="majorEastAsia"/>
                <w:bCs/>
                <w:color w:val="000000"/>
                <w:szCs w:val="21"/>
              </w:rPr>
              <w:t>dexmedetomidine</w:t>
            </w:r>
            <w:proofErr w:type="spellEnd"/>
            <w:r w:rsidR="002143A2" w:rsidRPr="009C73F8">
              <w:rPr>
                <w:rFonts w:eastAsiaTheme="majorEastAsia"/>
                <w:bCs/>
                <w:color w:val="000000"/>
                <w:szCs w:val="21"/>
              </w:rPr>
              <w:t xml:space="preserve"> should be used for night-time sedation as prescribed by the doctor to ensure the patient's sleep from 21:00 to 06:00 the next day.</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szCs w:val="21"/>
              </w:rPr>
            </w:pPr>
          </w:p>
        </w:tc>
      </w:tr>
      <w:tr w:rsidR="00B65F78" w:rsidRPr="001A4562" w:rsidTr="00B45471">
        <w:trPr>
          <w:trHeight w:val="775"/>
        </w:trPr>
        <w:tc>
          <w:tcPr>
            <w:tcW w:w="1277" w:type="dxa"/>
            <w:vMerge/>
          </w:tcPr>
          <w:p w:rsidR="00B65F78" w:rsidRPr="001A4562" w:rsidRDefault="00B65F78" w:rsidP="00D733BF">
            <w:pPr>
              <w:tabs>
                <w:tab w:val="left" w:pos="7350"/>
              </w:tabs>
              <w:spacing w:line="360" w:lineRule="auto"/>
            </w:pPr>
          </w:p>
        </w:tc>
        <w:tc>
          <w:tcPr>
            <w:tcW w:w="1750" w:type="dxa"/>
            <w:vMerge/>
          </w:tcPr>
          <w:p w:rsidR="00B65F78" w:rsidRPr="001A4562" w:rsidRDefault="00B65F78" w:rsidP="00D733BF">
            <w:pPr>
              <w:tabs>
                <w:tab w:val="left" w:pos="7350"/>
              </w:tabs>
              <w:spacing w:line="360" w:lineRule="auto"/>
            </w:pPr>
          </w:p>
        </w:tc>
        <w:tc>
          <w:tcPr>
            <w:tcW w:w="4912" w:type="dxa"/>
          </w:tcPr>
          <w:p w:rsidR="00B65F78" w:rsidRPr="009C73F8" w:rsidRDefault="00B65F78" w:rsidP="00D733BF">
            <w:pPr>
              <w:spacing w:line="360" w:lineRule="auto"/>
              <w:rPr>
                <w:rFonts w:ascii="宋体" w:hAnsi="宋体" w:cs="宋体"/>
              </w:rPr>
            </w:pPr>
            <w:r w:rsidRPr="009C73F8">
              <w:rPr>
                <w:rFonts w:eastAsiaTheme="minorEastAsia" w:hint="eastAsia"/>
                <w:bCs/>
              </w:rPr>
              <w:t xml:space="preserve">3.2.2 </w:t>
            </w:r>
            <w:r w:rsidR="00D26735" w:rsidRPr="009C73F8">
              <w:rPr>
                <w:rFonts w:eastAsiaTheme="minorEastAsia"/>
                <w:bCs/>
              </w:rPr>
              <w:t xml:space="preserve">Hourly assessment using the Richmond Agitation-Sedation Scale (RASS) should be conducted to adjust the dosage based on the level of sedation, aiming for mild sedation. </w:t>
            </w:r>
            <w:r w:rsidR="00196971" w:rsidRPr="009C73F8">
              <w:rPr>
                <w:rFonts w:eastAsiaTheme="majorEastAsia"/>
                <w:bCs/>
                <w:color w:val="000000"/>
                <w:szCs w:val="21"/>
              </w:rPr>
              <w:t>Be alert for bradycardia and hypotension during use.</w:t>
            </w:r>
            <w:r w:rsidR="00D26735" w:rsidRPr="009C73F8">
              <w:rPr>
                <w:rFonts w:eastAsiaTheme="minorEastAsia"/>
                <w:bCs/>
              </w:rPr>
              <w:t xml:space="preserve">(Refer to </w:t>
            </w:r>
            <w:r w:rsidR="00F92600" w:rsidRPr="009C73F8">
              <w:rPr>
                <w:i/>
                <w:iCs/>
                <w:sz w:val="22"/>
                <w:szCs w:val="22"/>
              </w:rPr>
              <w:t>Appendix 5</w:t>
            </w:r>
            <w:r w:rsidR="00D26735" w:rsidRPr="009C73F8">
              <w:rPr>
                <w:rFonts w:eastAsiaTheme="minorEastAsia"/>
                <w:bCs/>
              </w:rPr>
              <w:t>)</w:t>
            </w:r>
            <w:r w:rsidR="00D26735" w:rsidRPr="009C73F8">
              <w:rPr>
                <w:rFonts w:ascii="宋体" w:hAnsi="宋体" w:cs="宋体"/>
              </w:rPr>
              <w:t xml:space="preserve"> </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tabs>
                <w:tab w:val="left" w:pos="7350"/>
              </w:tabs>
              <w:spacing w:line="360" w:lineRule="auto"/>
              <w:rPr>
                <w:rFonts w:ascii="宋体" w:hAnsi="宋体" w:cs="宋体"/>
              </w:rPr>
            </w:pPr>
          </w:p>
        </w:tc>
      </w:tr>
      <w:tr w:rsidR="007E6600" w:rsidRPr="001A4562" w:rsidTr="00B45471">
        <w:trPr>
          <w:trHeight w:val="358"/>
        </w:trPr>
        <w:tc>
          <w:tcPr>
            <w:tcW w:w="1277" w:type="dxa"/>
            <w:vMerge/>
          </w:tcPr>
          <w:p w:rsidR="007E6600" w:rsidRPr="001A4562" w:rsidRDefault="007E6600" w:rsidP="00D733BF">
            <w:pPr>
              <w:spacing w:line="360" w:lineRule="auto"/>
              <w:rPr>
                <w:rFonts w:ascii="宋体" w:hAnsi="宋体" w:cs="宋体"/>
              </w:rPr>
            </w:pPr>
          </w:p>
        </w:tc>
        <w:tc>
          <w:tcPr>
            <w:tcW w:w="13178" w:type="dxa"/>
            <w:gridSpan w:val="8"/>
          </w:tcPr>
          <w:p w:rsidR="007E6600" w:rsidRPr="001A4562" w:rsidRDefault="00B45471" w:rsidP="00D733BF">
            <w:pPr>
              <w:spacing w:line="360" w:lineRule="auto"/>
              <w:rPr>
                <w:rFonts w:ascii="宋体" w:hAnsi="宋体" w:cs="宋体"/>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456"/>
        </w:trPr>
        <w:tc>
          <w:tcPr>
            <w:tcW w:w="1277" w:type="dxa"/>
            <w:vMerge/>
          </w:tcPr>
          <w:p w:rsidR="00B65F78" w:rsidRPr="001A4562" w:rsidRDefault="00B65F78" w:rsidP="00D733BF">
            <w:pPr>
              <w:spacing w:line="360" w:lineRule="auto"/>
              <w:rPr>
                <w:rFonts w:ascii="宋体" w:hAnsi="宋体" w:cs="宋体"/>
              </w:rPr>
            </w:pPr>
          </w:p>
        </w:tc>
        <w:tc>
          <w:tcPr>
            <w:tcW w:w="1750" w:type="dxa"/>
          </w:tcPr>
          <w:p w:rsidR="00B65F78" w:rsidRPr="001A4562" w:rsidRDefault="00B65F78" w:rsidP="00D733BF">
            <w:pPr>
              <w:spacing w:line="360" w:lineRule="auto"/>
              <w:jc w:val="left"/>
              <w:rPr>
                <w:rFonts w:ascii="宋体" w:hAnsi="宋体" w:cs="宋体"/>
              </w:rPr>
            </w:pPr>
            <w:r w:rsidRPr="002F0716">
              <w:rPr>
                <w:rFonts w:eastAsiaTheme="minorEastAsia" w:hint="eastAsia"/>
                <w:bCs/>
              </w:rPr>
              <w:t>3.3</w:t>
            </w:r>
            <w:r w:rsidR="002F0716">
              <w:rPr>
                <w:rFonts w:eastAsiaTheme="minorEastAsia"/>
                <w:bCs/>
              </w:rPr>
              <w:t xml:space="preserve"> </w:t>
            </w:r>
            <w:r w:rsidR="002F0716" w:rsidRPr="002F0716">
              <w:rPr>
                <w:rFonts w:eastAsiaTheme="minorEastAsia"/>
                <w:bCs/>
              </w:rPr>
              <w:t xml:space="preserve">Restraint management </w:t>
            </w:r>
          </w:p>
        </w:tc>
        <w:tc>
          <w:tcPr>
            <w:tcW w:w="4912" w:type="dxa"/>
          </w:tcPr>
          <w:p w:rsidR="00B65F78" w:rsidRPr="00D9063E" w:rsidRDefault="00B65F78" w:rsidP="00D733BF">
            <w:pPr>
              <w:spacing w:line="360" w:lineRule="auto"/>
              <w:rPr>
                <w:rFonts w:ascii="宋体" w:hAnsi="宋体" w:cs="宋体"/>
              </w:rPr>
            </w:pPr>
            <w:r w:rsidRPr="00D9063E">
              <w:rPr>
                <w:rFonts w:eastAsiaTheme="minorEastAsia" w:hint="eastAsia"/>
                <w:bCs/>
              </w:rPr>
              <w:t>3.3.1</w:t>
            </w:r>
            <w:r w:rsidR="00D9063E">
              <w:rPr>
                <w:rFonts w:eastAsiaTheme="minorEastAsia"/>
                <w:bCs/>
              </w:rPr>
              <w:t xml:space="preserve"> </w:t>
            </w:r>
            <w:r w:rsidR="00D9063E" w:rsidRPr="00D9063E">
              <w:rPr>
                <w:rFonts w:eastAsiaTheme="minorEastAsia"/>
                <w:bCs/>
              </w:rPr>
              <w:t xml:space="preserve">For patients exhibiting excessively agitated behavior, individualized restraint reduction should be implemented following the principle of minimal restraint, with restraint </w:t>
            </w:r>
            <w:r w:rsidR="00D9063E" w:rsidRPr="00D9063E">
              <w:rPr>
                <w:rFonts w:eastAsiaTheme="minorEastAsia"/>
                <w:bCs/>
              </w:rPr>
              <w:lastRenderedPageBreak/>
              <w:t>used as a last resort. During the day, physical restraints should be avoided as much as possible with reinforced bedside care and patient cooperation; at night, when delirium symptoms worsen and bedside care is insufficient, restraint belts may be used to limit movement of both upper limbs. Basic physiological needs of the patient should be met during the restraint period, and the restraint belt should be relaxed every 2 hours. In cases of persistent restlessness, active efforts should be made to identify potential issues rather than resorting to blind restraint.</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7E6600" w:rsidRPr="001A4562" w:rsidTr="00B45471">
        <w:trPr>
          <w:trHeight w:val="342"/>
        </w:trPr>
        <w:tc>
          <w:tcPr>
            <w:tcW w:w="1277" w:type="dxa"/>
            <w:vMerge/>
          </w:tcPr>
          <w:p w:rsidR="007E6600" w:rsidRPr="001A4562" w:rsidRDefault="007E6600" w:rsidP="00D733BF">
            <w:pPr>
              <w:spacing w:line="360" w:lineRule="auto"/>
              <w:rPr>
                <w:rFonts w:ascii="宋体" w:hAnsi="宋体" w:cs="宋体"/>
              </w:rPr>
            </w:pPr>
          </w:p>
        </w:tc>
        <w:tc>
          <w:tcPr>
            <w:tcW w:w="13178" w:type="dxa"/>
            <w:gridSpan w:val="8"/>
          </w:tcPr>
          <w:p w:rsidR="007E6600" w:rsidRPr="001A4562" w:rsidRDefault="00B45471" w:rsidP="00D733BF">
            <w:pPr>
              <w:spacing w:line="360" w:lineRule="auto"/>
              <w:rPr>
                <w:rFonts w:ascii="宋体" w:hAnsi="宋体" w:cs="宋体"/>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516"/>
        </w:trPr>
        <w:tc>
          <w:tcPr>
            <w:tcW w:w="1277" w:type="dxa"/>
            <w:vMerge/>
          </w:tcPr>
          <w:p w:rsidR="00B65F78" w:rsidRPr="001A4562" w:rsidRDefault="00B65F78" w:rsidP="00D733BF">
            <w:pPr>
              <w:spacing w:line="360" w:lineRule="auto"/>
              <w:rPr>
                <w:rFonts w:ascii="宋体" w:hAnsi="宋体" w:cs="宋体"/>
              </w:rPr>
            </w:pPr>
          </w:p>
        </w:tc>
        <w:tc>
          <w:tcPr>
            <w:tcW w:w="1750" w:type="dxa"/>
            <w:vMerge w:val="restart"/>
          </w:tcPr>
          <w:p w:rsidR="00B65F78" w:rsidRPr="001A4562" w:rsidRDefault="00B65F78" w:rsidP="00D733BF">
            <w:pPr>
              <w:spacing w:line="360" w:lineRule="auto"/>
              <w:jc w:val="left"/>
              <w:rPr>
                <w:rFonts w:ascii="宋体" w:hAnsi="宋体" w:cs="宋体"/>
              </w:rPr>
            </w:pPr>
            <w:r w:rsidRPr="002F0716">
              <w:rPr>
                <w:rFonts w:eastAsiaTheme="minorEastAsia" w:hint="eastAsia"/>
                <w:bCs/>
              </w:rPr>
              <w:t>3.4</w:t>
            </w:r>
            <w:r w:rsidR="002F0716" w:rsidRPr="002F0716">
              <w:rPr>
                <w:rFonts w:eastAsiaTheme="minorEastAsia"/>
                <w:bCs/>
              </w:rPr>
              <w:t xml:space="preserve"> Complication and risk management </w:t>
            </w:r>
          </w:p>
        </w:tc>
        <w:tc>
          <w:tcPr>
            <w:tcW w:w="4912" w:type="dxa"/>
          </w:tcPr>
          <w:p w:rsidR="00B65F78" w:rsidRPr="00D9063E" w:rsidRDefault="00B65F78" w:rsidP="00D733BF">
            <w:pPr>
              <w:spacing w:line="360" w:lineRule="auto"/>
              <w:rPr>
                <w:rFonts w:eastAsiaTheme="minorEastAsia"/>
                <w:bCs/>
              </w:rPr>
            </w:pPr>
            <w:r w:rsidRPr="00D9063E">
              <w:rPr>
                <w:rFonts w:eastAsiaTheme="minorEastAsia" w:hint="eastAsia"/>
                <w:bCs/>
              </w:rPr>
              <w:t>3.4.1</w:t>
            </w:r>
            <w:r w:rsidR="00D9063E" w:rsidRPr="00D9063E">
              <w:rPr>
                <w:rFonts w:eastAsiaTheme="minorEastAsia"/>
                <w:bCs/>
              </w:rPr>
              <w:t xml:space="preserve"> Prevent delirium complications such as falls, pressure ulcers, dehydration, and malnutrition.</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B65F78" w:rsidRPr="001A4562" w:rsidTr="00B45471">
        <w:trPr>
          <w:trHeight w:val="516"/>
        </w:trPr>
        <w:tc>
          <w:tcPr>
            <w:tcW w:w="1277" w:type="dxa"/>
            <w:vMerge/>
          </w:tcPr>
          <w:p w:rsidR="00B65F78" w:rsidRPr="001A4562" w:rsidRDefault="00B65F78" w:rsidP="00D733BF">
            <w:pPr>
              <w:spacing w:line="360" w:lineRule="auto"/>
            </w:pPr>
          </w:p>
        </w:tc>
        <w:tc>
          <w:tcPr>
            <w:tcW w:w="1750" w:type="dxa"/>
            <w:vMerge/>
          </w:tcPr>
          <w:p w:rsidR="00B65F78" w:rsidRPr="001A4562" w:rsidRDefault="00B65F78" w:rsidP="00D733BF">
            <w:pPr>
              <w:spacing w:line="360" w:lineRule="auto"/>
            </w:pPr>
          </w:p>
        </w:tc>
        <w:tc>
          <w:tcPr>
            <w:tcW w:w="4912" w:type="dxa"/>
          </w:tcPr>
          <w:p w:rsidR="00B65F78" w:rsidRPr="00D9063E" w:rsidRDefault="00B65F78" w:rsidP="00D733BF">
            <w:pPr>
              <w:spacing w:line="360" w:lineRule="auto"/>
              <w:rPr>
                <w:rFonts w:eastAsiaTheme="minorEastAsia"/>
                <w:bCs/>
              </w:rPr>
            </w:pPr>
            <w:r w:rsidRPr="00D9063E">
              <w:rPr>
                <w:rFonts w:eastAsiaTheme="minorEastAsia" w:hint="eastAsia"/>
                <w:bCs/>
              </w:rPr>
              <w:t xml:space="preserve">3.4.2 </w:t>
            </w:r>
            <w:r w:rsidR="00D9063E" w:rsidRPr="00D9063E">
              <w:rPr>
                <w:rFonts w:eastAsiaTheme="minorEastAsia"/>
                <w:bCs/>
              </w:rPr>
              <w:t>Implement door access control in hospital wards to prevent patient elopement or wandering; confiscate scissors, fruit knives, sharp objects, etc., from patients to prevent injury incidents.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B65F78" w:rsidRPr="001A4562" w:rsidTr="00B45471">
        <w:trPr>
          <w:trHeight w:val="516"/>
        </w:trPr>
        <w:tc>
          <w:tcPr>
            <w:tcW w:w="1277" w:type="dxa"/>
            <w:vMerge/>
          </w:tcPr>
          <w:p w:rsidR="00B65F78" w:rsidRPr="001A4562" w:rsidRDefault="00B65F78" w:rsidP="00D733BF">
            <w:pPr>
              <w:spacing w:line="360" w:lineRule="auto"/>
              <w:rPr>
                <w:rFonts w:ascii="宋体" w:hAnsi="宋体" w:cs="宋体"/>
              </w:rPr>
            </w:pPr>
          </w:p>
        </w:tc>
        <w:tc>
          <w:tcPr>
            <w:tcW w:w="1750" w:type="dxa"/>
            <w:vMerge/>
          </w:tcPr>
          <w:p w:rsidR="00B65F78" w:rsidRPr="001A4562" w:rsidRDefault="00B65F78" w:rsidP="00D733BF">
            <w:pPr>
              <w:spacing w:line="360" w:lineRule="auto"/>
              <w:rPr>
                <w:rFonts w:ascii="宋体" w:hAnsi="宋体" w:cs="宋体"/>
              </w:rPr>
            </w:pPr>
          </w:p>
        </w:tc>
        <w:tc>
          <w:tcPr>
            <w:tcW w:w="4912" w:type="dxa"/>
          </w:tcPr>
          <w:p w:rsidR="00B65F78" w:rsidRPr="00D9063E" w:rsidRDefault="00B65F78" w:rsidP="00D733BF">
            <w:pPr>
              <w:spacing w:line="360" w:lineRule="auto"/>
              <w:rPr>
                <w:rFonts w:eastAsiaTheme="minorEastAsia"/>
                <w:bCs/>
              </w:rPr>
            </w:pPr>
            <w:r w:rsidRPr="00D9063E">
              <w:rPr>
                <w:rFonts w:eastAsiaTheme="minorEastAsia" w:hint="eastAsia"/>
                <w:bCs/>
              </w:rPr>
              <w:t xml:space="preserve">3.4.3 </w:t>
            </w:r>
            <w:r w:rsidR="00D9063E" w:rsidRPr="00D9063E">
              <w:rPr>
                <w:rFonts w:eastAsiaTheme="minorEastAsia"/>
                <w:bCs/>
              </w:rPr>
              <w:t xml:space="preserve">Invite family members to participate, providing 24-hour accompaniment, and inform healthcare staff if there </w:t>
            </w:r>
            <w:r w:rsidR="00D9063E" w:rsidRPr="00D9063E">
              <w:rPr>
                <w:rFonts w:eastAsiaTheme="minorEastAsia"/>
                <w:bCs/>
              </w:rPr>
              <w:lastRenderedPageBreak/>
              <w:t>are significant emotional fluctuations.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7E6600" w:rsidRPr="001A4562" w:rsidTr="00B45471">
        <w:trPr>
          <w:trHeight w:val="411"/>
        </w:trPr>
        <w:tc>
          <w:tcPr>
            <w:tcW w:w="1277" w:type="dxa"/>
            <w:vMerge/>
          </w:tcPr>
          <w:p w:rsidR="007E6600" w:rsidRPr="001A4562" w:rsidRDefault="007E6600" w:rsidP="00D733BF">
            <w:pPr>
              <w:spacing w:line="360" w:lineRule="auto"/>
              <w:rPr>
                <w:rFonts w:ascii="宋体" w:hAnsi="宋体" w:cs="宋体"/>
              </w:rPr>
            </w:pPr>
          </w:p>
        </w:tc>
        <w:tc>
          <w:tcPr>
            <w:tcW w:w="13178" w:type="dxa"/>
            <w:gridSpan w:val="8"/>
          </w:tcPr>
          <w:p w:rsidR="007E6600" w:rsidRPr="001A4562" w:rsidRDefault="00B45471" w:rsidP="00D733BF">
            <w:pPr>
              <w:spacing w:line="360" w:lineRule="auto"/>
              <w:rPr>
                <w:rFonts w:ascii="宋体" w:hAnsi="宋体" w:cs="宋体"/>
              </w:rPr>
            </w:pPr>
            <w:r>
              <w:rPr>
                <w:rFonts w:eastAsiaTheme="minorEastAsia"/>
                <w:bCs/>
              </w:rPr>
              <w:t>Your revision suggestions</w:t>
            </w:r>
            <w:r w:rsidR="007E6600" w:rsidRPr="001A4562">
              <w:rPr>
                <w:rFonts w:ascii="宋体" w:hAnsi="宋体" w:cs="宋体" w:hint="eastAsia"/>
              </w:rPr>
              <w:t>：</w:t>
            </w:r>
          </w:p>
        </w:tc>
      </w:tr>
      <w:tr w:rsidR="00252C13" w:rsidRPr="001A4562" w:rsidTr="00B45471">
        <w:trPr>
          <w:trHeight w:val="90"/>
        </w:trPr>
        <w:tc>
          <w:tcPr>
            <w:tcW w:w="1277" w:type="dxa"/>
            <w:vMerge w:val="restart"/>
          </w:tcPr>
          <w:p w:rsidR="007E6600" w:rsidRPr="001A4562" w:rsidRDefault="007E6600" w:rsidP="00D733BF">
            <w:pPr>
              <w:spacing w:line="360" w:lineRule="auto"/>
              <w:rPr>
                <w:rFonts w:ascii="宋体" w:hAnsi="宋体" w:cs="宋体"/>
              </w:rPr>
            </w:pPr>
          </w:p>
          <w:p w:rsidR="007E6600" w:rsidRPr="001A4562" w:rsidRDefault="007E6600" w:rsidP="00D733BF">
            <w:pPr>
              <w:spacing w:line="360" w:lineRule="auto"/>
              <w:rPr>
                <w:rFonts w:ascii="宋体" w:hAnsi="宋体" w:cs="宋体"/>
              </w:rPr>
            </w:pPr>
          </w:p>
          <w:p w:rsidR="007E6600" w:rsidRPr="001A4562" w:rsidRDefault="007E6600" w:rsidP="00D733BF">
            <w:pPr>
              <w:spacing w:line="360" w:lineRule="auto"/>
              <w:rPr>
                <w:rFonts w:ascii="宋体" w:hAnsi="宋体" w:cs="宋体"/>
              </w:rPr>
            </w:pPr>
          </w:p>
          <w:p w:rsidR="007E6600" w:rsidRPr="001A4562" w:rsidRDefault="007E6600" w:rsidP="00D733BF">
            <w:pPr>
              <w:spacing w:line="360" w:lineRule="auto"/>
              <w:rPr>
                <w:rFonts w:ascii="宋体" w:hAnsi="宋体" w:cs="宋体"/>
              </w:rPr>
            </w:pPr>
          </w:p>
          <w:p w:rsidR="007E6600" w:rsidRPr="001A4562" w:rsidRDefault="007E6600" w:rsidP="00D733BF">
            <w:pPr>
              <w:spacing w:line="360" w:lineRule="auto"/>
              <w:rPr>
                <w:rFonts w:ascii="宋体" w:hAnsi="宋体" w:cs="宋体"/>
              </w:rPr>
            </w:pPr>
          </w:p>
          <w:p w:rsidR="007E6600" w:rsidRPr="001A4562" w:rsidRDefault="007E6600" w:rsidP="00D733BF">
            <w:pPr>
              <w:spacing w:line="360" w:lineRule="auto"/>
              <w:rPr>
                <w:rFonts w:ascii="宋体" w:hAnsi="宋体" w:cs="宋体"/>
              </w:rPr>
            </w:pPr>
          </w:p>
          <w:p w:rsidR="007E6600" w:rsidRPr="001A4562" w:rsidRDefault="007E6600" w:rsidP="00D733BF">
            <w:pPr>
              <w:spacing w:line="360" w:lineRule="auto"/>
              <w:rPr>
                <w:rFonts w:ascii="宋体" w:hAnsi="宋体" w:cs="宋体"/>
              </w:rPr>
            </w:pPr>
            <w:r w:rsidRPr="001A4562">
              <w:rPr>
                <w:rFonts w:ascii="宋体" w:hAnsi="宋体" w:cs="宋体" w:hint="eastAsia"/>
              </w:rPr>
              <w:t>4.</w:t>
            </w:r>
            <w:r w:rsidR="008A09A3" w:rsidRPr="007A0C6A">
              <w:rPr>
                <w:rFonts w:eastAsiaTheme="majorEastAsia"/>
                <w:bCs/>
                <w:color w:val="000000"/>
                <w:szCs w:val="21"/>
              </w:rPr>
              <w:t>Family support</w:t>
            </w:r>
          </w:p>
        </w:tc>
        <w:tc>
          <w:tcPr>
            <w:tcW w:w="1750" w:type="dxa"/>
            <w:vMerge w:val="restart"/>
          </w:tcPr>
          <w:p w:rsidR="007E6600" w:rsidRPr="001A4562" w:rsidRDefault="007E6600" w:rsidP="00D733BF">
            <w:pPr>
              <w:spacing w:line="360" w:lineRule="auto"/>
              <w:jc w:val="left"/>
              <w:rPr>
                <w:rFonts w:ascii="宋体" w:hAnsi="宋体" w:cs="宋体"/>
              </w:rPr>
            </w:pPr>
            <w:r w:rsidRPr="002F0716">
              <w:rPr>
                <w:rFonts w:hint="eastAsia"/>
              </w:rPr>
              <w:t>4.1</w:t>
            </w:r>
            <w:r w:rsidR="002F0716" w:rsidRPr="002F0716">
              <w:t xml:space="preserve"> Health education </w:t>
            </w:r>
          </w:p>
        </w:tc>
        <w:tc>
          <w:tcPr>
            <w:tcW w:w="4912" w:type="dxa"/>
          </w:tcPr>
          <w:p w:rsidR="007E6600" w:rsidRPr="00F92600" w:rsidRDefault="007E6600" w:rsidP="00D733BF">
            <w:pPr>
              <w:spacing w:line="360" w:lineRule="auto"/>
            </w:pPr>
            <w:r w:rsidRPr="00F92600">
              <w:rPr>
                <w:rFonts w:hint="eastAsia"/>
              </w:rPr>
              <w:t xml:space="preserve">4.1.1 </w:t>
            </w:r>
            <w:r w:rsidR="00F92600">
              <w:t>Education Time: On the first day of the patient's admission to the ward.</w:t>
            </w:r>
          </w:p>
        </w:tc>
        <w:tc>
          <w:tcPr>
            <w:tcW w:w="992" w:type="dxa"/>
          </w:tcPr>
          <w:p w:rsidR="007E6600" w:rsidRPr="001A4562" w:rsidRDefault="007E6600" w:rsidP="00D733BF">
            <w:pPr>
              <w:spacing w:line="360" w:lineRule="auto"/>
              <w:rPr>
                <w:rFonts w:ascii="宋体" w:hAnsi="宋体" w:cs="宋体"/>
                <w:szCs w:val="21"/>
              </w:rPr>
            </w:pPr>
            <w:r w:rsidRPr="001A4562">
              <w:rPr>
                <w:rFonts w:hint="eastAsia"/>
              </w:rPr>
              <w:sym w:font="Wingdings 2" w:char="00A3"/>
            </w:r>
          </w:p>
        </w:tc>
        <w:tc>
          <w:tcPr>
            <w:tcW w:w="993" w:type="dxa"/>
          </w:tcPr>
          <w:p w:rsidR="007E6600" w:rsidRPr="001A4562" w:rsidRDefault="007E6600" w:rsidP="00D733BF">
            <w:pPr>
              <w:spacing w:line="360" w:lineRule="auto"/>
              <w:rPr>
                <w:rFonts w:ascii="宋体" w:hAnsi="宋体" w:cs="宋体"/>
                <w:szCs w:val="21"/>
              </w:rPr>
            </w:pPr>
            <w:r w:rsidRPr="001A4562">
              <w:rPr>
                <w:rFonts w:hint="eastAsia"/>
              </w:rPr>
              <w:sym w:font="Wingdings 2" w:char="00A3"/>
            </w:r>
          </w:p>
        </w:tc>
        <w:tc>
          <w:tcPr>
            <w:tcW w:w="850" w:type="dxa"/>
          </w:tcPr>
          <w:p w:rsidR="007E6600" w:rsidRPr="001A4562" w:rsidRDefault="007E6600" w:rsidP="00D733BF">
            <w:pPr>
              <w:spacing w:line="360" w:lineRule="auto"/>
              <w:rPr>
                <w:rFonts w:ascii="宋体" w:hAnsi="宋体" w:cs="宋体"/>
                <w:szCs w:val="21"/>
              </w:rPr>
            </w:pPr>
            <w:r w:rsidRPr="001A4562">
              <w:rPr>
                <w:rFonts w:hint="eastAsia"/>
              </w:rPr>
              <w:sym w:font="Wingdings 2" w:char="00A3"/>
            </w:r>
          </w:p>
        </w:tc>
        <w:tc>
          <w:tcPr>
            <w:tcW w:w="992" w:type="dxa"/>
          </w:tcPr>
          <w:p w:rsidR="007E6600" w:rsidRPr="001A4562" w:rsidRDefault="007E6600" w:rsidP="00D733BF">
            <w:pPr>
              <w:spacing w:line="360" w:lineRule="auto"/>
              <w:rPr>
                <w:rFonts w:ascii="宋体" w:hAnsi="宋体" w:cs="宋体"/>
                <w:szCs w:val="21"/>
              </w:rPr>
            </w:pPr>
            <w:r w:rsidRPr="001A4562">
              <w:rPr>
                <w:rFonts w:hint="eastAsia"/>
              </w:rPr>
              <w:sym w:font="Wingdings 2" w:char="00A3"/>
            </w:r>
          </w:p>
        </w:tc>
        <w:tc>
          <w:tcPr>
            <w:tcW w:w="993" w:type="dxa"/>
          </w:tcPr>
          <w:p w:rsidR="007E6600" w:rsidRPr="001A4562" w:rsidRDefault="007E6600" w:rsidP="00D733BF">
            <w:pPr>
              <w:spacing w:line="360" w:lineRule="auto"/>
              <w:rPr>
                <w:rFonts w:ascii="宋体" w:hAnsi="宋体" w:cs="宋体"/>
                <w:szCs w:val="21"/>
              </w:rPr>
            </w:pPr>
            <w:r w:rsidRPr="001A4562">
              <w:rPr>
                <w:rFonts w:hint="eastAsia"/>
              </w:rPr>
              <w:sym w:font="Wingdings 2" w:char="00A3"/>
            </w:r>
          </w:p>
        </w:tc>
        <w:tc>
          <w:tcPr>
            <w:tcW w:w="1696" w:type="dxa"/>
          </w:tcPr>
          <w:p w:rsidR="007E6600" w:rsidRPr="001A4562" w:rsidRDefault="007E6600" w:rsidP="00D733BF">
            <w:pPr>
              <w:spacing w:line="360" w:lineRule="auto"/>
              <w:rPr>
                <w:rFonts w:ascii="宋体" w:hAnsi="宋体" w:cs="宋体"/>
              </w:rPr>
            </w:pPr>
          </w:p>
        </w:tc>
      </w:tr>
      <w:tr w:rsidR="00B65F78" w:rsidRPr="001A4562" w:rsidTr="00B45471">
        <w:trPr>
          <w:trHeight w:val="986"/>
        </w:trPr>
        <w:tc>
          <w:tcPr>
            <w:tcW w:w="1277" w:type="dxa"/>
            <w:vMerge/>
          </w:tcPr>
          <w:p w:rsidR="00B65F78" w:rsidRPr="001A4562" w:rsidRDefault="00B65F78" w:rsidP="00D733BF">
            <w:pPr>
              <w:spacing w:line="360" w:lineRule="auto"/>
            </w:pPr>
          </w:p>
        </w:tc>
        <w:tc>
          <w:tcPr>
            <w:tcW w:w="1750" w:type="dxa"/>
            <w:vMerge/>
          </w:tcPr>
          <w:p w:rsidR="00B65F78" w:rsidRPr="001A4562" w:rsidRDefault="00B65F78" w:rsidP="00D733BF">
            <w:pPr>
              <w:spacing w:line="360" w:lineRule="auto"/>
            </w:pPr>
          </w:p>
        </w:tc>
        <w:tc>
          <w:tcPr>
            <w:tcW w:w="4912" w:type="dxa"/>
          </w:tcPr>
          <w:p w:rsidR="00B65F78" w:rsidRPr="00F92600" w:rsidRDefault="00B65F78" w:rsidP="00D733BF">
            <w:pPr>
              <w:spacing w:line="360" w:lineRule="auto"/>
            </w:pPr>
            <w:r w:rsidRPr="00F92600">
              <w:rPr>
                <w:rFonts w:hint="eastAsia"/>
              </w:rPr>
              <w:t xml:space="preserve">4.1.2 </w:t>
            </w:r>
            <w:r w:rsidR="00F92600">
              <w:t>Education Format: Health education for family members will be conducted by a designated individual through video presentations to provide information about delirium, alleviate fears, and enhance their ability to cope with delirium episodes.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B65F78" w:rsidRPr="001A4562" w:rsidTr="00B45471">
        <w:trPr>
          <w:trHeight w:val="378"/>
        </w:trPr>
        <w:tc>
          <w:tcPr>
            <w:tcW w:w="1277" w:type="dxa"/>
            <w:vMerge/>
          </w:tcPr>
          <w:p w:rsidR="00B65F78" w:rsidRPr="001A4562" w:rsidRDefault="00B65F78" w:rsidP="00D733BF">
            <w:pPr>
              <w:spacing w:line="360" w:lineRule="auto"/>
              <w:rPr>
                <w:rFonts w:ascii="宋体" w:hAnsi="宋体" w:cs="宋体"/>
              </w:rPr>
            </w:pPr>
          </w:p>
        </w:tc>
        <w:tc>
          <w:tcPr>
            <w:tcW w:w="1750" w:type="dxa"/>
            <w:vMerge/>
          </w:tcPr>
          <w:p w:rsidR="00B65F78" w:rsidRPr="001A4562" w:rsidRDefault="00B65F78" w:rsidP="00D733BF">
            <w:pPr>
              <w:spacing w:line="360" w:lineRule="auto"/>
              <w:rPr>
                <w:rFonts w:ascii="宋体" w:hAnsi="宋体" w:cs="宋体"/>
              </w:rPr>
            </w:pPr>
          </w:p>
        </w:tc>
        <w:tc>
          <w:tcPr>
            <w:tcW w:w="4912" w:type="dxa"/>
          </w:tcPr>
          <w:p w:rsidR="00F92600" w:rsidRDefault="00B65F78" w:rsidP="00D733BF">
            <w:pPr>
              <w:spacing w:line="360" w:lineRule="auto"/>
            </w:pPr>
            <w:r w:rsidRPr="00F92600">
              <w:rPr>
                <w:rFonts w:hint="eastAsia"/>
              </w:rPr>
              <w:t xml:space="preserve">4.1.3 </w:t>
            </w:r>
            <w:r w:rsidR="00F92600">
              <w:t xml:space="preserve">Education Content: </w:t>
            </w:r>
            <w:r w:rsidRPr="00F92600">
              <w:rPr>
                <w:rFonts w:hint="eastAsia"/>
              </w:rPr>
              <w:t>①</w:t>
            </w:r>
            <w:r w:rsidR="00F92600">
              <w:t>What is delirium and why is this person at risk of delirium?</w:t>
            </w:r>
            <w:r w:rsidRPr="00F92600">
              <w:rPr>
                <w:rFonts w:hint="eastAsia"/>
              </w:rPr>
              <w:t>②</w:t>
            </w:r>
            <w:r w:rsidR="00F92600">
              <w:t>Non-pharmacological strategies for preventing delirium.</w:t>
            </w:r>
            <w:r w:rsidRPr="00F92600">
              <w:rPr>
                <w:rFonts w:hint="eastAsia"/>
              </w:rPr>
              <w:t>③</w:t>
            </w:r>
            <w:r w:rsidR="00F92600">
              <w:t>Signs of delirium and the importance of communicating with healthcare staff if there are sudden changes or fluctuations in behavior.</w:t>
            </w:r>
          </w:p>
          <w:p w:rsidR="00F92600" w:rsidRDefault="00B65F78" w:rsidP="00D733BF">
            <w:pPr>
              <w:spacing w:line="360" w:lineRule="auto"/>
            </w:pPr>
            <w:r w:rsidRPr="00F92600">
              <w:rPr>
                <w:rFonts w:hint="eastAsia"/>
              </w:rPr>
              <w:t>④</w:t>
            </w:r>
            <w:r w:rsidR="00F92600">
              <w:t>Methods for communicating with and reorienting delirious patients (e.g., using a clear, calm voice, brief statements, reminding them of their location, etc.).</w:t>
            </w:r>
          </w:p>
          <w:p w:rsidR="00B65F78" w:rsidRPr="00F92600" w:rsidRDefault="00B65F78" w:rsidP="00D733BF">
            <w:pPr>
              <w:spacing w:line="360" w:lineRule="auto"/>
            </w:pPr>
            <w:r w:rsidRPr="00F92600">
              <w:rPr>
                <w:rFonts w:hint="eastAsia"/>
              </w:rPr>
              <w:lastRenderedPageBreak/>
              <w:t>⑤</w:t>
            </w:r>
            <w:r w:rsidR="00F92600">
              <w:t>Symptoms and signs when delirium occurs, which may worsen at night and can improve within hours or days, but approximately 1/5 of people may experience symptoms for weeks or months.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7E6600" w:rsidRPr="001A4562" w:rsidTr="00B45471">
        <w:trPr>
          <w:trHeight w:val="409"/>
        </w:trPr>
        <w:tc>
          <w:tcPr>
            <w:tcW w:w="1277" w:type="dxa"/>
            <w:vMerge/>
          </w:tcPr>
          <w:p w:rsidR="007E6600" w:rsidRPr="001A4562" w:rsidRDefault="007E6600" w:rsidP="00D733BF">
            <w:pPr>
              <w:spacing w:line="360" w:lineRule="auto"/>
              <w:rPr>
                <w:rFonts w:ascii="宋体" w:hAnsi="宋体" w:cs="宋体"/>
              </w:rPr>
            </w:pPr>
          </w:p>
        </w:tc>
        <w:tc>
          <w:tcPr>
            <w:tcW w:w="13178" w:type="dxa"/>
            <w:gridSpan w:val="8"/>
          </w:tcPr>
          <w:p w:rsidR="007E6600" w:rsidRPr="001A4562" w:rsidRDefault="00B45471" w:rsidP="00D733BF">
            <w:pPr>
              <w:spacing w:line="360" w:lineRule="auto"/>
              <w:rPr>
                <w:rFonts w:ascii="宋体" w:hAnsi="宋体" w:cs="宋体"/>
              </w:rPr>
            </w:pPr>
            <w:r>
              <w:rPr>
                <w:rFonts w:eastAsiaTheme="minorEastAsia"/>
                <w:bCs/>
              </w:rPr>
              <w:t>Your revision suggestions</w:t>
            </w:r>
            <w:r w:rsidR="007E6600" w:rsidRPr="001A4562">
              <w:rPr>
                <w:rFonts w:ascii="宋体" w:hAnsi="宋体" w:cs="宋体" w:hint="eastAsia"/>
              </w:rPr>
              <w:t>：</w:t>
            </w:r>
          </w:p>
        </w:tc>
      </w:tr>
      <w:tr w:rsidR="00B65F78" w:rsidRPr="001A4562" w:rsidTr="00B45471">
        <w:trPr>
          <w:trHeight w:val="974"/>
        </w:trPr>
        <w:tc>
          <w:tcPr>
            <w:tcW w:w="1277" w:type="dxa"/>
            <w:vMerge/>
          </w:tcPr>
          <w:p w:rsidR="00B65F78" w:rsidRPr="001A4562" w:rsidRDefault="00B65F78" w:rsidP="00D733BF">
            <w:pPr>
              <w:spacing w:line="360" w:lineRule="auto"/>
              <w:rPr>
                <w:rFonts w:ascii="宋体" w:hAnsi="宋体" w:cs="宋体"/>
              </w:rPr>
            </w:pPr>
          </w:p>
        </w:tc>
        <w:tc>
          <w:tcPr>
            <w:tcW w:w="1750" w:type="dxa"/>
            <w:vMerge w:val="restart"/>
          </w:tcPr>
          <w:p w:rsidR="002F0716" w:rsidRPr="002F0716" w:rsidRDefault="00B65F78" w:rsidP="00D733BF">
            <w:pPr>
              <w:spacing w:line="360" w:lineRule="auto"/>
              <w:jc w:val="left"/>
              <w:rPr>
                <w:rFonts w:eastAsiaTheme="minorEastAsia"/>
                <w:bCs/>
              </w:rPr>
            </w:pPr>
            <w:r w:rsidRPr="002F0716">
              <w:rPr>
                <w:rFonts w:eastAsiaTheme="minorEastAsia" w:hint="eastAsia"/>
                <w:bCs/>
              </w:rPr>
              <w:t>4.2</w:t>
            </w:r>
            <w:r w:rsidR="002F0716" w:rsidRPr="002F0716">
              <w:rPr>
                <w:rFonts w:eastAsiaTheme="minorEastAsia"/>
                <w:bCs/>
              </w:rPr>
              <w:t xml:space="preserve"> Family care skills guidance</w:t>
            </w:r>
          </w:p>
          <w:p w:rsidR="00B65F78" w:rsidRPr="001A4562" w:rsidRDefault="00B65F78" w:rsidP="00D733BF">
            <w:pPr>
              <w:spacing w:line="360" w:lineRule="auto"/>
              <w:rPr>
                <w:rFonts w:ascii="宋体" w:hAnsi="宋体" w:cs="宋体"/>
              </w:rPr>
            </w:pPr>
          </w:p>
        </w:tc>
        <w:tc>
          <w:tcPr>
            <w:tcW w:w="4912" w:type="dxa"/>
          </w:tcPr>
          <w:p w:rsidR="00B65F78" w:rsidRPr="00F92600" w:rsidRDefault="00B65F78" w:rsidP="00D733BF">
            <w:pPr>
              <w:spacing w:line="360" w:lineRule="auto"/>
            </w:pPr>
            <w:r w:rsidRPr="00F92600">
              <w:rPr>
                <w:rFonts w:hint="eastAsia"/>
              </w:rPr>
              <w:t>4.2.1</w:t>
            </w:r>
            <w:r w:rsidR="00F92600" w:rsidRPr="00F92600">
              <w:t xml:space="preserve"> </w:t>
            </w:r>
            <w:r w:rsidR="00F92600">
              <w:t>Family Involvement in Monitoring the Patient's Condition: Instructing family members to observe the patient daily for symptoms and signs of delirium and to report immediately to healthcare staff if any are observed. If a diagnosis is confirmed after consultation with a psychiatrist, the family should be informed.</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B65F78" w:rsidRPr="001A4562" w:rsidTr="001A1611">
        <w:trPr>
          <w:trHeight w:val="332"/>
        </w:trPr>
        <w:tc>
          <w:tcPr>
            <w:tcW w:w="1277" w:type="dxa"/>
            <w:vMerge/>
          </w:tcPr>
          <w:p w:rsidR="00B65F78" w:rsidRPr="001A4562" w:rsidRDefault="00B65F78" w:rsidP="00D733BF">
            <w:pPr>
              <w:spacing w:line="360" w:lineRule="auto"/>
            </w:pPr>
          </w:p>
        </w:tc>
        <w:tc>
          <w:tcPr>
            <w:tcW w:w="1750" w:type="dxa"/>
            <w:vMerge/>
          </w:tcPr>
          <w:p w:rsidR="00B65F78" w:rsidRPr="001A4562" w:rsidRDefault="00B65F78" w:rsidP="00D733BF">
            <w:pPr>
              <w:spacing w:line="360" w:lineRule="auto"/>
            </w:pPr>
          </w:p>
        </w:tc>
        <w:tc>
          <w:tcPr>
            <w:tcW w:w="4912" w:type="dxa"/>
          </w:tcPr>
          <w:p w:rsidR="00B65F78" w:rsidRPr="00F92600" w:rsidRDefault="00F92600" w:rsidP="00D733BF">
            <w:pPr>
              <w:spacing w:line="360" w:lineRule="auto"/>
              <w:rPr>
                <w:rFonts w:eastAsiaTheme="minorEastAsia"/>
                <w:bCs/>
              </w:rPr>
            </w:pPr>
            <w:r w:rsidRPr="00F92600">
              <w:rPr>
                <w:rFonts w:eastAsiaTheme="minorEastAsia" w:hint="eastAsia"/>
                <w:bCs/>
              </w:rPr>
              <w:t>4.2.2</w:t>
            </w:r>
            <w:r w:rsidRPr="00F92600">
              <w:rPr>
                <w:rFonts w:eastAsiaTheme="minorEastAsia"/>
                <w:bCs/>
              </w:rPr>
              <w:t xml:space="preserve"> Family Involvement in Interventional Care: Encouraging family members to participate in the patient's early rehabilitation exercises, assisting the patient with movement alongside the assigned nurse. Encouraging family members to stay with the patient during hospitalization, engage in communication, and bring familiar items from home such as photos, watches, or </w:t>
            </w:r>
            <w:r w:rsidRPr="00F92600">
              <w:rPr>
                <w:rFonts w:eastAsiaTheme="minorEastAsia"/>
                <w:bCs/>
              </w:rPr>
              <w:lastRenderedPageBreak/>
              <w:t>phones.</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B65F78" w:rsidRPr="001A4562" w:rsidTr="00F92600">
        <w:trPr>
          <w:trHeight w:val="321"/>
        </w:trPr>
        <w:tc>
          <w:tcPr>
            <w:tcW w:w="1277" w:type="dxa"/>
            <w:vMerge/>
          </w:tcPr>
          <w:p w:rsidR="00B65F78" w:rsidRPr="001A4562" w:rsidRDefault="00B65F78" w:rsidP="00D733BF">
            <w:pPr>
              <w:spacing w:line="360" w:lineRule="auto"/>
              <w:rPr>
                <w:rFonts w:ascii="宋体" w:hAnsi="宋体" w:cs="宋体"/>
              </w:rPr>
            </w:pPr>
          </w:p>
        </w:tc>
        <w:tc>
          <w:tcPr>
            <w:tcW w:w="1750" w:type="dxa"/>
            <w:vMerge/>
          </w:tcPr>
          <w:p w:rsidR="00B65F78" w:rsidRPr="001A4562" w:rsidRDefault="00B65F78" w:rsidP="00D733BF">
            <w:pPr>
              <w:spacing w:line="360" w:lineRule="auto"/>
              <w:rPr>
                <w:rFonts w:ascii="宋体" w:hAnsi="宋体" w:cs="宋体"/>
              </w:rPr>
            </w:pPr>
          </w:p>
        </w:tc>
        <w:tc>
          <w:tcPr>
            <w:tcW w:w="4912" w:type="dxa"/>
          </w:tcPr>
          <w:p w:rsidR="00B65F78" w:rsidRPr="00F92600" w:rsidRDefault="00F92600" w:rsidP="00D733BF">
            <w:pPr>
              <w:spacing w:line="360" w:lineRule="auto"/>
              <w:rPr>
                <w:rFonts w:eastAsiaTheme="minorEastAsia"/>
                <w:bCs/>
              </w:rPr>
            </w:pPr>
            <w:r>
              <w:rPr>
                <w:rFonts w:eastAsiaTheme="minorEastAsia" w:hint="eastAsia"/>
                <w:bCs/>
              </w:rPr>
              <w:t>4.2.3</w:t>
            </w:r>
            <w:r>
              <w:rPr>
                <w:rFonts w:eastAsiaTheme="minorEastAsia"/>
                <w:bCs/>
              </w:rPr>
              <w:t xml:space="preserve"> </w:t>
            </w:r>
            <w:r w:rsidRPr="00F92600">
              <w:rPr>
                <w:rFonts w:eastAsiaTheme="minorEastAsia"/>
                <w:bCs/>
              </w:rPr>
              <w:t>Family Involvement in Delirium Care: Inviting family members to participate in delirium care, encouraging and observing the patient's emotional fluctuations regularly, and demonstrating sufficient patience and tolerance towards their abnormal behaviors. Family members can provide 24-hour accompaniment, implement individualized restraint reduction together, and collaborate with nurses in risk management.</w:t>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850"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2"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993" w:type="dxa"/>
          </w:tcPr>
          <w:p w:rsidR="00B65F78" w:rsidRDefault="00B65F78" w:rsidP="00D733BF">
            <w:pPr>
              <w:spacing w:line="360" w:lineRule="auto"/>
            </w:pPr>
          </w:p>
          <w:p w:rsidR="00B65F78" w:rsidRPr="001A4562" w:rsidRDefault="00B65F78" w:rsidP="00D733BF">
            <w:pPr>
              <w:spacing w:line="360" w:lineRule="auto"/>
            </w:pPr>
            <w:r w:rsidRPr="001A4562">
              <w:rPr>
                <w:rFonts w:hint="eastAsia"/>
              </w:rPr>
              <w:sym w:font="Wingdings 2" w:char="00A3"/>
            </w:r>
          </w:p>
        </w:tc>
        <w:tc>
          <w:tcPr>
            <w:tcW w:w="1696" w:type="dxa"/>
          </w:tcPr>
          <w:p w:rsidR="00B65F78" w:rsidRPr="001A4562" w:rsidRDefault="00B65F78" w:rsidP="00D733BF">
            <w:pPr>
              <w:spacing w:line="360" w:lineRule="auto"/>
              <w:rPr>
                <w:rFonts w:ascii="宋体" w:hAnsi="宋体" w:cs="宋体"/>
              </w:rPr>
            </w:pPr>
          </w:p>
        </w:tc>
      </w:tr>
      <w:tr w:rsidR="007E6600" w:rsidRPr="001A4562" w:rsidTr="00B45471">
        <w:trPr>
          <w:trHeight w:val="364"/>
        </w:trPr>
        <w:tc>
          <w:tcPr>
            <w:tcW w:w="1277" w:type="dxa"/>
            <w:vMerge/>
          </w:tcPr>
          <w:p w:rsidR="007E6600" w:rsidRPr="001A4562" w:rsidRDefault="007E6600" w:rsidP="00D733BF">
            <w:pPr>
              <w:spacing w:line="360" w:lineRule="auto"/>
              <w:rPr>
                <w:rFonts w:ascii="宋体" w:hAnsi="宋体" w:cs="宋体"/>
              </w:rPr>
            </w:pPr>
          </w:p>
        </w:tc>
        <w:tc>
          <w:tcPr>
            <w:tcW w:w="13178" w:type="dxa"/>
            <w:gridSpan w:val="8"/>
          </w:tcPr>
          <w:p w:rsidR="007E6600" w:rsidRPr="001A4562" w:rsidRDefault="00B45471" w:rsidP="00D733BF">
            <w:pPr>
              <w:spacing w:line="360" w:lineRule="auto"/>
              <w:rPr>
                <w:rFonts w:ascii="宋体" w:hAnsi="宋体" w:cs="宋体"/>
              </w:rPr>
            </w:pPr>
            <w:r>
              <w:rPr>
                <w:rFonts w:eastAsiaTheme="minorEastAsia"/>
                <w:bCs/>
              </w:rPr>
              <w:t>Your revision suggestions</w:t>
            </w:r>
            <w:r w:rsidR="007E6600" w:rsidRPr="001A4562">
              <w:rPr>
                <w:rFonts w:ascii="宋体" w:hAnsi="宋体" w:cs="宋体" w:hint="eastAsia"/>
              </w:rPr>
              <w:t>：</w:t>
            </w:r>
          </w:p>
        </w:tc>
      </w:tr>
    </w:tbl>
    <w:p w:rsidR="007E6600" w:rsidRPr="001A4562" w:rsidRDefault="007E6600" w:rsidP="00D733BF">
      <w:pPr>
        <w:spacing w:line="360" w:lineRule="auto"/>
        <w:rPr>
          <w:rFonts w:ascii="宋体" w:hAnsi="宋体" w:cs="宋体"/>
        </w:rPr>
        <w:sectPr w:rsidR="007E6600" w:rsidRPr="001A4562" w:rsidSect="00E7319D">
          <w:pgSz w:w="16838" w:h="11906" w:orient="landscape"/>
          <w:pgMar w:top="1797" w:right="1440" w:bottom="1797" w:left="1440" w:header="851" w:footer="992" w:gutter="0"/>
          <w:cols w:space="425"/>
          <w:docGrid w:linePitch="312"/>
        </w:sectPr>
      </w:pPr>
    </w:p>
    <w:p w:rsidR="00A46694" w:rsidRPr="009060F3" w:rsidRDefault="00A46694" w:rsidP="00D733BF">
      <w:pPr>
        <w:tabs>
          <w:tab w:val="left" w:pos="7350"/>
        </w:tabs>
        <w:spacing w:line="360" w:lineRule="auto"/>
        <w:rPr>
          <w:rFonts w:eastAsiaTheme="minorEastAsia"/>
          <w:b/>
          <w:bCs/>
          <w:sz w:val="22"/>
          <w:szCs w:val="22"/>
        </w:rPr>
      </w:pPr>
      <w:r w:rsidRPr="009060F3">
        <w:rPr>
          <w:rFonts w:eastAsiaTheme="minorEastAsia"/>
          <w:b/>
          <w:bCs/>
          <w:sz w:val="22"/>
          <w:szCs w:val="22"/>
        </w:rPr>
        <w:lastRenderedPageBreak/>
        <w:t xml:space="preserve">Part </w:t>
      </w:r>
      <w:r>
        <w:rPr>
          <w:rFonts w:eastAsiaTheme="minorEastAsia"/>
          <w:b/>
          <w:bCs/>
          <w:sz w:val="22"/>
          <w:szCs w:val="22"/>
        </w:rPr>
        <w:t>2</w:t>
      </w:r>
      <w:r w:rsidRPr="009060F3">
        <w:rPr>
          <w:rFonts w:eastAsiaTheme="minorEastAsia"/>
          <w:b/>
          <w:bCs/>
          <w:sz w:val="22"/>
          <w:szCs w:val="22"/>
        </w:rPr>
        <w:t>:</w:t>
      </w:r>
    </w:p>
    <w:p w:rsidR="007E6600" w:rsidRPr="001A4562" w:rsidRDefault="00510219" w:rsidP="00D733BF">
      <w:pPr>
        <w:tabs>
          <w:tab w:val="left" w:pos="7350"/>
        </w:tabs>
        <w:spacing w:line="360" w:lineRule="auto"/>
        <w:jc w:val="center"/>
        <w:rPr>
          <w:rFonts w:ascii="宋体" w:hAnsi="宋体" w:cs="宋体"/>
          <w:b/>
          <w:bCs/>
          <w:sz w:val="24"/>
        </w:rPr>
      </w:pPr>
      <w:r w:rsidRPr="00510219">
        <w:rPr>
          <w:rFonts w:eastAsiaTheme="minorEastAsia"/>
          <w:b/>
          <w:bCs/>
          <w:sz w:val="22"/>
          <w:szCs w:val="22"/>
        </w:rPr>
        <w:t>Expert Basic Information Survey</w:t>
      </w:r>
    </w:p>
    <w:p w:rsidR="007E6600" w:rsidRPr="0056246E" w:rsidRDefault="0056246E" w:rsidP="00D733BF">
      <w:pPr>
        <w:tabs>
          <w:tab w:val="left" w:pos="7350"/>
        </w:tabs>
        <w:spacing w:line="360" w:lineRule="auto"/>
        <w:rPr>
          <w:rFonts w:eastAsiaTheme="minorEastAsia"/>
          <w:bCs/>
          <w:sz w:val="22"/>
          <w:szCs w:val="22"/>
        </w:rPr>
      </w:pPr>
      <w:r w:rsidRPr="0056246E">
        <w:rPr>
          <w:rFonts w:eastAsiaTheme="minorEastAsia"/>
          <w:bCs/>
          <w:sz w:val="22"/>
          <w:szCs w:val="22"/>
        </w:rPr>
        <w:t>This section is only used for statistical analysis of the overall situation of expert inquiries. The information you provide will be strictly confidential and we will adhere to the principle of confidentiality.</w:t>
      </w:r>
    </w:p>
    <w:p w:rsidR="0056246E" w:rsidRDefault="0056246E" w:rsidP="00D733BF">
      <w:pPr>
        <w:tabs>
          <w:tab w:val="left" w:pos="7350"/>
        </w:tabs>
        <w:spacing w:line="360" w:lineRule="auto"/>
        <w:rPr>
          <w:rFonts w:ascii="宋体" w:hAnsi="宋体" w:cs="宋体"/>
          <w:b/>
          <w:bCs/>
          <w:sz w:val="24"/>
        </w:rPr>
      </w:pPr>
    </w:p>
    <w:p w:rsidR="007E6600" w:rsidRPr="0056246E" w:rsidRDefault="0056246E" w:rsidP="00D733BF">
      <w:pPr>
        <w:tabs>
          <w:tab w:val="left" w:pos="7350"/>
        </w:tabs>
        <w:spacing w:line="360" w:lineRule="auto"/>
        <w:rPr>
          <w:rFonts w:eastAsiaTheme="minorEastAsia"/>
          <w:bCs/>
          <w:sz w:val="22"/>
          <w:szCs w:val="22"/>
        </w:rPr>
      </w:pPr>
      <w:r w:rsidRPr="0056246E">
        <w:rPr>
          <w:rFonts w:eastAsiaTheme="minorEastAsia" w:hint="eastAsia"/>
          <w:bCs/>
          <w:sz w:val="22"/>
          <w:szCs w:val="22"/>
        </w:rPr>
        <w:t>Fill in the blank: Please fill in the "____"; Select: Please mark with a "</w:t>
      </w:r>
      <w:r w:rsidRPr="0056246E">
        <w:rPr>
          <w:rFonts w:eastAsiaTheme="minorEastAsia" w:hint="eastAsia"/>
          <w:bCs/>
          <w:sz w:val="22"/>
          <w:szCs w:val="22"/>
        </w:rPr>
        <w:t>√</w:t>
      </w:r>
      <w:r w:rsidRPr="0056246E">
        <w:rPr>
          <w:rFonts w:eastAsiaTheme="minorEastAsia" w:hint="eastAsia"/>
          <w:bCs/>
          <w:sz w:val="22"/>
          <w:szCs w:val="22"/>
        </w:rPr>
        <w:t>" in the box.</w:t>
      </w:r>
    </w:p>
    <w:p w:rsidR="007E6600" w:rsidRPr="001A4562" w:rsidRDefault="007E6600" w:rsidP="00D733BF">
      <w:pPr>
        <w:tabs>
          <w:tab w:val="left" w:pos="7350"/>
        </w:tabs>
        <w:spacing w:line="360" w:lineRule="auto"/>
        <w:rPr>
          <w:rFonts w:ascii="宋体" w:hAnsi="宋体" w:cs="宋体"/>
          <w:sz w:val="24"/>
        </w:rPr>
      </w:pPr>
      <w:r w:rsidRPr="0056246E">
        <w:rPr>
          <w:rFonts w:eastAsiaTheme="minorEastAsia" w:hint="eastAsia"/>
          <w:bCs/>
          <w:sz w:val="22"/>
          <w:szCs w:val="22"/>
        </w:rPr>
        <w:t>1.</w:t>
      </w:r>
      <w:r w:rsidR="0056246E">
        <w:rPr>
          <w:rFonts w:eastAsiaTheme="minorEastAsia"/>
          <w:bCs/>
          <w:sz w:val="22"/>
          <w:szCs w:val="22"/>
        </w:rPr>
        <w:t xml:space="preserve"> </w:t>
      </w:r>
      <w:r w:rsidR="0056246E" w:rsidRPr="0056246E">
        <w:rPr>
          <w:rFonts w:eastAsiaTheme="minorEastAsia"/>
          <w:bCs/>
          <w:sz w:val="22"/>
          <w:szCs w:val="22"/>
        </w:rPr>
        <w:t>Your name</w:t>
      </w:r>
      <w:r w:rsidRPr="0056246E">
        <w:rPr>
          <w:rFonts w:eastAsiaTheme="minorEastAsia" w:hint="eastAsia"/>
          <w:bCs/>
          <w:sz w:val="22"/>
          <w:szCs w:val="22"/>
        </w:rPr>
        <w:t xml:space="preserve">: </w:t>
      </w:r>
      <w:r w:rsidRPr="001A4562">
        <w:rPr>
          <w:rFonts w:ascii="宋体" w:hAnsi="宋体" w:cs="宋体" w:hint="eastAsia"/>
          <w:sz w:val="24"/>
          <w:u w:val="single"/>
        </w:rPr>
        <w:t xml:space="preserve">       </w:t>
      </w:r>
    </w:p>
    <w:p w:rsidR="007E6600" w:rsidRPr="001A4562" w:rsidRDefault="007E6600" w:rsidP="00D733BF">
      <w:pPr>
        <w:tabs>
          <w:tab w:val="left" w:pos="7350"/>
        </w:tabs>
        <w:spacing w:line="360" w:lineRule="auto"/>
        <w:rPr>
          <w:rFonts w:ascii="宋体" w:hAnsi="宋体" w:cs="宋体"/>
          <w:sz w:val="24"/>
        </w:rPr>
      </w:pPr>
      <w:r w:rsidRPr="0056246E">
        <w:rPr>
          <w:rFonts w:eastAsiaTheme="minorEastAsia" w:hint="eastAsia"/>
          <w:bCs/>
          <w:sz w:val="22"/>
          <w:szCs w:val="22"/>
        </w:rPr>
        <w:t>2.</w:t>
      </w:r>
      <w:r w:rsidR="0056246E">
        <w:rPr>
          <w:rFonts w:eastAsiaTheme="minorEastAsia"/>
          <w:bCs/>
          <w:sz w:val="22"/>
          <w:szCs w:val="22"/>
        </w:rPr>
        <w:t xml:space="preserve"> </w:t>
      </w:r>
      <w:r w:rsidR="0056246E" w:rsidRPr="0056246E">
        <w:rPr>
          <w:rFonts w:eastAsiaTheme="minorEastAsia"/>
          <w:bCs/>
          <w:sz w:val="22"/>
          <w:szCs w:val="22"/>
        </w:rPr>
        <w:t>Your gender</w:t>
      </w:r>
      <w:r w:rsidRPr="0056246E">
        <w:rPr>
          <w:rFonts w:eastAsiaTheme="minorEastAsia" w:hint="eastAsia"/>
          <w:bCs/>
          <w:sz w:val="22"/>
          <w:szCs w:val="22"/>
        </w:rPr>
        <w:t>:</w:t>
      </w:r>
      <w:r w:rsidR="0056246E">
        <w:rPr>
          <w:rFonts w:eastAsiaTheme="minorEastAsia"/>
          <w:bCs/>
          <w:sz w:val="22"/>
          <w:szCs w:val="22"/>
        </w:rPr>
        <w:t xml:space="preserve"> </w:t>
      </w:r>
      <w:r w:rsidRPr="001A4562">
        <w:rPr>
          <w:rFonts w:ascii="Arial" w:hAnsi="Arial" w:cs="Arial"/>
          <w:sz w:val="24"/>
        </w:rPr>
        <w:sym w:font="Wingdings" w:char="00A8"/>
      </w:r>
      <w:r w:rsidR="0056246E">
        <w:rPr>
          <w:rFonts w:ascii="Arial" w:hAnsi="Arial" w:cs="Arial"/>
          <w:sz w:val="24"/>
        </w:rPr>
        <w:t xml:space="preserve"> </w:t>
      </w:r>
      <w:r w:rsidR="0056246E" w:rsidRPr="0056246E">
        <w:rPr>
          <w:rFonts w:eastAsiaTheme="minorEastAsia" w:hint="eastAsia"/>
          <w:bCs/>
          <w:sz w:val="22"/>
          <w:szCs w:val="22"/>
        </w:rPr>
        <w:t>m</w:t>
      </w:r>
      <w:r w:rsidR="0056246E" w:rsidRPr="0056246E">
        <w:rPr>
          <w:rFonts w:eastAsiaTheme="minorEastAsia"/>
          <w:bCs/>
          <w:sz w:val="22"/>
          <w:szCs w:val="22"/>
        </w:rPr>
        <w:t>ale</w:t>
      </w:r>
      <w:r w:rsidRPr="0056246E">
        <w:rPr>
          <w:rFonts w:eastAsiaTheme="minorEastAsia" w:hint="eastAsia"/>
          <w:bCs/>
          <w:sz w:val="22"/>
          <w:szCs w:val="22"/>
        </w:rPr>
        <w:t xml:space="preserve"> </w:t>
      </w:r>
      <w:r w:rsidRPr="001A4562">
        <w:rPr>
          <w:rFonts w:ascii="宋体" w:hAnsi="宋体" w:cs="宋体" w:hint="eastAsia"/>
          <w:sz w:val="24"/>
        </w:rPr>
        <w:t xml:space="preserve"> </w:t>
      </w:r>
      <w:r w:rsidRPr="001A4562">
        <w:rPr>
          <w:rFonts w:ascii="Arial" w:hAnsi="Arial" w:cs="Arial"/>
          <w:sz w:val="24"/>
        </w:rPr>
        <w:sym w:font="Wingdings" w:char="00A8"/>
      </w:r>
      <w:r w:rsidR="0056246E" w:rsidRPr="0056246E">
        <w:rPr>
          <w:rFonts w:ascii="Arial" w:hAnsi="Arial" w:cs="Arial"/>
          <w:sz w:val="24"/>
        </w:rPr>
        <w:t xml:space="preserve"> </w:t>
      </w:r>
      <w:r w:rsidR="0056246E" w:rsidRPr="0056246E">
        <w:rPr>
          <w:rFonts w:eastAsiaTheme="minorEastAsia"/>
          <w:bCs/>
          <w:sz w:val="22"/>
          <w:szCs w:val="22"/>
        </w:rPr>
        <w:t>female</w:t>
      </w:r>
    </w:p>
    <w:p w:rsidR="007E6600" w:rsidRPr="001A4562" w:rsidRDefault="007E6600" w:rsidP="00D733BF">
      <w:pPr>
        <w:tabs>
          <w:tab w:val="left" w:pos="7350"/>
        </w:tabs>
        <w:spacing w:line="360" w:lineRule="auto"/>
        <w:rPr>
          <w:rFonts w:ascii="宋体" w:hAnsi="宋体" w:cs="宋体"/>
          <w:sz w:val="24"/>
        </w:rPr>
      </w:pPr>
      <w:r w:rsidRPr="0056246E">
        <w:rPr>
          <w:rFonts w:eastAsiaTheme="minorEastAsia" w:hint="eastAsia"/>
          <w:bCs/>
          <w:sz w:val="22"/>
          <w:szCs w:val="22"/>
        </w:rPr>
        <w:t>3.</w:t>
      </w:r>
      <w:r w:rsidR="0056246E">
        <w:rPr>
          <w:rFonts w:eastAsiaTheme="minorEastAsia"/>
          <w:bCs/>
          <w:sz w:val="22"/>
          <w:szCs w:val="22"/>
        </w:rPr>
        <w:t xml:space="preserve"> </w:t>
      </w:r>
      <w:r w:rsidR="0056246E" w:rsidRPr="0056246E">
        <w:rPr>
          <w:rFonts w:eastAsiaTheme="minorEastAsia"/>
          <w:bCs/>
          <w:sz w:val="22"/>
          <w:szCs w:val="22"/>
        </w:rPr>
        <w:t>Your age</w:t>
      </w:r>
      <w:r w:rsidRPr="0056246E">
        <w:rPr>
          <w:rFonts w:eastAsiaTheme="minorEastAsia" w:hint="eastAsia"/>
          <w:bCs/>
          <w:sz w:val="22"/>
          <w:szCs w:val="22"/>
        </w:rPr>
        <w:t xml:space="preserve">: </w:t>
      </w:r>
      <w:r w:rsidRPr="001A4562">
        <w:rPr>
          <w:rFonts w:ascii="宋体" w:hAnsi="宋体" w:cs="宋体" w:hint="eastAsia"/>
          <w:sz w:val="24"/>
          <w:u w:val="single"/>
        </w:rPr>
        <w:t xml:space="preserve">        </w:t>
      </w:r>
      <w:r w:rsidRPr="001A4562">
        <w:rPr>
          <w:rFonts w:ascii="宋体" w:hAnsi="宋体" w:cs="宋体" w:hint="eastAsia"/>
          <w:sz w:val="24"/>
        </w:rPr>
        <w:t xml:space="preserve"> </w:t>
      </w:r>
      <w:r w:rsidR="0056246E" w:rsidRPr="0056246E">
        <w:rPr>
          <w:rFonts w:eastAsiaTheme="minorEastAsia"/>
          <w:bCs/>
          <w:sz w:val="22"/>
          <w:szCs w:val="22"/>
        </w:rPr>
        <w:t>year</w:t>
      </w:r>
    </w:p>
    <w:p w:rsidR="007E6600" w:rsidRPr="001A4562" w:rsidRDefault="007E6600" w:rsidP="00D733BF">
      <w:pPr>
        <w:tabs>
          <w:tab w:val="left" w:pos="7350"/>
        </w:tabs>
        <w:spacing w:line="360" w:lineRule="auto"/>
        <w:rPr>
          <w:rFonts w:ascii="宋体" w:hAnsi="宋体" w:cs="宋体"/>
          <w:sz w:val="24"/>
        </w:rPr>
      </w:pPr>
      <w:r w:rsidRPr="0056246E">
        <w:rPr>
          <w:rFonts w:eastAsiaTheme="minorEastAsia" w:hint="eastAsia"/>
          <w:bCs/>
          <w:sz w:val="22"/>
          <w:szCs w:val="22"/>
        </w:rPr>
        <w:t>4.</w:t>
      </w:r>
      <w:r w:rsidR="0056246E">
        <w:rPr>
          <w:rFonts w:eastAsiaTheme="minorEastAsia"/>
          <w:bCs/>
          <w:sz w:val="22"/>
          <w:szCs w:val="22"/>
        </w:rPr>
        <w:t xml:space="preserve"> </w:t>
      </w:r>
      <w:r w:rsidR="0056246E" w:rsidRPr="0056246E">
        <w:rPr>
          <w:rFonts w:eastAsiaTheme="minorEastAsia"/>
          <w:bCs/>
          <w:sz w:val="22"/>
          <w:szCs w:val="22"/>
        </w:rPr>
        <w:t>Your education background</w:t>
      </w:r>
      <w:r w:rsidRPr="0056246E">
        <w:rPr>
          <w:rFonts w:eastAsiaTheme="minorEastAsia" w:hint="eastAsia"/>
          <w:bCs/>
          <w:sz w:val="22"/>
          <w:szCs w:val="22"/>
        </w:rPr>
        <w:t>:</w:t>
      </w:r>
      <w:r w:rsidRPr="001A4562">
        <w:rPr>
          <w:rFonts w:ascii="宋体" w:hAnsi="宋体" w:cs="宋体" w:hint="eastAsia"/>
          <w:sz w:val="24"/>
          <w:u w:val="single"/>
        </w:rPr>
        <w:t xml:space="preserve">         </w:t>
      </w:r>
    </w:p>
    <w:p w:rsidR="007E6600" w:rsidRPr="001A4562" w:rsidRDefault="007E6600" w:rsidP="00D733BF">
      <w:pPr>
        <w:tabs>
          <w:tab w:val="left" w:pos="7350"/>
        </w:tabs>
        <w:spacing w:line="360" w:lineRule="auto"/>
        <w:rPr>
          <w:rFonts w:ascii="宋体" w:hAnsi="宋体" w:cs="宋体"/>
          <w:sz w:val="24"/>
        </w:rPr>
      </w:pPr>
      <w:r w:rsidRPr="0056246E">
        <w:rPr>
          <w:rFonts w:eastAsiaTheme="minorEastAsia" w:hint="eastAsia"/>
          <w:bCs/>
          <w:sz w:val="22"/>
          <w:szCs w:val="22"/>
        </w:rPr>
        <w:t>5.</w:t>
      </w:r>
      <w:r w:rsidR="0056246E">
        <w:rPr>
          <w:rFonts w:eastAsiaTheme="minorEastAsia"/>
          <w:bCs/>
          <w:sz w:val="22"/>
          <w:szCs w:val="22"/>
        </w:rPr>
        <w:t xml:space="preserve"> </w:t>
      </w:r>
      <w:r w:rsidR="0056246E" w:rsidRPr="0056246E">
        <w:rPr>
          <w:rFonts w:eastAsiaTheme="minorEastAsia"/>
          <w:bCs/>
          <w:sz w:val="22"/>
          <w:szCs w:val="22"/>
        </w:rPr>
        <w:t>Your technical title</w:t>
      </w:r>
      <w:r w:rsidRPr="0056246E">
        <w:rPr>
          <w:rFonts w:eastAsiaTheme="minorEastAsia" w:hint="eastAsia"/>
          <w:bCs/>
          <w:sz w:val="22"/>
          <w:szCs w:val="22"/>
        </w:rPr>
        <w:t xml:space="preserve">: </w:t>
      </w:r>
      <w:r w:rsidRPr="001A4562">
        <w:rPr>
          <w:rFonts w:ascii="宋体" w:hAnsi="宋体" w:cs="宋体" w:hint="eastAsia"/>
          <w:sz w:val="24"/>
          <w:u w:val="single"/>
        </w:rPr>
        <w:t xml:space="preserve">         </w:t>
      </w:r>
    </w:p>
    <w:p w:rsidR="007E6600" w:rsidRPr="001A4562" w:rsidRDefault="007E6600" w:rsidP="00D733BF">
      <w:pPr>
        <w:tabs>
          <w:tab w:val="left" w:pos="7350"/>
        </w:tabs>
        <w:spacing w:line="360" w:lineRule="auto"/>
        <w:rPr>
          <w:rFonts w:ascii="宋体" w:hAnsi="宋体" w:cs="宋体"/>
          <w:sz w:val="24"/>
          <w:u w:val="single"/>
        </w:rPr>
      </w:pPr>
      <w:r w:rsidRPr="0056246E">
        <w:rPr>
          <w:rFonts w:eastAsiaTheme="minorEastAsia" w:hint="eastAsia"/>
          <w:bCs/>
          <w:sz w:val="22"/>
          <w:szCs w:val="22"/>
        </w:rPr>
        <w:t>6.</w:t>
      </w:r>
      <w:r w:rsidR="0056246E">
        <w:rPr>
          <w:rFonts w:eastAsiaTheme="minorEastAsia"/>
          <w:bCs/>
          <w:sz w:val="22"/>
          <w:szCs w:val="22"/>
        </w:rPr>
        <w:t xml:space="preserve"> </w:t>
      </w:r>
      <w:r w:rsidR="0056246E" w:rsidRPr="0056246E">
        <w:rPr>
          <w:rFonts w:eastAsiaTheme="minorEastAsia"/>
          <w:bCs/>
          <w:sz w:val="22"/>
          <w:szCs w:val="22"/>
        </w:rPr>
        <w:t>Your administrative duties</w:t>
      </w:r>
      <w:r w:rsidRPr="0056246E">
        <w:rPr>
          <w:rFonts w:eastAsiaTheme="minorEastAsia" w:hint="eastAsia"/>
          <w:bCs/>
          <w:sz w:val="22"/>
          <w:szCs w:val="22"/>
        </w:rPr>
        <w:t>:</w:t>
      </w:r>
      <w:r w:rsidRPr="001A4562">
        <w:rPr>
          <w:rFonts w:ascii="宋体" w:hAnsi="宋体" w:cs="宋体" w:hint="eastAsia"/>
          <w:sz w:val="24"/>
          <w:u w:val="single"/>
        </w:rPr>
        <w:t xml:space="preserve">         </w:t>
      </w:r>
    </w:p>
    <w:p w:rsidR="007E6600" w:rsidRPr="001A4562" w:rsidRDefault="007E6600" w:rsidP="00D733BF">
      <w:pPr>
        <w:tabs>
          <w:tab w:val="left" w:pos="7350"/>
        </w:tabs>
        <w:spacing w:line="360" w:lineRule="auto"/>
        <w:rPr>
          <w:rFonts w:ascii="宋体" w:hAnsi="宋体" w:cs="宋体"/>
          <w:sz w:val="24"/>
          <w:u w:val="single"/>
        </w:rPr>
      </w:pPr>
      <w:r w:rsidRPr="0056246E">
        <w:rPr>
          <w:rFonts w:eastAsiaTheme="minorEastAsia" w:hint="eastAsia"/>
          <w:bCs/>
          <w:sz w:val="22"/>
          <w:szCs w:val="22"/>
        </w:rPr>
        <w:t>7.</w:t>
      </w:r>
      <w:r w:rsidR="0056246E">
        <w:rPr>
          <w:rFonts w:eastAsiaTheme="minorEastAsia"/>
          <w:bCs/>
          <w:sz w:val="22"/>
          <w:szCs w:val="22"/>
        </w:rPr>
        <w:t xml:space="preserve"> </w:t>
      </w:r>
      <w:r w:rsidR="0056246E" w:rsidRPr="0056246E">
        <w:rPr>
          <w:rFonts w:eastAsiaTheme="minorEastAsia"/>
          <w:bCs/>
          <w:sz w:val="22"/>
          <w:szCs w:val="22"/>
        </w:rPr>
        <w:t>You are currently engaged in professional</w:t>
      </w:r>
      <w:r w:rsidRPr="0056246E">
        <w:rPr>
          <w:rFonts w:eastAsiaTheme="minorEastAsia" w:hint="eastAsia"/>
          <w:bCs/>
          <w:sz w:val="22"/>
          <w:szCs w:val="22"/>
        </w:rPr>
        <w:t>:</w:t>
      </w:r>
      <w:r w:rsidR="0056246E">
        <w:rPr>
          <w:rFonts w:ascii="宋体" w:hAnsi="宋体" w:cs="宋体" w:hint="eastAsia"/>
          <w:sz w:val="24"/>
          <w:u w:val="single"/>
        </w:rPr>
        <w:t xml:space="preserve">       </w:t>
      </w:r>
      <w:r w:rsidRPr="001A4562">
        <w:rPr>
          <w:rFonts w:ascii="宋体" w:hAnsi="宋体" w:cs="宋体" w:hint="eastAsia"/>
          <w:sz w:val="24"/>
          <w:u w:val="single"/>
        </w:rPr>
        <w:t xml:space="preserve">     </w:t>
      </w:r>
      <w:r w:rsidR="0056246E" w:rsidRPr="0056246E">
        <w:rPr>
          <w:rFonts w:ascii="宋体" w:hAnsi="宋体" w:cs="宋体"/>
          <w:sz w:val="24"/>
        </w:rPr>
        <w:t xml:space="preserve"> </w:t>
      </w:r>
      <w:r w:rsidR="0056246E" w:rsidRPr="0056246E">
        <w:rPr>
          <w:rFonts w:eastAsiaTheme="minorEastAsia"/>
          <w:bCs/>
          <w:sz w:val="22"/>
          <w:szCs w:val="22"/>
        </w:rPr>
        <w:t>Your department</w:t>
      </w:r>
      <w:r w:rsidR="00CA4527">
        <w:rPr>
          <w:rFonts w:eastAsiaTheme="minorEastAsia"/>
          <w:bCs/>
          <w:sz w:val="22"/>
          <w:szCs w:val="22"/>
        </w:rPr>
        <w:t>:</w:t>
      </w:r>
      <w:r w:rsidRPr="001A4562">
        <w:rPr>
          <w:rFonts w:ascii="宋体" w:hAnsi="宋体" w:cs="宋体" w:hint="eastAsia"/>
          <w:sz w:val="24"/>
          <w:u w:val="single"/>
        </w:rPr>
        <w:t xml:space="preserve">             </w:t>
      </w:r>
    </w:p>
    <w:p w:rsidR="007E6600" w:rsidRPr="0056246E" w:rsidRDefault="007E6600" w:rsidP="00D733BF">
      <w:pPr>
        <w:tabs>
          <w:tab w:val="left" w:pos="7350"/>
        </w:tabs>
        <w:spacing w:line="360" w:lineRule="auto"/>
        <w:rPr>
          <w:rFonts w:eastAsiaTheme="minorEastAsia"/>
          <w:bCs/>
          <w:sz w:val="22"/>
          <w:szCs w:val="22"/>
        </w:rPr>
      </w:pPr>
      <w:r w:rsidRPr="0056246E">
        <w:rPr>
          <w:rFonts w:eastAsiaTheme="minorEastAsia" w:hint="eastAsia"/>
          <w:bCs/>
          <w:sz w:val="22"/>
          <w:szCs w:val="22"/>
        </w:rPr>
        <w:t>8.</w:t>
      </w:r>
      <w:r w:rsidR="0056246E">
        <w:rPr>
          <w:rFonts w:eastAsiaTheme="minorEastAsia"/>
          <w:bCs/>
          <w:sz w:val="22"/>
          <w:szCs w:val="22"/>
        </w:rPr>
        <w:t xml:space="preserve"> </w:t>
      </w:r>
      <w:r w:rsidR="0056246E" w:rsidRPr="0056246E">
        <w:rPr>
          <w:rFonts w:eastAsiaTheme="minorEastAsia"/>
          <w:bCs/>
          <w:sz w:val="22"/>
          <w:szCs w:val="22"/>
        </w:rPr>
        <w:t>The number of years you have been in your current profession</w:t>
      </w:r>
      <w:r w:rsidRPr="0056246E">
        <w:rPr>
          <w:rFonts w:eastAsiaTheme="minorEastAsia" w:hint="eastAsia"/>
          <w:bCs/>
          <w:sz w:val="22"/>
          <w:szCs w:val="22"/>
        </w:rPr>
        <w:t>:</w:t>
      </w:r>
      <w:r w:rsidRPr="0056246E">
        <w:rPr>
          <w:rFonts w:eastAsiaTheme="minorEastAsia" w:hint="eastAsia"/>
          <w:bCs/>
          <w:sz w:val="22"/>
          <w:szCs w:val="22"/>
          <w:u w:val="single"/>
        </w:rPr>
        <w:t xml:space="preserve"> </w:t>
      </w:r>
      <w:r w:rsidR="0056246E" w:rsidRPr="0056246E">
        <w:rPr>
          <w:rFonts w:eastAsiaTheme="minorEastAsia" w:hint="eastAsia"/>
          <w:bCs/>
          <w:sz w:val="22"/>
          <w:szCs w:val="22"/>
          <w:u w:val="single"/>
        </w:rPr>
        <w:t xml:space="preserve">           </w:t>
      </w:r>
      <w:r w:rsidR="0056246E">
        <w:rPr>
          <w:rFonts w:eastAsiaTheme="minorEastAsia" w:hint="eastAsia"/>
          <w:bCs/>
          <w:sz w:val="22"/>
          <w:szCs w:val="22"/>
        </w:rPr>
        <w:t xml:space="preserve"> </w:t>
      </w:r>
      <w:r w:rsidR="0056246E">
        <w:rPr>
          <w:rFonts w:eastAsiaTheme="minorEastAsia"/>
          <w:bCs/>
          <w:sz w:val="22"/>
          <w:szCs w:val="22"/>
        </w:rPr>
        <w:t>year.</w:t>
      </w:r>
      <w:r w:rsidRPr="0056246E">
        <w:rPr>
          <w:rFonts w:eastAsiaTheme="minorEastAsia" w:hint="eastAsia"/>
          <w:bCs/>
          <w:sz w:val="22"/>
          <w:szCs w:val="22"/>
        </w:rPr>
        <w:t xml:space="preserve">    </w:t>
      </w:r>
    </w:p>
    <w:p w:rsidR="007E6600" w:rsidRPr="001A4562" w:rsidRDefault="007E6600" w:rsidP="00D733BF">
      <w:pPr>
        <w:tabs>
          <w:tab w:val="left" w:pos="7350"/>
        </w:tabs>
        <w:spacing w:line="360" w:lineRule="auto"/>
        <w:rPr>
          <w:rFonts w:ascii="宋体" w:hAnsi="宋体" w:cs="宋体"/>
          <w:sz w:val="24"/>
        </w:rPr>
      </w:pPr>
      <w:r w:rsidRPr="0056246E">
        <w:rPr>
          <w:rFonts w:eastAsiaTheme="minorEastAsia" w:hint="eastAsia"/>
          <w:bCs/>
          <w:sz w:val="22"/>
          <w:szCs w:val="22"/>
        </w:rPr>
        <w:t>9.</w:t>
      </w:r>
      <w:r w:rsidR="0056246E">
        <w:rPr>
          <w:rFonts w:eastAsiaTheme="minorEastAsia"/>
          <w:bCs/>
          <w:sz w:val="22"/>
          <w:szCs w:val="22"/>
        </w:rPr>
        <w:t xml:space="preserve"> </w:t>
      </w:r>
      <w:r w:rsidR="0056246E" w:rsidRPr="0056246E">
        <w:rPr>
          <w:rFonts w:eastAsiaTheme="minorEastAsia"/>
          <w:bCs/>
          <w:sz w:val="22"/>
          <w:szCs w:val="22"/>
        </w:rPr>
        <w:t>Are you a graduate tutor</w:t>
      </w:r>
      <w:r w:rsidRPr="0056246E">
        <w:rPr>
          <w:rFonts w:eastAsiaTheme="minorEastAsia" w:hint="eastAsia"/>
          <w:bCs/>
          <w:sz w:val="22"/>
          <w:szCs w:val="22"/>
        </w:rPr>
        <w:t>:</w:t>
      </w:r>
      <w:r w:rsidRPr="001A4562">
        <w:rPr>
          <w:rFonts w:ascii="Arial" w:hAnsi="Arial" w:cs="Arial"/>
          <w:sz w:val="24"/>
        </w:rPr>
        <w:sym w:font="Wingdings" w:char="00A8"/>
      </w:r>
      <w:r w:rsidR="0056246E">
        <w:rPr>
          <w:rFonts w:ascii="Arial" w:hAnsi="Arial" w:cs="Arial"/>
          <w:sz w:val="24"/>
        </w:rPr>
        <w:t xml:space="preserve"> </w:t>
      </w:r>
      <w:r w:rsidR="0056246E" w:rsidRPr="0056246E">
        <w:rPr>
          <w:rFonts w:eastAsiaTheme="minorEastAsia"/>
          <w:bCs/>
          <w:sz w:val="22"/>
          <w:szCs w:val="22"/>
        </w:rPr>
        <w:t>doctoral supervisor</w:t>
      </w:r>
      <w:r w:rsidRPr="0056246E">
        <w:rPr>
          <w:rFonts w:eastAsiaTheme="minorEastAsia" w:hint="eastAsia"/>
          <w:bCs/>
          <w:sz w:val="22"/>
          <w:szCs w:val="22"/>
        </w:rPr>
        <w:t xml:space="preserve"> </w:t>
      </w:r>
      <w:r w:rsidRPr="001A4562">
        <w:rPr>
          <w:rFonts w:ascii="宋体" w:hAnsi="宋体" w:cs="宋体" w:hint="eastAsia"/>
          <w:sz w:val="24"/>
        </w:rPr>
        <w:t xml:space="preserve"> </w:t>
      </w:r>
      <w:r w:rsidRPr="001A4562">
        <w:rPr>
          <w:rFonts w:ascii="Arial" w:hAnsi="Arial" w:cs="Arial"/>
          <w:sz w:val="24"/>
        </w:rPr>
        <w:sym w:font="Wingdings" w:char="00A8"/>
      </w:r>
      <w:r w:rsidR="0056246E">
        <w:rPr>
          <w:rFonts w:ascii="Arial" w:hAnsi="Arial" w:cs="Arial"/>
          <w:sz w:val="24"/>
        </w:rPr>
        <w:t xml:space="preserve"> </w:t>
      </w:r>
      <w:r w:rsidR="0056246E" w:rsidRPr="0056246E">
        <w:rPr>
          <w:rFonts w:eastAsiaTheme="minorEastAsia"/>
          <w:bCs/>
          <w:sz w:val="22"/>
          <w:szCs w:val="22"/>
        </w:rPr>
        <w:t>master supervisor</w:t>
      </w:r>
      <w:r w:rsidR="0056246E" w:rsidRPr="0056246E">
        <w:rPr>
          <w:rFonts w:eastAsiaTheme="minorEastAsia" w:hint="eastAsia"/>
          <w:bCs/>
          <w:sz w:val="22"/>
          <w:szCs w:val="22"/>
        </w:rPr>
        <w:t xml:space="preserve"> </w:t>
      </w:r>
      <w:r w:rsidR="0056246E">
        <w:rPr>
          <w:rFonts w:ascii="宋体" w:hAnsi="宋体" w:cs="宋体" w:hint="eastAsia"/>
          <w:sz w:val="24"/>
        </w:rPr>
        <w:t xml:space="preserve"> </w:t>
      </w:r>
      <w:r w:rsidRPr="001A4562">
        <w:rPr>
          <w:rFonts w:ascii="Arial" w:hAnsi="Arial" w:cs="Arial"/>
          <w:sz w:val="24"/>
        </w:rPr>
        <w:sym w:font="Wingdings" w:char="00A8"/>
      </w:r>
      <w:r w:rsidR="0056246E">
        <w:rPr>
          <w:rFonts w:ascii="Arial" w:hAnsi="Arial" w:cs="Arial"/>
          <w:sz w:val="24"/>
        </w:rPr>
        <w:t xml:space="preserve"> </w:t>
      </w:r>
      <w:r w:rsidR="0056246E" w:rsidRPr="0056246E">
        <w:rPr>
          <w:rFonts w:eastAsiaTheme="minorEastAsia" w:hint="eastAsia"/>
          <w:bCs/>
          <w:sz w:val="22"/>
          <w:szCs w:val="22"/>
        </w:rPr>
        <w:t>N</w:t>
      </w:r>
      <w:r w:rsidR="0056246E" w:rsidRPr="0056246E">
        <w:rPr>
          <w:rFonts w:eastAsiaTheme="minorEastAsia"/>
          <w:bCs/>
          <w:sz w:val="22"/>
          <w:szCs w:val="22"/>
        </w:rPr>
        <w:t>o</w:t>
      </w:r>
    </w:p>
    <w:p w:rsidR="0056246E" w:rsidRDefault="007E6600" w:rsidP="00D733BF">
      <w:pPr>
        <w:tabs>
          <w:tab w:val="left" w:pos="7350"/>
        </w:tabs>
        <w:spacing w:line="360" w:lineRule="auto"/>
        <w:rPr>
          <w:rFonts w:eastAsiaTheme="minorEastAsia"/>
          <w:bCs/>
          <w:sz w:val="22"/>
          <w:szCs w:val="22"/>
        </w:rPr>
      </w:pPr>
      <w:r w:rsidRPr="0056246E">
        <w:rPr>
          <w:rFonts w:eastAsiaTheme="minorEastAsia" w:hint="eastAsia"/>
          <w:bCs/>
          <w:sz w:val="22"/>
          <w:szCs w:val="22"/>
        </w:rPr>
        <w:t>10</w:t>
      </w:r>
      <w:proofErr w:type="gramStart"/>
      <w:r w:rsidRPr="0056246E">
        <w:rPr>
          <w:rFonts w:eastAsiaTheme="minorEastAsia" w:hint="eastAsia"/>
          <w:bCs/>
          <w:sz w:val="22"/>
          <w:szCs w:val="22"/>
        </w:rPr>
        <w:t>.</w:t>
      </w:r>
      <w:r w:rsidR="0056246E" w:rsidRPr="0056246E">
        <w:rPr>
          <w:rFonts w:eastAsiaTheme="minorEastAsia"/>
          <w:bCs/>
          <w:sz w:val="22"/>
          <w:szCs w:val="22"/>
        </w:rPr>
        <w:t>Your</w:t>
      </w:r>
      <w:proofErr w:type="gramEnd"/>
      <w:r w:rsidR="0056246E" w:rsidRPr="0056246E">
        <w:rPr>
          <w:rFonts w:eastAsiaTheme="minorEastAsia"/>
          <w:bCs/>
          <w:sz w:val="22"/>
          <w:szCs w:val="22"/>
        </w:rPr>
        <w:t xml:space="preserve"> hospital level</w:t>
      </w:r>
      <w:r w:rsidRPr="0056246E">
        <w:rPr>
          <w:rFonts w:eastAsiaTheme="minorEastAsia" w:hint="eastAsia"/>
          <w:bCs/>
          <w:sz w:val="22"/>
          <w:szCs w:val="22"/>
        </w:rPr>
        <w:t>:</w:t>
      </w:r>
      <w:r w:rsidR="0056246E">
        <w:rPr>
          <w:rFonts w:eastAsiaTheme="minorEastAsia"/>
          <w:bCs/>
          <w:sz w:val="22"/>
          <w:szCs w:val="22"/>
        </w:rPr>
        <w:t xml:space="preserve"> </w:t>
      </w:r>
      <w:r w:rsidRPr="0056246E">
        <w:rPr>
          <w:rFonts w:eastAsiaTheme="minorEastAsia" w:hint="eastAsia"/>
          <w:bCs/>
          <w:sz w:val="22"/>
          <w:szCs w:val="22"/>
        </w:rPr>
        <w:sym w:font="Wingdings" w:char="00A8"/>
      </w:r>
      <w:r w:rsidR="0056246E">
        <w:rPr>
          <w:rFonts w:eastAsiaTheme="minorEastAsia"/>
          <w:bCs/>
          <w:sz w:val="22"/>
          <w:szCs w:val="22"/>
        </w:rPr>
        <w:t xml:space="preserve"> </w:t>
      </w:r>
      <w:r w:rsidR="0056246E" w:rsidRPr="0056246E">
        <w:rPr>
          <w:rFonts w:eastAsiaTheme="minorEastAsia"/>
          <w:bCs/>
          <w:sz w:val="22"/>
          <w:szCs w:val="22"/>
        </w:rPr>
        <w:t>First Class Level A</w:t>
      </w:r>
      <w:r w:rsidRPr="0056246E">
        <w:rPr>
          <w:rFonts w:eastAsiaTheme="minorEastAsia" w:hint="eastAsia"/>
          <w:bCs/>
          <w:sz w:val="22"/>
          <w:szCs w:val="22"/>
        </w:rPr>
        <w:t xml:space="preserve"> </w:t>
      </w:r>
      <w:r w:rsidR="0056246E">
        <w:rPr>
          <w:rFonts w:eastAsiaTheme="minorEastAsia"/>
          <w:bCs/>
          <w:sz w:val="22"/>
          <w:szCs w:val="22"/>
        </w:rPr>
        <w:t xml:space="preserve">     </w:t>
      </w:r>
      <w:r w:rsidRPr="0056246E">
        <w:rPr>
          <w:rFonts w:eastAsiaTheme="minorEastAsia" w:hint="eastAsia"/>
          <w:bCs/>
          <w:sz w:val="22"/>
          <w:szCs w:val="22"/>
        </w:rPr>
        <w:t xml:space="preserve"> </w:t>
      </w:r>
      <w:r w:rsidRPr="0056246E">
        <w:rPr>
          <w:rFonts w:eastAsiaTheme="minorEastAsia" w:hint="eastAsia"/>
          <w:bCs/>
          <w:sz w:val="22"/>
          <w:szCs w:val="22"/>
        </w:rPr>
        <w:sym w:font="Wingdings" w:char="00A8"/>
      </w:r>
      <w:r w:rsidR="0056246E">
        <w:rPr>
          <w:rFonts w:eastAsiaTheme="minorEastAsia"/>
          <w:bCs/>
          <w:sz w:val="22"/>
          <w:szCs w:val="22"/>
        </w:rPr>
        <w:t xml:space="preserve"> </w:t>
      </w:r>
      <w:r w:rsidR="0056246E" w:rsidRPr="0056246E">
        <w:rPr>
          <w:rFonts w:eastAsiaTheme="minorEastAsia"/>
          <w:bCs/>
          <w:sz w:val="22"/>
          <w:szCs w:val="22"/>
        </w:rPr>
        <w:t>First Class Level B </w:t>
      </w:r>
      <w:r w:rsidRPr="0056246E">
        <w:rPr>
          <w:rFonts w:eastAsiaTheme="minorEastAsia" w:hint="eastAsia"/>
          <w:bCs/>
          <w:sz w:val="22"/>
          <w:szCs w:val="22"/>
        </w:rPr>
        <w:t xml:space="preserve"> </w:t>
      </w:r>
    </w:p>
    <w:p w:rsidR="007E6600" w:rsidRPr="0056246E" w:rsidRDefault="007E6600" w:rsidP="00D733BF">
      <w:pPr>
        <w:tabs>
          <w:tab w:val="left" w:pos="7350"/>
        </w:tabs>
        <w:spacing w:line="360" w:lineRule="auto"/>
        <w:ind w:firstLineChars="900" w:firstLine="1980"/>
        <w:rPr>
          <w:rFonts w:ascii="宋体" w:hAnsi="宋体" w:cs="宋体"/>
          <w:sz w:val="24"/>
          <w:u w:val="single"/>
        </w:rPr>
      </w:pPr>
      <w:r w:rsidRPr="0056246E">
        <w:rPr>
          <w:rFonts w:eastAsiaTheme="minorEastAsia" w:hint="eastAsia"/>
          <w:bCs/>
          <w:sz w:val="22"/>
          <w:szCs w:val="22"/>
        </w:rPr>
        <w:sym w:font="Wingdings" w:char="00A8"/>
      </w:r>
      <w:r w:rsidR="00E50347">
        <w:rPr>
          <w:rFonts w:eastAsiaTheme="minorEastAsia"/>
          <w:bCs/>
          <w:sz w:val="22"/>
          <w:szCs w:val="22"/>
        </w:rPr>
        <w:t xml:space="preserve"> </w:t>
      </w:r>
      <w:r w:rsidR="0056246E" w:rsidRPr="0056246E">
        <w:rPr>
          <w:rFonts w:eastAsiaTheme="minorEastAsia"/>
          <w:bCs/>
          <w:sz w:val="22"/>
          <w:szCs w:val="22"/>
        </w:rPr>
        <w:t xml:space="preserve">Second Class Level </w:t>
      </w:r>
      <w:proofErr w:type="gramStart"/>
      <w:r w:rsidR="0056246E" w:rsidRPr="0056246E">
        <w:rPr>
          <w:rFonts w:eastAsiaTheme="minorEastAsia"/>
          <w:bCs/>
          <w:sz w:val="22"/>
          <w:szCs w:val="22"/>
        </w:rPr>
        <w:t>A</w:t>
      </w:r>
      <w:proofErr w:type="gramEnd"/>
      <w:r w:rsidRPr="0056246E">
        <w:rPr>
          <w:rFonts w:eastAsiaTheme="minorEastAsia" w:hint="eastAsia"/>
          <w:bCs/>
          <w:sz w:val="22"/>
          <w:szCs w:val="22"/>
        </w:rPr>
        <w:t xml:space="preserve">  </w:t>
      </w:r>
      <w:r w:rsidR="0056246E">
        <w:rPr>
          <w:rFonts w:eastAsiaTheme="minorEastAsia"/>
          <w:bCs/>
          <w:sz w:val="22"/>
          <w:szCs w:val="22"/>
        </w:rPr>
        <w:t xml:space="preserve">   </w:t>
      </w:r>
      <w:r w:rsidRPr="0056246E">
        <w:rPr>
          <w:rFonts w:eastAsiaTheme="minorEastAsia" w:hint="eastAsia"/>
          <w:bCs/>
          <w:sz w:val="22"/>
          <w:szCs w:val="22"/>
        </w:rPr>
        <w:sym w:font="Wingdings" w:char="00A8"/>
      </w:r>
      <w:r w:rsidR="00E50347">
        <w:rPr>
          <w:rFonts w:eastAsiaTheme="minorEastAsia"/>
          <w:bCs/>
          <w:sz w:val="22"/>
          <w:szCs w:val="22"/>
        </w:rPr>
        <w:t xml:space="preserve"> </w:t>
      </w:r>
      <w:r w:rsidR="0056246E" w:rsidRPr="0056246E">
        <w:rPr>
          <w:rFonts w:eastAsiaTheme="minorEastAsia"/>
          <w:bCs/>
          <w:sz w:val="22"/>
          <w:szCs w:val="22"/>
        </w:rPr>
        <w:t>Other</w:t>
      </w:r>
      <w:r w:rsidRPr="0056246E">
        <w:rPr>
          <w:rFonts w:eastAsiaTheme="minorEastAsia" w:hint="eastAsia"/>
          <w:bCs/>
          <w:sz w:val="22"/>
          <w:szCs w:val="22"/>
          <w:u w:val="single"/>
        </w:rPr>
        <w:t xml:space="preserve">         </w:t>
      </w:r>
    </w:p>
    <w:p w:rsidR="007E6600" w:rsidRPr="001E35C4" w:rsidRDefault="007E6600" w:rsidP="00D733BF">
      <w:pPr>
        <w:tabs>
          <w:tab w:val="left" w:pos="7350"/>
        </w:tabs>
        <w:spacing w:line="360" w:lineRule="auto"/>
        <w:rPr>
          <w:rFonts w:eastAsiaTheme="minorEastAsia"/>
          <w:bCs/>
          <w:sz w:val="22"/>
          <w:szCs w:val="22"/>
        </w:rPr>
      </w:pPr>
      <w:r w:rsidRPr="001E35C4">
        <w:rPr>
          <w:rFonts w:eastAsiaTheme="minorEastAsia" w:hint="eastAsia"/>
          <w:bCs/>
          <w:sz w:val="22"/>
          <w:szCs w:val="22"/>
        </w:rPr>
        <w:t>11</w:t>
      </w:r>
      <w:proofErr w:type="gramStart"/>
      <w:r w:rsidRPr="001E35C4">
        <w:rPr>
          <w:rFonts w:eastAsiaTheme="minorEastAsia" w:hint="eastAsia"/>
          <w:bCs/>
          <w:sz w:val="22"/>
          <w:szCs w:val="22"/>
        </w:rPr>
        <w:t>.</w:t>
      </w:r>
      <w:r w:rsidR="001E35C4" w:rsidRPr="001E35C4">
        <w:rPr>
          <w:rFonts w:eastAsiaTheme="minorEastAsia"/>
          <w:bCs/>
          <w:sz w:val="22"/>
          <w:szCs w:val="22"/>
        </w:rPr>
        <w:t>Your</w:t>
      </w:r>
      <w:proofErr w:type="gramEnd"/>
      <w:r w:rsidR="001E35C4" w:rsidRPr="001E35C4">
        <w:rPr>
          <w:rFonts w:eastAsiaTheme="minorEastAsia"/>
          <w:bCs/>
          <w:sz w:val="22"/>
          <w:szCs w:val="22"/>
        </w:rPr>
        <w:t xml:space="preserve"> workplace</w:t>
      </w:r>
      <w:r w:rsidR="000B3522">
        <w:rPr>
          <w:rFonts w:eastAsiaTheme="minorEastAsia" w:hint="eastAsia"/>
          <w:bCs/>
          <w:sz w:val="22"/>
          <w:szCs w:val="22"/>
        </w:rPr>
        <w:t xml:space="preserve">: </w:t>
      </w:r>
      <w:r w:rsidRPr="001E35C4">
        <w:rPr>
          <w:rFonts w:eastAsiaTheme="minorEastAsia" w:hint="eastAsia"/>
          <w:bCs/>
          <w:sz w:val="22"/>
          <w:szCs w:val="22"/>
        </w:rPr>
        <w:sym w:font="Wingdings" w:char="00A8"/>
      </w:r>
      <w:r w:rsidR="00362FAF">
        <w:rPr>
          <w:rFonts w:eastAsiaTheme="minorEastAsia"/>
          <w:bCs/>
          <w:sz w:val="22"/>
          <w:szCs w:val="22"/>
        </w:rPr>
        <w:t xml:space="preserve"> </w:t>
      </w:r>
      <w:r w:rsidR="00362FAF" w:rsidRPr="000B3522">
        <w:rPr>
          <w:rFonts w:eastAsiaTheme="minorEastAsia"/>
          <w:bCs/>
          <w:sz w:val="22"/>
          <w:szCs w:val="22"/>
        </w:rPr>
        <w:t>Specialized Hospital</w:t>
      </w:r>
      <w:r w:rsidRPr="001E35C4">
        <w:rPr>
          <w:rFonts w:eastAsiaTheme="minorEastAsia" w:hint="eastAsia"/>
          <w:bCs/>
          <w:sz w:val="22"/>
          <w:szCs w:val="22"/>
        </w:rPr>
        <w:t xml:space="preserve">   </w:t>
      </w:r>
      <w:r w:rsidRPr="001E35C4">
        <w:rPr>
          <w:rFonts w:eastAsiaTheme="minorEastAsia" w:hint="eastAsia"/>
          <w:bCs/>
          <w:sz w:val="22"/>
          <w:szCs w:val="22"/>
        </w:rPr>
        <w:sym w:font="Wingdings" w:char="00A8"/>
      </w:r>
      <w:r w:rsidR="00362FAF">
        <w:rPr>
          <w:rFonts w:eastAsiaTheme="minorEastAsia"/>
          <w:bCs/>
          <w:sz w:val="22"/>
          <w:szCs w:val="22"/>
        </w:rPr>
        <w:t xml:space="preserve"> </w:t>
      </w:r>
      <w:r w:rsidR="00362FAF" w:rsidRPr="000B3522">
        <w:rPr>
          <w:rFonts w:eastAsiaTheme="minorEastAsia"/>
          <w:bCs/>
          <w:sz w:val="22"/>
          <w:szCs w:val="22"/>
        </w:rPr>
        <w:t xml:space="preserve">General Hospital </w:t>
      </w:r>
      <w:r w:rsidRPr="001E35C4">
        <w:rPr>
          <w:rFonts w:eastAsiaTheme="minorEastAsia" w:hint="eastAsia"/>
          <w:bCs/>
          <w:sz w:val="22"/>
          <w:szCs w:val="22"/>
        </w:rPr>
        <w:t xml:space="preserve"> </w:t>
      </w:r>
      <w:r w:rsidRPr="001E35C4">
        <w:rPr>
          <w:rFonts w:eastAsiaTheme="minorEastAsia" w:hint="eastAsia"/>
          <w:bCs/>
          <w:sz w:val="22"/>
          <w:szCs w:val="22"/>
        </w:rPr>
        <w:sym w:font="Wingdings" w:char="00A8"/>
      </w:r>
      <w:r w:rsidR="00362FAF">
        <w:rPr>
          <w:rFonts w:eastAsiaTheme="minorEastAsia" w:hint="eastAsia"/>
          <w:bCs/>
          <w:sz w:val="22"/>
          <w:szCs w:val="22"/>
        </w:rPr>
        <w:t xml:space="preserve"> </w:t>
      </w:r>
      <w:r w:rsidR="00362FAF" w:rsidRPr="000B3522">
        <w:rPr>
          <w:rFonts w:eastAsiaTheme="minorEastAsia"/>
          <w:bCs/>
          <w:sz w:val="22"/>
          <w:szCs w:val="22"/>
        </w:rPr>
        <w:t>Higher Education Institution</w:t>
      </w:r>
      <w:r w:rsidR="00362FAF" w:rsidRPr="001E35C4">
        <w:rPr>
          <w:rFonts w:eastAsiaTheme="minorEastAsia" w:hint="eastAsia"/>
          <w:bCs/>
          <w:sz w:val="22"/>
          <w:szCs w:val="22"/>
        </w:rPr>
        <w:t xml:space="preserve"> </w:t>
      </w:r>
    </w:p>
    <w:p w:rsidR="007E6600" w:rsidRPr="001E35C4" w:rsidRDefault="007E6600" w:rsidP="00D733BF">
      <w:pPr>
        <w:tabs>
          <w:tab w:val="left" w:pos="7350"/>
        </w:tabs>
        <w:spacing w:line="360" w:lineRule="auto"/>
        <w:rPr>
          <w:rFonts w:eastAsiaTheme="minorEastAsia"/>
          <w:bCs/>
          <w:sz w:val="22"/>
          <w:szCs w:val="22"/>
        </w:rPr>
      </w:pPr>
      <w:r w:rsidRPr="001E35C4">
        <w:rPr>
          <w:rFonts w:eastAsiaTheme="minorEastAsia" w:hint="eastAsia"/>
          <w:bCs/>
          <w:sz w:val="22"/>
          <w:szCs w:val="22"/>
        </w:rPr>
        <w:t>12.</w:t>
      </w:r>
      <w:r w:rsidR="001E35C4">
        <w:rPr>
          <w:rFonts w:eastAsiaTheme="minorEastAsia"/>
          <w:bCs/>
          <w:sz w:val="22"/>
          <w:szCs w:val="22"/>
        </w:rPr>
        <w:t xml:space="preserve"> </w:t>
      </w:r>
      <w:r w:rsidR="001E35C4" w:rsidRPr="001E35C4">
        <w:rPr>
          <w:rFonts w:eastAsiaTheme="minorEastAsia"/>
          <w:bCs/>
          <w:sz w:val="22"/>
          <w:szCs w:val="22"/>
        </w:rPr>
        <w:t>Your contact number</w:t>
      </w:r>
      <w:r w:rsidRPr="001E35C4">
        <w:rPr>
          <w:rFonts w:eastAsiaTheme="minorEastAsia" w:hint="eastAsia"/>
          <w:bCs/>
          <w:sz w:val="22"/>
          <w:szCs w:val="22"/>
        </w:rPr>
        <w:t>:</w:t>
      </w:r>
    </w:p>
    <w:p w:rsidR="007E6600" w:rsidRPr="001E35C4" w:rsidRDefault="007E6600" w:rsidP="00D733BF">
      <w:pPr>
        <w:tabs>
          <w:tab w:val="left" w:pos="7350"/>
        </w:tabs>
        <w:spacing w:line="360" w:lineRule="auto"/>
        <w:rPr>
          <w:rFonts w:eastAsiaTheme="minorEastAsia"/>
          <w:bCs/>
          <w:sz w:val="22"/>
          <w:szCs w:val="22"/>
        </w:rPr>
      </w:pPr>
      <w:r w:rsidRPr="001E35C4">
        <w:rPr>
          <w:rFonts w:eastAsiaTheme="minorEastAsia" w:hint="eastAsia"/>
          <w:bCs/>
          <w:sz w:val="22"/>
          <w:szCs w:val="22"/>
        </w:rPr>
        <w:t>13.</w:t>
      </w:r>
      <w:r w:rsidR="001E35C4">
        <w:rPr>
          <w:rFonts w:eastAsiaTheme="minorEastAsia"/>
          <w:bCs/>
          <w:sz w:val="22"/>
          <w:szCs w:val="22"/>
        </w:rPr>
        <w:t xml:space="preserve"> </w:t>
      </w:r>
      <w:r w:rsidR="001E35C4" w:rsidRPr="001E35C4">
        <w:rPr>
          <w:rFonts w:eastAsiaTheme="minorEastAsia"/>
          <w:bCs/>
          <w:sz w:val="22"/>
          <w:szCs w:val="22"/>
        </w:rPr>
        <w:t>Your address</w:t>
      </w:r>
      <w:r w:rsidRPr="001E35C4">
        <w:rPr>
          <w:rFonts w:eastAsiaTheme="minorEastAsia" w:hint="eastAsia"/>
          <w:bCs/>
          <w:sz w:val="22"/>
          <w:szCs w:val="22"/>
        </w:rPr>
        <w:t>:</w:t>
      </w:r>
    </w:p>
    <w:p w:rsidR="007E6600" w:rsidRPr="001E35C4" w:rsidRDefault="007E6600" w:rsidP="00D733BF">
      <w:pPr>
        <w:tabs>
          <w:tab w:val="left" w:pos="7350"/>
        </w:tabs>
        <w:spacing w:line="360" w:lineRule="auto"/>
        <w:rPr>
          <w:rFonts w:eastAsiaTheme="minorEastAsia"/>
          <w:bCs/>
          <w:sz w:val="22"/>
          <w:szCs w:val="22"/>
        </w:rPr>
      </w:pPr>
      <w:r w:rsidRPr="001E35C4">
        <w:rPr>
          <w:rFonts w:eastAsiaTheme="minorEastAsia" w:hint="eastAsia"/>
          <w:bCs/>
          <w:sz w:val="22"/>
          <w:szCs w:val="22"/>
        </w:rPr>
        <w:t>14.</w:t>
      </w:r>
      <w:r w:rsidR="001E35C4">
        <w:rPr>
          <w:rFonts w:eastAsiaTheme="minorEastAsia"/>
          <w:bCs/>
          <w:sz w:val="22"/>
          <w:szCs w:val="22"/>
        </w:rPr>
        <w:t xml:space="preserve"> </w:t>
      </w:r>
      <w:r w:rsidR="001E35C4" w:rsidRPr="001E35C4">
        <w:rPr>
          <w:rFonts w:eastAsiaTheme="minorEastAsia" w:hint="eastAsia"/>
          <w:bCs/>
          <w:sz w:val="22"/>
          <w:szCs w:val="22"/>
        </w:rPr>
        <w:t>Y</w:t>
      </w:r>
      <w:r w:rsidR="001E35C4" w:rsidRPr="001E35C4">
        <w:rPr>
          <w:rFonts w:eastAsiaTheme="minorEastAsia"/>
          <w:bCs/>
          <w:sz w:val="22"/>
          <w:szCs w:val="22"/>
        </w:rPr>
        <w:t xml:space="preserve">our </w:t>
      </w:r>
      <w:r w:rsidRPr="001E35C4">
        <w:rPr>
          <w:rFonts w:eastAsiaTheme="minorEastAsia" w:hint="eastAsia"/>
          <w:bCs/>
          <w:sz w:val="22"/>
          <w:szCs w:val="22"/>
        </w:rPr>
        <w:t>E-mail</w:t>
      </w:r>
      <w:r w:rsidRPr="001E35C4">
        <w:rPr>
          <w:rFonts w:eastAsiaTheme="minorEastAsia" w:hint="eastAsia"/>
          <w:bCs/>
          <w:sz w:val="22"/>
          <w:szCs w:val="22"/>
        </w:rPr>
        <w:t>：</w:t>
      </w:r>
    </w:p>
    <w:p w:rsidR="007E6600" w:rsidRPr="001A4562" w:rsidRDefault="007E6600" w:rsidP="00D733BF">
      <w:pPr>
        <w:tabs>
          <w:tab w:val="left" w:pos="7350"/>
        </w:tabs>
        <w:spacing w:line="360" w:lineRule="auto"/>
        <w:rPr>
          <w:rFonts w:ascii="宋体" w:hAnsi="宋体" w:cs="宋体"/>
          <w:sz w:val="24"/>
        </w:rPr>
      </w:pPr>
    </w:p>
    <w:p w:rsidR="007E6600" w:rsidRPr="001A4562" w:rsidRDefault="007E6600" w:rsidP="00D733BF">
      <w:pPr>
        <w:tabs>
          <w:tab w:val="left" w:pos="7350"/>
        </w:tabs>
        <w:spacing w:line="360" w:lineRule="auto"/>
        <w:rPr>
          <w:rFonts w:ascii="宋体" w:hAnsi="宋体" w:cs="宋体"/>
          <w:sz w:val="24"/>
        </w:rPr>
      </w:pPr>
    </w:p>
    <w:p w:rsidR="007E6600" w:rsidRPr="001A4562" w:rsidRDefault="007E6600" w:rsidP="00D733BF">
      <w:pPr>
        <w:tabs>
          <w:tab w:val="left" w:pos="7350"/>
        </w:tabs>
        <w:spacing w:line="360" w:lineRule="auto"/>
        <w:rPr>
          <w:rFonts w:ascii="宋体" w:hAnsi="宋体" w:cs="宋体"/>
          <w:sz w:val="24"/>
        </w:rPr>
      </w:pPr>
    </w:p>
    <w:p w:rsidR="007E6600" w:rsidRPr="001A4562" w:rsidRDefault="007E6600" w:rsidP="00D733BF">
      <w:pPr>
        <w:tabs>
          <w:tab w:val="left" w:pos="7350"/>
        </w:tabs>
        <w:spacing w:line="360" w:lineRule="auto"/>
        <w:rPr>
          <w:rFonts w:ascii="宋体" w:hAnsi="宋体" w:cs="宋体"/>
          <w:sz w:val="24"/>
        </w:rPr>
      </w:pPr>
    </w:p>
    <w:p w:rsidR="007E6600" w:rsidRDefault="007E6600" w:rsidP="00D733BF">
      <w:pPr>
        <w:tabs>
          <w:tab w:val="left" w:pos="7350"/>
        </w:tabs>
        <w:spacing w:line="360" w:lineRule="auto"/>
        <w:rPr>
          <w:rFonts w:ascii="宋体" w:hAnsi="宋体" w:cs="宋体"/>
          <w:sz w:val="24"/>
        </w:rPr>
      </w:pPr>
    </w:p>
    <w:p w:rsidR="00364892" w:rsidRDefault="00364892" w:rsidP="00D733BF">
      <w:pPr>
        <w:tabs>
          <w:tab w:val="left" w:pos="7350"/>
        </w:tabs>
        <w:spacing w:line="360" w:lineRule="auto"/>
        <w:rPr>
          <w:rFonts w:ascii="宋体" w:hAnsi="宋体" w:cs="宋体"/>
          <w:sz w:val="24"/>
        </w:rPr>
      </w:pPr>
    </w:p>
    <w:p w:rsidR="00364892" w:rsidRDefault="00364892" w:rsidP="00D733BF">
      <w:pPr>
        <w:tabs>
          <w:tab w:val="left" w:pos="7350"/>
        </w:tabs>
        <w:spacing w:line="360" w:lineRule="auto"/>
        <w:rPr>
          <w:rFonts w:ascii="宋体" w:hAnsi="宋体" w:cs="宋体"/>
          <w:sz w:val="24"/>
        </w:rPr>
      </w:pPr>
    </w:p>
    <w:p w:rsidR="00364892" w:rsidRDefault="00364892" w:rsidP="00D733BF">
      <w:pPr>
        <w:tabs>
          <w:tab w:val="left" w:pos="7350"/>
        </w:tabs>
        <w:spacing w:line="360" w:lineRule="auto"/>
        <w:rPr>
          <w:rFonts w:ascii="宋体" w:hAnsi="宋体" w:cs="宋体"/>
          <w:sz w:val="24"/>
        </w:rPr>
      </w:pPr>
    </w:p>
    <w:p w:rsidR="00364892" w:rsidRDefault="00364892" w:rsidP="00D733BF">
      <w:pPr>
        <w:tabs>
          <w:tab w:val="left" w:pos="7350"/>
        </w:tabs>
        <w:spacing w:line="360" w:lineRule="auto"/>
        <w:rPr>
          <w:rFonts w:ascii="宋体" w:hAnsi="宋体" w:cs="宋体"/>
          <w:sz w:val="24"/>
        </w:rPr>
      </w:pPr>
    </w:p>
    <w:p w:rsidR="002B4949" w:rsidRPr="001A4562" w:rsidRDefault="002B4949" w:rsidP="00D733BF">
      <w:pPr>
        <w:tabs>
          <w:tab w:val="left" w:pos="7350"/>
        </w:tabs>
        <w:spacing w:line="360" w:lineRule="auto"/>
        <w:rPr>
          <w:rFonts w:ascii="宋体" w:hAnsi="宋体" w:cs="宋体"/>
          <w:sz w:val="24"/>
        </w:rPr>
      </w:pPr>
    </w:p>
    <w:p w:rsidR="007E6600" w:rsidRDefault="007E6600" w:rsidP="00D733BF">
      <w:pPr>
        <w:spacing w:line="360" w:lineRule="auto"/>
        <w:jc w:val="left"/>
        <w:rPr>
          <w:rFonts w:ascii="宋体" w:hAnsi="宋体" w:cs="宋体"/>
          <w:sz w:val="24"/>
        </w:rPr>
      </w:pPr>
    </w:p>
    <w:p w:rsidR="00364892" w:rsidRPr="00123648" w:rsidRDefault="00364892" w:rsidP="00D733BF">
      <w:pPr>
        <w:spacing w:line="360" w:lineRule="auto"/>
        <w:jc w:val="left"/>
        <w:rPr>
          <w:rFonts w:eastAsiaTheme="minorEastAsia"/>
          <w:b/>
          <w:bCs/>
          <w:sz w:val="22"/>
          <w:szCs w:val="22"/>
        </w:rPr>
      </w:pPr>
    </w:p>
    <w:p w:rsidR="00364892" w:rsidRPr="00123648" w:rsidRDefault="00123648" w:rsidP="00D733BF">
      <w:pPr>
        <w:tabs>
          <w:tab w:val="left" w:pos="7350"/>
        </w:tabs>
        <w:spacing w:line="360" w:lineRule="auto"/>
        <w:jc w:val="center"/>
        <w:rPr>
          <w:rFonts w:eastAsiaTheme="minorEastAsia"/>
          <w:b/>
          <w:bCs/>
          <w:sz w:val="22"/>
          <w:szCs w:val="22"/>
        </w:rPr>
      </w:pPr>
      <w:r w:rsidRPr="00123648">
        <w:rPr>
          <w:rFonts w:eastAsiaTheme="minorEastAsia"/>
          <w:b/>
          <w:bCs/>
          <w:sz w:val="22"/>
          <w:szCs w:val="22"/>
        </w:rPr>
        <w:t>Table 4 Please indicate your familiarity with this research by checking the box.</w:t>
      </w:r>
    </w:p>
    <w:tbl>
      <w:tblPr>
        <w:tblStyle w:val="ac"/>
        <w:tblW w:w="8738" w:type="dxa"/>
        <w:tblLook w:val="04A0" w:firstRow="1" w:lastRow="0" w:firstColumn="1" w:lastColumn="0" w:noHBand="0" w:noVBand="1"/>
      </w:tblPr>
      <w:tblGrid>
        <w:gridCol w:w="1456"/>
        <w:gridCol w:w="1456"/>
        <w:gridCol w:w="1456"/>
        <w:gridCol w:w="1456"/>
        <w:gridCol w:w="1457"/>
        <w:gridCol w:w="1457"/>
      </w:tblGrid>
      <w:tr w:rsidR="00364892" w:rsidRPr="001A4562" w:rsidTr="00AE556E">
        <w:trPr>
          <w:trHeight w:val="1063"/>
        </w:trPr>
        <w:tc>
          <w:tcPr>
            <w:tcW w:w="1456" w:type="dxa"/>
          </w:tcPr>
          <w:p w:rsidR="00364892" w:rsidRPr="00123648" w:rsidRDefault="00123648" w:rsidP="00D733BF">
            <w:pPr>
              <w:tabs>
                <w:tab w:val="left" w:pos="7350"/>
              </w:tabs>
              <w:spacing w:line="360" w:lineRule="auto"/>
              <w:rPr>
                <w:rFonts w:eastAsiaTheme="minorEastAsia"/>
                <w:bCs/>
                <w:kern w:val="2"/>
                <w:sz w:val="22"/>
                <w:szCs w:val="22"/>
              </w:rPr>
            </w:pPr>
            <w:r w:rsidRPr="00123648">
              <w:rPr>
                <w:rFonts w:eastAsiaTheme="minorEastAsia"/>
                <w:bCs/>
                <w:kern w:val="2"/>
                <w:sz w:val="22"/>
                <w:szCs w:val="22"/>
              </w:rPr>
              <w:t>Familiarity Levels</w:t>
            </w:r>
          </w:p>
        </w:tc>
        <w:tc>
          <w:tcPr>
            <w:tcW w:w="1456" w:type="dxa"/>
          </w:tcPr>
          <w:p w:rsidR="00364892" w:rsidRPr="00123648" w:rsidRDefault="00123648" w:rsidP="00D733BF">
            <w:pPr>
              <w:tabs>
                <w:tab w:val="left" w:pos="7350"/>
              </w:tabs>
              <w:spacing w:line="360" w:lineRule="auto"/>
              <w:rPr>
                <w:rFonts w:eastAsiaTheme="minorEastAsia"/>
                <w:bCs/>
                <w:kern w:val="2"/>
                <w:sz w:val="22"/>
                <w:szCs w:val="22"/>
              </w:rPr>
            </w:pPr>
            <w:r w:rsidRPr="00123648">
              <w:rPr>
                <w:rFonts w:eastAsiaTheme="minorEastAsia"/>
                <w:bCs/>
                <w:kern w:val="2"/>
                <w:sz w:val="22"/>
                <w:szCs w:val="22"/>
              </w:rPr>
              <w:t>Very Familiar</w:t>
            </w:r>
          </w:p>
        </w:tc>
        <w:tc>
          <w:tcPr>
            <w:tcW w:w="1456" w:type="dxa"/>
          </w:tcPr>
          <w:p w:rsidR="00364892" w:rsidRPr="00123648" w:rsidRDefault="00123648" w:rsidP="00D733BF">
            <w:pPr>
              <w:tabs>
                <w:tab w:val="left" w:pos="7350"/>
              </w:tabs>
              <w:spacing w:line="360" w:lineRule="auto"/>
              <w:rPr>
                <w:rFonts w:eastAsiaTheme="minorEastAsia"/>
                <w:bCs/>
                <w:kern w:val="2"/>
                <w:sz w:val="22"/>
                <w:szCs w:val="22"/>
              </w:rPr>
            </w:pPr>
            <w:r w:rsidRPr="00123648">
              <w:rPr>
                <w:rFonts w:eastAsiaTheme="minorEastAsia"/>
                <w:bCs/>
                <w:kern w:val="2"/>
                <w:sz w:val="22"/>
                <w:szCs w:val="22"/>
              </w:rPr>
              <w:t>Quite Familiar</w:t>
            </w:r>
          </w:p>
        </w:tc>
        <w:tc>
          <w:tcPr>
            <w:tcW w:w="1456" w:type="dxa"/>
          </w:tcPr>
          <w:p w:rsidR="00364892" w:rsidRPr="00123648" w:rsidRDefault="00123648" w:rsidP="00D733BF">
            <w:pPr>
              <w:tabs>
                <w:tab w:val="left" w:pos="7350"/>
              </w:tabs>
              <w:spacing w:line="360" w:lineRule="auto"/>
              <w:rPr>
                <w:rFonts w:eastAsiaTheme="minorEastAsia"/>
                <w:bCs/>
                <w:kern w:val="2"/>
                <w:sz w:val="22"/>
                <w:szCs w:val="22"/>
              </w:rPr>
            </w:pPr>
            <w:r w:rsidRPr="00123648">
              <w:rPr>
                <w:rFonts w:eastAsiaTheme="minorEastAsia"/>
                <w:bCs/>
                <w:kern w:val="2"/>
                <w:sz w:val="22"/>
                <w:szCs w:val="22"/>
              </w:rPr>
              <w:t>Moderately Familiar</w:t>
            </w:r>
          </w:p>
        </w:tc>
        <w:tc>
          <w:tcPr>
            <w:tcW w:w="1457" w:type="dxa"/>
          </w:tcPr>
          <w:p w:rsidR="00364892" w:rsidRPr="00123648" w:rsidRDefault="00123648" w:rsidP="00D733BF">
            <w:pPr>
              <w:tabs>
                <w:tab w:val="left" w:pos="7350"/>
              </w:tabs>
              <w:spacing w:line="360" w:lineRule="auto"/>
              <w:rPr>
                <w:rFonts w:eastAsiaTheme="minorEastAsia"/>
                <w:bCs/>
                <w:kern w:val="2"/>
                <w:sz w:val="22"/>
                <w:szCs w:val="22"/>
              </w:rPr>
            </w:pPr>
            <w:r w:rsidRPr="00123648">
              <w:rPr>
                <w:rFonts w:eastAsiaTheme="minorEastAsia"/>
                <w:bCs/>
                <w:kern w:val="2"/>
                <w:sz w:val="22"/>
                <w:szCs w:val="22"/>
              </w:rPr>
              <w:t>Not Very Familiar</w:t>
            </w:r>
          </w:p>
        </w:tc>
        <w:tc>
          <w:tcPr>
            <w:tcW w:w="1457" w:type="dxa"/>
          </w:tcPr>
          <w:p w:rsidR="00364892" w:rsidRPr="00123648" w:rsidRDefault="00123648" w:rsidP="00D733BF">
            <w:pPr>
              <w:tabs>
                <w:tab w:val="left" w:pos="7350"/>
              </w:tabs>
              <w:spacing w:line="360" w:lineRule="auto"/>
              <w:rPr>
                <w:rFonts w:eastAsiaTheme="minorEastAsia"/>
                <w:bCs/>
                <w:kern w:val="2"/>
                <w:sz w:val="22"/>
                <w:szCs w:val="22"/>
              </w:rPr>
            </w:pPr>
            <w:r w:rsidRPr="00123648">
              <w:rPr>
                <w:rFonts w:eastAsiaTheme="minorEastAsia"/>
                <w:bCs/>
                <w:kern w:val="2"/>
                <w:sz w:val="22"/>
                <w:szCs w:val="22"/>
              </w:rPr>
              <w:t>Unfamiliar</w:t>
            </w:r>
          </w:p>
        </w:tc>
      </w:tr>
      <w:tr w:rsidR="00364892" w:rsidRPr="001A4562" w:rsidTr="00AE556E">
        <w:trPr>
          <w:trHeight w:val="754"/>
        </w:trPr>
        <w:tc>
          <w:tcPr>
            <w:tcW w:w="1456" w:type="dxa"/>
          </w:tcPr>
          <w:p w:rsidR="00364892" w:rsidRPr="00123648" w:rsidRDefault="00123648" w:rsidP="00D733BF">
            <w:pPr>
              <w:spacing w:line="360" w:lineRule="auto"/>
              <w:jc w:val="center"/>
              <w:rPr>
                <w:rFonts w:eastAsiaTheme="minorEastAsia"/>
                <w:bCs/>
                <w:kern w:val="2"/>
                <w:sz w:val="22"/>
                <w:szCs w:val="22"/>
              </w:rPr>
            </w:pPr>
            <w:r w:rsidRPr="00123648">
              <w:rPr>
                <w:rFonts w:eastAsiaTheme="minorEastAsia"/>
                <w:bCs/>
                <w:kern w:val="2"/>
                <w:sz w:val="22"/>
                <w:szCs w:val="22"/>
              </w:rPr>
              <w:t>Expert Self-Assessment</w:t>
            </w:r>
          </w:p>
        </w:tc>
        <w:tc>
          <w:tcPr>
            <w:tcW w:w="1456" w:type="dxa"/>
          </w:tcPr>
          <w:p w:rsidR="00364892" w:rsidRPr="00123648" w:rsidRDefault="00364892" w:rsidP="00692C1D">
            <w:pPr>
              <w:spacing w:line="360" w:lineRule="auto"/>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6" w:type="dxa"/>
          </w:tcPr>
          <w:p w:rsidR="00364892" w:rsidRPr="00123648" w:rsidRDefault="00364892" w:rsidP="00692C1D">
            <w:pPr>
              <w:spacing w:line="360" w:lineRule="auto"/>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6" w:type="dxa"/>
          </w:tcPr>
          <w:p w:rsidR="00364892" w:rsidRPr="00123648" w:rsidRDefault="00364892" w:rsidP="00692C1D">
            <w:pPr>
              <w:spacing w:line="360" w:lineRule="auto"/>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7" w:type="dxa"/>
          </w:tcPr>
          <w:p w:rsidR="00364892" w:rsidRPr="00123648" w:rsidRDefault="00364892" w:rsidP="00692C1D">
            <w:pPr>
              <w:spacing w:line="360" w:lineRule="auto"/>
              <w:jc w:val="center"/>
              <w:rPr>
                <w:rFonts w:eastAsiaTheme="minorEastAsia"/>
                <w:bCs/>
                <w:kern w:val="2"/>
                <w:sz w:val="22"/>
                <w:szCs w:val="22"/>
              </w:rPr>
            </w:pPr>
            <w:r w:rsidRPr="00123648">
              <w:rPr>
                <w:rFonts w:eastAsiaTheme="minorEastAsia" w:hint="eastAsia"/>
                <w:bCs/>
                <w:kern w:val="2"/>
                <w:sz w:val="22"/>
                <w:szCs w:val="22"/>
              </w:rPr>
              <w:sym w:font="Wingdings 2" w:char="00A3"/>
            </w:r>
          </w:p>
        </w:tc>
        <w:tc>
          <w:tcPr>
            <w:tcW w:w="1457" w:type="dxa"/>
          </w:tcPr>
          <w:p w:rsidR="00364892" w:rsidRPr="00123648" w:rsidRDefault="00364892" w:rsidP="00692C1D">
            <w:pPr>
              <w:spacing w:line="360" w:lineRule="auto"/>
              <w:jc w:val="center"/>
              <w:rPr>
                <w:rFonts w:eastAsiaTheme="minorEastAsia"/>
                <w:bCs/>
                <w:kern w:val="2"/>
                <w:sz w:val="22"/>
                <w:szCs w:val="22"/>
              </w:rPr>
            </w:pPr>
            <w:r w:rsidRPr="00123648">
              <w:rPr>
                <w:rFonts w:eastAsiaTheme="minorEastAsia" w:hint="eastAsia"/>
                <w:bCs/>
                <w:kern w:val="2"/>
                <w:sz w:val="22"/>
                <w:szCs w:val="22"/>
              </w:rPr>
              <w:sym w:font="Wingdings 2" w:char="00A3"/>
            </w:r>
          </w:p>
        </w:tc>
      </w:tr>
    </w:tbl>
    <w:p w:rsidR="00364892" w:rsidRPr="00123648" w:rsidRDefault="00123648" w:rsidP="00D733BF">
      <w:pPr>
        <w:spacing w:line="360" w:lineRule="auto"/>
        <w:rPr>
          <w:rFonts w:eastAsiaTheme="minorEastAsia"/>
          <w:bCs/>
          <w:sz w:val="22"/>
          <w:szCs w:val="22"/>
        </w:rPr>
      </w:pPr>
      <w:r w:rsidRPr="00123648">
        <w:rPr>
          <w:rFonts w:eastAsiaTheme="minorEastAsia" w:hint="eastAsia"/>
          <w:bCs/>
          <w:sz w:val="22"/>
          <w:szCs w:val="22"/>
        </w:rPr>
        <w:t>Note: Please rate your familiarity with this research as follows: 5 = Very Familiar, 4 =</w:t>
      </w:r>
      <w:r>
        <w:rPr>
          <w:rFonts w:ascii="Segoe UI" w:hAnsi="Segoe UI" w:cs="Segoe UI"/>
          <w:szCs w:val="21"/>
          <w:shd w:val="clear" w:color="auto" w:fill="FFFFFF"/>
        </w:rPr>
        <w:t>Quite</w:t>
      </w:r>
      <w:r>
        <w:rPr>
          <w:rFonts w:eastAsiaTheme="minorEastAsia"/>
          <w:bCs/>
          <w:sz w:val="22"/>
          <w:szCs w:val="22"/>
        </w:rPr>
        <w:t xml:space="preserve"> </w:t>
      </w:r>
      <w:r w:rsidRPr="00123648">
        <w:rPr>
          <w:rFonts w:eastAsiaTheme="minorEastAsia" w:hint="eastAsia"/>
          <w:bCs/>
          <w:sz w:val="22"/>
          <w:szCs w:val="22"/>
        </w:rPr>
        <w:t>Familiar, 3 = Moderately Familiar, 2 = Not Very Familiar, 1 = Unfamiliar. After self-assessment, please mark "</w:t>
      </w:r>
      <w:r w:rsidRPr="00123648">
        <w:rPr>
          <w:rFonts w:eastAsiaTheme="minorEastAsia" w:hint="eastAsia"/>
          <w:bCs/>
          <w:sz w:val="22"/>
          <w:szCs w:val="22"/>
        </w:rPr>
        <w:t>√</w:t>
      </w:r>
      <w:r w:rsidRPr="00123648">
        <w:rPr>
          <w:rFonts w:eastAsiaTheme="minorEastAsia" w:hint="eastAsia"/>
          <w:bCs/>
          <w:sz w:val="22"/>
          <w:szCs w:val="22"/>
        </w:rPr>
        <w:t>" in the corresponding table.</w:t>
      </w:r>
    </w:p>
    <w:p w:rsidR="00364892" w:rsidRPr="001A4562" w:rsidRDefault="00364892" w:rsidP="00D733BF">
      <w:pPr>
        <w:spacing w:line="360" w:lineRule="auto"/>
        <w:jc w:val="center"/>
        <w:rPr>
          <w:rFonts w:ascii="宋体" w:hAnsi="宋体"/>
          <w:b/>
          <w:bCs/>
          <w:kern w:val="0"/>
          <w:szCs w:val="21"/>
        </w:rPr>
      </w:pPr>
    </w:p>
    <w:p w:rsidR="00364892" w:rsidRPr="001A4562" w:rsidRDefault="00364892" w:rsidP="00D733BF">
      <w:pPr>
        <w:spacing w:line="360" w:lineRule="auto"/>
        <w:jc w:val="center"/>
        <w:rPr>
          <w:rFonts w:ascii="宋体" w:hAnsi="宋体"/>
          <w:b/>
          <w:bCs/>
          <w:kern w:val="0"/>
          <w:szCs w:val="21"/>
        </w:rPr>
      </w:pPr>
    </w:p>
    <w:p w:rsidR="00364892" w:rsidRPr="001A4562" w:rsidRDefault="00364892" w:rsidP="00D733BF">
      <w:pPr>
        <w:spacing w:line="360" w:lineRule="auto"/>
        <w:jc w:val="center"/>
        <w:rPr>
          <w:rFonts w:ascii="宋体" w:hAnsi="宋体"/>
          <w:b/>
          <w:bCs/>
          <w:kern w:val="0"/>
          <w:szCs w:val="21"/>
        </w:rPr>
      </w:pPr>
    </w:p>
    <w:p w:rsidR="00364892" w:rsidRPr="00BE181C" w:rsidRDefault="00BE181C" w:rsidP="00D733BF">
      <w:pPr>
        <w:tabs>
          <w:tab w:val="left" w:pos="7350"/>
        </w:tabs>
        <w:spacing w:line="360" w:lineRule="auto"/>
        <w:jc w:val="center"/>
        <w:rPr>
          <w:rFonts w:eastAsiaTheme="minorEastAsia"/>
          <w:b/>
          <w:bCs/>
          <w:sz w:val="22"/>
          <w:szCs w:val="22"/>
        </w:rPr>
      </w:pPr>
      <w:r w:rsidRPr="00BE181C">
        <w:rPr>
          <w:rFonts w:eastAsiaTheme="minorEastAsia"/>
          <w:b/>
          <w:bCs/>
          <w:sz w:val="22"/>
          <w:szCs w:val="22"/>
        </w:rPr>
        <w:t>Table 5 Please select your criteria and level of influence for the above items by checking the box.</w:t>
      </w:r>
    </w:p>
    <w:tbl>
      <w:tblPr>
        <w:tblStyle w:val="ac"/>
        <w:tblW w:w="0" w:type="auto"/>
        <w:jc w:val="center"/>
        <w:tblLook w:val="04A0" w:firstRow="1" w:lastRow="0" w:firstColumn="1" w:lastColumn="0" w:noHBand="0" w:noVBand="1"/>
      </w:tblPr>
      <w:tblGrid>
        <w:gridCol w:w="1938"/>
        <w:gridCol w:w="1940"/>
        <w:gridCol w:w="1940"/>
        <w:gridCol w:w="1941"/>
      </w:tblGrid>
      <w:tr w:rsidR="00364892" w:rsidRPr="001A4562" w:rsidTr="00AE556E">
        <w:trPr>
          <w:trHeight w:val="669"/>
          <w:jc w:val="center"/>
        </w:trPr>
        <w:tc>
          <w:tcPr>
            <w:tcW w:w="1938" w:type="dxa"/>
            <w:vMerge w:val="restart"/>
          </w:tcPr>
          <w:p w:rsidR="00364892" w:rsidRPr="00BE181C" w:rsidRDefault="00BE181C" w:rsidP="00D733BF">
            <w:pPr>
              <w:spacing w:line="360" w:lineRule="auto"/>
              <w:jc w:val="center"/>
              <w:rPr>
                <w:sz w:val="22"/>
                <w:szCs w:val="22"/>
              </w:rPr>
            </w:pPr>
            <w:r w:rsidRPr="00BE181C">
              <w:rPr>
                <w:sz w:val="22"/>
                <w:szCs w:val="22"/>
              </w:rPr>
              <w:t>Criteria for Judgment</w:t>
            </w:r>
          </w:p>
        </w:tc>
        <w:tc>
          <w:tcPr>
            <w:tcW w:w="5821" w:type="dxa"/>
            <w:gridSpan w:val="3"/>
          </w:tcPr>
          <w:p w:rsidR="00364892" w:rsidRPr="00FE692F" w:rsidRDefault="00BE181C" w:rsidP="00D733BF">
            <w:pPr>
              <w:spacing w:line="360" w:lineRule="auto"/>
              <w:jc w:val="center"/>
              <w:rPr>
                <w:sz w:val="22"/>
                <w:szCs w:val="22"/>
              </w:rPr>
            </w:pPr>
            <w:r w:rsidRPr="00FE692F">
              <w:rPr>
                <w:sz w:val="22"/>
                <w:szCs w:val="22"/>
              </w:rPr>
              <w:t>Expert Self-Assessment</w:t>
            </w:r>
          </w:p>
        </w:tc>
      </w:tr>
      <w:tr w:rsidR="00364892" w:rsidRPr="001A4562" w:rsidTr="00AE556E">
        <w:trPr>
          <w:trHeight w:val="475"/>
          <w:jc w:val="center"/>
        </w:trPr>
        <w:tc>
          <w:tcPr>
            <w:tcW w:w="1938" w:type="dxa"/>
            <w:vMerge/>
          </w:tcPr>
          <w:p w:rsidR="00364892" w:rsidRPr="00BE181C" w:rsidRDefault="00364892" w:rsidP="00D733BF">
            <w:pPr>
              <w:spacing w:line="360" w:lineRule="auto"/>
              <w:jc w:val="center"/>
              <w:rPr>
                <w:sz w:val="22"/>
                <w:szCs w:val="22"/>
              </w:rPr>
            </w:pPr>
          </w:p>
        </w:tc>
        <w:tc>
          <w:tcPr>
            <w:tcW w:w="1940" w:type="dxa"/>
          </w:tcPr>
          <w:p w:rsidR="00364892" w:rsidRPr="001A4562" w:rsidRDefault="00A50D78" w:rsidP="00D733BF">
            <w:pPr>
              <w:spacing w:line="360" w:lineRule="auto"/>
              <w:jc w:val="center"/>
              <w:rPr>
                <w:rFonts w:ascii="宋体" w:hAnsi="宋体" w:cs="宋体"/>
                <w:sz w:val="24"/>
              </w:rPr>
            </w:pPr>
            <w:r>
              <w:rPr>
                <w:rFonts w:eastAsiaTheme="minorEastAsia"/>
                <w:bCs/>
                <w:sz w:val="22"/>
                <w:szCs w:val="22"/>
              </w:rPr>
              <w:t>H</w:t>
            </w:r>
            <w:r w:rsidRPr="00F450A6">
              <w:rPr>
                <w:rFonts w:eastAsiaTheme="minorEastAsia" w:hint="eastAsia"/>
                <w:bCs/>
                <w:sz w:val="22"/>
                <w:szCs w:val="22"/>
              </w:rPr>
              <w:t>igh</w:t>
            </w:r>
          </w:p>
        </w:tc>
        <w:tc>
          <w:tcPr>
            <w:tcW w:w="1940" w:type="dxa"/>
          </w:tcPr>
          <w:p w:rsidR="00364892" w:rsidRPr="001A4562" w:rsidRDefault="00A50D78" w:rsidP="00D733BF">
            <w:pPr>
              <w:spacing w:line="360" w:lineRule="auto"/>
              <w:jc w:val="center"/>
              <w:rPr>
                <w:rFonts w:ascii="宋体" w:hAnsi="宋体" w:cs="宋体"/>
                <w:sz w:val="24"/>
              </w:rPr>
            </w:pPr>
            <w:r>
              <w:rPr>
                <w:rFonts w:eastAsiaTheme="minorEastAsia"/>
                <w:bCs/>
                <w:sz w:val="22"/>
                <w:szCs w:val="22"/>
              </w:rPr>
              <w:t>M</w:t>
            </w:r>
            <w:r w:rsidRPr="00F450A6">
              <w:rPr>
                <w:rFonts w:eastAsiaTheme="minorEastAsia" w:hint="eastAsia"/>
                <w:bCs/>
                <w:sz w:val="22"/>
                <w:szCs w:val="22"/>
              </w:rPr>
              <w:t>edium</w:t>
            </w:r>
          </w:p>
        </w:tc>
        <w:tc>
          <w:tcPr>
            <w:tcW w:w="1941" w:type="dxa"/>
          </w:tcPr>
          <w:p w:rsidR="00364892" w:rsidRPr="001A4562" w:rsidRDefault="00A50D78" w:rsidP="00D733BF">
            <w:pPr>
              <w:spacing w:line="360" w:lineRule="auto"/>
              <w:jc w:val="center"/>
              <w:rPr>
                <w:rFonts w:ascii="宋体" w:hAnsi="宋体" w:cs="宋体"/>
                <w:sz w:val="24"/>
              </w:rPr>
            </w:pPr>
            <w:r>
              <w:rPr>
                <w:rFonts w:eastAsiaTheme="minorEastAsia"/>
                <w:bCs/>
                <w:sz w:val="22"/>
                <w:szCs w:val="22"/>
              </w:rPr>
              <w:t>L</w:t>
            </w:r>
            <w:r w:rsidRPr="00F450A6">
              <w:rPr>
                <w:rFonts w:eastAsiaTheme="minorEastAsia" w:hint="eastAsia"/>
                <w:bCs/>
                <w:sz w:val="22"/>
                <w:szCs w:val="22"/>
              </w:rPr>
              <w:t>ow</w:t>
            </w:r>
          </w:p>
        </w:tc>
      </w:tr>
      <w:tr w:rsidR="00364892" w:rsidRPr="001A4562" w:rsidTr="00AE556E">
        <w:trPr>
          <w:trHeight w:val="668"/>
          <w:jc w:val="center"/>
        </w:trPr>
        <w:tc>
          <w:tcPr>
            <w:tcW w:w="1938" w:type="dxa"/>
          </w:tcPr>
          <w:p w:rsidR="00364892" w:rsidRPr="00BE181C" w:rsidRDefault="00BE181C" w:rsidP="00D733BF">
            <w:pPr>
              <w:spacing w:line="360" w:lineRule="auto"/>
              <w:jc w:val="center"/>
              <w:rPr>
                <w:sz w:val="22"/>
                <w:szCs w:val="22"/>
              </w:rPr>
            </w:pPr>
            <w:r w:rsidRPr="00BE181C">
              <w:rPr>
                <w:sz w:val="22"/>
                <w:szCs w:val="22"/>
              </w:rPr>
              <w:t>Theoretical Analysis</w:t>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1"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r>
      <w:tr w:rsidR="00364892" w:rsidRPr="001A4562" w:rsidTr="00AE556E">
        <w:trPr>
          <w:trHeight w:val="719"/>
          <w:jc w:val="center"/>
        </w:trPr>
        <w:tc>
          <w:tcPr>
            <w:tcW w:w="1938" w:type="dxa"/>
          </w:tcPr>
          <w:p w:rsidR="00364892" w:rsidRPr="00BE181C" w:rsidRDefault="00BE181C" w:rsidP="00D733BF">
            <w:pPr>
              <w:spacing w:line="360" w:lineRule="auto"/>
              <w:jc w:val="center"/>
              <w:rPr>
                <w:sz w:val="22"/>
                <w:szCs w:val="22"/>
              </w:rPr>
            </w:pPr>
            <w:r w:rsidRPr="00BE181C">
              <w:rPr>
                <w:sz w:val="22"/>
                <w:szCs w:val="22"/>
              </w:rPr>
              <w:t>Practical Experience</w:t>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1"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r>
      <w:tr w:rsidR="00364892" w:rsidRPr="001A4562" w:rsidTr="00AE556E">
        <w:trPr>
          <w:trHeight w:val="669"/>
          <w:jc w:val="center"/>
        </w:trPr>
        <w:tc>
          <w:tcPr>
            <w:tcW w:w="1938" w:type="dxa"/>
          </w:tcPr>
          <w:p w:rsidR="00364892" w:rsidRPr="00BE181C" w:rsidRDefault="00BE181C" w:rsidP="00D733BF">
            <w:pPr>
              <w:spacing w:line="360" w:lineRule="auto"/>
              <w:jc w:val="center"/>
              <w:rPr>
                <w:sz w:val="22"/>
                <w:szCs w:val="22"/>
              </w:rPr>
            </w:pPr>
            <w:r w:rsidRPr="00257C0B">
              <w:rPr>
                <w:sz w:val="22"/>
                <w:szCs w:val="22"/>
              </w:rPr>
              <w:t>reference to domestic and foreign literature</w:t>
            </w:r>
            <w:r w:rsidRPr="00BE181C">
              <w:rPr>
                <w:sz w:val="22"/>
                <w:szCs w:val="22"/>
              </w:rPr>
              <w:t xml:space="preserve"> </w:t>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1"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r>
      <w:tr w:rsidR="00364892" w:rsidRPr="001A4562" w:rsidTr="00AE556E">
        <w:trPr>
          <w:trHeight w:val="648"/>
          <w:jc w:val="center"/>
        </w:trPr>
        <w:tc>
          <w:tcPr>
            <w:tcW w:w="1938" w:type="dxa"/>
          </w:tcPr>
          <w:p w:rsidR="00FE692F" w:rsidRDefault="00FE692F" w:rsidP="00D733BF">
            <w:pPr>
              <w:spacing w:line="360" w:lineRule="auto"/>
              <w:jc w:val="center"/>
              <w:rPr>
                <w:sz w:val="22"/>
                <w:szCs w:val="22"/>
              </w:rPr>
            </w:pPr>
          </w:p>
          <w:p w:rsidR="00364892" w:rsidRPr="00BE181C" w:rsidRDefault="00BE181C" w:rsidP="00D733BF">
            <w:pPr>
              <w:spacing w:line="360" w:lineRule="auto"/>
              <w:jc w:val="center"/>
              <w:rPr>
                <w:sz w:val="22"/>
                <w:szCs w:val="22"/>
              </w:rPr>
            </w:pPr>
            <w:r w:rsidRPr="00BE181C">
              <w:rPr>
                <w:sz w:val="22"/>
                <w:szCs w:val="22"/>
              </w:rPr>
              <w:t>Intuitive Judgment</w:t>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0"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c>
          <w:tcPr>
            <w:tcW w:w="1941" w:type="dxa"/>
          </w:tcPr>
          <w:p w:rsidR="00364892" w:rsidRPr="001A4562" w:rsidRDefault="00364892" w:rsidP="00692C1D">
            <w:pPr>
              <w:spacing w:line="360" w:lineRule="auto"/>
              <w:jc w:val="center"/>
              <w:rPr>
                <w:szCs w:val="21"/>
              </w:rPr>
            </w:pPr>
            <w:r w:rsidRPr="001A4562">
              <w:rPr>
                <w:rFonts w:ascii="微软雅黑" w:eastAsia="微软雅黑" w:hAnsi="微软雅黑" w:cs="微软雅黑" w:hint="eastAsia"/>
                <w:szCs w:val="21"/>
              </w:rPr>
              <w:sym w:font="Wingdings 2" w:char="00A3"/>
            </w:r>
          </w:p>
        </w:tc>
      </w:tr>
    </w:tbl>
    <w:p w:rsidR="00364892" w:rsidRPr="00F450A6" w:rsidRDefault="00F450A6" w:rsidP="00D733BF">
      <w:pPr>
        <w:spacing w:line="360" w:lineRule="auto"/>
        <w:rPr>
          <w:rFonts w:eastAsiaTheme="minorEastAsia"/>
          <w:bCs/>
          <w:sz w:val="22"/>
          <w:szCs w:val="22"/>
        </w:rPr>
      </w:pPr>
      <w:r w:rsidRPr="00F450A6">
        <w:rPr>
          <w:rFonts w:eastAsiaTheme="minorEastAsia" w:hint="eastAsia"/>
          <w:bCs/>
          <w:sz w:val="22"/>
          <w:szCs w:val="22"/>
        </w:rPr>
        <w:t>Note: Please evaluate the impact level of the above 4 criteria for judgment as low, medium, or high, and mark "</w:t>
      </w:r>
      <w:r w:rsidRPr="00F450A6">
        <w:rPr>
          <w:rFonts w:eastAsiaTheme="minorEastAsia" w:hint="eastAsia"/>
          <w:bCs/>
          <w:sz w:val="22"/>
          <w:szCs w:val="22"/>
        </w:rPr>
        <w:t>√</w:t>
      </w:r>
      <w:r w:rsidRPr="00F450A6">
        <w:rPr>
          <w:rFonts w:eastAsiaTheme="minorEastAsia" w:hint="eastAsia"/>
          <w:bCs/>
          <w:sz w:val="22"/>
          <w:szCs w:val="22"/>
        </w:rPr>
        <w:t>" in the corresponding table.</w:t>
      </w:r>
    </w:p>
    <w:p w:rsidR="00A50D78" w:rsidRPr="001A4562" w:rsidRDefault="00A50D78" w:rsidP="00D733BF">
      <w:pPr>
        <w:spacing w:line="360" w:lineRule="auto"/>
        <w:rPr>
          <w:rFonts w:ascii="宋体" w:hAnsi="宋体" w:cs="宋体"/>
        </w:rPr>
      </w:pPr>
    </w:p>
    <w:p w:rsidR="00364892" w:rsidRPr="001A4562" w:rsidRDefault="00364892" w:rsidP="00D733BF">
      <w:pPr>
        <w:spacing w:line="360" w:lineRule="auto"/>
        <w:rPr>
          <w:rFonts w:ascii="宋体" w:hAnsi="宋体" w:cs="宋体"/>
        </w:rPr>
      </w:pPr>
    </w:p>
    <w:p w:rsidR="00123648" w:rsidRPr="00123648" w:rsidRDefault="00123648" w:rsidP="00D733BF">
      <w:pPr>
        <w:tabs>
          <w:tab w:val="left" w:pos="7350"/>
        </w:tabs>
        <w:spacing w:line="360" w:lineRule="auto"/>
        <w:jc w:val="center"/>
        <w:rPr>
          <w:rFonts w:eastAsiaTheme="minorEastAsia"/>
          <w:bCs/>
          <w:sz w:val="22"/>
          <w:szCs w:val="22"/>
        </w:rPr>
      </w:pPr>
      <w:r w:rsidRPr="00123648">
        <w:rPr>
          <w:rFonts w:eastAsiaTheme="minorEastAsia"/>
          <w:bCs/>
          <w:sz w:val="22"/>
          <w:szCs w:val="22"/>
        </w:rPr>
        <w:t>This inquiry form and the accompanying appendix are provided for your review and reference only!</w:t>
      </w:r>
    </w:p>
    <w:p w:rsidR="00123648" w:rsidRPr="00123648" w:rsidRDefault="00123648" w:rsidP="009C73F8">
      <w:pPr>
        <w:tabs>
          <w:tab w:val="left" w:pos="7350"/>
        </w:tabs>
        <w:spacing w:line="360" w:lineRule="auto"/>
        <w:jc w:val="center"/>
        <w:rPr>
          <w:rFonts w:eastAsiaTheme="minorEastAsia"/>
          <w:bCs/>
          <w:sz w:val="22"/>
          <w:szCs w:val="22"/>
        </w:rPr>
      </w:pPr>
      <w:r w:rsidRPr="00123648">
        <w:rPr>
          <w:rFonts w:eastAsiaTheme="minorEastAsia"/>
          <w:bCs/>
          <w:sz w:val="22"/>
          <w:szCs w:val="22"/>
        </w:rPr>
        <w:t>Thank you once again for your help and gui</w:t>
      </w:r>
      <w:r w:rsidR="009C73F8">
        <w:rPr>
          <w:rFonts w:eastAsiaTheme="minorEastAsia"/>
          <w:bCs/>
          <w:sz w:val="22"/>
          <w:szCs w:val="22"/>
        </w:rPr>
        <w:t>dance in this research project!</w:t>
      </w:r>
    </w:p>
    <w:p w:rsidR="00364892" w:rsidRDefault="00123648" w:rsidP="00D733BF">
      <w:pPr>
        <w:tabs>
          <w:tab w:val="left" w:pos="7350"/>
        </w:tabs>
        <w:spacing w:line="360" w:lineRule="auto"/>
        <w:jc w:val="center"/>
        <w:rPr>
          <w:rFonts w:eastAsiaTheme="minorEastAsia"/>
          <w:bCs/>
          <w:sz w:val="22"/>
          <w:szCs w:val="22"/>
        </w:rPr>
      </w:pPr>
      <w:r w:rsidRPr="00123648">
        <w:rPr>
          <w:rFonts w:eastAsiaTheme="minorEastAsia"/>
          <w:bCs/>
          <w:sz w:val="22"/>
          <w:szCs w:val="22"/>
        </w:rPr>
        <w:t>Thank you for your support!</w:t>
      </w:r>
    </w:p>
    <w:p w:rsidR="009C73F8" w:rsidRPr="00123648" w:rsidRDefault="009C73F8" w:rsidP="00D733BF">
      <w:pPr>
        <w:tabs>
          <w:tab w:val="left" w:pos="7350"/>
        </w:tabs>
        <w:spacing w:line="360" w:lineRule="auto"/>
        <w:jc w:val="center"/>
        <w:rPr>
          <w:rFonts w:eastAsiaTheme="minorEastAsia"/>
          <w:bCs/>
          <w:sz w:val="22"/>
          <w:szCs w:val="22"/>
        </w:rPr>
      </w:pPr>
    </w:p>
    <w:p w:rsidR="009C73F8" w:rsidRPr="004B0657" w:rsidRDefault="009C73F8" w:rsidP="009C73F8">
      <w:pPr>
        <w:jc w:val="center"/>
        <w:rPr>
          <w:b/>
          <w:kern w:val="0"/>
          <w:sz w:val="20"/>
        </w:rPr>
      </w:pPr>
      <w:r w:rsidRPr="004B0657">
        <w:rPr>
          <w:b/>
          <w:kern w:val="0"/>
          <w:sz w:val="20"/>
        </w:rPr>
        <w:lastRenderedPageBreak/>
        <w:t>Appendix 1</w:t>
      </w:r>
      <w:r w:rsidRPr="004B0657">
        <w:rPr>
          <w:b/>
          <w:kern w:val="0"/>
          <w:sz w:val="20"/>
        </w:rPr>
        <w:t>：</w:t>
      </w:r>
      <w:r w:rsidRPr="004B0657">
        <w:rPr>
          <w:b/>
          <w:kern w:val="0"/>
          <w:sz w:val="20"/>
        </w:rPr>
        <w:t>Confusion Assessment Method</w:t>
      </w:r>
      <w:r w:rsidRPr="004B0657">
        <w:rPr>
          <w:rFonts w:hint="eastAsia"/>
          <w:b/>
          <w:kern w:val="0"/>
          <w:sz w:val="20"/>
        </w:rPr>
        <w:t>（</w:t>
      </w:r>
      <w:r w:rsidRPr="004B0657">
        <w:rPr>
          <w:rFonts w:hint="eastAsia"/>
          <w:b/>
          <w:kern w:val="0"/>
          <w:sz w:val="20"/>
        </w:rPr>
        <w:t>CAM</w:t>
      </w:r>
      <w:r w:rsidRPr="004B0657">
        <w:rPr>
          <w:rFonts w:hint="eastAsia"/>
          <w:b/>
          <w:kern w:val="0"/>
          <w:sz w:val="20"/>
        </w:rPr>
        <w:t>）</w:t>
      </w:r>
    </w:p>
    <w:tbl>
      <w:tblPr>
        <w:tblStyle w:val="ac"/>
        <w:tblW w:w="0" w:type="auto"/>
        <w:tblLook w:val="04A0" w:firstRow="1" w:lastRow="0" w:firstColumn="1" w:lastColumn="0" w:noHBand="0" w:noVBand="1"/>
      </w:tblPr>
      <w:tblGrid>
        <w:gridCol w:w="1990"/>
        <w:gridCol w:w="4171"/>
        <w:gridCol w:w="2151"/>
      </w:tblGrid>
      <w:tr w:rsidR="009C73F8" w:rsidTr="009D4583">
        <w:tc>
          <w:tcPr>
            <w:tcW w:w="2840" w:type="dxa"/>
            <w:tcBorders>
              <w:top w:val="single" w:sz="4" w:space="0" w:color="auto"/>
              <w:left w:val="nil"/>
              <w:bottom w:val="single" w:sz="4" w:space="0" w:color="auto"/>
              <w:right w:val="nil"/>
            </w:tcBorders>
          </w:tcPr>
          <w:p w:rsidR="009C73F8" w:rsidRPr="008E0BC2" w:rsidRDefault="009C73F8" w:rsidP="009D4583">
            <w:r w:rsidRPr="008E0BC2">
              <w:t>Signs</w:t>
            </w:r>
          </w:p>
        </w:tc>
        <w:tc>
          <w:tcPr>
            <w:tcW w:w="7895" w:type="dxa"/>
            <w:tcBorders>
              <w:top w:val="single" w:sz="4" w:space="0" w:color="auto"/>
              <w:left w:val="nil"/>
              <w:bottom w:val="single" w:sz="4" w:space="0" w:color="auto"/>
              <w:right w:val="nil"/>
            </w:tcBorders>
          </w:tcPr>
          <w:p w:rsidR="009C73F8" w:rsidRPr="008E0BC2" w:rsidRDefault="009C73F8" w:rsidP="009D4583">
            <w:r w:rsidRPr="008E0BC2">
              <w:t>symptoms</w:t>
            </w:r>
          </w:p>
        </w:tc>
        <w:tc>
          <w:tcPr>
            <w:tcW w:w="3439" w:type="dxa"/>
            <w:tcBorders>
              <w:top w:val="single" w:sz="4" w:space="0" w:color="auto"/>
              <w:left w:val="nil"/>
              <w:bottom w:val="single" w:sz="4" w:space="0" w:color="auto"/>
              <w:right w:val="nil"/>
            </w:tcBorders>
          </w:tcPr>
          <w:p w:rsidR="009C73F8" w:rsidRPr="008E0BC2" w:rsidRDefault="009C73F8" w:rsidP="009D4583">
            <w:r w:rsidRPr="008E0BC2">
              <w:t>positive signs</w:t>
            </w:r>
          </w:p>
        </w:tc>
      </w:tr>
      <w:tr w:rsidR="009C73F8" w:rsidTr="009D4583">
        <w:tc>
          <w:tcPr>
            <w:tcW w:w="2840" w:type="dxa"/>
            <w:tcBorders>
              <w:top w:val="single" w:sz="4" w:space="0" w:color="auto"/>
              <w:left w:val="nil"/>
              <w:bottom w:val="nil"/>
              <w:right w:val="nil"/>
            </w:tcBorders>
          </w:tcPr>
          <w:p w:rsidR="009C73F8" w:rsidRDefault="009C73F8" w:rsidP="009D4583">
            <w:r>
              <w:t xml:space="preserve">1. </w:t>
            </w:r>
            <w:r w:rsidRPr="008E0BC2">
              <w:t>Acute onset and fluctuating course</w:t>
            </w:r>
          </w:p>
        </w:tc>
        <w:tc>
          <w:tcPr>
            <w:tcW w:w="7895" w:type="dxa"/>
            <w:tcBorders>
              <w:top w:val="single" w:sz="4" w:space="0" w:color="auto"/>
              <w:left w:val="nil"/>
              <w:bottom w:val="nil"/>
              <w:right w:val="nil"/>
            </w:tcBorders>
          </w:tcPr>
          <w:p w:rsidR="009C73F8" w:rsidRPr="008E0BC2" w:rsidRDefault="009C73F8" w:rsidP="009D4583">
            <w:r>
              <w:t>(1)</w:t>
            </w:r>
            <w:r w:rsidRPr="008E0BC2">
              <w:t>Is there evidence of acute changes in mental status compared to the patient's baseline level?</w:t>
            </w:r>
          </w:p>
          <w:p w:rsidR="009C73F8" w:rsidRDefault="009C73F8" w:rsidP="009D4583">
            <w:r>
              <w:t>(2)</w:t>
            </w:r>
            <w:r w:rsidRPr="008E0BC2">
              <w:t xml:space="preserve">Within 1 day, does the patient's (abnormal) behavior exhibit fluctuation (symptoms come and go, or vary in severity)? </w:t>
            </w:r>
          </w:p>
        </w:tc>
        <w:tc>
          <w:tcPr>
            <w:tcW w:w="3439" w:type="dxa"/>
            <w:tcBorders>
              <w:top w:val="single" w:sz="4" w:space="0" w:color="auto"/>
              <w:left w:val="nil"/>
              <w:bottom w:val="nil"/>
              <w:right w:val="nil"/>
            </w:tcBorders>
          </w:tcPr>
          <w:p w:rsidR="009C73F8" w:rsidRDefault="009C73F8" w:rsidP="009D4583">
            <w:r w:rsidRPr="008E0BC2">
              <w:t>If the answer to (1) or (2) is "yes"</w:t>
            </w:r>
          </w:p>
        </w:tc>
      </w:tr>
      <w:tr w:rsidR="009C73F8" w:rsidTr="009D4583">
        <w:tc>
          <w:tcPr>
            <w:tcW w:w="2840" w:type="dxa"/>
            <w:tcBorders>
              <w:top w:val="nil"/>
              <w:left w:val="nil"/>
              <w:bottom w:val="nil"/>
              <w:right w:val="nil"/>
            </w:tcBorders>
          </w:tcPr>
          <w:p w:rsidR="009C73F8" w:rsidRPr="008E0BC2" w:rsidRDefault="009C73F8" w:rsidP="009D4583">
            <w:pPr>
              <w:widowControl/>
              <w:shd w:val="clear" w:color="auto" w:fill="FFFFFF"/>
              <w:spacing w:before="100" w:beforeAutospacing="1" w:after="100" w:afterAutospacing="1"/>
              <w:jc w:val="left"/>
            </w:pPr>
            <w:r>
              <w:t xml:space="preserve">2. </w:t>
            </w:r>
            <w:r w:rsidRPr="008E0BC2">
              <w:t>Inattention</w:t>
            </w:r>
          </w:p>
          <w:p w:rsidR="009C73F8" w:rsidRDefault="009C73F8" w:rsidP="009D4583"/>
        </w:tc>
        <w:tc>
          <w:tcPr>
            <w:tcW w:w="7895" w:type="dxa"/>
            <w:tcBorders>
              <w:top w:val="nil"/>
              <w:left w:val="nil"/>
              <w:bottom w:val="nil"/>
              <w:right w:val="nil"/>
            </w:tcBorders>
          </w:tcPr>
          <w:p w:rsidR="009C73F8" w:rsidRDefault="009C73F8" w:rsidP="009D4583">
            <w:r w:rsidRPr="008E0BC2">
              <w:t>Is the patient's attention difficult to sustain, such as being easily distracted or unable to keep up with the topic being discussed?</w:t>
            </w:r>
          </w:p>
        </w:tc>
        <w:tc>
          <w:tcPr>
            <w:tcW w:w="3439" w:type="dxa"/>
            <w:tcBorders>
              <w:top w:val="nil"/>
              <w:left w:val="nil"/>
              <w:bottom w:val="nil"/>
              <w:right w:val="nil"/>
            </w:tcBorders>
          </w:tcPr>
          <w:p w:rsidR="009C73F8" w:rsidRDefault="009C73F8" w:rsidP="009D4583">
            <w:r>
              <w:rPr>
                <w:rFonts w:hint="eastAsia"/>
              </w:rPr>
              <w:t>Yes</w:t>
            </w:r>
          </w:p>
        </w:tc>
      </w:tr>
      <w:tr w:rsidR="009C73F8" w:rsidTr="009D4583">
        <w:tc>
          <w:tcPr>
            <w:tcW w:w="2840" w:type="dxa"/>
            <w:tcBorders>
              <w:top w:val="nil"/>
              <w:left w:val="nil"/>
              <w:bottom w:val="nil"/>
              <w:right w:val="nil"/>
            </w:tcBorders>
          </w:tcPr>
          <w:p w:rsidR="009C73F8" w:rsidRPr="008E0BC2" w:rsidRDefault="009C73F8" w:rsidP="009D4583">
            <w:pPr>
              <w:widowControl/>
              <w:shd w:val="clear" w:color="auto" w:fill="FFFFFF"/>
              <w:spacing w:before="60" w:after="100" w:afterAutospacing="1"/>
              <w:jc w:val="left"/>
            </w:pPr>
            <w:r>
              <w:t xml:space="preserve">3. </w:t>
            </w:r>
            <w:r w:rsidRPr="008E0BC2">
              <w:t>Disorganized thinking</w:t>
            </w:r>
          </w:p>
          <w:p w:rsidR="009C73F8" w:rsidRDefault="009C73F8" w:rsidP="009D4583"/>
        </w:tc>
        <w:tc>
          <w:tcPr>
            <w:tcW w:w="7895" w:type="dxa"/>
            <w:tcBorders>
              <w:top w:val="nil"/>
              <w:left w:val="nil"/>
              <w:bottom w:val="nil"/>
              <w:right w:val="nil"/>
            </w:tcBorders>
          </w:tcPr>
          <w:p w:rsidR="009C73F8" w:rsidRDefault="009C73F8" w:rsidP="009D4583">
            <w:r w:rsidRPr="008E0BC2">
              <w:t>Is the patient's thinking disorganized or incoherent, such as having a scattered conversation topic or being unrelated to the conversation, unclear or illogical thinking, or suddenly switching from one topic to another without warning?</w:t>
            </w:r>
          </w:p>
        </w:tc>
        <w:tc>
          <w:tcPr>
            <w:tcW w:w="3439" w:type="dxa"/>
            <w:tcBorders>
              <w:top w:val="nil"/>
              <w:left w:val="nil"/>
              <w:bottom w:val="nil"/>
              <w:right w:val="nil"/>
            </w:tcBorders>
          </w:tcPr>
          <w:p w:rsidR="009C73F8" w:rsidRDefault="009C73F8" w:rsidP="009D4583">
            <w:r>
              <w:rPr>
                <w:rFonts w:hint="eastAsia"/>
              </w:rPr>
              <w:t>Yes</w:t>
            </w:r>
          </w:p>
        </w:tc>
      </w:tr>
      <w:tr w:rsidR="009C73F8" w:rsidTr="009D4583">
        <w:tc>
          <w:tcPr>
            <w:tcW w:w="2840" w:type="dxa"/>
            <w:tcBorders>
              <w:top w:val="nil"/>
              <w:left w:val="nil"/>
              <w:bottom w:val="single" w:sz="4" w:space="0" w:color="auto"/>
              <w:right w:val="nil"/>
            </w:tcBorders>
          </w:tcPr>
          <w:p w:rsidR="009C73F8" w:rsidRPr="008E0BC2" w:rsidRDefault="009C73F8" w:rsidP="009D4583">
            <w:pPr>
              <w:widowControl/>
              <w:shd w:val="clear" w:color="auto" w:fill="FFFFFF"/>
              <w:spacing w:before="60" w:after="100" w:afterAutospacing="1"/>
              <w:jc w:val="left"/>
            </w:pPr>
            <w:r>
              <w:t xml:space="preserve">4. </w:t>
            </w:r>
            <w:r w:rsidRPr="008E0BC2">
              <w:t>Altered level of consciousness</w:t>
            </w:r>
          </w:p>
          <w:p w:rsidR="009C73F8" w:rsidRDefault="009C73F8" w:rsidP="009D4583"/>
        </w:tc>
        <w:tc>
          <w:tcPr>
            <w:tcW w:w="7895" w:type="dxa"/>
            <w:tcBorders>
              <w:top w:val="nil"/>
              <w:left w:val="nil"/>
              <w:bottom w:val="single" w:sz="4" w:space="0" w:color="auto"/>
              <w:right w:val="nil"/>
            </w:tcBorders>
          </w:tcPr>
          <w:p w:rsidR="009C73F8" w:rsidRDefault="009C73F8" w:rsidP="009D4583">
            <w:r w:rsidRPr="008E0BC2">
              <w:t>Is the patient's current level of consciousness abnormal, such as being overly alert (excessively sensitive to environmental stimuli, easily startled), drowsy (dozing off, easily awakened), or comatose (difficult to awaken)?</w:t>
            </w:r>
          </w:p>
        </w:tc>
        <w:tc>
          <w:tcPr>
            <w:tcW w:w="3439" w:type="dxa"/>
            <w:tcBorders>
              <w:top w:val="nil"/>
              <w:left w:val="nil"/>
              <w:bottom w:val="single" w:sz="4" w:space="0" w:color="auto"/>
              <w:right w:val="nil"/>
            </w:tcBorders>
          </w:tcPr>
          <w:p w:rsidR="009C73F8" w:rsidRDefault="009C73F8" w:rsidP="009D4583">
            <w:r>
              <w:t>Existence of any abnormality</w:t>
            </w:r>
          </w:p>
          <w:p w:rsidR="009C73F8" w:rsidRDefault="009C73F8" w:rsidP="009D4583"/>
        </w:tc>
      </w:tr>
    </w:tbl>
    <w:p w:rsidR="009C73F8" w:rsidRPr="008E0BC2" w:rsidRDefault="009C73F8" w:rsidP="009C73F8">
      <w:pPr>
        <w:rPr>
          <w:kern w:val="0"/>
          <w:sz w:val="20"/>
        </w:rPr>
      </w:pPr>
      <w:r w:rsidRPr="008E0BC2">
        <w:rPr>
          <w:kern w:val="0"/>
          <w:sz w:val="20"/>
        </w:rPr>
        <w:t>Note: Diagnosis of delirium is characterized by the presence of Feature 1 and 2, and either Feature 3 or 4 being positive = CAM positive</w:t>
      </w:r>
    </w:p>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Pr="004B0657" w:rsidRDefault="009C73F8" w:rsidP="009C73F8">
      <w:pPr>
        <w:jc w:val="center"/>
        <w:rPr>
          <w:rFonts w:ascii="宋体" w:hAnsi="宋体" w:cs="宋体"/>
          <w:b/>
          <w:bCs/>
        </w:rPr>
      </w:pPr>
      <w:r w:rsidRPr="004B0657">
        <w:rPr>
          <w:b/>
          <w:kern w:val="0"/>
          <w:sz w:val="20"/>
        </w:rPr>
        <w:t>Appendix 2: Delirium Risk Factor Assessment Form</w:t>
      </w:r>
    </w:p>
    <w:tbl>
      <w:tblPr>
        <w:tblStyle w:val="ac"/>
        <w:tblW w:w="0" w:type="auto"/>
        <w:tblLook w:val="04A0" w:firstRow="1" w:lastRow="0" w:firstColumn="1" w:lastColumn="0" w:noHBand="0" w:noVBand="1"/>
      </w:tblPr>
      <w:tblGrid>
        <w:gridCol w:w="1469"/>
        <w:gridCol w:w="1585"/>
        <w:gridCol w:w="1779"/>
        <w:gridCol w:w="1756"/>
        <w:gridCol w:w="1713"/>
      </w:tblGrid>
      <w:tr w:rsidR="009C73F8" w:rsidTr="009D4583">
        <w:tc>
          <w:tcPr>
            <w:tcW w:w="3127" w:type="dxa"/>
            <w:gridSpan w:val="2"/>
          </w:tcPr>
          <w:p w:rsidR="009C73F8" w:rsidRPr="00A11B34" w:rsidRDefault="009C73F8" w:rsidP="009D4583">
            <w:pPr>
              <w:jc w:val="center"/>
            </w:pPr>
            <w:r w:rsidRPr="00A11B34">
              <w:rPr>
                <w:rFonts w:hint="eastAsia"/>
              </w:rPr>
              <w:t>R</w:t>
            </w:r>
            <w:r w:rsidRPr="00A11B34">
              <w:t>isk factors</w:t>
            </w:r>
          </w:p>
        </w:tc>
        <w:tc>
          <w:tcPr>
            <w:tcW w:w="3629" w:type="dxa"/>
            <w:gridSpan w:val="2"/>
          </w:tcPr>
          <w:p w:rsidR="009C73F8" w:rsidRPr="00A11B34" w:rsidRDefault="009C73F8" w:rsidP="009D4583">
            <w:pPr>
              <w:jc w:val="center"/>
            </w:pPr>
            <w:r w:rsidRPr="00A11B34">
              <w:rPr>
                <w:rFonts w:hint="eastAsia"/>
              </w:rPr>
              <w:t>T</w:t>
            </w:r>
            <w:r w:rsidRPr="00A11B34">
              <w:t>riggering factors</w:t>
            </w:r>
          </w:p>
        </w:tc>
        <w:tc>
          <w:tcPr>
            <w:tcW w:w="1766" w:type="dxa"/>
          </w:tcPr>
          <w:p w:rsidR="009C73F8" w:rsidRPr="00A11B34" w:rsidRDefault="009C73F8" w:rsidP="009D4583">
            <w:pPr>
              <w:jc w:val="center"/>
            </w:pPr>
            <w:r w:rsidRPr="00A11B34">
              <w:rPr>
                <w:rFonts w:hint="eastAsia"/>
              </w:rPr>
              <w:t>D</w:t>
            </w:r>
            <w:r w:rsidRPr="00A11B34">
              <w:t>isease factors</w:t>
            </w:r>
          </w:p>
        </w:tc>
      </w:tr>
      <w:tr w:rsidR="009C73F8" w:rsidTr="009D4583">
        <w:tc>
          <w:tcPr>
            <w:tcW w:w="1500" w:type="dxa"/>
          </w:tcPr>
          <w:p w:rsidR="009C73F8" w:rsidRPr="00AA3FEC" w:rsidRDefault="009C73F8" w:rsidP="009D4583">
            <w:r w:rsidRPr="00AA3FEC">
              <w:t>Advanced age(65 years or older)</w:t>
            </w:r>
          </w:p>
          <w:p w:rsidR="009C73F8" w:rsidRPr="00AA3FEC"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c>
          <w:tcPr>
            <w:tcW w:w="1627" w:type="dxa"/>
          </w:tcPr>
          <w:p w:rsidR="009C73F8" w:rsidRPr="00AA3FEC" w:rsidRDefault="009C73F8" w:rsidP="009D4583">
            <w:r w:rsidRPr="00AA3FEC">
              <w:t>Cognitive impairment</w:t>
            </w:r>
          </w:p>
          <w:p w:rsidR="009C73F8" w:rsidRDefault="009C73F8" w:rsidP="009D4583"/>
          <w:p w:rsidR="009C73F8" w:rsidRPr="00AA3FEC"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24" w:type="dxa"/>
          </w:tcPr>
          <w:p w:rsidR="009C73F8" w:rsidRPr="00AA3FEC" w:rsidRDefault="009C73F8" w:rsidP="009D4583">
            <w:r w:rsidRPr="00AA3FEC">
              <w:rPr>
                <w:rFonts w:hint="eastAsia"/>
              </w:rPr>
              <w:t>Pain</w:t>
            </w:r>
          </w:p>
          <w:p w:rsidR="009C73F8" w:rsidRDefault="009C73F8" w:rsidP="009D4583"/>
          <w:p w:rsidR="009C73F8" w:rsidRDefault="009C73F8" w:rsidP="009D4583"/>
          <w:p w:rsidR="009C73F8" w:rsidRPr="00AA3FEC"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c>
          <w:tcPr>
            <w:tcW w:w="1805" w:type="dxa"/>
          </w:tcPr>
          <w:p w:rsidR="009C73F8" w:rsidRPr="00AA3FEC" w:rsidRDefault="009C73F8" w:rsidP="009D4583">
            <w:r w:rsidRPr="00AA3FEC">
              <w:t>Anemia</w:t>
            </w:r>
          </w:p>
          <w:p w:rsidR="009C73F8" w:rsidRDefault="009C73F8" w:rsidP="009D4583"/>
          <w:p w:rsidR="009C73F8" w:rsidRDefault="009C73F8" w:rsidP="009D4583"/>
          <w:p w:rsidR="009C73F8" w:rsidRPr="00AA3FEC"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c>
          <w:tcPr>
            <w:tcW w:w="1766" w:type="dxa"/>
          </w:tcPr>
          <w:p w:rsidR="009C73F8" w:rsidRPr="00AA3FEC" w:rsidRDefault="009C73F8" w:rsidP="009D4583">
            <w:r w:rsidRPr="00AA3FEC">
              <w:t>metabolic acidosis</w:t>
            </w:r>
          </w:p>
          <w:p w:rsidR="009C73F8" w:rsidRDefault="009C73F8" w:rsidP="009D4583"/>
          <w:p w:rsidR="009C73F8" w:rsidRDefault="009C73F8" w:rsidP="009D4583"/>
          <w:p w:rsidR="009C73F8" w:rsidRPr="00AA3FEC"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A3FEC">
              <w:rPr>
                <w:rFonts w:hint="eastAsia"/>
              </w:rPr>
              <w:t xml:space="preserve"> </w:t>
            </w:r>
          </w:p>
        </w:tc>
      </w:tr>
      <w:tr w:rsidR="009C73F8" w:rsidTr="009D4583">
        <w:tc>
          <w:tcPr>
            <w:tcW w:w="1500" w:type="dxa"/>
          </w:tcPr>
          <w:p w:rsidR="009C73F8" w:rsidRPr="00A11B34" w:rsidRDefault="009C73F8" w:rsidP="009D4583">
            <w:r w:rsidRPr="00A11B34">
              <w:rPr>
                <w:rFonts w:hint="eastAsia"/>
              </w:rPr>
              <w:t>H</w:t>
            </w:r>
            <w:r w:rsidRPr="00A11B34">
              <w:t>earing impairment</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627" w:type="dxa"/>
          </w:tcPr>
          <w:p w:rsidR="009C73F8" w:rsidRPr="00A11B34" w:rsidRDefault="009C73F8" w:rsidP="009D4583">
            <w:r w:rsidRPr="00A11B34">
              <w:rPr>
                <w:rFonts w:hint="eastAsia"/>
              </w:rPr>
              <w:t>V</w:t>
            </w:r>
            <w:r w:rsidRPr="00A11B34">
              <w:t>isual impairment</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24" w:type="dxa"/>
          </w:tcPr>
          <w:p w:rsidR="009C73F8" w:rsidRPr="00A11B34" w:rsidRDefault="009C73F8" w:rsidP="009D4583">
            <w:r w:rsidRPr="00A11B34">
              <w:rPr>
                <w:rFonts w:hint="eastAsia"/>
              </w:rPr>
              <w:t>P</w:t>
            </w:r>
            <w:r w:rsidRPr="00A11B34">
              <w:t>ostoperative hematocrit &lt;30%</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805" w:type="dxa"/>
          </w:tcPr>
          <w:p w:rsidR="009C73F8" w:rsidRPr="00A11B34" w:rsidRDefault="009C73F8" w:rsidP="009D4583">
            <w:r w:rsidRPr="00A11B34">
              <w:rPr>
                <w:rFonts w:hint="eastAsia"/>
              </w:rPr>
              <w:t>C</w:t>
            </w:r>
            <w:r w:rsidRPr="00A11B34">
              <w:t>omplicated by infection</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766" w:type="dxa"/>
          </w:tcPr>
          <w:p w:rsidR="009C73F8" w:rsidRPr="00A11B34" w:rsidRDefault="009C73F8" w:rsidP="009D4583">
            <w:r w:rsidRPr="00A11B34">
              <w:rPr>
                <w:rFonts w:hint="eastAsia"/>
              </w:rPr>
              <w:t>R</w:t>
            </w:r>
            <w:r w:rsidRPr="00A11B34">
              <w:t>espiratory failure</w:t>
            </w:r>
          </w:p>
          <w:p w:rsidR="009C73F8" w:rsidRDefault="009C73F8" w:rsidP="009D4583"/>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r>
      <w:tr w:rsidR="009C73F8" w:rsidTr="009D4583">
        <w:tc>
          <w:tcPr>
            <w:tcW w:w="1500" w:type="dxa"/>
          </w:tcPr>
          <w:p w:rsidR="009C73F8" w:rsidRDefault="009C73F8" w:rsidP="009D4583">
            <w:r>
              <w:t>Alcohol abuse</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627" w:type="dxa"/>
          </w:tcPr>
          <w:p w:rsidR="009C73F8" w:rsidRPr="00A11B34" w:rsidRDefault="009C73F8" w:rsidP="009D4583"/>
        </w:tc>
        <w:tc>
          <w:tcPr>
            <w:tcW w:w="1824" w:type="dxa"/>
          </w:tcPr>
          <w:p w:rsidR="009C73F8" w:rsidRPr="00A11B34" w:rsidRDefault="009C73F8" w:rsidP="009D4583">
            <w:r w:rsidRPr="00A11B34">
              <w:t>Hypoxemia, blood oxygen saturation &lt;90%</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05" w:type="dxa"/>
          </w:tcPr>
          <w:p w:rsidR="009C73F8" w:rsidRDefault="009C73F8" w:rsidP="009D4583">
            <w:r w:rsidRPr="00A11B34">
              <w:t>Electrolyte imbalance: abnormal sodium and/or potassium and/or calcium levels</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766" w:type="dxa"/>
          </w:tcPr>
          <w:p w:rsidR="009C73F8" w:rsidRDefault="009C73F8" w:rsidP="009D4583">
            <w:r w:rsidRPr="00A11B34">
              <w:t>Shock</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r>
      <w:tr w:rsidR="009C73F8" w:rsidTr="009D4583">
        <w:tc>
          <w:tcPr>
            <w:tcW w:w="3127" w:type="dxa"/>
            <w:gridSpan w:val="2"/>
          </w:tcPr>
          <w:p w:rsidR="009C73F8" w:rsidRDefault="009C73F8" w:rsidP="009D4583">
            <w:r w:rsidRPr="00A11B34">
              <w:t>Severe illness or complications (such as cerebrovascular disease, including stroke, cardiovascular, peripheral vascular disease, diabetes, anemia, Parkinson's disease, depression, chronic pain, and anxiety)</w:t>
            </w:r>
            <w:r w:rsidRPr="00A11B34">
              <w:rPr>
                <w:rFonts w:hint="eastAsia"/>
              </w:rPr>
              <w:t xml:space="preserve">    </w:t>
            </w:r>
          </w:p>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24" w:type="dxa"/>
          </w:tcPr>
          <w:p w:rsidR="009C73F8" w:rsidRPr="00A11B34" w:rsidRDefault="009C73F8" w:rsidP="009D4583">
            <w:r w:rsidRPr="00A11B34">
              <w:t>Malnutrition (serum albumin level less than 30g/L)</w:t>
            </w:r>
          </w:p>
          <w:p w:rsidR="009C73F8" w:rsidRDefault="009C73F8" w:rsidP="009D4583"/>
          <w:p w:rsidR="009C73F8" w:rsidRDefault="009C73F8" w:rsidP="009D4583"/>
          <w:p w:rsidR="009C73F8" w:rsidRPr="00A11B34" w:rsidRDefault="009C73F8" w:rsidP="009D4583"/>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805" w:type="dxa"/>
          </w:tcPr>
          <w:p w:rsidR="009C73F8" w:rsidRDefault="009C73F8" w:rsidP="009D4583">
            <w:r w:rsidRPr="00A11B34">
              <w:t>Immobility or limited mobility, use of physical restraints, getting out of bed less than once a day</w:t>
            </w:r>
          </w:p>
          <w:p w:rsidR="009C73F8" w:rsidRPr="00A11B34" w:rsidRDefault="009C73F8" w:rsidP="009D4583"/>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766" w:type="dxa"/>
          </w:tcPr>
          <w:p w:rsidR="009C73F8" w:rsidRPr="00A11B34" w:rsidRDefault="009C73F8" w:rsidP="009D4583"/>
        </w:tc>
      </w:tr>
      <w:tr w:rsidR="009C73F8" w:rsidTr="009D4583">
        <w:tc>
          <w:tcPr>
            <w:tcW w:w="1500" w:type="dxa"/>
          </w:tcPr>
          <w:p w:rsidR="009C73F8" w:rsidRPr="00A11B34" w:rsidRDefault="009C73F8" w:rsidP="009D4583"/>
        </w:tc>
        <w:tc>
          <w:tcPr>
            <w:tcW w:w="1627" w:type="dxa"/>
          </w:tcPr>
          <w:p w:rsidR="009C73F8" w:rsidRPr="00A11B34" w:rsidRDefault="009C73F8" w:rsidP="009D4583"/>
        </w:tc>
        <w:tc>
          <w:tcPr>
            <w:tcW w:w="1824" w:type="dxa"/>
          </w:tcPr>
          <w:p w:rsidR="009C73F8" w:rsidRDefault="009C73F8" w:rsidP="009D4583">
            <w:r w:rsidRPr="00A11B34">
              <w:t>Urinary retention and constipation, indwelling urinary catheter</w:t>
            </w:r>
            <w:r w:rsidRPr="00A11B34">
              <w:rPr>
                <w:rFonts w:hint="eastAsia"/>
              </w:rPr>
              <w:t xml:space="preserve">  </w:t>
            </w:r>
          </w:p>
          <w:p w:rsidR="009C73F8" w:rsidRPr="00A11B34" w:rsidRDefault="009C73F8" w:rsidP="009D4583"/>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r w:rsidRPr="00A11B34">
              <w:rPr>
                <w:rFonts w:hint="eastAsia"/>
              </w:rPr>
              <w:t xml:space="preserve"> </w:t>
            </w:r>
          </w:p>
        </w:tc>
        <w:tc>
          <w:tcPr>
            <w:tcW w:w="1805" w:type="dxa"/>
          </w:tcPr>
          <w:p w:rsidR="009C73F8" w:rsidRPr="00A11B34" w:rsidRDefault="009C73F8" w:rsidP="009D4583">
            <w:r w:rsidRPr="00A11B34">
              <w:t>sleep disorders</w:t>
            </w:r>
          </w:p>
          <w:p w:rsidR="009C73F8" w:rsidRPr="00A11B34" w:rsidRDefault="009C73F8" w:rsidP="009D4583"/>
          <w:p w:rsidR="009C73F8" w:rsidRPr="00A11B34" w:rsidRDefault="009C73F8" w:rsidP="009D4583">
            <w:r w:rsidRPr="00AA3FEC">
              <w:rPr>
                <w:rFonts w:hint="eastAsia"/>
              </w:rPr>
              <w:t>Yes</w:t>
            </w:r>
            <w:r w:rsidRPr="00AA3FEC">
              <w:rPr>
                <w:rFonts w:hint="eastAsia"/>
              </w:rPr>
              <w:sym w:font="Wingdings" w:char="00A8"/>
            </w:r>
            <w:r w:rsidRPr="00AA3FEC">
              <w:rPr>
                <w:rFonts w:hint="eastAsia"/>
              </w:rPr>
              <w:t xml:space="preserve">   No</w:t>
            </w:r>
            <w:r w:rsidRPr="00AA3FEC">
              <w:rPr>
                <w:rFonts w:hint="eastAsia"/>
              </w:rPr>
              <w:sym w:font="Wingdings" w:char="00A8"/>
            </w:r>
          </w:p>
        </w:tc>
        <w:tc>
          <w:tcPr>
            <w:tcW w:w="1766" w:type="dxa"/>
          </w:tcPr>
          <w:p w:rsidR="009C73F8" w:rsidRPr="00A11B34" w:rsidRDefault="009C73F8" w:rsidP="009D4583"/>
        </w:tc>
      </w:tr>
    </w:tbl>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Pr="004B0657" w:rsidRDefault="009C73F8" w:rsidP="009C73F8">
      <w:pPr>
        <w:jc w:val="center"/>
        <w:rPr>
          <w:b/>
          <w:kern w:val="0"/>
          <w:sz w:val="20"/>
        </w:rPr>
      </w:pPr>
      <w:r w:rsidRPr="004B0657">
        <w:rPr>
          <w:b/>
          <w:kern w:val="0"/>
          <w:sz w:val="20"/>
        </w:rPr>
        <w:lastRenderedPageBreak/>
        <w:t>Appendix 3: Specific high-risk drug categories that can lead to delirium</w:t>
      </w:r>
    </w:p>
    <w:tbl>
      <w:tblPr>
        <w:tblStyle w:val="ac"/>
        <w:tblW w:w="0" w:type="auto"/>
        <w:tblLook w:val="04A0" w:firstRow="1" w:lastRow="0" w:firstColumn="1" w:lastColumn="0" w:noHBand="0" w:noVBand="1"/>
      </w:tblPr>
      <w:tblGrid>
        <w:gridCol w:w="1472"/>
        <w:gridCol w:w="2615"/>
        <w:gridCol w:w="1483"/>
        <w:gridCol w:w="2742"/>
      </w:tblGrid>
      <w:tr w:rsidR="009C73F8" w:rsidRPr="00A11B34" w:rsidTr="009D4583">
        <w:tc>
          <w:tcPr>
            <w:tcW w:w="1171" w:type="dxa"/>
            <w:tcBorders>
              <w:top w:val="single" w:sz="4" w:space="0" w:color="auto"/>
              <w:left w:val="nil"/>
              <w:bottom w:val="single" w:sz="4" w:space="0" w:color="auto"/>
              <w:right w:val="nil"/>
            </w:tcBorders>
          </w:tcPr>
          <w:p w:rsidR="009C73F8" w:rsidRPr="00475B03" w:rsidRDefault="009C73F8" w:rsidP="009D4583">
            <w:r w:rsidRPr="00475B03">
              <w:t>categories</w:t>
            </w:r>
          </w:p>
        </w:tc>
        <w:tc>
          <w:tcPr>
            <w:tcW w:w="3112" w:type="dxa"/>
            <w:tcBorders>
              <w:top w:val="single" w:sz="4" w:space="0" w:color="auto"/>
              <w:left w:val="nil"/>
              <w:bottom w:val="single" w:sz="4" w:space="0" w:color="auto"/>
              <w:right w:val="nil"/>
            </w:tcBorders>
          </w:tcPr>
          <w:p w:rsidR="009C73F8" w:rsidRPr="00475B03" w:rsidRDefault="009C73F8" w:rsidP="009D4583">
            <w:r w:rsidRPr="00475B03">
              <w:t>examples</w:t>
            </w:r>
          </w:p>
        </w:tc>
        <w:tc>
          <w:tcPr>
            <w:tcW w:w="726" w:type="dxa"/>
            <w:tcBorders>
              <w:top w:val="single" w:sz="4" w:space="0" w:color="auto"/>
              <w:left w:val="nil"/>
              <w:bottom w:val="single" w:sz="4" w:space="0" w:color="auto"/>
              <w:right w:val="nil"/>
            </w:tcBorders>
          </w:tcPr>
          <w:p w:rsidR="009C73F8" w:rsidRPr="00475B03" w:rsidRDefault="009C73F8" w:rsidP="009D4583">
            <w:r w:rsidRPr="00475B03">
              <w:t>categories</w:t>
            </w:r>
          </w:p>
        </w:tc>
        <w:tc>
          <w:tcPr>
            <w:tcW w:w="3297" w:type="dxa"/>
            <w:tcBorders>
              <w:top w:val="single" w:sz="4" w:space="0" w:color="auto"/>
              <w:left w:val="nil"/>
              <w:bottom w:val="single" w:sz="4" w:space="0" w:color="auto"/>
              <w:right w:val="nil"/>
            </w:tcBorders>
          </w:tcPr>
          <w:p w:rsidR="009C73F8" w:rsidRPr="00475B03" w:rsidRDefault="009C73F8" w:rsidP="009D4583">
            <w:r w:rsidRPr="00475B03">
              <w:t>examples</w:t>
            </w:r>
          </w:p>
        </w:tc>
      </w:tr>
      <w:tr w:rsidR="009C73F8" w:rsidRPr="00A11B34" w:rsidTr="009D4583">
        <w:tc>
          <w:tcPr>
            <w:tcW w:w="1171" w:type="dxa"/>
            <w:tcBorders>
              <w:top w:val="single" w:sz="4" w:space="0" w:color="auto"/>
              <w:left w:val="nil"/>
              <w:bottom w:val="nil"/>
              <w:right w:val="nil"/>
            </w:tcBorders>
          </w:tcPr>
          <w:p w:rsidR="009C73F8" w:rsidRPr="00A11B34" w:rsidRDefault="009C73F8" w:rsidP="009D4583">
            <w:r w:rsidRPr="00A11B34">
              <w:t>Anticholinergic Drugs</w:t>
            </w:r>
          </w:p>
        </w:tc>
        <w:tc>
          <w:tcPr>
            <w:tcW w:w="3112" w:type="dxa"/>
            <w:tcBorders>
              <w:top w:val="single" w:sz="4" w:space="0" w:color="auto"/>
              <w:left w:val="nil"/>
              <w:bottom w:val="nil"/>
              <w:right w:val="nil"/>
            </w:tcBorders>
          </w:tcPr>
          <w:p w:rsidR="009C73F8" w:rsidRPr="00A11B34" w:rsidRDefault="009C73F8" w:rsidP="009D4583">
            <w:pPr>
              <w:widowControl/>
              <w:shd w:val="clear" w:color="auto" w:fill="FFFFFF"/>
              <w:spacing w:before="100" w:beforeAutospacing="1" w:after="100" w:afterAutospacing="1"/>
              <w:jc w:val="left"/>
            </w:pPr>
            <w:r w:rsidRPr="00A11B34">
              <w:t xml:space="preserve">Commonly used drugs include atropine, scopolamine, and </w:t>
            </w:r>
            <w:proofErr w:type="spellStart"/>
            <w:r w:rsidRPr="00A11B34">
              <w:t>hyoscyamine</w:t>
            </w:r>
            <w:proofErr w:type="spellEnd"/>
          </w:p>
          <w:p w:rsidR="009C73F8" w:rsidRPr="00A11B34" w:rsidRDefault="009C73F8" w:rsidP="009D4583"/>
        </w:tc>
        <w:tc>
          <w:tcPr>
            <w:tcW w:w="726" w:type="dxa"/>
            <w:tcBorders>
              <w:top w:val="single" w:sz="4" w:space="0" w:color="auto"/>
              <w:left w:val="nil"/>
              <w:bottom w:val="nil"/>
              <w:right w:val="nil"/>
            </w:tcBorders>
          </w:tcPr>
          <w:p w:rsidR="009C73F8" w:rsidRPr="00A11B34" w:rsidRDefault="009C73F8" w:rsidP="009D4583">
            <w:r w:rsidRPr="00A11B34">
              <w:t>Cardiac Drugs</w:t>
            </w:r>
          </w:p>
        </w:tc>
        <w:tc>
          <w:tcPr>
            <w:tcW w:w="3297" w:type="dxa"/>
            <w:tcBorders>
              <w:top w:val="single" w:sz="4" w:space="0" w:color="auto"/>
              <w:left w:val="nil"/>
              <w:bottom w:val="nil"/>
              <w:right w:val="nil"/>
            </w:tcBorders>
          </w:tcPr>
          <w:p w:rsidR="009C73F8" w:rsidRPr="00A11B34" w:rsidRDefault="009C73F8" w:rsidP="009D4583">
            <w:pPr>
              <w:widowControl/>
              <w:shd w:val="clear" w:color="auto" w:fill="FFFFFF"/>
              <w:spacing w:before="100" w:beforeAutospacing="1" w:after="100" w:afterAutospacing="1"/>
              <w:jc w:val="left"/>
            </w:pPr>
            <w:r w:rsidRPr="00A11B34">
              <w:t>-Antiarrhythmic drugs</w:t>
            </w:r>
          </w:p>
          <w:p w:rsidR="009C73F8" w:rsidRPr="00A11B34" w:rsidRDefault="009C73F8" w:rsidP="009D4583">
            <w:pPr>
              <w:widowControl/>
              <w:shd w:val="clear" w:color="auto" w:fill="FFFFFF"/>
              <w:spacing w:before="60" w:after="100" w:afterAutospacing="1"/>
              <w:jc w:val="left"/>
            </w:pPr>
            <w:r w:rsidRPr="00A11B34">
              <w:t xml:space="preserve">-Digitalis (digoxin, </w:t>
            </w:r>
            <w:proofErr w:type="spellStart"/>
            <w:r w:rsidRPr="00A11B34">
              <w:t>digitoxin</w:t>
            </w:r>
            <w:proofErr w:type="spellEnd"/>
            <w:r w:rsidRPr="00A11B34">
              <w:t>)</w:t>
            </w:r>
          </w:p>
          <w:p w:rsidR="009C73F8" w:rsidRDefault="009C73F8" w:rsidP="009D4583">
            <w:pPr>
              <w:widowControl/>
              <w:shd w:val="clear" w:color="auto" w:fill="FFFFFF"/>
              <w:spacing w:before="60" w:after="100" w:afterAutospacing="1"/>
              <w:jc w:val="left"/>
            </w:pPr>
            <w:r w:rsidRPr="00A11B34">
              <w:t>-Antihypertensive drugs (β-blockers, methyldopa)</w:t>
            </w:r>
          </w:p>
          <w:p w:rsidR="009C73F8" w:rsidRPr="00A11B34" w:rsidRDefault="009C73F8" w:rsidP="009D4583">
            <w:pPr>
              <w:widowControl/>
              <w:shd w:val="clear" w:color="auto" w:fill="FFFFFF"/>
              <w:spacing w:before="60" w:after="100" w:afterAutospacing="1"/>
              <w:jc w:val="left"/>
            </w:pPr>
          </w:p>
        </w:tc>
      </w:tr>
      <w:tr w:rsidR="009C73F8" w:rsidRPr="00A11B34" w:rsidTr="009D4583">
        <w:tc>
          <w:tcPr>
            <w:tcW w:w="1171" w:type="dxa"/>
            <w:tcBorders>
              <w:top w:val="nil"/>
              <w:left w:val="nil"/>
              <w:bottom w:val="nil"/>
              <w:right w:val="nil"/>
            </w:tcBorders>
          </w:tcPr>
          <w:p w:rsidR="009C73F8" w:rsidRPr="00A11B34" w:rsidRDefault="009C73F8" w:rsidP="009D4583">
            <w:r w:rsidRPr="00A11B34">
              <w:t>Analgesics</w:t>
            </w:r>
          </w:p>
        </w:tc>
        <w:tc>
          <w:tcPr>
            <w:tcW w:w="3112" w:type="dxa"/>
            <w:tcBorders>
              <w:top w:val="nil"/>
              <w:left w:val="nil"/>
              <w:bottom w:val="nil"/>
              <w:right w:val="nil"/>
            </w:tcBorders>
          </w:tcPr>
          <w:p w:rsidR="009C73F8" w:rsidRPr="00A11B34" w:rsidRDefault="009C73F8" w:rsidP="009D4583">
            <w:pPr>
              <w:widowControl/>
              <w:shd w:val="clear" w:color="auto" w:fill="FFFFFF"/>
              <w:spacing w:before="100" w:beforeAutospacing="1" w:after="100" w:afterAutospacing="1"/>
              <w:jc w:val="left"/>
            </w:pPr>
            <w:r w:rsidRPr="00A11B34">
              <w:t>-Anesthetics (</w:t>
            </w:r>
            <w:proofErr w:type="spellStart"/>
            <w:r w:rsidRPr="00A11B34">
              <w:t>pethidine</w:t>
            </w:r>
            <w:proofErr w:type="spellEnd"/>
            <w:r w:rsidRPr="00A11B34">
              <w:t>)</w:t>
            </w:r>
          </w:p>
          <w:p w:rsidR="009C73F8" w:rsidRPr="00A11B34" w:rsidRDefault="009C73F8" w:rsidP="009D4583">
            <w:pPr>
              <w:widowControl/>
              <w:shd w:val="clear" w:color="auto" w:fill="FFFFFF"/>
              <w:spacing w:before="60" w:after="100" w:afterAutospacing="1"/>
              <w:jc w:val="left"/>
            </w:pPr>
            <w:r w:rsidRPr="00A11B34">
              <w:t>-</w:t>
            </w:r>
            <w:proofErr w:type="spellStart"/>
            <w:r w:rsidRPr="00A11B34">
              <w:t>Nonsteroidal</w:t>
            </w:r>
            <w:proofErr w:type="spellEnd"/>
            <w:r w:rsidRPr="00A11B34">
              <w:t xml:space="preserve"> anti-inflammatory drugs* (aspirin, indomethacin, </w:t>
            </w:r>
            <w:proofErr w:type="spellStart"/>
            <w:r w:rsidRPr="00A11B34">
              <w:t>diclofenac</w:t>
            </w:r>
            <w:proofErr w:type="spellEnd"/>
            <w:r w:rsidRPr="00A11B34">
              <w:t>, ibuprofen)</w:t>
            </w:r>
          </w:p>
          <w:p w:rsidR="009C73F8" w:rsidRPr="00A11B34" w:rsidRDefault="009C73F8" w:rsidP="009D4583">
            <w:pPr>
              <w:widowControl/>
              <w:shd w:val="clear" w:color="auto" w:fill="FFFFFF"/>
              <w:spacing w:before="60" w:after="100" w:afterAutospacing="1"/>
              <w:jc w:val="left"/>
            </w:pPr>
            <w:r w:rsidRPr="00A11B34">
              <w:t xml:space="preserve">-Antihistamines (first generation, such as diphenhydramine, </w:t>
            </w:r>
            <w:proofErr w:type="spellStart"/>
            <w:r w:rsidRPr="00A11B34">
              <w:t>chlorpheniramine</w:t>
            </w:r>
            <w:proofErr w:type="spellEnd"/>
            <w:r w:rsidRPr="00A11B34">
              <w:t>)</w:t>
            </w:r>
          </w:p>
          <w:p w:rsidR="009C73F8" w:rsidRPr="00A11B34" w:rsidRDefault="009C73F8" w:rsidP="009D4583"/>
        </w:tc>
        <w:tc>
          <w:tcPr>
            <w:tcW w:w="726" w:type="dxa"/>
            <w:tcBorders>
              <w:top w:val="nil"/>
              <w:left w:val="nil"/>
              <w:bottom w:val="nil"/>
              <w:right w:val="nil"/>
            </w:tcBorders>
          </w:tcPr>
          <w:p w:rsidR="009C73F8" w:rsidRPr="00A11B34" w:rsidRDefault="009C73F8" w:rsidP="009D4583">
            <w:r w:rsidRPr="00A11B34">
              <w:t>Gastrointestinal Drugs</w:t>
            </w:r>
          </w:p>
        </w:tc>
        <w:tc>
          <w:tcPr>
            <w:tcW w:w="3297" w:type="dxa"/>
            <w:tcBorders>
              <w:top w:val="nil"/>
              <w:left w:val="nil"/>
              <w:bottom w:val="nil"/>
              <w:right w:val="nil"/>
            </w:tcBorders>
          </w:tcPr>
          <w:p w:rsidR="009C73F8" w:rsidRPr="00A11B34" w:rsidRDefault="009C73F8" w:rsidP="009D4583">
            <w:pPr>
              <w:widowControl/>
              <w:shd w:val="clear" w:color="auto" w:fill="FFFFFF"/>
              <w:spacing w:before="100" w:beforeAutospacing="1" w:after="100" w:afterAutospacing="1"/>
              <w:jc w:val="left"/>
            </w:pPr>
            <w:r w:rsidRPr="00A11B34">
              <w:t>-Antispasmodic drugs (</w:t>
            </w:r>
            <w:proofErr w:type="spellStart"/>
            <w:r w:rsidRPr="00A11B34">
              <w:t>dicyclomine</w:t>
            </w:r>
            <w:proofErr w:type="spellEnd"/>
            <w:r w:rsidRPr="00A11B34">
              <w:t xml:space="preserve">, atropine, </w:t>
            </w:r>
            <w:proofErr w:type="spellStart"/>
            <w:r w:rsidRPr="00A11B34">
              <w:t>mebeverine</w:t>
            </w:r>
            <w:proofErr w:type="spellEnd"/>
            <w:r w:rsidRPr="00A11B34">
              <w:t>)</w:t>
            </w:r>
          </w:p>
          <w:p w:rsidR="009C73F8" w:rsidRPr="00A11B34" w:rsidRDefault="009C73F8" w:rsidP="009D4583">
            <w:pPr>
              <w:widowControl/>
              <w:shd w:val="clear" w:color="auto" w:fill="FFFFFF"/>
              <w:spacing w:before="60" w:after="100" w:afterAutospacing="1"/>
              <w:jc w:val="left"/>
            </w:pPr>
            <w:r w:rsidRPr="00A11B34">
              <w:t>-H2 blockers (cimetidine, ranitidine, famotidine)</w:t>
            </w:r>
          </w:p>
          <w:p w:rsidR="009C73F8" w:rsidRPr="00A11B34" w:rsidRDefault="009C73F8" w:rsidP="009D4583"/>
        </w:tc>
      </w:tr>
      <w:tr w:rsidR="009C73F8" w:rsidRPr="00A11B34" w:rsidTr="009D4583">
        <w:tc>
          <w:tcPr>
            <w:tcW w:w="1171" w:type="dxa"/>
            <w:tcBorders>
              <w:top w:val="nil"/>
              <w:left w:val="nil"/>
              <w:bottom w:val="nil"/>
              <w:right w:val="nil"/>
            </w:tcBorders>
          </w:tcPr>
          <w:p w:rsidR="009C73F8" w:rsidRPr="00A11B34" w:rsidRDefault="009C73F8" w:rsidP="009D4583">
            <w:r w:rsidRPr="00A11B34">
              <w:t>Central Nervous System Drugs</w:t>
            </w:r>
          </w:p>
        </w:tc>
        <w:tc>
          <w:tcPr>
            <w:tcW w:w="3112" w:type="dxa"/>
            <w:tcBorders>
              <w:top w:val="nil"/>
              <w:left w:val="nil"/>
              <w:bottom w:val="nil"/>
              <w:right w:val="nil"/>
            </w:tcBorders>
          </w:tcPr>
          <w:p w:rsidR="009C73F8" w:rsidRPr="00A11B34" w:rsidRDefault="009C73F8" w:rsidP="009D4583">
            <w:pPr>
              <w:widowControl/>
              <w:shd w:val="clear" w:color="auto" w:fill="FFFFFF"/>
              <w:spacing w:before="100" w:beforeAutospacing="1" w:after="100" w:afterAutospacing="1"/>
              <w:jc w:val="left"/>
            </w:pPr>
            <w:r w:rsidRPr="00A11B34">
              <w:t xml:space="preserve">-Sedative-hypnotics (e.g., benzodiazepines such as alprazolam, diazepam, </w:t>
            </w:r>
            <w:proofErr w:type="spellStart"/>
            <w:r w:rsidRPr="00A11B34">
              <w:t>lorazepam</w:t>
            </w:r>
            <w:proofErr w:type="spellEnd"/>
            <w:r w:rsidRPr="00A11B34">
              <w:t>, midazolam)</w:t>
            </w:r>
          </w:p>
          <w:p w:rsidR="009C73F8" w:rsidRPr="00A11B34" w:rsidRDefault="009C73F8" w:rsidP="009D4583">
            <w:pPr>
              <w:widowControl/>
              <w:shd w:val="clear" w:color="auto" w:fill="FFFFFF"/>
              <w:spacing w:before="60" w:after="100" w:afterAutospacing="1"/>
              <w:jc w:val="left"/>
            </w:pPr>
            <w:r w:rsidRPr="00A11B34">
              <w:t>-Anticonvulsants (e.g., barbiturates)</w:t>
            </w:r>
          </w:p>
          <w:p w:rsidR="009C73F8" w:rsidRDefault="009C73F8" w:rsidP="009D4583">
            <w:pPr>
              <w:widowControl/>
              <w:shd w:val="clear" w:color="auto" w:fill="FFFFFF"/>
              <w:spacing w:before="60" w:after="100" w:afterAutospacing="1"/>
              <w:jc w:val="left"/>
            </w:pPr>
            <w:r w:rsidRPr="00A11B34">
              <w:t>-</w:t>
            </w:r>
            <w:proofErr w:type="spellStart"/>
            <w:r w:rsidRPr="00A11B34">
              <w:t>Antiparkinsonian</w:t>
            </w:r>
            <w:proofErr w:type="spellEnd"/>
            <w:r w:rsidRPr="00A11B34">
              <w:t xml:space="preserve"> drugs (e.g., levodopa, </w:t>
            </w:r>
            <w:proofErr w:type="spellStart"/>
            <w:r w:rsidRPr="00A11B34">
              <w:t>carbidopa</w:t>
            </w:r>
            <w:proofErr w:type="spellEnd"/>
            <w:r w:rsidRPr="00A11B34">
              <w:t>)</w:t>
            </w:r>
          </w:p>
          <w:p w:rsidR="009C73F8" w:rsidRPr="00A11B34" w:rsidRDefault="009C73F8" w:rsidP="009D4583">
            <w:pPr>
              <w:widowControl/>
              <w:shd w:val="clear" w:color="auto" w:fill="FFFFFF"/>
              <w:spacing w:before="60" w:after="100" w:afterAutospacing="1"/>
              <w:jc w:val="left"/>
            </w:pPr>
          </w:p>
        </w:tc>
        <w:tc>
          <w:tcPr>
            <w:tcW w:w="726" w:type="dxa"/>
            <w:tcBorders>
              <w:top w:val="nil"/>
              <w:left w:val="nil"/>
              <w:bottom w:val="nil"/>
              <w:right w:val="nil"/>
            </w:tcBorders>
          </w:tcPr>
          <w:p w:rsidR="009C73F8" w:rsidRPr="00A11B34" w:rsidRDefault="009C73F8" w:rsidP="009D4583">
            <w:r w:rsidRPr="00A11B34">
              <w:t>Psychotropic Drugs</w:t>
            </w:r>
          </w:p>
        </w:tc>
        <w:tc>
          <w:tcPr>
            <w:tcW w:w="3297" w:type="dxa"/>
            <w:tcBorders>
              <w:top w:val="nil"/>
              <w:left w:val="nil"/>
              <w:bottom w:val="nil"/>
              <w:right w:val="nil"/>
            </w:tcBorders>
          </w:tcPr>
          <w:p w:rsidR="009C73F8" w:rsidRPr="00A11B34" w:rsidRDefault="009C73F8" w:rsidP="009D4583">
            <w:pPr>
              <w:widowControl/>
              <w:shd w:val="clear" w:color="auto" w:fill="FFFFFF"/>
              <w:spacing w:before="100" w:beforeAutospacing="1" w:after="100" w:afterAutospacing="1"/>
              <w:jc w:val="left"/>
            </w:pPr>
            <w:r w:rsidRPr="00A11B34">
              <w:t xml:space="preserve">-Tricyclic antidepressants (imipramine, amitriptyline, clomipramine, </w:t>
            </w:r>
            <w:proofErr w:type="spellStart"/>
            <w:r w:rsidRPr="00A11B34">
              <w:t>dosulepin</w:t>
            </w:r>
            <w:proofErr w:type="spellEnd"/>
            <w:r w:rsidRPr="00A11B34">
              <w:t>)</w:t>
            </w:r>
          </w:p>
          <w:p w:rsidR="009C73F8" w:rsidRPr="00A11B34" w:rsidRDefault="009C73F8" w:rsidP="009D4583">
            <w:pPr>
              <w:widowControl/>
              <w:shd w:val="clear" w:color="auto" w:fill="FFFFFF"/>
              <w:spacing w:before="60" w:after="100" w:afterAutospacing="1"/>
              <w:jc w:val="left"/>
            </w:pPr>
            <w:r w:rsidRPr="00A11B34">
              <w:t>-Lithium drugs (lithium carbonate)</w:t>
            </w:r>
          </w:p>
          <w:p w:rsidR="009C73F8" w:rsidRPr="00A11B34" w:rsidRDefault="009C73F8" w:rsidP="009D4583"/>
        </w:tc>
      </w:tr>
      <w:tr w:rsidR="009C73F8" w:rsidRPr="00A11B34" w:rsidTr="009D4583">
        <w:tc>
          <w:tcPr>
            <w:tcW w:w="1171" w:type="dxa"/>
            <w:tcBorders>
              <w:top w:val="nil"/>
              <w:left w:val="nil"/>
              <w:bottom w:val="single" w:sz="4" w:space="0" w:color="auto"/>
              <w:right w:val="nil"/>
            </w:tcBorders>
          </w:tcPr>
          <w:p w:rsidR="009C73F8" w:rsidRPr="00A11B34" w:rsidRDefault="009C73F8" w:rsidP="009D4583">
            <w:r w:rsidRPr="00A11B34">
              <w:t>Antibiotics</w:t>
            </w:r>
          </w:p>
        </w:tc>
        <w:tc>
          <w:tcPr>
            <w:tcW w:w="3112" w:type="dxa"/>
            <w:tcBorders>
              <w:top w:val="nil"/>
              <w:left w:val="nil"/>
              <w:bottom w:val="single" w:sz="4" w:space="0" w:color="auto"/>
              <w:right w:val="nil"/>
            </w:tcBorders>
          </w:tcPr>
          <w:p w:rsidR="009C73F8" w:rsidRPr="00A11B34" w:rsidRDefault="009C73F8" w:rsidP="009D4583">
            <w:proofErr w:type="spellStart"/>
            <w:r w:rsidRPr="00A11B34">
              <w:t>Fluoroquinolones</w:t>
            </w:r>
            <w:proofErr w:type="spellEnd"/>
            <w:r w:rsidRPr="00A11B34">
              <w:t xml:space="preserve"> (</w:t>
            </w:r>
            <w:proofErr w:type="spellStart"/>
            <w:r w:rsidRPr="00A11B34">
              <w:t>ofloxacin</w:t>
            </w:r>
            <w:proofErr w:type="spellEnd"/>
            <w:r w:rsidRPr="00A11B34">
              <w:t xml:space="preserve">, levofloxacin, ciprofloxacin, </w:t>
            </w:r>
            <w:proofErr w:type="spellStart"/>
            <w:r w:rsidRPr="00A11B34">
              <w:t>moxifloxacin</w:t>
            </w:r>
            <w:proofErr w:type="spellEnd"/>
            <w:r w:rsidRPr="00A11B34">
              <w:t>)</w:t>
            </w:r>
          </w:p>
        </w:tc>
        <w:tc>
          <w:tcPr>
            <w:tcW w:w="726" w:type="dxa"/>
            <w:tcBorders>
              <w:top w:val="nil"/>
              <w:left w:val="nil"/>
              <w:bottom w:val="single" w:sz="4" w:space="0" w:color="auto"/>
              <w:right w:val="nil"/>
            </w:tcBorders>
          </w:tcPr>
          <w:p w:rsidR="009C73F8" w:rsidRPr="00A11B34" w:rsidRDefault="009C73F8" w:rsidP="009D4583">
            <w:r w:rsidRPr="00A11B34">
              <w:t>Others</w:t>
            </w:r>
          </w:p>
        </w:tc>
        <w:tc>
          <w:tcPr>
            <w:tcW w:w="3297" w:type="dxa"/>
            <w:tcBorders>
              <w:top w:val="nil"/>
              <w:left w:val="nil"/>
              <w:bottom w:val="single" w:sz="4" w:space="0" w:color="auto"/>
              <w:right w:val="nil"/>
            </w:tcBorders>
          </w:tcPr>
          <w:p w:rsidR="009C73F8" w:rsidRPr="00A11B34" w:rsidRDefault="009C73F8" w:rsidP="009D4583">
            <w:pPr>
              <w:widowControl/>
              <w:shd w:val="clear" w:color="auto" w:fill="FFFFFF"/>
              <w:spacing w:before="100" w:beforeAutospacing="1" w:after="100" w:afterAutospacing="1"/>
              <w:jc w:val="left"/>
            </w:pPr>
            <w:r w:rsidRPr="00A11B34">
              <w:t>-Skeletal muscle relaxants</w:t>
            </w:r>
          </w:p>
          <w:p w:rsidR="009C73F8" w:rsidRPr="00A11B34" w:rsidRDefault="009C73F8" w:rsidP="009D4583">
            <w:pPr>
              <w:widowControl/>
              <w:shd w:val="clear" w:color="auto" w:fill="FFFFFF"/>
              <w:spacing w:before="60" w:after="100" w:afterAutospacing="1"/>
              <w:jc w:val="left"/>
            </w:pPr>
            <w:r w:rsidRPr="00A11B34">
              <w:t xml:space="preserve">-Steroids: glucocorticoids (dexamethasone, prednisone), mineralocorticoids (fludrocortisone), sex hormones (estrogens, androgens, </w:t>
            </w:r>
            <w:proofErr w:type="spellStart"/>
            <w:r w:rsidRPr="00A11B34">
              <w:t>progestogens</w:t>
            </w:r>
            <w:proofErr w:type="spellEnd"/>
            <w:r w:rsidRPr="00A11B34">
              <w:t>)</w:t>
            </w:r>
          </w:p>
        </w:tc>
      </w:tr>
    </w:tbl>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Default="009C73F8" w:rsidP="009C73F8">
      <w:pPr>
        <w:rPr>
          <w:rFonts w:ascii="宋体" w:hAnsi="宋体" w:cs="宋体"/>
        </w:rPr>
      </w:pPr>
    </w:p>
    <w:p w:rsidR="009C73F8" w:rsidRPr="004B0657" w:rsidRDefault="009C73F8" w:rsidP="009C73F8">
      <w:pPr>
        <w:jc w:val="center"/>
        <w:rPr>
          <w:b/>
          <w:kern w:val="0"/>
          <w:sz w:val="20"/>
        </w:rPr>
      </w:pPr>
      <w:r w:rsidRPr="004B0657">
        <w:rPr>
          <w:b/>
          <w:kern w:val="0"/>
          <w:sz w:val="20"/>
        </w:rPr>
        <w:t>Appendix 4: Standards for Commencement and Termination of Rehabilitation Activities</w:t>
      </w:r>
    </w:p>
    <w:tbl>
      <w:tblPr>
        <w:tblStyle w:val="ac"/>
        <w:tblW w:w="0" w:type="auto"/>
        <w:tblLook w:val="04A0" w:firstRow="1" w:lastRow="0" w:firstColumn="1" w:lastColumn="0" w:noHBand="0" w:noVBand="1"/>
      </w:tblPr>
      <w:tblGrid>
        <w:gridCol w:w="1464"/>
        <w:gridCol w:w="2913"/>
        <w:gridCol w:w="3935"/>
      </w:tblGrid>
      <w:tr w:rsidR="009C73F8" w:rsidRPr="008476C2" w:rsidTr="009D4583">
        <w:tc>
          <w:tcPr>
            <w:tcW w:w="1531" w:type="dxa"/>
            <w:tcBorders>
              <w:top w:val="single" w:sz="4" w:space="0" w:color="auto"/>
              <w:left w:val="nil"/>
              <w:bottom w:val="single" w:sz="4" w:space="0" w:color="auto"/>
              <w:right w:val="nil"/>
            </w:tcBorders>
          </w:tcPr>
          <w:p w:rsidR="009C73F8" w:rsidRPr="008476C2" w:rsidRDefault="009C73F8" w:rsidP="009D4583">
            <w:r w:rsidRPr="008476C2">
              <w:t>Systems</w:t>
            </w:r>
          </w:p>
        </w:tc>
        <w:tc>
          <w:tcPr>
            <w:tcW w:w="5428" w:type="dxa"/>
            <w:tcBorders>
              <w:top w:val="single" w:sz="4" w:space="0" w:color="auto"/>
              <w:left w:val="nil"/>
              <w:bottom w:val="single" w:sz="4" w:space="0" w:color="auto"/>
              <w:right w:val="nil"/>
            </w:tcBorders>
          </w:tcPr>
          <w:p w:rsidR="009C73F8" w:rsidRPr="008476C2" w:rsidRDefault="009C73F8" w:rsidP="009D4583">
            <w:r w:rsidRPr="008476C2">
              <w:t>Commencement of Rehabilitation Activities (Rehabilitation or activities can "commence" when all of the following parameters are present)</w:t>
            </w:r>
          </w:p>
        </w:tc>
        <w:tc>
          <w:tcPr>
            <w:tcW w:w="7215" w:type="dxa"/>
            <w:tcBorders>
              <w:top w:val="single" w:sz="4" w:space="0" w:color="auto"/>
              <w:left w:val="nil"/>
              <w:bottom w:val="single" w:sz="4" w:space="0" w:color="auto"/>
              <w:right w:val="nil"/>
            </w:tcBorders>
          </w:tcPr>
          <w:p w:rsidR="009C73F8" w:rsidRPr="008476C2" w:rsidRDefault="009C73F8" w:rsidP="009D4583">
            <w:r w:rsidRPr="008476C2">
              <w:t>Termination of Rehabilitation Activities (Rehabilitation or activities should be "terminated" when any of the following parameters are present)</w:t>
            </w:r>
          </w:p>
        </w:tc>
      </w:tr>
      <w:tr w:rsidR="009C73F8" w:rsidRPr="008476C2" w:rsidTr="009D4583">
        <w:tc>
          <w:tcPr>
            <w:tcW w:w="1531" w:type="dxa"/>
            <w:tcBorders>
              <w:top w:val="single" w:sz="4" w:space="0" w:color="auto"/>
              <w:left w:val="nil"/>
              <w:bottom w:val="nil"/>
              <w:right w:val="nil"/>
            </w:tcBorders>
          </w:tcPr>
          <w:p w:rsidR="009C73F8" w:rsidRDefault="009C73F8" w:rsidP="009D4583">
            <w:r w:rsidRPr="008476C2">
              <w:t>Cardiovascular System </w:t>
            </w:r>
          </w:p>
        </w:tc>
        <w:tc>
          <w:tcPr>
            <w:tcW w:w="5428" w:type="dxa"/>
            <w:tcBorders>
              <w:top w:val="single" w:sz="4" w:space="0" w:color="auto"/>
              <w:left w:val="nil"/>
              <w:bottom w:val="nil"/>
              <w:right w:val="nil"/>
            </w:tcBorders>
          </w:tcPr>
          <w:p w:rsidR="009C73F8" w:rsidRDefault="009C73F8" w:rsidP="009D4583">
            <w:r>
              <w:rPr>
                <w:rFonts w:ascii="宋体" w:hAnsi="宋体" w:cs="宋体" w:hint="eastAsia"/>
              </w:rPr>
              <w:t>①</w:t>
            </w:r>
            <w:r>
              <w:t xml:space="preserve"> </w:t>
            </w:r>
            <w:r w:rsidRPr="008476C2">
              <w:t>Heart rate between 60-130 beats per minute, </w:t>
            </w:r>
            <w:r>
              <w:rPr>
                <w:rFonts w:ascii="宋体" w:hAnsi="宋体" w:cs="宋体" w:hint="eastAsia"/>
              </w:rPr>
              <w:t>②</w:t>
            </w:r>
            <w:r>
              <w:t xml:space="preserve"> </w:t>
            </w:r>
            <w:r w:rsidRPr="008476C2">
              <w:t>Systolic blood pressure between 90-180 mmHg,</w:t>
            </w:r>
            <w:r>
              <w:rPr>
                <w:rFonts w:ascii="宋体" w:hAnsi="宋体" w:cs="宋体" w:hint="eastAsia"/>
              </w:rPr>
              <w:t>③</w:t>
            </w:r>
            <w:r>
              <w:t xml:space="preserve"> </w:t>
            </w:r>
            <w:r w:rsidRPr="008476C2">
              <w:t>Mean arterial pressure between 60-100 mmHg</w:t>
            </w:r>
            <w:r>
              <w:t>.</w:t>
            </w:r>
          </w:p>
        </w:tc>
        <w:tc>
          <w:tcPr>
            <w:tcW w:w="7215" w:type="dxa"/>
            <w:tcBorders>
              <w:top w:val="single" w:sz="4" w:space="0" w:color="auto"/>
              <w:left w:val="nil"/>
              <w:bottom w:val="nil"/>
              <w:right w:val="nil"/>
            </w:tcBorders>
          </w:tcPr>
          <w:p w:rsidR="009C73F8" w:rsidRPr="00622089" w:rsidRDefault="009C73F8" w:rsidP="009D4583">
            <w:r w:rsidRPr="00622089">
              <w:rPr>
                <w:rFonts w:ascii="宋体" w:hAnsi="宋体" w:cs="宋体" w:hint="eastAsia"/>
              </w:rPr>
              <w:t>①</w:t>
            </w:r>
            <w:r w:rsidRPr="00622089">
              <w:t xml:space="preserve"> Heart rate decreases below 60 or increases above 130 beats per minute,</w:t>
            </w:r>
            <w:r w:rsidRPr="00622089">
              <w:rPr>
                <w:rFonts w:hint="eastAsia"/>
              </w:rPr>
              <w:t>②</w:t>
            </w:r>
            <w:r w:rsidRPr="00622089">
              <w:t xml:space="preserve"> Systolic blood pressure decreases below 90 or increases above 180 mmHg, </w:t>
            </w:r>
            <w:r w:rsidRPr="00622089">
              <w:rPr>
                <w:rFonts w:hint="eastAsia"/>
              </w:rPr>
              <w:t>③</w:t>
            </w:r>
            <w:r w:rsidRPr="00622089">
              <w:rPr>
                <w:rFonts w:hint="eastAsia"/>
              </w:rPr>
              <w:t xml:space="preserve"> </w:t>
            </w:r>
            <w:r w:rsidRPr="00622089">
              <w:t>Mean arterial pressure decreases below 60 or increases above 100 mmHg</w:t>
            </w:r>
          </w:p>
        </w:tc>
      </w:tr>
      <w:tr w:rsidR="009C73F8" w:rsidRPr="008476C2" w:rsidTr="009D4583">
        <w:tc>
          <w:tcPr>
            <w:tcW w:w="1531" w:type="dxa"/>
            <w:tcBorders>
              <w:top w:val="nil"/>
              <w:left w:val="nil"/>
              <w:bottom w:val="nil"/>
              <w:right w:val="nil"/>
            </w:tcBorders>
          </w:tcPr>
          <w:p w:rsidR="009C73F8" w:rsidRDefault="009C73F8" w:rsidP="009D4583">
            <w:r w:rsidRPr="008476C2">
              <w:t> Respiratory System</w:t>
            </w:r>
          </w:p>
        </w:tc>
        <w:tc>
          <w:tcPr>
            <w:tcW w:w="5428" w:type="dxa"/>
            <w:tcBorders>
              <w:top w:val="nil"/>
              <w:left w:val="nil"/>
              <w:bottom w:val="nil"/>
              <w:right w:val="nil"/>
            </w:tcBorders>
          </w:tcPr>
          <w:p w:rsidR="009C73F8" w:rsidRDefault="009C73F8" w:rsidP="009D4583">
            <w:r w:rsidRPr="008476C2">
              <w:rPr>
                <w:rFonts w:hint="eastAsia"/>
              </w:rPr>
              <w:t>①</w:t>
            </w:r>
            <w:r w:rsidRPr="008476C2">
              <w:t>Respiratory rate between 5-40 breaths per minute, </w:t>
            </w:r>
            <w:r w:rsidRPr="008476C2">
              <w:rPr>
                <w:rFonts w:hint="eastAsia"/>
              </w:rPr>
              <w:t>②</w:t>
            </w:r>
            <w:r w:rsidRPr="008476C2">
              <w:t xml:space="preserve">Spo2 ≥ 88% </w:t>
            </w:r>
          </w:p>
        </w:tc>
        <w:tc>
          <w:tcPr>
            <w:tcW w:w="7215" w:type="dxa"/>
            <w:tcBorders>
              <w:top w:val="nil"/>
              <w:left w:val="nil"/>
              <w:bottom w:val="nil"/>
              <w:right w:val="nil"/>
            </w:tcBorders>
          </w:tcPr>
          <w:p w:rsidR="009C73F8" w:rsidRDefault="009C73F8" w:rsidP="009D4583">
            <w:r w:rsidRPr="00622089">
              <w:rPr>
                <w:rFonts w:hint="eastAsia"/>
              </w:rPr>
              <w:t>①</w:t>
            </w:r>
            <w:r w:rsidRPr="00622089">
              <w:t>Respiratory rate decreases to below 5 or exceeds 40 breaths per minute, </w:t>
            </w:r>
            <w:r w:rsidRPr="00622089">
              <w:rPr>
                <w:rFonts w:hint="eastAsia"/>
              </w:rPr>
              <w:t>②</w:t>
            </w:r>
            <w:r w:rsidRPr="00622089">
              <w:t> Spo2 drops below 88%</w:t>
            </w:r>
          </w:p>
        </w:tc>
      </w:tr>
      <w:tr w:rsidR="009C73F8" w:rsidRPr="008476C2" w:rsidTr="009D4583">
        <w:tc>
          <w:tcPr>
            <w:tcW w:w="1531" w:type="dxa"/>
            <w:tcBorders>
              <w:top w:val="nil"/>
              <w:left w:val="nil"/>
              <w:bottom w:val="single" w:sz="4" w:space="0" w:color="auto"/>
              <w:right w:val="nil"/>
            </w:tcBorders>
          </w:tcPr>
          <w:p w:rsidR="009C73F8" w:rsidRDefault="009C73F8" w:rsidP="009D4583">
            <w:r w:rsidRPr="008476C2">
              <w:t> Nervous System</w:t>
            </w:r>
          </w:p>
        </w:tc>
        <w:tc>
          <w:tcPr>
            <w:tcW w:w="5428" w:type="dxa"/>
            <w:tcBorders>
              <w:top w:val="nil"/>
              <w:left w:val="nil"/>
              <w:bottom w:val="single" w:sz="4" w:space="0" w:color="auto"/>
              <w:right w:val="nil"/>
            </w:tcBorders>
          </w:tcPr>
          <w:p w:rsidR="009C73F8" w:rsidRDefault="009C73F8" w:rsidP="009D4583">
            <w:r w:rsidRPr="008476C2">
              <w:t>"Absence of" the following clinical signs and symptoms:</w:t>
            </w:r>
            <w:r w:rsidRPr="008476C2">
              <w:rPr>
                <w:rFonts w:hint="eastAsia"/>
              </w:rPr>
              <w:t>①</w:t>
            </w:r>
            <w:r w:rsidRPr="008476C2">
              <w:t>Newly developed or symptomatic arrhythmias,</w:t>
            </w:r>
            <w:r w:rsidRPr="008476C2">
              <w:rPr>
                <w:rFonts w:hint="eastAsia"/>
              </w:rPr>
              <w:t>②</w:t>
            </w:r>
            <w:r w:rsidRPr="008476C2">
              <w:t>Chest pain with myocardial ischemia,</w:t>
            </w:r>
            <w:r w:rsidRPr="008476C2">
              <w:rPr>
                <w:rFonts w:hint="eastAsia"/>
              </w:rPr>
              <w:t>③</w:t>
            </w:r>
            <w:r w:rsidRPr="008476C2">
              <w:t>Unstable spinal cord injury, </w:t>
            </w:r>
            <w:r w:rsidRPr="008476C2">
              <w:rPr>
                <w:rFonts w:hint="eastAsia"/>
              </w:rPr>
              <w:t>④</w:t>
            </w:r>
            <w:r w:rsidRPr="008476C2">
              <w:t>Unstable fractures,</w:t>
            </w:r>
            <w:r w:rsidRPr="008476C2">
              <w:rPr>
                <w:rFonts w:hint="eastAsia"/>
              </w:rPr>
              <w:t>⑤</w:t>
            </w:r>
            <w:r w:rsidRPr="008476C2">
              <w:t>Active or uncontrolled gastrointestinal bleeding.</w:t>
            </w:r>
          </w:p>
        </w:tc>
        <w:tc>
          <w:tcPr>
            <w:tcW w:w="7215" w:type="dxa"/>
            <w:tcBorders>
              <w:top w:val="nil"/>
              <w:left w:val="nil"/>
              <w:bottom w:val="single" w:sz="4" w:space="0" w:color="auto"/>
              <w:right w:val="nil"/>
            </w:tcBorders>
          </w:tcPr>
          <w:p w:rsidR="009C73F8" w:rsidRDefault="009C73F8" w:rsidP="009D4583">
            <w:r w:rsidRPr="00622089">
              <w:t>Changes in consciousness, such as non-compliance with directions, dizziness, aggression, or agitation. Additionally, if the following clinical signs, symptoms, or events occur and manifest as clinically relevant conditions: </w:t>
            </w:r>
            <w:r w:rsidRPr="00622089">
              <w:rPr>
                <w:rFonts w:hint="eastAsia"/>
              </w:rPr>
              <w:t>①</w:t>
            </w:r>
            <w:r>
              <w:t xml:space="preserve"> </w:t>
            </w:r>
            <w:r w:rsidRPr="00622089">
              <w:t>Newly developed/symptomatic arrhythmias, </w:t>
            </w:r>
            <w:r w:rsidRPr="00622089">
              <w:rPr>
                <w:rFonts w:hint="eastAsia"/>
              </w:rPr>
              <w:t>②</w:t>
            </w:r>
            <w:r>
              <w:t xml:space="preserve"> </w:t>
            </w:r>
            <w:r w:rsidRPr="00622089">
              <w:t>Chest pain with myocardial ischemia, </w:t>
            </w:r>
            <w:r w:rsidRPr="00622089">
              <w:rPr>
                <w:rFonts w:hint="eastAsia"/>
              </w:rPr>
              <w:t>③</w:t>
            </w:r>
            <w:r>
              <w:t xml:space="preserve"> </w:t>
            </w:r>
            <w:r w:rsidRPr="00622089">
              <w:t>Asynchronous breathing with the ventilator,</w:t>
            </w:r>
            <w:r w:rsidRPr="00622089">
              <w:rPr>
                <w:rFonts w:hint="eastAsia"/>
              </w:rPr>
              <w:t>④</w:t>
            </w:r>
            <w:r w:rsidRPr="00622089">
              <w:t>Falls,</w:t>
            </w:r>
            <w:r w:rsidRPr="00622089">
              <w:rPr>
                <w:rFonts w:hint="eastAsia"/>
              </w:rPr>
              <w:t>⑤</w:t>
            </w:r>
            <w:r w:rsidRPr="00622089">
              <w:t xml:space="preserve"> Pain reported by the patient or observed by medical staff.</w:t>
            </w:r>
          </w:p>
        </w:tc>
      </w:tr>
    </w:tbl>
    <w:p w:rsidR="009C73F8" w:rsidRDefault="009C73F8" w:rsidP="009C73F8"/>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Default="009C73F8" w:rsidP="009C73F8">
      <w:pPr>
        <w:rPr>
          <w:b/>
          <w:bCs/>
        </w:rPr>
      </w:pPr>
    </w:p>
    <w:p w:rsidR="009C73F8" w:rsidRPr="002C0834" w:rsidRDefault="009C73F8" w:rsidP="009C73F8">
      <w:pPr>
        <w:jc w:val="center"/>
        <w:rPr>
          <w:kern w:val="0"/>
          <w:sz w:val="20"/>
        </w:rPr>
      </w:pPr>
    </w:p>
    <w:p w:rsidR="009C73F8" w:rsidRPr="004B0657" w:rsidRDefault="009C73F8" w:rsidP="009C73F8">
      <w:pPr>
        <w:jc w:val="center"/>
        <w:rPr>
          <w:b/>
          <w:kern w:val="0"/>
          <w:sz w:val="20"/>
        </w:rPr>
      </w:pPr>
      <w:r w:rsidRPr="004B0657">
        <w:rPr>
          <w:b/>
          <w:kern w:val="0"/>
          <w:sz w:val="20"/>
        </w:rPr>
        <w:t>Appendix 5: Richmond Agitation-Sedation Scale (RASS Score)</w:t>
      </w:r>
    </w:p>
    <w:tbl>
      <w:tblPr>
        <w:tblStyle w:val="ac"/>
        <w:tblW w:w="0" w:type="auto"/>
        <w:tblLook w:val="04A0" w:firstRow="1" w:lastRow="0" w:firstColumn="1" w:lastColumn="0" w:noHBand="0" w:noVBand="1"/>
      </w:tblPr>
      <w:tblGrid>
        <w:gridCol w:w="731"/>
        <w:gridCol w:w="2301"/>
        <w:gridCol w:w="5274"/>
      </w:tblGrid>
      <w:tr w:rsidR="009C73F8" w:rsidTr="009D4583">
        <w:tc>
          <w:tcPr>
            <w:tcW w:w="731" w:type="dxa"/>
            <w:tcBorders>
              <w:top w:val="single" w:sz="4" w:space="0" w:color="auto"/>
              <w:left w:val="nil"/>
              <w:bottom w:val="single" w:sz="4" w:space="0" w:color="auto"/>
              <w:right w:val="nil"/>
            </w:tcBorders>
          </w:tcPr>
          <w:p w:rsidR="009C73F8" w:rsidRPr="002C0834" w:rsidRDefault="009C73F8" w:rsidP="009D4583">
            <w:r w:rsidRPr="002C0834">
              <w:t>Score</w:t>
            </w:r>
          </w:p>
        </w:tc>
        <w:tc>
          <w:tcPr>
            <w:tcW w:w="2301" w:type="dxa"/>
            <w:tcBorders>
              <w:top w:val="single" w:sz="4" w:space="0" w:color="auto"/>
              <w:left w:val="nil"/>
              <w:bottom w:val="single" w:sz="4" w:space="0" w:color="auto"/>
              <w:right w:val="nil"/>
            </w:tcBorders>
          </w:tcPr>
          <w:p w:rsidR="009C73F8" w:rsidRPr="002C0834" w:rsidRDefault="009C73F8" w:rsidP="009D4583">
            <w:r w:rsidRPr="002C0834">
              <w:t xml:space="preserve">Level </w:t>
            </w:r>
          </w:p>
        </w:tc>
        <w:tc>
          <w:tcPr>
            <w:tcW w:w="5274" w:type="dxa"/>
            <w:tcBorders>
              <w:top w:val="single" w:sz="4" w:space="0" w:color="auto"/>
              <w:left w:val="nil"/>
              <w:bottom w:val="single" w:sz="4" w:space="0" w:color="auto"/>
              <w:right w:val="nil"/>
            </w:tcBorders>
          </w:tcPr>
          <w:p w:rsidR="009C73F8" w:rsidRPr="002C0834" w:rsidRDefault="009C73F8" w:rsidP="009D4583">
            <w:r w:rsidRPr="002C0834">
              <w:t xml:space="preserve"> Description</w:t>
            </w:r>
          </w:p>
        </w:tc>
      </w:tr>
      <w:tr w:rsidR="009C73F8" w:rsidTr="009D4583">
        <w:tc>
          <w:tcPr>
            <w:tcW w:w="731" w:type="dxa"/>
            <w:tcBorders>
              <w:top w:val="single" w:sz="4" w:space="0" w:color="auto"/>
              <w:left w:val="nil"/>
              <w:bottom w:val="nil"/>
              <w:right w:val="nil"/>
            </w:tcBorders>
          </w:tcPr>
          <w:p w:rsidR="009C73F8" w:rsidRDefault="009C73F8" w:rsidP="009D4583">
            <w:r>
              <w:rPr>
                <w:rFonts w:hint="eastAsia"/>
              </w:rPr>
              <w:t>+4</w:t>
            </w:r>
          </w:p>
        </w:tc>
        <w:tc>
          <w:tcPr>
            <w:tcW w:w="2301" w:type="dxa"/>
            <w:tcBorders>
              <w:top w:val="single" w:sz="4" w:space="0" w:color="auto"/>
              <w:left w:val="nil"/>
              <w:bottom w:val="nil"/>
              <w:right w:val="nil"/>
            </w:tcBorders>
          </w:tcPr>
          <w:p w:rsidR="009C73F8" w:rsidRDefault="009C73F8" w:rsidP="009D4583">
            <w:r w:rsidRPr="002C0834">
              <w:t>Agitated </w:t>
            </w:r>
          </w:p>
        </w:tc>
        <w:tc>
          <w:tcPr>
            <w:tcW w:w="5274" w:type="dxa"/>
            <w:tcBorders>
              <w:top w:val="single" w:sz="4" w:space="0" w:color="auto"/>
              <w:left w:val="nil"/>
              <w:bottom w:val="nil"/>
              <w:right w:val="nil"/>
            </w:tcBorders>
          </w:tcPr>
          <w:p w:rsidR="009C73F8" w:rsidRDefault="009C73F8" w:rsidP="009D4583">
            <w:r w:rsidRPr="002C0834">
              <w:t>Extremely aggressive, violent tendencies, poses a danger to healthcare providers</w:t>
            </w:r>
          </w:p>
        </w:tc>
      </w:tr>
      <w:tr w:rsidR="009C73F8" w:rsidTr="009D4583">
        <w:tc>
          <w:tcPr>
            <w:tcW w:w="731" w:type="dxa"/>
            <w:tcBorders>
              <w:top w:val="nil"/>
              <w:left w:val="nil"/>
              <w:bottom w:val="nil"/>
              <w:right w:val="nil"/>
            </w:tcBorders>
          </w:tcPr>
          <w:p w:rsidR="009C73F8" w:rsidRDefault="009C73F8" w:rsidP="009D4583">
            <w:r>
              <w:rPr>
                <w:rFonts w:hint="eastAsia"/>
              </w:rPr>
              <w:t>+3</w:t>
            </w:r>
          </w:p>
        </w:tc>
        <w:tc>
          <w:tcPr>
            <w:tcW w:w="2301" w:type="dxa"/>
            <w:tcBorders>
              <w:top w:val="nil"/>
              <w:left w:val="nil"/>
              <w:bottom w:val="nil"/>
              <w:right w:val="nil"/>
            </w:tcBorders>
          </w:tcPr>
          <w:p w:rsidR="009C73F8" w:rsidRDefault="009C73F8" w:rsidP="009D4583">
            <w:r w:rsidRPr="002C0834">
              <w:t>Very agitated </w:t>
            </w:r>
          </w:p>
        </w:tc>
        <w:tc>
          <w:tcPr>
            <w:tcW w:w="5274" w:type="dxa"/>
            <w:tcBorders>
              <w:top w:val="nil"/>
              <w:left w:val="nil"/>
              <w:bottom w:val="nil"/>
              <w:right w:val="nil"/>
            </w:tcBorders>
          </w:tcPr>
          <w:p w:rsidR="009C73F8" w:rsidRDefault="009C73F8" w:rsidP="009D4583">
            <w:r w:rsidRPr="002C0834">
              <w:t>Extremely agitated, pulling out various tubes and lines</w:t>
            </w:r>
          </w:p>
        </w:tc>
      </w:tr>
      <w:tr w:rsidR="009C73F8" w:rsidTr="009D4583">
        <w:tc>
          <w:tcPr>
            <w:tcW w:w="731" w:type="dxa"/>
            <w:tcBorders>
              <w:top w:val="nil"/>
              <w:left w:val="nil"/>
              <w:bottom w:val="nil"/>
              <w:right w:val="nil"/>
            </w:tcBorders>
          </w:tcPr>
          <w:p w:rsidR="009C73F8" w:rsidRDefault="009C73F8" w:rsidP="009D4583">
            <w:r>
              <w:rPr>
                <w:rFonts w:hint="eastAsia"/>
              </w:rPr>
              <w:t>+2</w:t>
            </w:r>
          </w:p>
        </w:tc>
        <w:tc>
          <w:tcPr>
            <w:tcW w:w="2301" w:type="dxa"/>
            <w:tcBorders>
              <w:top w:val="nil"/>
              <w:left w:val="nil"/>
              <w:bottom w:val="nil"/>
              <w:right w:val="nil"/>
            </w:tcBorders>
          </w:tcPr>
          <w:p w:rsidR="009C73F8" w:rsidRDefault="009C73F8" w:rsidP="009D4583">
            <w:r w:rsidRPr="002C0834">
              <w:t>Agitated-Anxious</w:t>
            </w:r>
          </w:p>
        </w:tc>
        <w:tc>
          <w:tcPr>
            <w:tcW w:w="5274" w:type="dxa"/>
            <w:tcBorders>
              <w:top w:val="nil"/>
              <w:left w:val="nil"/>
              <w:bottom w:val="nil"/>
              <w:right w:val="nil"/>
            </w:tcBorders>
          </w:tcPr>
          <w:p w:rsidR="009C73F8" w:rsidRDefault="009C73F8" w:rsidP="009D4583">
            <w:r w:rsidRPr="002C0834">
              <w:t>Intensely moving the body, unable to cooperate with the ventilator</w:t>
            </w:r>
          </w:p>
        </w:tc>
      </w:tr>
      <w:tr w:rsidR="009C73F8" w:rsidTr="009D4583">
        <w:tc>
          <w:tcPr>
            <w:tcW w:w="731" w:type="dxa"/>
            <w:tcBorders>
              <w:top w:val="nil"/>
              <w:left w:val="nil"/>
              <w:bottom w:val="nil"/>
              <w:right w:val="nil"/>
            </w:tcBorders>
          </w:tcPr>
          <w:p w:rsidR="009C73F8" w:rsidRDefault="009C73F8" w:rsidP="009D4583">
            <w:r>
              <w:rPr>
                <w:rFonts w:hint="eastAsia"/>
              </w:rPr>
              <w:t>+1</w:t>
            </w:r>
          </w:p>
        </w:tc>
        <w:tc>
          <w:tcPr>
            <w:tcW w:w="2301" w:type="dxa"/>
            <w:tcBorders>
              <w:top w:val="nil"/>
              <w:left w:val="nil"/>
              <w:bottom w:val="nil"/>
              <w:right w:val="nil"/>
            </w:tcBorders>
          </w:tcPr>
          <w:p w:rsidR="009C73F8" w:rsidRDefault="009C73F8" w:rsidP="009D4583">
            <w:r w:rsidRPr="002C0834">
              <w:t>Restless-Anxious</w:t>
            </w:r>
          </w:p>
        </w:tc>
        <w:tc>
          <w:tcPr>
            <w:tcW w:w="5274" w:type="dxa"/>
            <w:tcBorders>
              <w:top w:val="nil"/>
              <w:left w:val="nil"/>
              <w:bottom w:val="nil"/>
              <w:right w:val="nil"/>
            </w:tcBorders>
          </w:tcPr>
          <w:p w:rsidR="009C73F8" w:rsidRDefault="009C73F8" w:rsidP="009D4583">
            <w:r w:rsidRPr="002C0834">
              <w:t>Anxious and tense, but not thrashing about</w:t>
            </w:r>
          </w:p>
        </w:tc>
      </w:tr>
      <w:tr w:rsidR="009C73F8" w:rsidTr="009D4583">
        <w:tc>
          <w:tcPr>
            <w:tcW w:w="731" w:type="dxa"/>
            <w:tcBorders>
              <w:top w:val="nil"/>
              <w:left w:val="nil"/>
              <w:bottom w:val="nil"/>
              <w:right w:val="nil"/>
            </w:tcBorders>
          </w:tcPr>
          <w:p w:rsidR="009C73F8" w:rsidRDefault="009C73F8" w:rsidP="009D4583">
            <w:r>
              <w:rPr>
                <w:rFonts w:hint="eastAsia"/>
              </w:rPr>
              <w:t>0</w:t>
            </w:r>
          </w:p>
        </w:tc>
        <w:tc>
          <w:tcPr>
            <w:tcW w:w="2301" w:type="dxa"/>
            <w:tcBorders>
              <w:top w:val="nil"/>
              <w:left w:val="nil"/>
              <w:bottom w:val="nil"/>
              <w:right w:val="nil"/>
            </w:tcBorders>
          </w:tcPr>
          <w:p w:rsidR="009C73F8" w:rsidRDefault="009C73F8" w:rsidP="009D4583">
            <w:r w:rsidRPr="002C0834">
              <w:t>Alert-Calm</w:t>
            </w:r>
          </w:p>
        </w:tc>
        <w:tc>
          <w:tcPr>
            <w:tcW w:w="5274" w:type="dxa"/>
            <w:tcBorders>
              <w:top w:val="nil"/>
              <w:left w:val="nil"/>
              <w:bottom w:val="nil"/>
              <w:right w:val="nil"/>
            </w:tcBorders>
          </w:tcPr>
          <w:p w:rsidR="009C73F8" w:rsidRDefault="009C73F8" w:rsidP="009D4583">
            <w:r w:rsidRPr="002C0834">
              <w:t>Alert and oriented</w:t>
            </w:r>
          </w:p>
        </w:tc>
      </w:tr>
      <w:tr w:rsidR="009C73F8" w:rsidTr="009D4583">
        <w:tc>
          <w:tcPr>
            <w:tcW w:w="731" w:type="dxa"/>
            <w:tcBorders>
              <w:top w:val="nil"/>
              <w:left w:val="nil"/>
              <w:bottom w:val="nil"/>
              <w:right w:val="nil"/>
            </w:tcBorders>
          </w:tcPr>
          <w:p w:rsidR="009C73F8" w:rsidRDefault="009C73F8" w:rsidP="009D4583">
            <w:r>
              <w:rPr>
                <w:rFonts w:hint="eastAsia"/>
              </w:rPr>
              <w:t>-1</w:t>
            </w:r>
          </w:p>
        </w:tc>
        <w:tc>
          <w:tcPr>
            <w:tcW w:w="2301" w:type="dxa"/>
            <w:tcBorders>
              <w:top w:val="nil"/>
              <w:left w:val="nil"/>
              <w:bottom w:val="nil"/>
              <w:right w:val="nil"/>
            </w:tcBorders>
          </w:tcPr>
          <w:p w:rsidR="009C73F8" w:rsidRDefault="009C73F8" w:rsidP="009D4583">
            <w:r w:rsidRPr="002C0834">
              <w:t>Drowsy</w:t>
            </w:r>
          </w:p>
        </w:tc>
        <w:tc>
          <w:tcPr>
            <w:tcW w:w="5274" w:type="dxa"/>
            <w:tcBorders>
              <w:top w:val="nil"/>
              <w:left w:val="nil"/>
              <w:bottom w:val="nil"/>
              <w:right w:val="nil"/>
            </w:tcBorders>
          </w:tcPr>
          <w:p w:rsidR="009C73F8" w:rsidRDefault="009C73F8" w:rsidP="009D4583">
            <w:r w:rsidRPr="002C0834">
              <w:t>Not fully alert, makes eye contact after auditory stimulation, can maintain alertness for more than 10 seconds</w:t>
            </w:r>
          </w:p>
        </w:tc>
      </w:tr>
      <w:tr w:rsidR="009C73F8" w:rsidTr="009D4583">
        <w:tc>
          <w:tcPr>
            <w:tcW w:w="731" w:type="dxa"/>
            <w:tcBorders>
              <w:top w:val="nil"/>
              <w:left w:val="nil"/>
              <w:bottom w:val="nil"/>
              <w:right w:val="nil"/>
            </w:tcBorders>
          </w:tcPr>
          <w:p w:rsidR="009C73F8" w:rsidRDefault="009C73F8" w:rsidP="009D4583">
            <w:r>
              <w:rPr>
                <w:rFonts w:hint="eastAsia"/>
              </w:rPr>
              <w:t>-2</w:t>
            </w:r>
          </w:p>
        </w:tc>
        <w:tc>
          <w:tcPr>
            <w:tcW w:w="2301" w:type="dxa"/>
            <w:tcBorders>
              <w:top w:val="nil"/>
              <w:left w:val="nil"/>
              <w:bottom w:val="nil"/>
              <w:right w:val="nil"/>
            </w:tcBorders>
          </w:tcPr>
          <w:p w:rsidR="009C73F8" w:rsidRDefault="009C73F8" w:rsidP="009D4583">
            <w:r w:rsidRPr="002C0834">
              <w:t> Light sedation</w:t>
            </w:r>
          </w:p>
        </w:tc>
        <w:tc>
          <w:tcPr>
            <w:tcW w:w="5274" w:type="dxa"/>
            <w:tcBorders>
              <w:top w:val="nil"/>
              <w:left w:val="nil"/>
              <w:bottom w:val="nil"/>
              <w:right w:val="nil"/>
            </w:tcBorders>
          </w:tcPr>
          <w:p w:rsidR="009C73F8" w:rsidRDefault="009C73F8" w:rsidP="009D4583">
            <w:r w:rsidRPr="002C0834">
              <w:t>Awakens to voice, makes eye contact, but drifts off in &lt;10 seconds</w:t>
            </w:r>
          </w:p>
        </w:tc>
      </w:tr>
      <w:tr w:rsidR="009C73F8" w:rsidTr="009D4583">
        <w:tc>
          <w:tcPr>
            <w:tcW w:w="731" w:type="dxa"/>
            <w:tcBorders>
              <w:top w:val="nil"/>
              <w:left w:val="nil"/>
              <w:bottom w:val="nil"/>
              <w:right w:val="nil"/>
            </w:tcBorders>
          </w:tcPr>
          <w:p w:rsidR="009C73F8" w:rsidRDefault="009C73F8" w:rsidP="009D4583">
            <w:r>
              <w:rPr>
                <w:rFonts w:hint="eastAsia"/>
              </w:rPr>
              <w:t>-3</w:t>
            </w:r>
          </w:p>
        </w:tc>
        <w:tc>
          <w:tcPr>
            <w:tcW w:w="2301" w:type="dxa"/>
            <w:tcBorders>
              <w:top w:val="nil"/>
              <w:left w:val="nil"/>
              <w:bottom w:val="nil"/>
              <w:right w:val="nil"/>
            </w:tcBorders>
          </w:tcPr>
          <w:p w:rsidR="009C73F8" w:rsidRDefault="009C73F8" w:rsidP="009D4583">
            <w:r w:rsidRPr="002C0834">
              <w:t>Moderate sedation</w:t>
            </w:r>
          </w:p>
        </w:tc>
        <w:tc>
          <w:tcPr>
            <w:tcW w:w="5274" w:type="dxa"/>
            <w:tcBorders>
              <w:top w:val="nil"/>
              <w:left w:val="nil"/>
              <w:bottom w:val="nil"/>
              <w:right w:val="nil"/>
            </w:tcBorders>
          </w:tcPr>
          <w:p w:rsidR="009C73F8" w:rsidRDefault="009C73F8" w:rsidP="009D4583">
            <w:r w:rsidRPr="002C0834">
              <w:t>Eyes open to voice, but no eye contact</w:t>
            </w:r>
          </w:p>
        </w:tc>
      </w:tr>
      <w:tr w:rsidR="009C73F8" w:rsidTr="009D4583">
        <w:tc>
          <w:tcPr>
            <w:tcW w:w="731" w:type="dxa"/>
            <w:tcBorders>
              <w:top w:val="nil"/>
              <w:left w:val="nil"/>
              <w:bottom w:val="nil"/>
              <w:right w:val="nil"/>
            </w:tcBorders>
          </w:tcPr>
          <w:p w:rsidR="009C73F8" w:rsidRDefault="009C73F8" w:rsidP="009D4583">
            <w:r>
              <w:rPr>
                <w:rFonts w:hint="eastAsia"/>
              </w:rPr>
              <w:t>-4</w:t>
            </w:r>
          </w:p>
        </w:tc>
        <w:tc>
          <w:tcPr>
            <w:tcW w:w="2301" w:type="dxa"/>
            <w:tcBorders>
              <w:top w:val="nil"/>
              <w:left w:val="nil"/>
              <w:bottom w:val="nil"/>
              <w:right w:val="nil"/>
            </w:tcBorders>
          </w:tcPr>
          <w:p w:rsidR="009C73F8" w:rsidRDefault="009C73F8" w:rsidP="009D4583">
            <w:r w:rsidRPr="002C0834">
              <w:t>Deep sedation</w:t>
            </w:r>
          </w:p>
        </w:tc>
        <w:tc>
          <w:tcPr>
            <w:tcW w:w="5274" w:type="dxa"/>
            <w:tcBorders>
              <w:top w:val="nil"/>
              <w:left w:val="nil"/>
              <w:bottom w:val="nil"/>
              <w:right w:val="nil"/>
            </w:tcBorders>
          </w:tcPr>
          <w:p w:rsidR="009C73F8" w:rsidRDefault="009C73F8" w:rsidP="009D4583">
            <w:r w:rsidRPr="002C0834">
              <w:t>No response to voice, but awakens to pain stimulation</w:t>
            </w:r>
          </w:p>
        </w:tc>
      </w:tr>
      <w:tr w:rsidR="009C73F8" w:rsidTr="009D4583">
        <w:tc>
          <w:tcPr>
            <w:tcW w:w="731" w:type="dxa"/>
            <w:tcBorders>
              <w:top w:val="nil"/>
              <w:left w:val="nil"/>
              <w:bottom w:val="single" w:sz="4" w:space="0" w:color="auto"/>
              <w:right w:val="nil"/>
            </w:tcBorders>
          </w:tcPr>
          <w:p w:rsidR="009C73F8" w:rsidRDefault="009C73F8" w:rsidP="009D4583">
            <w:r>
              <w:rPr>
                <w:rFonts w:hint="eastAsia"/>
              </w:rPr>
              <w:t>-5</w:t>
            </w:r>
          </w:p>
        </w:tc>
        <w:tc>
          <w:tcPr>
            <w:tcW w:w="2301" w:type="dxa"/>
            <w:tcBorders>
              <w:top w:val="nil"/>
              <w:left w:val="nil"/>
              <w:bottom w:val="single" w:sz="4" w:space="0" w:color="auto"/>
              <w:right w:val="nil"/>
            </w:tcBorders>
          </w:tcPr>
          <w:p w:rsidR="009C73F8" w:rsidRDefault="009C73F8" w:rsidP="009D4583">
            <w:proofErr w:type="spellStart"/>
            <w:r w:rsidRPr="002C0834">
              <w:t>Unarousable</w:t>
            </w:r>
            <w:proofErr w:type="spellEnd"/>
          </w:p>
        </w:tc>
        <w:tc>
          <w:tcPr>
            <w:tcW w:w="5274" w:type="dxa"/>
            <w:tcBorders>
              <w:top w:val="nil"/>
              <w:left w:val="nil"/>
              <w:bottom w:val="single" w:sz="4" w:space="0" w:color="auto"/>
              <w:right w:val="nil"/>
            </w:tcBorders>
          </w:tcPr>
          <w:p w:rsidR="009C73F8" w:rsidRDefault="009C73F8" w:rsidP="009D4583">
            <w:r w:rsidRPr="002C0834">
              <w:t>No response to voice or pain stimulation</w:t>
            </w:r>
          </w:p>
        </w:tc>
      </w:tr>
    </w:tbl>
    <w:p w:rsidR="009C73F8" w:rsidRDefault="009C73F8" w:rsidP="009C73F8">
      <w:pPr>
        <w:rPr>
          <w:rFonts w:ascii="宋体" w:hAnsi="宋体" w:cs="宋体"/>
        </w:rPr>
      </w:pPr>
    </w:p>
    <w:p w:rsidR="009C73F8" w:rsidRPr="008E0BC2" w:rsidRDefault="009C73F8" w:rsidP="009C73F8"/>
    <w:p w:rsidR="00105AE3" w:rsidRPr="009C73F8" w:rsidRDefault="00105AE3" w:rsidP="00D733BF">
      <w:pPr>
        <w:spacing w:line="360" w:lineRule="auto"/>
      </w:pPr>
    </w:p>
    <w:sectPr w:rsidR="00105AE3" w:rsidRPr="009C73F8" w:rsidSect="00B65F78">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8D3" w:rsidRDefault="003E58D3" w:rsidP="00E132B1">
      <w:r>
        <w:separator/>
      </w:r>
    </w:p>
  </w:endnote>
  <w:endnote w:type="continuationSeparator" w:id="0">
    <w:p w:rsidR="003E58D3" w:rsidRDefault="003E58D3" w:rsidP="00E1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HYa6gj">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555759"/>
      <w:docPartObj>
        <w:docPartGallery w:val="Page Numbers (Bottom of Page)"/>
        <w:docPartUnique/>
      </w:docPartObj>
    </w:sdtPr>
    <w:sdtEndPr/>
    <w:sdtContent>
      <w:p w:rsidR="002143A2" w:rsidRDefault="002143A2">
        <w:pPr>
          <w:pStyle w:val="a7"/>
          <w:jc w:val="center"/>
        </w:pPr>
        <w:r>
          <w:fldChar w:fldCharType="begin"/>
        </w:r>
        <w:r>
          <w:instrText>PAGE   \* MERGEFORMAT</w:instrText>
        </w:r>
        <w:r>
          <w:fldChar w:fldCharType="separate"/>
        </w:r>
        <w:r w:rsidR="00B85140" w:rsidRPr="00B85140">
          <w:rPr>
            <w:noProof/>
            <w:lang w:val="zh-CN"/>
          </w:rPr>
          <w:t>20</w:t>
        </w:r>
        <w:r>
          <w:fldChar w:fldCharType="end"/>
        </w:r>
      </w:p>
    </w:sdtContent>
  </w:sdt>
  <w:p w:rsidR="002143A2" w:rsidRDefault="002143A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8D3" w:rsidRDefault="003E58D3" w:rsidP="00E132B1">
      <w:r>
        <w:separator/>
      </w:r>
    </w:p>
  </w:footnote>
  <w:footnote w:type="continuationSeparator" w:id="0">
    <w:p w:rsidR="003E58D3" w:rsidRDefault="003E58D3" w:rsidP="00E13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3A2" w:rsidRDefault="002143A2" w:rsidP="00A32552">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2C28DE"/>
    <w:multiLevelType w:val="singleLevel"/>
    <w:tmpl w:val="822C28DE"/>
    <w:lvl w:ilvl="0">
      <w:start w:val="2"/>
      <w:numFmt w:val="decimal"/>
      <w:lvlText w:val="%1."/>
      <w:lvlJc w:val="left"/>
      <w:pPr>
        <w:tabs>
          <w:tab w:val="left" w:pos="312"/>
        </w:tabs>
      </w:pPr>
    </w:lvl>
  </w:abstractNum>
  <w:abstractNum w:abstractNumId="1">
    <w:nsid w:val="B361A7A1"/>
    <w:multiLevelType w:val="singleLevel"/>
    <w:tmpl w:val="B361A7A1"/>
    <w:lvl w:ilvl="0">
      <w:start w:val="1"/>
      <w:numFmt w:val="decimal"/>
      <w:lvlText w:val="%1)"/>
      <w:lvlJc w:val="left"/>
      <w:pPr>
        <w:tabs>
          <w:tab w:val="left" w:pos="312"/>
        </w:tabs>
      </w:pPr>
    </w:lvl>
  </w:abstractNum>
  <w:abstractNum w:abstractNumId="2">
    <w:nsid w:val="C502002D"/>
    <w:multiLevelType w:val="singleLevel"/>
    <w:tmpl w:val="C502002D"/>
    <w:lvl w:ilvl="0">
      <w:start w:val="1"/>
      <w:numFmt w:val="decimal"/>
      <w:suff w:val="nothing"/>
      <w:lvlText w:val="（%1）"/>
      <w:lvlJc w:val="left"/>
    </w:lvl>
  </w:abstractNum>
  <w:abstractNum w:abstractNumId="3">
    <w:nsid w:val="F906BA6D"/>
    <w:multiLevelType w:val="singleLevel"/>
    <w:tmpl w:val="F906BA6D"/>
    <w:lvl w:ilvl="0">
      <w:start w:val="1"/>
      <w:numFmt w:val="decimal"/>
      <w:lvlText w:val="%1)"/>
      <w:lvlJc w:val="left"/>
      <w:pPr>
        <w:tabs>
          <w:tab w:val="left" w:pos="312"/>
        </w:tabs>
      </w:pPr>
    </w:lvl>
  </w:abstractNum>
  <w:abstractNum w:abstractNumId="4">
    <w:nsid w:val="0DEF334C"/>
    <w:multiLevelType w:val="hybridMultilevel"/>
    <w:tmpl w:val="E9AC132A"/>
    <w:lvl w:ilvl="0" w:tplc="A5D69D1C">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nsid w:val="103CAF8F"/>
    <w:multiLevelType w:val="multilevel"/>
    <w:tmpl w:val="103CAF8F"/>
    <w:lvl w:ilvl="0">
      <w:start w:val="1"/>
      <w:numFmt w:val="decimal"/>
      <w:lvlText w:val="%1."/>
      <w:lvlJc w:val="left"/>
      <w:pPr>
        <w:tabs>
          <w:tab w:val="left" w:pos="312"/>
        </w:tabs>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13E86F1F"/>
    <w:multiLevelType w:val="multilevel"/>
    <w:tmpl w:val="821AB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E3BF19"/>
    <w:multiLevelType w:val="multilevel"/>
    <w:tmpl w:val="17E3BF19"/>
    <w:lvl w:ilvl="0">
      <w:start w:val="1"/>
      <w:numFmt w:val="decimal"/>
      <w:lvlText w:val="%1."/>
      <w:lvlJc w:val="left"/>
      <w:pPr>
        <w:tabs>
          <w:tab w:val="left" w:pos="312"/>
        </w:tabs>
      </w:pPr>
    </w:lvl>
    <w:lvl w:ilvl="1">
      <w:start w:val="2"/>
      <w:numFmt w:val="decimal"/>
      <w:isLgl/>
      <w:lvlText w:val="%1.%2"/>
      <w:lvlJc w:val="left"/>
      <w:pPr>
        <w:ind w:left="465" w:hanging="360"/>
      </w:pPr>
      <w:rPr>
        <w:rFonts w:hint="default"/>
        <w:b/>
      </w:rPr>
    </w:lvl>
    <w:lvl w:ilvl="2">
      <w:start w:val="1"/>
      <w:numFmt w:val="decimal"/>
      <w:isLgl/>
      <w:lvlText w:val="%1.%2.%3"/>
      <w:lvlJc w:val="left"/>
      <w:pPr>
        <w:ind w:left="930" w:hanging="720"/>
      </w:pPr>
      <w:rPr>
        <w:rFonts w:hint="default"/>
        <w:b/>
      </w:rPr>
    </w:lvl>
    <w:lvl w:ilvl="3">
      <w:start w:val="1"/>
      <w:numFmt w:val="decimal"/>
      <w:isLgl/>
      <w:lvlText w:val="%1.%2.%3.%4"/>
      <w:lvlJc w:val="left"/>
      <w:pPr>
        <w:ind w:left="1035"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605" w:hanging="1080"/>
      </w:pPr>
      <w:rPr>
        <w:rFonts w:hint="default"/>
        <w:b/>
      </w:rPr>
    </w:lvl>
    <w:lvl w:ilvl="6">
      <w:start w:val="1"/>
      <w:numFmt w:val="decimal"/>
      <w:isLgl/>
      <w:lvlText w:val="%1.%2.%3.%4.%5.%6.%7"/>
      <w:lvlJc w:val="left"/>
      <w:pPr>
        <w:ind w:left="1710" w:hanging="1080"/>
      </w:pPr>
      <w:rPr>
        <w:rFonts w:hint="default"/>
        <w:b/>
      </w:rPr>
    </w:lvl>
    <w:lvl w:ilvl="7">
      <w:start w:val="1"/>
      <w:numFmt w:val="decimal"/>
      <w:isLgl/>
      <w:lvlText w:val="%1.%2.%3.%4.%5.%6.%7.%8"/>
      <w:lvlJc w:val="left"/>
      <w:pPr>
        <w:ind w:left="2175" w:hanging="1440"/>
      </w:pPr>
      <w:rPr>
        <w:rFonts w:hint="default"/>
        <w:b/>
      </w:rPr>
    </w:lvl>
    <w:lvl w:ilvl="8">
      <w:start w:val="1"/>
      <w:numFmt w:val="decimal"/>
      <w:isLgl/>
      <w:lvlText w:val="%1.%2.%3.%4.%5.%6.%7.%8.%9"/>
      <w:lvlJc w:val="left"/>
      <w:pPr>
        <w:ind w:left="2280" w:hanging="1440"/>
      </w:pPr>
      <w:rPr>
        <w:rFonts w:hint="default"/>
        <w:b/>
      </w:rPr>
    </w:lvl>
  </w:abstractNum>
  <w:abstractNum w:abstractNumId="8">
    <w:nsid w:val="1D4198FB"/>
    <w:multiLevelType w:val="singleLevel"/>
    <w:tmpl w:val="1D4198FB"/>
    <w:lvl w:ilvl="0">
      <w:start w:val="2"/>
      <w:numFmt w:val="decimal"/>
      <w:lvlText w:val="%1."/>
      <w:lvlJc w:val="left"/>
      <w:pPr>
        <w:tabs>
          <w:tab w:val="left" w:pos="312"/>
        </w:tabs>
      </w:pPr>
    </w:lvl>
  </w:abstractNum>
  <w:abstractNum w:abstractNumId="9">
    <w:nsid w:val="1F65271C"/>
    <w:multiLevelType w:val="multilevel"/>
    <w:tmpl w:val="13BED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5E054D"/>
    <w:multiLevelType w:val="multilevel"/>
    <w:tmpl w:val="F78E8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59AE39"/>
    <w:multiLevelType w:val="multilevel"/>
    <w:tmpl w:val="BC989E8C"/>
    <w:lvl w:ilvl="0">
      <w:start w:val="1"/>
      <w:numFmt w:val="decimal"/>
      <w:lvlText w:val="%1."/>
      <w:lvlJc w:val="left"/>
      <w:pPr>
        <w:tabs>
          <w:tab w:val="left" w:pos="312"/>
        </w:tabs>
      </w:pPr>
    </w:lvl>
    <w:lvl w:ilvl="1">
      <w:start w:val="3"/>
      <w:numFmt w:val="decimal"/>
      <w:isLgl/>
      <w:lvlText w:val="%1.%2"/>
      <w:lvlJc w:val="left"/>
      <w:pPr>
        <w:ind w:left="730" w:hanging="730"/>
      </w:pPr>
      <w:rPr>
        <w:rFonts w:hint="default"/>
      </w:rPr>
    </w:lvl>
    <w:lvl w:ilvl="2">
      <w:start w:val="2"/>
      <w:numFmt w:val="decimal"/>
      <w:isLgl/>
      <w:lvlText w:val="%1.%2.%3"/>
      <w:lvlJc w:val="left"/>
      <w:pPr>
        <w:ind w:left="730" w:hanging="73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nsid w:val="46002FF8"/>
    <w:multiLevelType w:val="multilevel"/>
    <w:tmpl w:val="46002FF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6F3F506"/>
    <w:multiLevelType w:val="singleLevel"/>
    <w:tmpl w:val="56F3F506"/>
    <w:lvl w:ilvl="0">
      <w:start w:val="1"/>
      <w:numFmt w:val="decimal"/>
      <w:suff w:val="nothing"/>
      <w:lvlText w:val="（%1）"/>
      <w:lvlJc w:val="left"/>
    </w:lvl>
  </w:abstractNum>
  <w:abstractNum w:abstractNumId="14">
    <w:nsid w:val="657D3FBC"/>
    <w:multiLevelType w:val="multilevel"/>
    <w:tmpl w:val="657D3FBC"/>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54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left" w:pos="8714"/>
        </w:tabs>
        <w:ind w:left="8714" w:hanging="1418"/>
      </w:pPr>
      <w:rPr>
        <w:rFonts w:hint="eastAsia"/>
      </w:rPr>
    </w:lvl>
    <w:lvl w:ilvl="8">
      <w:start w:val="1"/>
      <w:numFmt w:val="decimal"/>
      <w:lvlText w:val="%1.%2.%3.%4.%5.%6.%7.%8.%9"/>
      <w:lvlJc w:val="left"/>
      <w:pPr>
        <w:tabs>
          <w:tab w:val="left" w:pos="9422"/>
        </w:tabs>
        <w:ind w:left="9422" w:hanging="1700"/>
      </w:pPr>
      <w:rPr>
        <w:rFonts w:hint="eastAsia"/>
      </w:rPr>
    </w:lvl>
  </w:abstractNum>
  <w:abstractNum w:abstractNumId="15">
    <w:nsid w:val="69EC4F63"/>
    <w:multiLevelType w:val="multilevel"/>
    <w:tmpl w:val="98AEB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EA2025"/>
    <w:multiLevelType w:val="multilevel"/>
    <w:tmpl w:val="6CEA2025"/>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7">
    <w:nsid w:val="73154F82"/>
    <w:multiLevelType w:val="hybridMultilevel"/>
    <w:tmpl w:val="174C0DE2"/>
    <w:lvl w:ilvl="0" w:tplc="EE92E04A">
      <w:start w:val="1"/>
      <w:numFmt w:val="decimalEnclosedCircle"/>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14"/>
  </w:num>
  <w:num w:numId="3">
    <w:abstractNumId w:val="5"/>
  </w:num>
  <w:num w:numId="4">
    <w:abstractNumId w:val="7"/>
  </w:num>
  <w:num w:numId="5">
    <w:abstractNumId w:val="11"/>
  </w:num>
  <w:num w:numId="6">
    <w:abstractNumId w:val="12"/>
  </w:num>
  <w:num w:numId="7">
    <w:abstractNumId w:val="3"/>
  </w:num>
  <w:num w:numId="8">
    <w:abstractNumId w:val="1"/>
  </w:num>
  <w:num w:numId="9">
    <w:abstractNumId w:val="2"/>
  </w:num>
  <w:num w:numId="10">
    <w:abstractNumId w:val="13"/>
  </w:num>
  <w:num w:numId="11">
    <w:abstractNumId w:val="0"/>
  </w:num>
  <w:num w:numId="12">
    <w:abstractNumId w:val="4"/>
  </w:num>
  <w:num w:numId="13">
    <w:abstractNumId w:val="8"/>
  </w:num>
  <w:num w:numId="14">
    <w:abstractNumId w:val="17"/>
  </w:num>
  <w:num w:numId="15">
    <w:abstractNumId w:val="6"/>
  </w:num>
  <w:num w:numId="16">
    <w:abstractNumId w:val="15"/>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DF5"/>
    <w:rsid w:val="000008E4"/>
    <w:rsid w:val="00014872"/>
    <w:rsid w:val="000149D3"/>
    <w:rsid w:val="00024349"/>
    <w:rsid w:val="000252C5"/>
    <w:rsid w:val="00042540"/>
    <w:rsid w:val="00055DF8"/>
    <w:rsid w:val="000630DF"/>
    <w:rsid w:val="00066452"/>
    <w:rsid w:val="00066C88"/>
    <w:rsid w:val="0007027D"/>
    <w:rsid w:val="0008057C"/>
    <w:rsid w:val="00084388"/>
    <w:rsid w:val="000845C7"/>
    <w:rsid w:val="00086BA8"/>
    <w:rsid w:val="000913EC"/>
    <w:rsid w:val="000934CC"/>
    <w:rsid w:val="00095C6D"/>
    <w:rsid w:val="000A0C59"/>
    <w:rsid w:val="000A1086"/>
    <w:rsid w:val="000A480E"/>
    <w:rsid w:val="000A562E"/>
    <w:rsid w:val="000A62A0"/>
    <w:rsid w:val="000A7927"/>
    <w:rsid w:val="000A7EC1"/>
    <w:rsid w:val="000B1AF0"/>
    <w:rsid w:val="000B3522"/>
    <w:rsid w:val="000B39FA"/>
    <w:rsid w:val="000B4C62"/>
    <w:rsid w:val="000B5538"/>
    <w:rsid w:val="000C4819"/>
    <w:rsid w:val="000D3983"/>
    <w:rsid w:val="000D477D"/>
    <w:rsid w:val="000D7D77"/>
    <w:rsid w:val="000E2A27"/>
    <w:rsid w:val="000E4542"/>
    <w:rsid w:val="000F2469"/>
    <w:rsid w:val="000F347D"/>
    <w:rsid w:val="00102ECA"/>
    <w:rsid w:val="00105AE3"/>
    <w:rsid w:val="00107460"/>
    <w:rsid w:val="00123648"/>
    <w:rsid w:val="001251ED"/>
    <w:rsid w:val="00125F48"/>
    <w:rsid w:val="00137293"/>
    <w:rsid w:val="0014058E"/>
    <w:rsid w:val="00146D56"/>
    <w:rsid w:val="00172F5F"/>
    <w:rsid w:val="001744F1"/>
    <w:rsid w:val="00177182"/>
    <w:rsid w:val="00196971"/>
    <w:rsid w:val="001A1611"/>
    <w:rsid w:val="001A41FD"/>
    <w:rsid w:val="001B3ED5"/>
    <w:rsid w:val="001C2652"/>
    <w:rsid w:val="001C6D1F"/>
    <w:rsid w:val="001D112A"/>
    <w:rsid w:val="001D48ED"/>
    <w:rsid w:val="001D7002"/>
    <w:rsid w:val="001E2689"/>
    <w:rsid w:val="001E27E4"/>
    <w:rsid w:val="001E35C4"/>
    <w:rsid w:val="001E3E08"/>
    <w:rsid w:val="001F2A60"/>
    <w:rsid w:val="001F6B9A"/>
    <w:rsid w:val="001F7F9E"/>
    <w:rsid w:val="00201DB7"/>
    <w:rsid w:val="0021018B"/>
    <w:rsid w:val="00213C0F"/>
    <w:rsid w:val="002143A2"/>
    <w:rsid w:val="00224705"/>
    <w:rsid w:val="00224A83"/>
    <w:rsid w:val="00232936"/>
    <w:rsid w:val="00234A5A"/>
    <w:rsid w:val="00235C0F"/>
    <w:rsid w:val="00236A36"/>
    <w:rsid w:val="00240DF9"/>
    <w:rsid w:val="00242074"/>
    <w:rsid w:val="002420D9"/>
    <w:rsid w:val="00244EA1"/>
    <w:rsid w:val="00250404"/>
    <w:rsid w:val="00252C13"/>
    <w:rsid w:val="00266129"/>
    <w:rsid w:val="002749F1"/>
    <w:rsid w:val="002933F6"/>
    <w:rsid w:val="00293BE1"/>
    <w:rsid w:val="00296A93"/>
    <w:rsid w:val="002A1321"/>
    <w:rsid w:val="002B10AD"/>
    <w:rsid w:val="002B43F1"/>
    <w:rsid w:val="002B4949"/>
    <w:rsid w:val="002B7E94"/>
    <w:rsid w:val="002C25FF"/>
    <w:rsid w:val="002C756C"/>
    <w:rsid w:val="002D3A96"/>
    <w:rsid w:val="002D71E1"/>
    <w:rsid w:val="002E3CAF"/>
    <w:rsid w:val="002E7C31"/>
    <w:rsid w:val="002F0716"/>
    <w:rsid w:val="002F0E0C"/>
    <w:rsid w:val="002F5134"/>
    <w:rsid w:val="00316797"/>
    <w:rsid w:val="00332919"/>
    <w:rsid w:val="003349AD"/>
    <w:rsid w:val="0034142C"/>
    <w:rsid w:val="00346833"/>
    <w:rsid w:val="0035148E"/>
    <w:rsid w:val="003518A0"/>
    <w:rsid w:val="0036086B"/>
    <w:rsid w:val="00362FAF"/>
    <w:rsid w:val="00364892"/>
    <w:rsid w:val="00371217"/>
    <w:rsid w:val="00392DFA"/>
    <w:rsid w:val="00393DF5"/>
    <w:rsid w:val="003A7EB0"/>
    <w:rsid w:val="003B039A"/>
    <w:rsid w:val="003B6168"/>
    <w:rsid w:val="003C2B8B"/>
    <w:rsid w:val="003D2C6F"/>
    <w:rsid w:val="003D2F53"/>
    <w:rsid w:val="003D334D"/>
    <w:rsid w:val="003D3D4E"/>
    <w:rsid w:val="003E1DA7"/>
    <w:rsid w:val="003E37BE"/>
    <w:rsid w:val="003E58D3"/>
    <w:rsid w:val="003F24BD"/>
    <w:rsid w:val="003F281A"/>
    <w:rsid w:val="00406678"/>
    <w:rsid w:val="00411F75"/>
    <w:rsid w:val="00417C47"/>
    <w:rsid w:val="00417C78"/>
    <w:rsid w:val="00424A65"/>
    <w:rsid w:val="00425530"/>
    <w:rsid w:val="004323BB"/>
    <w:rsid w:val="00441650"/>
    <w:rsid w:val="00444219"/>
    <w:rsid w:val="0044587E"/>
    <w:rsid w:val="0044734A"/>
    <w:rsid w:val="00457BF5"/>
    <w:rsid w:val="004716CB"/>
    <w:rsid w:val="00477318"/>
    <w:rsid w:val="00477973"/>
    <w:rsid w:val="00480E42"/>
    <w:rsid w:val="00485D08"/>
    <w:rsid w:val="00493E58"/>
    <w:rsid w:val="004A75F8"/>
    <w:rsid w:val="004B7C90"/>
    <w:rsid w:val="004B7D02"/>
    <w:rsid w:val="004C38BA"/>
    <w:rsid w:val="004C6010"/>
    <w:rsid w:val="004D10FB"/>
    <w:rsid w:val="004D256F"/>
    <w:rsid w:val="004E4A30"/>
    <w:rsid w:val="004F67EF"/>
    <w:rsid w:val="00510219"/>
    <w:rsid w:val="00520A77"/>
    <w:rsid w:val="0052741E"/>
    <w:rsid w:val="00533AAA"/>
    <w:rsid w:val="00535007"/>
    <w:rsid w:val="0054471F"/>
    <w:rsid w:val="00551C9E"/>
    <w:rsid w:val="0056246E"/>
    <w:rsid w:val="00564734"/>
    <w:rsid w:val="00565BE5"/>
    <w:rsid w:val="0057290E"/>
    <w:rsid w:val="00572C6F"/>
    <w:rsid w:val="0057436B"/>
    <w:rsid w:val="00574584"/>
    <w:rsid w:val="00584C5E"/>
    <w:rsid w:val="005870FB"/>
    <w:rsid w:val="00590EBE"/>
    <w:rsid w:val="00592350"/>
    <w:rsid w:val="00592744"/>
    <w:rsid w:val="005A2018"/>
    <w:rsid w:val="005A2CF0"/>
    <w:rsid w:val="005B69F3"/>
    <w:rsid w:val="005C08B9"/>
    <w:rsid w:val="005C1613"/>
    <w:rsid w:val="005C3216"/>
    <w:rsid w:val="005D2889"/>
    <w:rsid w:val="005E21DE"/>
    <w:rsid w:val="005E37E7"/>
    <w:rsid w:val="005F1507"/>
    <w:rsid w:val="005F6287"/>
    <w:rsid w:val="005F6777"/>
    <w:rsid w:val="005F686B"/>
    <w:rsid w:val="00614254"/>
    <w:rsid w:val="0063329D"/>
    <w:rsid w:val="00636422"/>
    <w:rsid w:val="00641D9E"/>
    <w:rsid w:val="0065020D"/>
    <w:rsid w:val="0065097A"/>
    <w:rsid w:val="00665AB6"/>
    <w:rsid w:val="006735E4"/>
    <w:rsid w:val="00674932"/>
    <w:rsid w:val="006825C1"/>
    <w:rsid w:val="00690A2F"/>
    <w:rsid w:val="00692C1D"/>
    <w:rsid w:val="00694FE6"/>
    <w:rsid w:val="00695492"/>
    <w:rsid w:val="00696F48"/>
    <w:rsid w:val="006979D6"/>
    <w:rsid w:val="006A089A"/>
    <w:rsid w:val="006A1095"/>
    <w:rsid w:val="006B4C90"/>
    <w:rsid w:val="006C0827"/>
    <w:rsid w:val="006C45A3"/>
    <w:rsid w:val="006F0305"/>
    <w:rsid w:val="00703E56"/>
    <w:rsid w:val="00716E96"/>
    <w:rsid w:val="00720B27"/>
    <w:rsid w:val="007270DE"/>
    <w:rsid w:val="00727F31"/>
    <w:rsid w:val="007457C0"/>
    <w:rsid w:val="00747325"/>
    <w:rsid w:val="00747621"/>
    <w:rsid w:val="0075461D"/>
    <w:rsid w:val="007623A7"/>
    <w:rsid w:val="0077131F"/>
    <w:rsid w:val="007737F6"/>
    <w:rsid w:val="00774CF5"/>
    <w:rsid w:val="00783429"/>
    <w:rsid w:val="00785FC5"/>
    <w:rsid w:val="0079094E"/>
    <w:rsid w:val="00795BFD"/>
    <w:rsid w:val="00797E11"/>
    <w:rsid w:val="007A0699"/>
    <w:rsid w:val="007A0C6A"/>
    <w:rsid w:val="007A66D1"/>
    <w:rsid w:val="007B413C"/>
    <w:rsid w:val="007C39D8"/>
    <w:rsid w:val="007D2816"/>
    <w:rsid w:val="007D2A0A"/>
    <w:rsid w:val="007D3F61"/>
    <w:rsid w:val="007E6600"/>
    <w:rsid w:val="007F7147"/>
    <w:rsid w:val="00807936"/>
    <w:rsid w:val="008119AC"/>
    <w:rsid w:val="00816D6D"/>
    <w:rsid w:val="00832000"/>
    <w:rsid w:val="0083469C"/>
    <w:rsid w:val="0085416E"/>
    <w:rsid w:val="008570C6"/>
    <w:rsid w:val="00863123"/>
    <w:rsid w:val="008813E5"/>
    <w:rsid w:val="00884A7A"/>
    <w:rsid w:val="00885874"/>
    <w:rsid w:val="00887DBE"/>
    <w:rsid w:val="008A09A3"/>
    <w:rsid w:val="008A5334"/>
    <w:rsid w:val="008A55EE"/>
    <w:rsid w:val="008A7F92"/>
    <w:rsid w:val="008B0D9F"/>
    <w:rsid w:val="008C3736"/>
    <w:rsid w:val="008D1985"/>
    <w:rsid w:val="008E3C6A"/>
    <w:rsid w:val="008F641B"/>
    <w:rsid w:val="0090031D"/>
    <w:rsid w:val="009010BD"/>
    <w:rsid w:val="00902CF9"/>
    <w:rsid w:val="009032DE"/>
    <w:rsid w:val="009060F3"/>
    <w:rsid w:val="0091194F"/>
    <w:rsid w:val="00913B86"/>
    <w:rsid w:val="0091508A"/>
    <w:rsid w:val="00931225"/>
    <w:rsid w:val="0093412F"/>
    <w:rsid w:val="00936212"/>
    <w:rsid w:val="0094646C"/>
    <w:rsid w:val="00951A5B"/>
    <w:rsid w:val="00962409"/>
    <w:rsid w:val="0096386A"/>
    <w:rsid w:val="00971F79"/>
    <w:rsid w:val="0097750F"/>
    <w:rsid w:val="009844E2"/>
    <w:rsid w:val="009B2A06"/>
    <w:rsid w:val="009B57E6"/>
    <w:rsid w:val="009C457F"/>
    <w:rsid w:val="009C73F8"/>
    <w:rsid w:val="009D0FDB"/>
    <w:rsid w:val="009D53B6"/>
    <w:rsid w:val="009F1F78"/>
    <w:rsid w:val="009F2259"/>
    <w:rsid w:val="009F6684"/>
    <w:rsid w:val="00A31EA7"/>
    <w:rsid w:val="00A31FC1"/>
    <w:rsid w:val="00A32552"/>
    <w:rsid w:val="00A3420E"/>
    <w:rsid w:val="00A349AF"/>
    <w:rsid w:val="00A45BB8"/>
    <w:rsid w:val="00A46694"/>
    <w:rsid w:val="00A50D24"/>
    <w:rsid w:val="00A50D78"/>
    <w:rsid w:val="00A56B2E"/>
    <w:rsid w:val="00A62B4C"/>
    <w:rsid w:val="00A634E1"/>
    <w:rsid w:val="00A7064B"/>
    <w:rsid w:val="00A722C2"/>
    <w:rsid w:val="00A7286A"/>
    <w:rsid w:val="00A754CF"/>
    <w:rsid w:val="00A82F76"/>
    <w:rsid w:val="00A83AB5"/>
    <w:rsid w:val="00A848DD"/>
    <w:rsid w:val="00A872F1"/>
    <w:rsid w:val="00AA15EE"/>
    <w:rsid w:val="00AA278C"/>
    <w:rsid w:val="00AA66BD"/>
    <w:rsid w:val="00AB7A5F"/>
    <w:rsid w:val="00AC18AE"/>
    <w:rsid w:val="00AC1B85"/>
    <w:rsid w:val="00AC205B"/>
    <w:rsid w:val="00AC4C95"/>
    <w:rsid w:val="00AD0F2E"/>
    <w:rsid w:val="00AD3A5F"/>
    <w:rsid w:val="00AE0294"/>
    <w:rsid w:val="00AE0985"/>
    <w:rsid w:val="00AE4C01"/>
    <w:rsid w:val="00AE556E"/>
    <w:rsid w:val="00AF410E"/>
    <w:rsid w:val="00B052ED"/>
    <w:rsid w:val="00B11407"/>
    <w:rsid w:val="00B1615B"/>
    <w:rsid w:val="00B17B70"/>
    <w:rsid w:val="00B275B1"/>
    <w:rsid w:val="00B27CDD"/>
    <w:rsid w:val="00B34DD5"/>
    <w:rsid w:val="00B45471"/>
    <w:rsid w:val="00B454BD"/>
    <w:rsid w:val="00B45738"/>
    <w:rsid w:val="00B545B9"/>
    <w:rsid w:val="00B551FA"/>
    <w:rsid w:val="00B63B2A"/>
    <w:rsid w:val="00B65F78"/>
    <w:rsid w:val="00B70363"/>
    <w:rsid w:val="00B7136D"/>
    <w:rsid w:val="00B81C9F"/>
    <w:rsid w:val="00B83B28"/>
    <w:rsid w:val="00B85140"/>
    <w:rsid w:val="00B85279"/>
    <w:rsid w:val="00B86E79"/>
    <w:rsid w:val="00B8737F"/>
    <w:rsid w:val="00BA5CB5"/>
    <w:rsid w:val="00BB1088"/>
    <w:rsid w:val="00BD07C9"/>
    <w:rsid w:val="00BD0DCA"/>
    <w:rsid w:val="00BD106E"/>
    <w:rsid w:val="00BD6363"/>
    <w:rsid w:val="00BE181C"/>
    <w:rsid w:val="00BE651F"/>
    <w:rsid w:val="00BF189F"/>
    <w:rsid w:val="00BF18DA"/>
    <w:rsid w:val="00C00A64"/>
    <w:rsid w:val="00C20C61"/>
    <w:rsid w:val="00C3024F"/>
    <w:rsid w:val="00C316A3"/>
    <w:rsid w:val="00C32ABF"/>
    <w:rsid w:val="00C378EB"/>
    <w:rsid w:val="00C428D3"/>
    <w:rsid w:val="00C43A74"/>
    <w:rsid w:val="00C47707"/>
    <w:rsid w:val="00C54879"/>
    <w:rsid w:val="00C55669"/>
    <w:rsid w:val="00C574D7"/>
    <w:rsid w:val="00C60676"/>
    <w:rsid w:val="00C710B5"/>
    <w:rsid w:val="00C71AD3"/>
    <w:rsid w:val="00C75DEB"/>
    <w:rsid w:val="00C77DA5"/>
    <w:rsid w:val="00C835A6"/>
    <w:rsid w:val="00C83792"/>
    <w:rsid w:val="00C91727"/>
    <w:rsid w:val="00CA2AAA"/>
    <w:rsid w:val="00CA4527"/>
    <w:rsid w:val="00CB3DAA"/>
    <w:rsid w:val="00CB605A"/>
    <w:rsid w:val="00CC0274"/>
    <w:rsid w:val="00CC365B"/>
    <w:rsid w:val="00CD48B0"/>
    <w:rsid w:val="00CD4D5A"/>
    <w:rsid w:val="00CE0602"/>
    <w:rsid w:val="00CE5667"/>
    <w:rsid w:val="00CF0B96"/>
    <w:rsid w:val="00CF4283"/>
    <w:rsid w:val="00D008E8"/>
    <w:rsid w:val="00D009EC"/>
    <w:rsid w:val="00D04446"/>
    <w:rsid w:val="00D04EE8"/>
    <w:rsid w:val="00D1116B"/>
    <w:rsid w:val="00D11626"/>
    <w:rsid w:val="00D216B3"/>
    <w:rsid w:val="00D26735"/>
    <w:rsid w:val="00D34E22"/>
    <w:rsid w:val="00D4171F"/>
    <w:rsid w:val="00D67784"/>
    <w:rsid w:val="00D67AEB"/>
    <w:rsid w:val="00D733BF"/>
    <w:rsid w:val="00D82AF0"/>
    <w:rsid w:val="00D85384"/>
    <w:rsid w:val="00D855AE"/>
    <w:rsid w:val="00D85C6A"/>
    <w:rsid w:val="00D9063E"/>
    <w:rsid w:val="00D914D1"/>
    <w:rsid w:val="00D9246C"/>
    <w:rsid w:val="00D97D78"/>
    <w:rsid w:val="00DA0361"/>
    <w:rsid w:val="00DA2B1A"/>
    <w:rsid w:val="00DB59F3"/>
    <w:rsid w:val="00DD09D9"/>
    <w:rsid w:val="00DD47C0"/>
    <w:rsid w:val="00DD73AA"/>
    <w:rsid w:val="00DE1212"/>
    <w:rsid w:val="00DE3918"/>
    <w:rsid w:val="00DF60E2"/>
    <w:rsid w:val="00DF7059"/>
    <w:rsid w:val="00DF75FF"/>
    <w:rsid w:val="00E12BCB"/>
    <w:rsid w:val="00E132B1"/>
    <w:rsid w:val="00E14315"/>
    <w:rsid w:val="00E15090"/>
    <w:rsid w:val="00E152C5"/>
    <w:rsid w:val="00E24B9D"/>
    <w:rsid w:val="00E277E2"/>
    <w:rsid w:val="00E36787"/>
    <w:rsid w:val="00E407E8"/>
    <w:rsid w:val="00E422A6"/>
    <w:rsid w:val="00E46860"/>
    <w:rsid w:val="00E50347"/>
    <w:rsid w:val="00E50E67"/>
    <w:rsid w:val="00E55FEF"/>
    <w:rsid w:val="00E6129D"/>
    <w:rsid w:val="00E7319D"/>
    <w:rsid w:val="00E76888"/>
    <w:rsid w:val="00E828E1"/>
    <w:rsid w:val="00E83BC5"/>
    <w:rsid w:val="00EA4176"/>
    <w:rsid w:val="00EA5844"/>
    <w:rsid w:val="00EB4486"/>
    <w:rsid w:val="00EB5EA3"/>
    <w:rsid w:val="00EC7B84"/>
    <w:rsid w:val="00ED13B3"/>
    <w:rsid w:val="00ED18B7"/>
    <w:rsid w:val="00EE1A7A"/>
    <w:rsid w:val="00EE6AC1"/>
    <w:rsid w:val="00EF0ECD"/>
    <w:rsid w:val="00EF7FC8"/>
    <w:rsid w:val="00F05D9B"/>
    <w:rsid w:val="00F11042"/>
    <w:rsid w:val="00F15CEB"/>
    <w:rsid w:val="00F3773A"/>
    <w:rsid w:val="00F450A6"/>
    <w:rsid w:val="00F53170"/>
    <w:rsid w:val="00F539E5"/>
    <w:rsid w:val="00F53A72"/>
    <w:rsid w:val="00F6283D"/>
    <w:rsid w:val="00F64478"/>
    <w:rsid w:val="00F66065"/>
    <w:rsid w:val="00F6669B"/>
    <w:rsid w:val="00F70022"/>
    <w:rsid w:val="00F76E05"/>
    <w:rsid w:val="00F85024"/>
    <w:rsid w:val="00F92600"/>
    <w:rsid w:val="00F93916"/>
    <w:rsid w:val="00FB5CE2"/>
    <w:rsid w:val="00FC24C3"/>
    <w:rsid w:val="00FC6CD3"/>
    <w:rsid w:val="00FD1D93"/>
    <w:rsid w:val="00FE3260"/>
    <w:rsid w:val="00FE4D17"/>
    <w:rsid w:val="00FE692F"/>
    <w:rsid w:val="00FE6F20"/>
    <w:rsid w:val="00FE7756"/>
    <w:rsid w:val="00FF1944"/>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1380D6-A8A3-4052-BB46-6C878207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E6600"/>
    <w:pPr>
      <w:widowControl w:val="0"/>
      <w:jc w:val="both"/>
    </w:pPr>
    <w:rPr>
      <w:rFonts w:ascii="Times New Roman" w:eastAsia="宋体" w:hAnsi="Times New Roman" w:cs="Times New Roman"/>
      <w:szCs w:val="20"/>
    </w:rPr>
  </w:style>
  <w:style w:type="paragraph" w:styleId="1">
    <w:name w:val="heading 1"/>
    <w:basedOn w:val="a1"/>
    <w:next w:val="a1"/>
    <w:link w:val="1Char"/>
    <w:uiPriority w:val="9"/>
    <w:qFormat/>
    <w:rsid w:val="007E6600"/>
    <w:pPr>
      <w:widowControl/>
      <w:spacing w:line="360" w:lineRule="auto"/>
      <w:jc w:val="center"/>
      <w:outlineLvl w:val="0"/>
    </w:pPr>
    <w:rPr>
      <w:rFonts w:ascii="微软雅黑" w:hAnsi="微软雅黑" w:cs="宋体"/>
      <w:b/>
      <w:kern w:val="36"/>
      <w:sz w:val="30"/>
      <w:szCs w:val="24"/>
    </w:rPr>
  </w:style>
  <w:style w:type="paragraph" w:styleId="2">
    <w:name w:val="heading 2"/>
    <w:basedOn w:val="a1"/>
    <w:next w:val="a1"/>
    <w:link w:val="2Char"/>
    <w:uiPriority w:val="9"/>
    <w:unhideWhenUsed/>
    <w:qFormat/>
    <w:rsid w:val="007E6600"/>
    <w:pPr>
      <w:spacing w:line="360" w:lineRule="auto"/>
      <w:jc w:val="left"/>
      <w:outlineLvl w:val="1"/>
    </w:pPr>
    <w:rPr>
      <w:rFonts w:ascii="仿宋" w:eastAsia="仿宋" w:hAnsi="等线 Light"/>
      <w:b/>
      <w:bCs/>
      <w:sz w:val="28"/>
      <w:szCs w:val="32"/>
    </w:rPr>
  </w:style>
  <w:style w:type="paragraph" w:styleId="3">
    <w:name w:val="heading 3"/>
    <w:basedOn w:val="a1"/>
    <w:next w:val="a1"/>
    <w:link w:val="3Char"/>
    <w:uiPriority w:val="9"/>
    <w:qFormat/>
    <w:rsid w:val="007E6600"/>
    <w:pPr>
      <w:widowControl/>
      <w:spacing w:line="360" w:lineRule="auto"/>
      <w:jc w:val="left"/>
      <w:outlineLvl w:val="2"/>
    </w:pPr>
    <w:rPr>
      <w:rFonts w:ascii="仿宋" w:eastAsia="仿宋"/>
      <w:kern w:val="0"/>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qFormat/>
    <w:rsid w:val="007E6600"/>
    <w:rPr>
      <w:rFonts w:ascii="微软雅黑" w:eastAsia="宋体" w:hAnsi="微软雅黑" w:cs="宋体"/>
      <w:b/>
      <w:kern w:val="36"/>
      <w:sz w:val="30"/>
      <w:szCs w:val="24"/>
    </w:rPr>
  </w:style>
  <w:style w:type="character" w:customStyle="1" w:styleId="2Char">
    <w:name w:val="标题 2 Char"/>
    <w:basedOn w:val="a2"/>
    <w:link w:val="2"/>
    <w:uiPriority w:val="9"/>
    <w:qFormat/>
    <w:rsid w:val="007E6600"/>
    <w:rPr>
      <w:rFonts w:ascii="仿宋" w:eastAsia="仿宋" w:hAnsi="等线 Light" w:cs="Times New Roman"/>
      <w:b/>
      <w:bCs/>
      <w:sz w:val="28"/>
      <w:szCs w:val="32"/>
    </w:rPr>
  </w:style>
  <w:style w:type="character" w:customStyle="1" w:styleId="3Char">
    <w:name w:val="标题 3 Char"/>
    <w:basedOn w:val="a2"/>
    <w:link w:val="3"/>
    <w:uiPriority w:val="9"/>
    <w:qFormat/>
    <w:rsid w:val="007E6600"/>
    <w:rPr>
      <w:rFonts w:ascii="仿宋" w:eastAsia="仿宋" w:hAnsi="Times New Roman" w:cs="Times New Roman"/>
      <w:kern w:val="0"/>
      <w:sz w:val="24"/>
      <w:szCs w:val="20"/>
    </w:rPr>
  </w:style>
  <w:style w:type="paragraph" w:styleId="7">
    <w:name w:val="toc 7"/>
    <w:basedOn w:val="a1"/>
    <w:next w:val="a1"/>
    <w:uiPriority w:val="39"/>
    <w:unhideWhenUsed/>
    <w:qFormat/>
    <w:rsid w:val="007E6600"/>
    <w:pPr>
      <w:ind w:leftChars="1200" w:left="2520"/>
    </w:pPr>
  </w:style>
  <w:style w:type="paragraph" w:styleId="a5">
    <w:name w:val="annotation text"/>
    <w:basedOn w:val="a1"/>
    <w:link w:val="Char"/>
    <w:uiPriority w:val="99"/>
    <w:unhideWhenUsed/>
    <w:qFormat/>
    <w:rsid w:val="007E6600"/>
    <w:pPr>
      <w:jc w:val="left"/>
    </w:pPr>
  </w:style>
  <w:style w:type="character" w:customStyle="1" w:styleId="Char">
    <w:name w:val="批注文字 Char"/>
    <w:basedOn w:val="a2"/>
    <w:link w:val="a5"/>
    <w:uiPriority w:val="99"/>
    <w:rsid w:val="007E6600"/>
    <w:rPr>
      <w:rFonts w:ascii="Times New Roman" w:eastAsia="宋体" w:hAnsi="Times New Roman" w:cs="Times New Roman"/>
      <w:szCs w:val="20"/>
    </w:rPr>
  </w:style>
  <w:style w:type="paragraph" w:styleId="5">
    <w:name w:val="toc 5"/>
    <w:basedOn w:val="a1"/>
    <w:next w:val="a1"/>
    <w:uiPriority w:val="39"/>
    <w:unhideWhenUsed/>
    <w:qFormat/>
    <w:rsid w:val="007E6600"/>
    <w:pPr>
      <w:ind w:leftChars="800" w:left="1680"/>
    </w:pPr>
  </w:style>
  <w:style w:type="paragraph" w:styleId="30">
    <w:name w:val="toc 3"/>
    <w:basedOn w:val="a1"/>
    <w:next w:val="a1"/>
    <w:uiPriority w:val="39"/>
    <w:unhideWhenUsed/>
    <w:qFormat/>
    <w:rsid w:val="007E6600"/>
    <w:pPr>
      <w:ind w:leftChars="400" w:left="840"/>
    </w:pPr>
  </w:style>
  <w:style w:type="paragraph" w:styleId="8">
    <w:name w:val="toc 8"/>
    <w:basedOn w:val="a1"/>
    <w:next w:val="a1"/>
    <w:uiPriority w:val="39"/>
    <w:unhideWhenUsed/>
    <w:qFormat/>
    <w:rsid w:val="007E6600"/>
    <w:pPr>
      <w:ind w:leftChars="1400" w:left="2940"/>
    </w:pPr>
  </w:style>
  <w:style w:type="paragraph" w:styleId="a6">
    <w:name w:val="Balloon Text"/>
    <w:basedOn w:val="a1"/>
    <w:link w:val="Char0"/>
    <w:uiPriority w:val="99"/>
    <w:unhideWhenUsed/>
    <w:qFormat/>
    <w:rsid w:val="007E6600"/>
    <w:rPr>
      <w:rFonts w:asciiTheme="minorHAnsi" w:eastAsiaTheme="minorEastAsia" w:hAnsiTheme="minorHAnsi" w:cstheme="minorBidi"/>
      <w:sz w:val="18"/>
      <w:szCs w:val="18"/>
    </w:rPr>
  </w:style>
  <w:style w:type="character" w:customStyle="1" w:styleId="Char0">
    <w:name w:val="批注框文本 Char"/>
    <w:basedOn w:val="a2"/>
    <w:link w:val="a6"/>
    <w:uiPriority w:val="99"/>
    <w:qFormat/>
    <w:rsid w:val="007E6600"/>
    <w:rPr>
      <w:sz w:val="18"/>
      <w:szCs w:val="18"/>
    </w:rPr>
  </w:style>
  <w:style w:type="paragraph" w:styleId="a7">
    <w:name w:val="footer"/>
    <w:basedOn w:val="a1"/>
    <w:link w:val="Char1"/>
    <w:uiPriority w:val="99"/>
    <w:unhideWhenUsed/>
    <w:qFormat/>
    <w:rsid w:val="007E6600"/>
    <w:pPr>
      <w:tabs>
        <w:tab w:val="center" w:pos="4153"/>
        <w:tab w:val="right" w:pos="8306"/>
      </w:tabs>
      <w:snapToGrid w:val="0"/>
      <w:jc w:val="left"/>
    </w:pPr>
    <w:rPr>
      <w:sz w:val="18"/>
    </w:rPr>
  </w:style>
  <w:style w:type="character" w:customStyle="1" w:styleId="Char1">
    <w:name w:val="页脚 Char"/>
    <w:basedOn w:val="a2"/>
    <w:link w:val="a7"/>
    <w:uiPriority w:val="99"/>
    <w:qFormat/>
    <w:rsid w:val="007E6600"/>
    <w:rPr>
      <w:rFonts w:ascii="Times New Roman" w:eastAsia="宋体" w:hAnsi="Times New Roman" w:cs="Times New Roman"/>
      <w:sz w:val="18"/>
      <w:szCs w:val="20"/>
    </w:rPr>
  </w:style>
  <w:style w:type="paragraph" w:styleId="a8">
    <w:name w:val="header"/>
    <w:basedOn w:val="a1"/>
    <w:link w:val="Char2"/>
    <w:uiPriority w:val="99"/>
    <w:unhideWhenUsed/>
    <w:qFormat/>
    <w:rsid w:val="007E660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
    <w:name w:val="页眉 Char"/>
    <w:basedOn w:val="a2"/>
    <w:link w:val="a8"/>
    <w:uiPriority w:val="99"/>
    <w:qFormat/>
    <w:rsid w:val="007E6600"/>
    <w:rPr>
      <w:sz w:val="18"/>
      <w:szCs w:val="18"/>
    </w:rPr>
  </w:style>
  <w:style w:type="paragraph" w:styleId="10">
    <w:name w:val="toc 1"/>
    <w:basedOn w:val="a1"/>
    <w:next w:val="a1"/>
    <w:uiPriority w:val="39"/>
    <w:unhideWhenUsed/>
    <w:qFormat/>
    <w:rsid w:val="007E6600"/>
  </w:style>
  <w:style w:type="paragraph" w:styleId="4">
    <w:name w:val="toc 4"/>
    <w:basedOn w:val="a1"/>
    <w:next w:val="a1"/>
    <w:uiPriority w:val="39"/>
    <w:unhideWhenUsed/>
    <w:qFormat/>
    <w:rsid w:val="007E6600"/>
    <w:pPr>
      <w:ind w:leftChars="600" w:left="1260"/>
    </w:pPr>
  </w:style>
  <w:style w:type="paragraph" w:styleId="a9">
    <w:name w:val="footnote text"/>
    <w:basedOn w:val="a1"/>
    <w:link w:val="Char3"/>
    <w:unhideWhenUsed/>
    <w:qFormat/>
    <w:rsid w:val="007E6600"/>
    <w:pPr>
      <w:snapToGrid w:val="0"/>
      <w:jc w:val="left"/>
    </w:pPr>
    <w:rPr>
      <w:sz w:val="18"/>
      <w:szCs w:val="18"/>
    </w:rPr>
  </w:style>
  <w:style w:type="character" w:customStyle="1" w:styleId="Char3">
    <w:name w:val="脚注文本 Char"/>
    <w:basedOn w:val="a2"/>
    <w:link w:val="a9"/>
    <w:qFormat/>
    <w:rsid w:val="007E6600"/>
    <w:rPr>
      <w:rFonts w:ascii="Times New Roman" w:eastAsia="宋体" w:hAnsi="Times New Roman" w:cs="Times New Roman"/>
      <w:sz w:val="18"/>
      <w:szCs w:val="18"/>
    </w:rPr>
  </w:style>
  <w:style w:type="paragraph" w:styleId="6">
    <w:name w:val="toc 6"/>
    <w:basedOn w:val="a1"/>
    <w:next w:val="a1"/>
    <w:uiPriority w:val="39"/>
    <w:unhideWhenUsed/>
    <w:qFormat/>
    <w:rsid w:val="007E6600"/>
    <w:pPr>
      <w:ind w:leftChars="1000" w:left="2100"/>
    </w:pPr>
  </w:style>
  <w:style w:type="paragraph" w:styleId="20">
    <w:name w:val="toc 2"/>
    <w:basedOn w:val="a1"/>
    <w:next w:val="a1"/>
    <w:uiPriority w:val="39"/>
    <w:unhideWhenUsed/>
    <w:qFormat/>
    <w:rsid w:val="007E6600"/>
    <w:pPr>
      <w:ind w:leftChars="200" w:left="420"/>
    </w:pPr>
  </w:style>
  <w:style w:type="paragraph" w:styleId="9">
    <w:name w:val="toc 9"/>
    <w:basedOn w:val="a1"/>
    <w:next w:val="a1"/>
    <w:uiPriority w:val="39"/>
    <w:unhideWhenUsed/>
    <w:qFormat/>
    <w:rsid w:val="007E6600"/>
    <w:pPr>
      <w:ind w:leftChars="1600" w:left="3360"/>
    </w:pPr>
  </w:style>
  <w:style w:type="paragraph" w:styleId="aa">
    <w:name w:val="Normal (Web)"/>
    <w:basedOn w:val="a1"/>
    <w:uiPriority w:val="99"/>
    <w:unhideWhenUsed/>
    <w:qFormat/>
    <w:rsid w:val="007E6600"/>
    <w:pPr>
      <w:spacing w:before="100" w:beforeAutospacing="1" w:after="100" w:afterAutospacing="1"/>
      <w:jc w:val="left"/>
    </w:pPr>
    <w:rPr>
      <w:kern w:val="0"/>
      <w:sz w:val="24"/>
      <w:szCs w:val="24"/>
    </w:rPr>
  </w:style>
  <w:style w:type="paragraph" w:styleId="ab">
    <w:name w:val="Title"/>
    <w:basedOn w:val="a1"/>
    <w:next w:val="a1"/>
    <w:link w:val="Char4"/>
    <w:uiPriority w:val="10"/>
    <w:qFormat/>
    <w:rsid w:val="007E6600"/>
    <w:pPr>
      <w:spacing w:before="240" w:after="60"/>
      <w:jc w:val="center"/>
      <w:outlineLvl w:val="0"/>
    </w:pPr>
    <w:rPr>
      <w:rFonts w:ascii="等线 Light" w:hAnsi="等线 Light"/>
      <w:b/>
      <w:bCs/>
      <w:sz w:val="32"/>
      <w:szCs w:val="32"/>
    </w:rPr>
  </w:style>
  <w:style w:type="character" w:customStyle="1" w:styleId="Char4">
    <w:name w:val="标题 Char"/>
    <w:basedOn w:val="a2"/>
    <w:link w:val="ab"/>
    <w:uiPriority w:val="10"/>
    <w:qFormat/>
    <w:rsid w:val="007E6600"/>
    <w:rPr>
      <w:rFonts w:ascii="等线 Light" w:eastAsia="宋体" w:hAnsi="等线 Light" w:cs="Times New Roman"/>
      <w:b/>
      <w:bCs/>
      <w:sz w:val="32"/>
      <w:szCs w:val="32"/>
    </w:rPr>
  </w:style>
  <w:style w:type="table" w:styleId="ac">
    <w:name w:val="Table Grid"/>
    <w:basedOn w:val="a3"/>
    <w:unhideWhenUsed/>
    <w:qFormat/>
    <w:rsid w:val="007E66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2"/>
    <w:uiPriority w:val="99"/>
    <w:unhideWhenUsed/>
    <w:qFormat/>
    <w:rsid w:val="007E6600"/>
  </w:style>
  <w:style w:type="character" w:styleId="ae">
    <w:name w:val="Emphasis"/>
    <w:uiPriority w:val="20"/>
    <w:qFormat/>
    <w:rsid w:val="007E6600"/>
    <w:rPr>
      <w:i/>
    </w:rPr>
  </w:style>
  <w:style w:type="character" w:styleId="af">
    <w:name w:val="Hyperlink"/>
    <w:uiPriority w:val="99"/>
    <w:unhideWhenUsed/>
    <w:qFormat/>
    <w:rsid w:val="007E6600"/>
    <w:rPr>
      <w:color w:val="0000FF"/>
      <w:u w:val="single"/>
    </w:rPr>
  </w:style>
  <w:style w:type="character" w:styleId="af0">
    <w:name w:val="annotation reference"/>
    <w:basedOn w:val="a2"/>
    <w:uiPriority w:val="99"/>
    <w:semiHidden/>
    <w:unhideWhenUsed/>
    <w:qFormat/>
    <w:rsid w:val="007E6600"/>
    <w:rPr>
      <w:sz w:val="21"/>
      <w:szCs w:val="21"/>
    </w:rPr>
  </w:style>
  <w:style w:type="character" w:customStyle="1" w:styleId="EndNoteBibliography">
    <w:name w:val="EndNote Bibliography 字符"/>
    <w:link w:val="EndNoteBibliography0"/>
    <w:qFormat/>
    <w:rsid w:val="007E6600"/>
  </w:style>
  <w:style w:type="paragraph" w:customStyle="1" w:styleId="EndNoteBibliography0">
    <w:name w:val="EndNote Bibliography"/>
    <w:basedOn w:val="a1"/>
    <w:link w:val="EndNoteBibliography"/>
    <w:qFormat/>
    <w:rsid w:val="007E6600"/>
    <w:rPr>
      <w:rFonts w:asciiTheme="minorHAnsi" w:eastAsiaTheme="minorEastAsia" w:hAnsiTheme="minorHAnsi" w:cstheme="minorBidi"/>
      <w:szCs w:val="22"/>
    </w:rPr>
  </w:style>
  <w:style w:type="character" w:customStyle="1" w:styleId="EndNoteBibliographyTitle">
    <w:name w:val="EndNote Bibliography Title 字符"/>
    <w:link w:val="EndNoteBibliographyTitle0"/>
    <w:qFormat/>
    <w:rsid w:val="007E6600"/>
  </w:style>
  <w:style w:type="paragraph" w:customStyle="1" w:styleId="EndNoteBibliographyTitle0">
    <w:name w:val="EndNote Bibliography Title"/>
    <w:basedOn w:val="a1"/>
    <w:link w:val="EndNoteBibliographyTitle"/>
    <w:qFormat/>
    <w:rsid w:val="007E6600"/>
    <w:pPr>
      <w:jc w:val="center"/>
    </w:pPr>
    <w:rPr>
      <w:rFonts w:asciiTheme="minorHAnsi" w:eastAsiaTheme="minorEastAsia" w:hAnsiTheme="minorHAnsi" w:cstheme="minorBidi"/>
      <w:szCs w:val="22"/>
    </w:rPr>
  </w:style>
  <w:style w:type="paragraph" w:customStyle="1" w:styleId="af1">
    <w:name w:val="图标题"/>
    <w:basedOn w:val="a1"/>
    <w:next w:val="a1"/>
    <w:qFormat/>
    <w:rsid w:val="007E6600"/>
    <w:pPr>
      <w:widowControl/>
      <w:spacing w:before="200" w:after="400" w:line="312" w:lineRule="auto"/>
      <w:ind w:firstLine="476"/>
      <w:jc w:val="center"/>
    </w:pPr>
    <w:rPr>
      <w:b/>
      <w:spacing w:val="-5"/>
      <w:kern w:val="0"/>
      <w:sz w:val="24"/>
    </w:rPr>
  </w:style>
  <w:style w:type="paragraph" w:customStyle="1" w:styleId="af2">
    <w:name w:val="图名中文"/>
    <w:basedOn w:val="a1"/>
    <w:qFormat/>
    <w:rsid w:val="007E6600"/>
    <w:pPr>
      <w:widowControl/>
      <w:snapToGrid w:val="0"/>
      <w:spacing w:line="300" w:lineRule="auto"/>
      <w:ind w:firstLineChars="200" w:firstLine="480"/>
      <w:jc w:val="center"/>
    </w:pPr>
    <w:rPr>
      <w:rFonts w:ascii="宋体" w:hAnsi="宋体"/>
      <w:kern w:val="0"/>
      <w:szCs w:val="21"/>
      <w:lang w:eastAsia="en-US"/>
    </w:rPr>
  </w:style>
  <w:style w:type="character" w:customStyle="1" w:styleId="11">
    <w:name w:val="批注框文本 字符1"/>
    <w:basedOn w:val="a2"/>
    <w:uiPriority w:val="99"/>
    <w:semiHidden/>
    <w:qFormat/>
    <w:rsid w:val="007E6600"/>
    <w:rPr>
      <w:rFonts w:ascii="Times New Roman" w:eastAsia="宋体" w:hAnsi="Times New Roman" w:cs="Times New Roman"/>
      <w:sz w:val="18"/>
      <w:szCs w:val="18"/>
    </w:rPr>
  </w:style>
  <w:style w:type="character" w:customStyle="1" w:styleId="12">
    <w:name w:val="页眉 字符1"/>
    <w:basedOn w:val="a2"/>
    <w:uiPriority w:val="99"/>
    <w:semiHidden/>
    <w:qFormat/>
    <w:rsid w:val="007E6600"/>
    <w:rPr>
      <w:rFonts w:ascii="Times New Roman" w:eastAsia="宋体" w:hAnsi="Times New Roman" w:cs="Times New Roman"/>
      <w:sz w:val="18"/>
      <w:szCs w:val="18"/>
    </w:rPr>
  </w:style>
  <w:style w:type="paragraph" w:customStyle="1" w:styleId="af3">
    <w:name w:val="参考文献正文"/>
    <w:basedOn w:val="a1"/>
    <w:qFormat/>
    <w:rsid w:val="007E6600"/>
    <w:pPr>
      <w:widowControl/>
      <w:snapToGrid w:val="0"/>
      <w:spacing w:line="300" w:lineRule="auto"/>
      <w:ind w:firstLineChars="200" w:firstLine="480"/>
      <w:jc w:val="left"/>
    </w:pPr>
    <w:rPr>
      <w:rFonts w:ascii="宋体" w:hAnsi="宋体"/>
      <w:kern w:val="0"/>
      <w:szCs w:val="21"/>
    </w:rPr>
  </w:style>
  <w:style w:type="paragraph" w:customStyle="1" w:styleId="a0">
    <w:name w:val="段"/>
    <w:qFormat/>
    <w:rsid w:val="007E6600"/>
    <w:pPr>
      <w:numPr>
        <w:numId w:val="1"/>
      </w:numPr>
      <w:autoSpaceDE w:val="0"/>
      <w:autoSpaceDN w:val="0"/>
      <w:ind w:firstLineChars="200" w:firstLine="200"/>
      <w:jc w:val="both"/>
    </w:pPr>
    <w:rPr>
      <w:rFonts w:ascii="宋体" w:eastAsia="宋体" w:hAnsi="Times New Roman" w:cs="Times New Roman"/>
      <w:kern w:val="0"/>
    </w:rPr>
  </w:style>
  <w:style w:type="paragraph" w:customStyle="1" w:styleId="a">
    <w:name w:val="列项——"/>
    <w:qFormat/>
    <w:rsid w:val="007E6600"/>
    <w:pPr>
      <w:widowControl w:val="0"/>
      <w:numPr>
        <w:ilvl w:val="2"/>
        <w:numId w:val="2"/>
      </w:numPr>
      <w:tabs>
        <w:tab w:val="left" w:pos="854"/>
      </w:tabs>
      <w:ind w:leftChars="200" w:left="200" w:hangingChars="200" w:hanging="200"/>
      <w:jc w:val="both"/>
    </w:pPr>
    <w:rPr>
      <w:rFonts w:ascii="宋体" w:eastAsia="宋体" w:hAnsi="Times New Roman" w:cs="Times New Roman"/>
      <w:kern w:val="0"/>
    </w:rPr>
  </w:style>
  <w:style w:type="table" w:customStyle="1" w:styleId="21">
    <w:name w:val="无格式表格 21"/>
    <w:basedOn w:val="a3"/>
    <w:uiPriority w:val="42"/>
    <w:qFormat/>
    <w:rsid w:val="007E6600"/>
    <w:rPr>
      <w:rFonts w:ascii="Times New Roman" w:eastAsia="宋体" w:hAnsi="Times New Roman" w:cs="Times New Roman"/>
      <w:kern w:val="0"/>
      <w:sz w:val="20"/>
      <w:szCs w:val="20"/>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top w:val="nil"/>
          <w:left w:val="nil"/>
          <w:bottom w:val="single" w:sz="4" w:space="0" w:color="7F7F7F"/>
          <w:right w:val="nil"/>
          <w:insideH w:val="nil"/>
          <w:insideV w:val="nil"/>
          <w:tl2br w:val="nil"/>
          <w:tr2bl w:val="nil"/>
        </w:tcBorders>
      </w:tcPr>
    </w:tblStylePr>
    <w:tblStylePr w:type="lastRow">
      <w:rPr>
        <w:b/>
        <w:bCs/>
      </w:rPr>
      <w:tblPr/>
      <w:tcPr>
        <w:tcBorders>
          <w:top w:val="single" w:sz="4" w:space="0" w:color="7F7F7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single" w:sz="4" w:space="0" w:color="7F7F7F"/>
          <w:bottom w:val="nil"/>
          <w:right w:val="single" w:sz="4" w:space="0" w:color="7F7F7F"/>
          <w:insideH w:val="nil"/>
          <w:insideV w:val="nil"/>
          <w:tl2br w:val="nil"/>
          <w:tr2bl w:val="nil"/>
        </w:tcBorders>
      </w:tcPr>
    </w:tblStylePr>
    <w:tblStylePr w:type="band2Vert">
      <w:tblPr/>
      <w:tcPr>
        <w:tcBorders>
          <w:top w:val="nil"/>
          <w:left w:val="single" w:sz="4" w:space="0" w:color="7F7F7F"/>
          <w:bottom w:val="nil"/>
          <w:right w:val="single" w:sz="4" w:space="0" w:color="7F7F7F"/>
          <w:insideH w:val="nil"/>
          <w:insideV w:val="nil"/>
          <w:tl2br w:val="nil"/>
          <w:tr2bl w:val="nil"/>
        </w:tcBorders>
      </w:tcPr>
    </w:tblStylePr>
    <w:tblStylePr w:type="band1Horz">
      <w:tblPr/>
      <w:tcPr>
        <w:tcBorders>
          <w:top w:val="single" w:sz="4" w:space="0" w:color="7F7F7F"/>
          <w:left w:val="nil"/>
          <w:bottom w:val="single" w:sz="4" w:space="0" w:color="7F7F7F"/>
          <w:right w:val="nil"/>
          <w:insideH w:val="nil"/>
          <w:insideV w:val="nil"/>
          <w:tl2br w:val="nil"/>
          <w:tr2bl w:val="nil"/>
        </w:tcBorders>
      </w:tcPr>
    </w:tblStylePr>
  </w:style>
  <w:style w:type="paragraph" w:customStyle="1" w:styleId="TOC1">
    <w:name w:val="TOC 标题1"/>
    <w:basedOn w:val="1"/>
    <w:next w:val="a1"/>
    <w:uiPriority w:val="39"/>
    <w:unhideWhenUsed/>
    <w:qFormat/>
    <w:rsid w:val="007E6600"/>
    <w:pPr>
      <w:keepNext/>
      <w:keepLines/>
      <w:spacing w:before="240" w:line="259" w:lineRule="auto"/>
      <w:outlineLvl w:val="9"/>
    </w:pPr>
    <w:rPr>
      <w:rFonts w:ascii="等线 Light" w:eastAsia="等线 Light" w:hAnsi="等线 Light" w:cs="Times New Roman"/>
      <w:color w:val="2F5496"/>
      <w:kern w:val="0"/>
      <w:sz w:val="32"/>
      <w:szCs w:val="32"/>
    </w:rPr>
  </w:style>
  <w:style w:type="paragraph" w:styleId="af4">
    <w:name w:val="No Spacing"/>
    <w:uiPriority w:val="99"/>
    <w:qFormat/>
    <w:rsid w:val="007E6600"/>
    <w:pPr>
      <w:widowControl w:val="0"/>
      <w:jc w:val="both"/>
    </w:pPr>
    <w:rPr>
      <w:rFonts w:ascii="Times New Roman" w:eastAsia="宋体" w:hAnsi="Times New Roman" w:cs="Times New Roman"/>
      <w:szCs w:val="20"/>
    </w:rPr>
  </w:style>
  <w:style w:type="paragraph" w:customStyle="1" w:styleId="13">
    <w:name w:val="标题1"/>
    <w:basedOn w:val="a1"/>
    <w:next w:val="a1"/>
    <w:qFormat/>
    <w:rsid w:val="007E6600"/>
    <w:pPr>
      <w:spacing w:line="360" w:lineRule="auto"/>
      <w:jc w:val="left"/>
      <w:outlineLvl w:val="0"/>
    </w:pPr>
    <w:rPr>
      <w:rFonts w:ascii="仿宋" w:eastAsia="仿宋" w:hAnsi="仿宋"/>
      <w:b/>
      <w:bCs/>
      <w:sz w:val="30"/>
      <w:szCs w:val="30"/>
    </w:rPr>
  </w:style>
  <w:style w:type="paragraph" w:styleId="af5">
    <w:name w:val="List Paragraph"/>
    <w:basedOn w:val="a1"/>
    <w:uiPriority w:val="34"/>
    <w:qFormat/>
    <w:rsid w:val="007E6600"/>
    <w:pPr>
      <w:ind w:firstLineChars="200" w:firstLine="420"/>
    </w:pPr>
  </w:style>
  <w:style w:type="paragraph" w:customStyle="1" w:styleId="14">
    <w:name w:val="列出段落1"/>
    <w:basedOn w:val="a1"/>
    <w:qFormat/>
    <w:rsid w:val="007E6600"/>
    <w:pPr>
      <w:ind w:firstLineChars="200" w:firstLine="420"/>
    </w:pPr>
    <w:rPr>
      <w:rFonts w:ascii="Calibri" w:hAnsi="Calibri"/>
      <w:szCs w:val="21"/>
    </w:rPr>
  </w:style>
  <w:style w:type="character" w:customStyle="1" w:styleId="15">
    <w:name w:val="15"/>
    <w:basedOn w:val="a2"/>
    <w:qFormat/>
    <w:rsid w:val="007E6600"/>
    <w:rPr>
      <w:rFonts w:ascii="Times New Roman" w:hAnsi="Times New Roman" w:cs="Times New Roman" w:hint="default"/>
    </w:rPr>
  </w:style>
  <w:style w:type="character" w:customStyle="1" w:styleId="fontstyle01">
    <w:name w:val="fontstyle01"/>
    <w:basedOn w:val="a2"/>
    <w:qFormat/>
    <w:rsid w:val="007E6600"/>
    <w:rPr>
      <w:rFonts w:ascii="HYa6gj" w:hAnsi="HYa6gj" w:hint="default"/>
      <w:b w:val="0"/>
      <w:bCs w:val="0"/>
      <w:i w:val="0"/>
      <w:iCs w:val="0"/>
      <w:color w:val="242021"/>
      <w:sz w:val="20"/>
      <w:szCs w:val="20"/>
    </w:rPr>
  </w:style>
  <w:style w:type="paragraph" w:customStyle="1" w:styleId="00000000-0000-0000-0000-000000000001">
    <w:name w:val="_00000000-0000-0000-0000-000000000001_"/>
    <w:rsid w:val="007E6600"/>
    <w:pPr>
      <w:widowControl w:val="0"/>
      <w:autoSpaceDE w:val="0"/>
      <w:autoSpaceDN w:val="0"/>
      <w:adjustRightInd w:val="0"/>
      <w:spacing w:line="360" w:lineRule="auto"/>
    </w:pPr>
    <w:rPr>
      <w:rFonts w:ascii="Verdana" w:eastAsia="宋体" w:hAnsi="Verdana" w:cs="Times New Roman"/>
      <w:kern w:val="0"/>
      <w:sz w:val="24"/>
      <w:szCs w:val="24"/>
      <w:lang w:val="x-none"/>
    </w:rPr>
  </w:style>
  <w:style w:type="character" w:customStyle="1" w:styleId="00000000-0000-0000-0000-0000000000011">
    <w:name w:val="_00000000-0000-0000-0000-000000000001_1"/>
    <w:uiPriority w:val="99"/>
    <w:rsid w:val="007E6600"/>
    <w:rPr>
      <w:rFonts w:cs="Verdana"/>
      <w:sz w:val="21"/>
      <w:szCs w:val="21"/>
    </w:rPr>
  </w:style>
  <w:style w:type="character" w:customStyle="1" w:styleId="tgt">
    <w:name w:val="tgt"/>
    <w:basedOn w:val="a2"/>
    <w:qFormat/>
    <w:rsid w:val="007E6600"/>
  </w:style>
  <w:style w:type="character" w:styleId="af6">
    <w:name w:val="footnote reference"/>
    <w:basedOn w:val="a2"/>
    <w:uiPriority w:val="99"/>
    <w:semiHidden/>
    <w:unhideWhenUsed/>
    <w:rsid w:val="007E6600"/>
    <w:rPr>
      <w:vertAlign w:val="superscript"/>
    </w:rPr>
  </w:style>
  <w:style w:type="paragraph" w:styleId="af7">
    <w:name w:val="Date"/>
    <w:basedOn w:val="a1"/>
    <w:next w:val="a1"/>
    <w:link w:val="Char5"/>
    <w:uiPriority w:val="99"/>
    <w:semiHidden/>
    <w:unhideWhenUsed/>
    <w:rsid w:val="007E6600"/>
    <w:pPr>
      <w:ind w:leftChars="2500" w:left="100"/>
    </w:pPr>
  </w:style>
  <w:style w:type="character" w:customStyle="1" w:styleId="Char5">
    <w:name w:val="日期 Char"/>
    <w:basedOn w:val="a2"/>
    <w:link w:val="af7"/>
    <w:uiPriority w:val="99"/>
    <w:semiHidden/>
    <w:rsid w:val="007E6600"/>
    <w:rPr>
      <w:rFonts w:ascii="Times New Roman" w:eastAsia="宋体" w:hAnsi="Times New Roman" w:cs="Times New Roman"/>
      <w:szCs w:val="20"/>
    </w:rPr>
  </w:style>
  <w:style w:type="paragraph" w:styleId="af8">
    <w:name w:val="annotation subject"/>
    <w:basedOn w:val="a5"/>
    <w:next w:val="a5"/>
    <w:link w:val="Char6"/>
    <w:uiPriority w:val="99"/>
    <w:semiHidden/>
    <w:unhideWhenUsed/>
    <w:rsid w:val="007E6600"/>
    <w:rPr>
      <w:b/>
      <w:bCs/>
    </w:rPr>
  </w:style>
  <w:style w:type="character" w:customStyle="1" w:styleId="Char6">
    <w:name w:val="批注主题 Char"/>
    <w:basedOn w:val="Char"/>
    <w:link w:val="af8"/>
    <w:uiPriority w:val="99"/>
    <w:semiHidden/>
    <w:rsid w:val="007E6600"/>
    <w:rPr>
      <w:rFonts w:ascii="Times New Roman" w:eastAsia="宋体" w:hAnsi="Times New Roman" w:cs="Times New Roman"/>
      <w:b/>
      <w:bCs/>
      <w:szCs w:val="20"/>
    </w:rPr>
  </w:style>
  <w:style w:type="paragraph" w:styleId="TOC">
    <w:name w:val="TOC Heading"/>
    <w:basedOn w:val="1"/>
    <w:next w:val="a1"/>
    <w:uiPriority w:val="39"/>
    <w:unhideWhenUsed/>
    <w:qFormat/>
    <w:rsid w:val="007E6600"/>
    <w:pPr>
      <w:keepNext/>
      <w:keepLines/>
      <w:spacing w:before="24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styleId="af9">
    <w:name w:val="Strong"/>
    <w:basedOn w:val="a2"/>
    <w:uiPriority w:val="22"/>
    <w:qFormat/>
    <w:rsid w:val="007E6600"/>
    <w:rPr>
      <w:b/>
      <w:bCs/>
    </w:rPr>
  </w:style>
  <w:style w:type="table" w:customStyle="1" w:styleId="16">
    <w:name w:val="网格型1"/>
    <w:basedOn w:val="a3"/>
    <w:next w:val="ac"/>
    <w:unhideWhenUsed/>
    <w:qFormat/>
    <w:rsid w:val="007E66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3"/>
    <w:next w:val="ac"/>
    <w:unhideWhenUsed/>
    <w:qFormat/>
    <w:rsid w:val="007E66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3"/>
    <w:next w:val="ac"/>
    <w:unhideWhenUsed/>
    <w:qFormat/>
    <w:rsid w:val="007E660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51224">
      <w:bodyDiv w:val="1"/>
      <w:marLeft w:val="0"/>
      <w:marRight w:val="0"/>
      <w:marTop w:val="0"/>
      <w:marBottom w:val="0"/>
      <w:divBdr>
        <w:top w:val="none" w:sz="0" w:space="0" w:color="auto"/>
        <w:left w:val="none" w:sz="0" w:space="0" w:color="auto"/>
        <w:bottom w:val="none" w:sz="0" w:space="0" w:color="auto"/>
        <w:right w:val="none" w:sz="0" w:space="0" w:color="auto"/>
      </w:divBdr>
    </w:div>
    <w:div w:id="1286540228">
      <w:bodyDiv w:val="1"/>
      <w:marLeft w:val="0"/>
      <w:marRight w:val="0"/>
      <w:marTop w:val="0"/>
      <w:marBottom w:val="0"/>
      <w:divBdr>
        <w:top w:val="none" w:sz="0" w:space="0" w:color="auto"/>
        <w:left w:val="none" w:sz="0" w:space="0" w:color="auto"/>
        <w:bottom w:val="none" w:sz="0" w:space="0" w:color="auto"/>
        <w:right w:val="none" w:sz="0" w:space="0" w:color="auto"/>
      </w:divBdr>
    </w:div>
    <w:div w:id="1535534544">
      <w:bodyDiv w:val="1"/>
      <w:marLeft w:val="0"/>
      <w:marRight w:val="0"/>
      <w:marTop w:val="0"/>
      <w:marBottom w:val="0"/>
      <w:divBdr>
        <w:top w:val="none" w:sz="0" w:space="0" w:color="auto"/>
        <w:left w:val="none" w:sz="0" w:space="0" w:color="auto"/>
        <w:bottom w:val="none" w:sz="0" w:space="0" w:color="auto"/>
        <w:right w:val="none" w:sz="0" w:space="0" w:color="auto"/>
      </w:divBdr>
    </w:div>
    <w:div w:id="1787969120">
      <w:bodyDiv w:val="1"/>
      <w:marLeft w:val="0"/>
      <w:marRight w:val="0"/>
      <w:marTop w:val="0"/>
      <w:marBottom w:val="0"/>
      <w:divBdr>
        <w:top w:val="none" w:sz="0" w:space="0" w:color="auto"/>
        <w:left w:val="none" w:sz="0" w:space="0" w:color="auto"/>
        <w:bottom w:val="none" w:sz="0" w:space="0" w:color="auto"/>
        <w:right w:val="none" w:sz="0" w:space="0" w:color="auto"/>
      </w:divBdr>
    </w:div>
    <w:div w:id="1991013917">
      <w:bodyDiv w:val="1"/>
      <w:marLeft w:val="0"/>
      <w:marRight w:val="0"/>
      <w:marTop w:val="0"/>
      <w:marBottom w:val="0"/>
      <w:divBdr>
        <w:top w:val="none" w:sz="0" w:space="0" w:color="auto"/>
        <w:left w:val="none" w:sz="0" w:space="0" w:color="auto"/>
        <w:bottom w:val="none" w:sz="0" w:space="0" w:color="auto"/>
        <w:right w:val="none" w:sz="0" w:space="0" w:color="auto"/>
      </w:divBdr>
    </w:div>
    <w:div w:id="203256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1353</TotalTime>
  <Pages>24</Pages>
  <Words>4130</Words>
  <Characters>23542</Characters>
  <Application>Microsoft Office Word</Application>
  <DocSecurity>0</DocSecurity>
  <Lines>196</Lines>
  <Paragraphs>55</Paragraphs>
  <ScaleCrop>false</ScaleCrop>
  <Company/>
  <LinksUpToDate>false</LinksUpToDate>
  <CharactersWithSpaces>27617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hs</cp:lastModifiedBy>
  <cp:revision>54</cp:revision>
  <dcterms:created xsi:type="dcterms:W3CDTF">2023-09-28T06:20:00Z</dcterms:created>
  <dcterms:modified xsi:type="dcterms:W3CDTF">2024-02-27T12:11:00Z</dcterms:modified>
</cp:coreProperties>
</file>