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BC91E" w14:textId="7A99C73F" w:rsidR="00B9262E" w:rsidRPr="0034522C" w:rsidRDefault="00216029" w:rsidP="00B9262E">
      <w:pPr>
        <w:spacing w:line="360" w:lineRule="auto"/>
        <w:rPr>
          <w:rFonts w:eastAsia="黑体" w:cstheme="minorHAnsi"/>
          <w:b/>
          <w:bCs/>
          <w:sz w:val="24"/>
          <w:lang w:val="en-GB"/>
        </w:rPr>
      </w:pPr>
      <w:r w:rsidRPr="0034522C">
        <w:rPr>
          <w:rFonts w:ascii="Book Antiqua" w:eastAsia="黑体" w:hAnsi="Book Antiqua" w:cstheme="minorHAnsi"/>
          <w:b/>
          <w:bCs/>
          <w:noProof/>
          <w:sz w:val="24"/>
          <w:lang w:val="en-GB"/>
        </w:rPr>
        <mc:AlternateContent>
          <mc:Choice Requires="wpg">
            <w:drawing>
              <wp:anchor distT="0" distB="0" distL="114300" distR="114300" simplePos="0" relativeHeight="251658240" behindDoc="0" locked="0" layoutInCell="1" allowOverlap="1">
                <wp:simplePos x="0" y="0"/>
                <wp:positionH relativeFrom="column">
                  <wp:posOffset>-998</wp:posOffset>
                </wp:positionH>
                <wp:positionV relativeFrom="paragraph">
                  <wp:posOffset>347392</wp:posOffset>
                </wp:positionV>
                <wp:extent cx="5306176" cy="1882054"/>
                <wp:effectExtent l="0" t="0" r="0" b="0"/>
                <wp:wrapSquare wrapText="bothSides"/>
                <wp:docPr id="8" name="组合 8"/>
                <wp:cNvGraphicFramePr/>
                <a:graphic xmlns:a="http://schemas.openxmlformats.org/drawingml/2006/main">
                  <a:graphicData uri="http://schemas.microsoft.com/office/word/2010/wordprocessingGroup">
                    <wpg:wgp>
                      <wpg:cNvGrpSpPr/>
                      <wpg:grpSpPr>
                        <a:xfrm>
                          <a:off x="0" y="0"/>
                          <a:ext cx="5306176" cy="1882054"/>
                          <a:chOff x="0" y="0"/>
                          <a:chExt cx="5306176" cy="1882054"/>
                        </a:xfrm>
                      </wpg:grpSpPr>
                      <pic:pic xmlns:pic="http://schemas.openxmlformats.org/drawingml/2006/picture">
                        <pic:nvPicPr>
                          <pic:cNvPr id="6"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2701925" cy="1871980"/>
                          </a:xfrm>
                          <a:prstGeom prst="rect">
                            <a:avLst/>
                          </a:prstGeom>
                          <a:noFill/>
                          <a:ln>
                            <a:noFill/>
                          </a:ln>
                        </pic:spPr>
                      </pic:pic>
                      <pic:pic xmlns:pic="http://schemas.openxmlformats.org/drawingml/2006/picture">
                        <pic:nvPicPr>
                          <pic:cNvPr id="7" name="图片 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bwMode="auto">
                          <a:xfrm>
                            <a:off x="2579486" y="11979"/>
                            <a:ext cx="2726690" cy="1870075"/>
                          </a:xfrm>
                          <a:prstGeom prst="rect">
                            <a:avLst/>
                          </a:prstGeom>
                          <a:noFill/>
                          <a:ln>
                            <a:noFill/>
                          </a:ln>
                        </pic:spPr>
                      </pic:pic>
                    </wpg:wgp>
                  </a:graphicData>
                </a:graphic>
              </wp:anchor>
            </w:drawing>
          </mc:Choice>
          <mc:Fallback>
            <w:pict>
              <v:group id="组合 8" o:spid="_x0000_s1025" style="width:417.8pt;height:148.2pt;margin-top:27.35pt;margin-left:-0.1pt;position:absolute;z-index:251659264" coordsize="53061,18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 o:spid="_x0000_s1026" type="#_x0000_t75" style="width:27019;height:18719;mso-wrap-style:square;position:absolute;visibility:visible">
                  <v:imagedata r:id="rId10" o:title=""/>
                </v:shape>
                <v:shape id="图片 7" o:spid="_x0000_s1027" type="#_x0000_t75" style="width:27267;height:18701;left:25794;mso-wrap-style:square;position:absolute;top:119;visibility:visible">
                  <v:imagedata r:id="rId11" o:title=""/>
                </v:shape>
                <w10:wrap type="square"/>
              </v:group>
            </w:pict>
          </mc:Fallback>
        </mc:AlternateContent>
      </w:r>
      <w:r w:rsidR="00434432" w:rsidRPr="0034522C">
        <w:rPr>
          <w:rFonts w:eastAsia="黑体" w:cstheme="minorHAnsi"/>
          <w:b/>
          <w:bCs/>
          <w:sz w:val="24"/>
          <w:lang w:val="en-GB"/>
        </w:rPr>
        <w:t>Additional files</w:t>
      </w:r>
    </w:p>
    <w:p w14:paraId="58AF5B57" w14:textId="3862B2A4" w:rsidR="00B9262E" w:rsidRPr="0034522C" w:rsidRDefault="00216029" w:rsidP="00B9262E">
      <w:pPr>
        <w:autoSpaceDE w:val="0"/>
        <w:autoSpaceDN w:val="0"/>
        <w:adjustRightInd w:val="0"/>
        <w:spacing w:line="360" w:lineRule="auto"/>
        <w:jc w:val="left"/>
        <w:rPr>
          <w:rFonts w:eastAsia="黑体" w:cstheme="minorHAnsi"/>
          <w:sz w:val="24"/>
          <w:lang w:val="en-GB"/>
        </w:rPr>
      </w:pPr>
      <w:bookmarkStart w:id="0" w:name="_Hlk146321179"/>
      <w:r w:rsidRPr="0034522C">
        <w:rPr>
          <w:rFonts w:eastAsia="黑体" w:cstheme="minorHAnsi"/>
          <w:b/>
          <w:bCs/>
          <w:sz w:val="24"/>
          <w:lang w:val="en-GB"/>
        </w:rPr>
        <w:t xml:space="preserve">Additional </w:t>
      </w:r>
      <w:r w:rsidRPr="0034522C">
        <w:rPr>
          <w:rFonts w:eastAsia="黑体" w:cstheme="minorHAnsi"/>
          <w:b/>
          <w:bCs/>
          <w:sz w:val="24"/>
          <w:lang w:val="en-GB"/>
        </w:rPr>
        <w:t>Figure S1</w:t>
      </w:r>
      <w:r w:rsidRPr="0034522C">
        <w:rPr>
          <w:rFonts w:eastAsia="黑体" w:cstheme="minorHAnsi"/>
          <w:sz w:val="24"/>
          <w:lang w:val="en-GB"/>
        </w:rPr>
        <w:t xml:space="preserve"> </w:t>
      </w:r>
      <w:bookmarkEnd w:id="0"/>
      <w:r w:rsidRPr="0034522C">
        <w:rPr>
          <w:rFonts w:eastAsia="黑体" w:cstheme="minorHAnsi"/>
          <w:sz w:val="24"/>
          <w:lang w:val="en-GB"/>
        </w:rPr>
        <w:t xml:space="preserve">A, Kaplan–Meier analysis of RFS between the TAE group and resection group. B, Kaplan–Meier analysis of OS between the TAE group and resection group. All </w:t>
      </w:r>
      <w:r w:rsidRPr="0034522C">
        <w:rPr>
          <w:rFonts w:eastAsia="黑体" w:cstheme="minorHAnsi"/>
          <w:i/>
          <w:iCs/>
          <w:sz w:val="24"/>
          <w:lang w:val="en-GB"/>
        </w:rPr>
        <w:t>P</w:t>
      </w:r>
      <w:r w:rsidRPr="0034522C">
        <w:rPr>
          <w:rFonts w:eastAsia="黑体" w:cstheme="minorHAnsi"/>
          <w:sz w:val="24"/>
          <w:lang w:val="en-GB"/>
        </w:rPr>
        <w:t xml:space="preserve">-values </w:t>
      </w:r>
      <w:r w:rsidR="00B0002D" w:rsidRPr="0034522C">
        <w:rPr>
          <w:rFonts w:eastAsia="黑体" w:cstheme="minorHAnsi"/>
          <w:sz w:val="24"/>
          <w:lang w:val="en-GB"/>
        </w:rPr>
        <w:t xml:space="preserve">are </w:t>
      </w:r>
      <w:r w:rsidRPr="0034522C">
        <w:rPr>
          <w:rFonts w:eastAsia="黑体" w:cstheme="minorHAnsi"/>
          <w:sz w:val="24"/>
          <w:lang w:val="en-GB"/>
        </w:rPr>
        <w:t xml:space="preserve">calculated using the log-rank test for each comparison without adjustments. </w:t>
      </w:r>
      <w:r w:rsidR="00B0002D" w:rsidRPr="0034522C">
        <w:rPr>
          <w:rFonts w:eastAsia="黑体" w:cstheme="minorHAnsi"/>
          <w:sz w:val="24"/>
          <w:lang w:val="en-GB"/>
        </w:rPr>
        <w:t xml:space="preserve">TAE, trans-arterial </w:t>
      </w:r>
      <w:proofErr w:type="spellStart"/>
      <w:r w:rsidR="00B0002D" w:rsidRPr="0034522C">
        <w:rPr>
          <w:rFonts w:eastAsia="黑体" w:cstheme="minorHAnsi"/>
          <w:sz w:val="24"/>
          <w:lang w:val="en-GB"/>
        </w:rPr>
        <w:t>embolisation</w:t>
      </w:r>
      <w:proofErr w:type="spellEnd"/>
      <w:r w:rsidR="00B0002D" w:rsidRPr="0034522C">
        <w:rPr>
          <w:rFonts w:eastAsia="黑体" w:cstheme="minorHAnsi"/>
          <w:sz w:val="24"/>
          <w:lang w:val="en-GB"/>
        </w:rPr>
        <w:t xml:space="preserve">; </w:t>
      </w:r>
      <w:r w:rsidRPr="0034522C">
        <w:rPr>
          <w:rFonts w:eastAsia="黑体" w:cstheme="minorHAnsi"/>
          <w:sz w:val="24"/>
          <w:lang w:val="en-GB"/>
        </w:rPr>
        <w:t>RFS, recurrence</w:t>
      </w:r>
      <w:r w:rsidR="00BF518E" w:rsidRPr="0034522C">
        <w:rPr>
          <w:rFonts w:eastAsia="黑体" w:cstheme="minorHAnsi"/>
          <w:sz w:val="24"/>
          <w:lang w:val="en-GB"/>
        </w:rPr>
        <w:t>-free</w:t>
      </w:r>
      <w:r w:rsidRPr="0034522C">
        <w:rPr>
          <w:rFonts w:eastAsia="黑体" w:cstheme="minorHAnsi"/>
          <w:sz w:val="24"/>
          <w:lang w:val="en-GB"/>
        </w:rPr>
        <w:t xml:space="preserve"> survival</w:t>
      </w:r>
      <w:r w:rsidR="00820178" w:rsidRPr="0034522C">
        <w:rPr>
          <w:rFonts w:eastAsia="黑体" w:cstheme="minorHAnsi"/>
          <w:sz w:val="24"/>
          <w:lang w:val="en-GB"/>
        </w:rPr>
        <w:t>;</w:t>
      </w:r>
      <w:r w:rsidRPr="0034522C">
        <w:rPr>
          <w:rFonts w:eastAsia="黑体" w:cstheme="minorHAnsi"/>
          <w:sz w:val="24"/>
          <w:lang w:val="en-GB"/>
        </w:rPr>
        <w:t xml:space="preserve"> OS, overall survival</w:t>
      </w:r>
      <w:r w:rsidR="005E05DE" w:rsidRPr="0034522C">
        <w:rPr>
          <w:rFonts w:eastAsia="黑体" w:cstheme="minorHAnsi"/>
          <w:sz w:val="24"/>
          <w:lang w:val="en-GB"/>
        </w:rPr>
        <w:t>.</w:t>
      </w:r>
    </w:p>
    <w:p w14:paraId="5A4FF178" w14:textId="77777777" w:rsidR="00B9262E" w:rsidRPr="0034522C" w:rsidRDefault="00216029" w:rsidP="00B9262E">
      <w:pPr>
        <w:widowControl/>
        <w:jc w:val="left"/>
        <w:rPr>
          <w:rFonts w:eastAsia="黑体" w:cstheme="minorHAnsi"/>
          <w:sz w:val="24"/>
          <w:lang w:val="en-GB"/>
        </w:rPr>
      </w:pPr>
      <w:r w:rsidRPr="0034522C">
        <w:rPr>
          <w:rFonts w:eastAsia="黑体" w:cstheme="minorHAnsi"/>
          <w:sz w:val="24"/>
          <w:lang w:val="en-GB"/>
        </w:rPr>
        <w:br w:type="page"/>
      </w:r>
    </w:p>
    <w:p w14:paraId="47EF72C4" w14:textId="77777777" w:rsidR="00B9262E" w:rsidRPr="0034522C" w:rsidRDefault="00216029" w:rsidP="00B9262E">
      <w:pPr>
        <w:autoSpaceDE w:val="0"/>
        <w:autoSpaceDN w:val="0"/>
        <w:adjustRightInd w:val="0"/>
        <w:spacing w:line="360" w:lineRule="auto"/>
        <w:jc w:val="left"/>
        <w:rPr>
          <w:rFonts w:eastAsia="黑体" w:cstheme="minorHAnsi"/>
          <w:sz w:val="24"/>
          <w:lang w:val="en-GB"/>
        </w:rPr>
      </w:pPr>
      <w:r w:rsidRPr="0034522C">
        <w:rPr>
          <w:rFonts w:cstheme="minorHAnsi"/>
          <w:noProof/>
          <w:lang w:val="en-GB"/>
        </w:rPr>
        <w:lastRenderedPageBreak/>
        <w:drawing>
          <wp:anchor distT="0" distB="0" distL="114300" distR="114300" simplePos="0" relativeHeight="251661312" behindDoc="0" locked="0" layoutInCell="1" allowOverlap="1">
            <wp:simplePos x="0" y="0"/>
            <wp:positionH relativeFrom="column">
              <wp:posOffset>-220614</wp:posOffset>
            </wp:positionH>
            <wp:positionV relativeFrom="paragraph">
              <wp:posOffset>36</wp:posOffset>
            </wp:positionV>
            <wp:extent cx="4428252" cy="2901936"/>
            <wp:effectExtent l="0" t="0" r="0"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8"/>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4431738" cy="29042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12B1CE"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103BF532"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673A2BF8"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3DB5BAC3"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7FCA935E"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198476C2"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09CCC2D4"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0F5AE409"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2CEAD668" w14:textId="77777777" w:rsidR="00B9262E" w:rsidRPr="0034522C" w:rsidRDefault="00216029" w:rsidP="00B9262E">
      <w:pPr>
        <w:autoSpaceDE w:val="0"/>
        <w:autoSpaceDN w:val="0"/>
        <w:adjustRightInd w:val="0"/>
        <w:spacing w:line="360" w:lineRule="auto"/>
        <w:jc w:val="left"/>
        <w:rPr>
          <w:rFonts w:eastAsia="黑体" w:cstheme="minorHAnsi"/>
          <w:sz w:val="24"/>
          <w:lang w:val="en-GB"/>
        </w:rPr>
      </w:pPr>
      <w:r w:rsidRPr="0034522C">
        <w:rPr>
          <w:rFonts w:cstheme="minorHAnsi"/>
          <w:noProof/>
          <w:lang w:val="en-GB"/>
        </w:rPr>
        <w:drawing>
          <wp:anchor distT="0" distB="0" distL="114300" distR="114300" simplePos="0" relativeHeight="251660288" behindDoc="0" locked="0" layoutInCell="1" allowOverlap="1">
            <wp:simplePos x="0" y="0"/>
            <wp:positionH relativeFrom="column">
              <wp:posOffset>-516890</wp:posOffset>
            </wp:positionH>
            <wp:positionV relativeFrom="paragraph">
              <wp:posOffset>124460</wp:posOffset>
            </wp:positionV>
            <wp:extent cx="4624705" cy="2875280"/>
            <wp:effectExtent l="0" t="0" r="0" b="0"/>
            <wp:wrapSquare wrapText="bothSides"/>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9"/>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4624705" cy="28752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3022E8"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79B7F0ED"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20A29B5A"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192E8ADD" w14:textId="77777777" w:rsidR="00B9262E" w:rsidRPr="0034522C" w:rsidRDefault="00B9262E" w:rsidP="00B9262E">
      <w:pPr>
        <w:autoSpaceDE w:val="0"/>
        <w:autoSpaceDN w:val="0"/>
        <w:adjustRightInd w:val="0"/>
        <w:spacing w:line="360" w:lineRule="auto"/>
        <w:jc w:val="left"/>
        <w:rPr>
          <w:rFonts w:eastAsia="黑体" w:cstheme="minorHAnsi"/>
          <w:sz w:val="24"/>
          <w:lang w:val="en-GB"/>
        </w:rPr>
      </w:pPr>
    </w:p>
    <w:p w14:paraId="2991F87C" w14:textId="77777777" w:rsidR="00B9262E" w:rsidRPr="0034522C" w:rsidRDefault="00B9262E" w:rsidP="00B9262E">
      <w:pPr>
        <w:autoSpaceDE w:val="0"/>
        <w:autoSpaceDN w:val="0"/>
        <w:adjustRightInd w:val="0"/>
        <w:spacing w:line="360" w:lineRule="auto"/>
        <w:jc w:val="left"/>
        <w:rPr>
          <w:rFonts w:eastAsia="黑体" w:cstheme="minorHAnsi"/>
          <w:b/>
          <w:bCs/>
          <w:sz w:val="24"/>
          <w:lang w:val="en-GB"/>
        </w:rPr>
      </w:pPr>
    </w:p>
    <w:p w14:paraId="5FF6695D" w14:textId="77777777" w:rsidR="00B9262E" w:rsidRPr="0034522C" w:rsidRDefault="00B9262E" w:rsidP="00B9262E">
      <w:pPr>
        <w:autoSpaceDE w:val="0"/>
        <w:autoSpaceDN w:val="0"/>
        <w:adjustRightInd w:val="0"/>
        <w:spacing w:line="360" w:lineRule="auto"/>
        <w:jc w:val="left"/>
        <w:rPr>
          <w:rFonts w:eastAsia="黑体" w:cstheme="minorHAnsi"/>
          <w:b/>
          <w:bCs/>
          <w:sz w:val="24"/>
          <w:lang w:val="en-GB"/>
        </w:rPr>
      </w:pPr>
    </w:p>
    <w:p w14:paraId="0B34F718" w14:textId="77777777" w:rsidR="00B9262E" w:rsidRPr="0034522C" w:rsidRDefault="00B9262E" w:rsidP="00B9262E">
      <w:pPr>
        <w:autoSpaceDE w:val="0"/>
        <w:autoSpaceDN w:val="0"/>
        <w:adjustRightInd w:val="0"/>
        <w:spacing w:line="360" w:lineRule="auto"/>
        <w:jc w:val="left"/>
        <w:rPr>
          <w:rFonts w:eastAsia="黑体" w:cstheme="minorHAnsi"/>
          <w:b/>
          <w:bCs/>
          <w:sz w:val="24"/>
          <w:lang w:val="en-GB"/>
        </w:rPr>
      </w:pPr>
    </w:p>
    <w:p w14:paraId="09F81330" w14:textId="77777777" w:rsidR="00B9262E" w:rsidRPr="0034522C" w:rsidRDefault="00B9262E" w:rsidP="00B9262E">
      <w:pPr>
        <w:autoSpaceDE w:val="0"/>
        <w:autoSpaceDN w:val="0"/>
        <w:adjustRightInd w:val="0"/>
        <w:spacing w:line="360" w:lineRule="auto"/>
        <w:jc w:val="left"/>
        <w:rPr>
          <w:rFonts w:eastAsia="黑体" w:cstheme="minorHAnsi"/>
          <w:b/>
          <w:bCs/>
          <w:sz w:val="24"/>
          <w:lang w:val="en-GB"/>
        </w:rPr>
      </w:pPr>
    </w:p>
    <w:p w14:paraId="0D04C626" w14:textId="77777777" w:rsidR="00B9262E" w:rsidRPr="0034522C" w:rsidRDefault="00B9262E" w:rsidP="00B9262E">
      <w:pPr>
        <w:autoSpaceDE w:val="0"/>
        <w:autoSpaceDN w:val="0"/>
        <w:adjustRightInd w:val="0"/>
        <w:spacing w:line="360" w:lineRule="auto"/>
        <w:jc w:val="left"/>
        <w:rPr>
          <w:rFonts w:eastAsia="黑体" w:cstheme="minorHAnsi"/>
          <w:b/>
          <w:bCs/>
          <w:sz w:val="24"/>
          <w:lang w:val="en-GB"/>
        </w:rPr>
      </w:pPr>
    </w:p>
    <w:p w14:paraId="0B324BA4" w14:textId="77777777" w:rsidR="00B9262E" w:rsidRPr="0034522C" w:rsidRDefault="00B9262E" w:rsidP="00B9262E">
      <w:pPr>
        <w:autoSpaceDE w:val="0"/>
        <w:autoSpaceDN w:val="0"/>
        <w:adjustRightInd w:val="0"/>
        <w:spacing w:line="360" w:lineRule="auto"/>
        <w:jc w:val="left"/>
        <w:rPr>
          <w:rFonts w:eastAsia="黑体" w:cstheme="minorHAnsi"/>
          <w:b/>
          <w:bCs/>
          <w:sz w:val="24"/>
          <w:lang w:val="en-GB"/>
        </w:rPr>
      </w:pPr>
    </w:p>
    <w:p w14:paraId="238C9005" w14:textId="7EF577BE" w:rsidR="00B9262E" w:rsidRPr="0034522C" w:rsidRDefault="00216029" w:rsidP="00B9262E">
      <w:pPr>
        <w:autoSpaceDE w:val="0"/>
        <w:autoSpaceDN w:val="0"/>
        <w:adjustRightInd w:val="0"/>
        <w:spacing w:line="360" w:lineRule="auto"/>
        <w:jc w:val="left"/>
        <w:rPr>
          <w:rFonts w:eastAsia="黑体" w:cstheme="minorHAnsi"/>
          <w:sz w:val="24"/>
          <w:lang w:val="en-GB"/>
        </w:rPr>
      </w:pPr>
      <w:r w:rsidRPr="0034522C">
        <w:rPr>
          <w:rFonts w:eastAsia="黑体" w:cstheme="minorHAnsi"/>
          <w:b/>
          <w:bCs/>
          <w:sz w:val="24"/>
          <w:lang w:val="en-GB"/>
        </w:rPr>
        <w:t xml:space="preserve">Additional </w:t>
      </w:r>
      <w:r w:rsidRPr="0034522C">
        <w:rPr>
          <w:rFonts w:eastAsia="黑体" w:cstheme="minorHAnsi"/>
          <w:b/>
          <w:bCs/>
          <w:sz w:val="24"/>
          <w:lang w:val="en-GB"/>
        </w:rPr>
        <w:t>Figure S2</w:t>
      </w:r>
      <w:r w:rsidRPr="0034522C">
        <w:rPr>
          <w:rFonts w:eastAsia="黑体" w:cstheme="minorHAnsi"/>
          <w:sz w:val="24"/>
          <w:lang w:val="en-GB"/>
        </w:rPr>
        <w:t xml:space="preserve"> A, Multivariate Cox regression model for RFS in all patients; B, Multivariate Cox regression model for OS in all patients. 95%CI,</w:t>
      </w:r>
      <w:r w:rsidRPr="0034522C">
        <w:rPr>
          <w:rFonts w:cstheme="minorHAnsi"/>
          <w:lang w:val="en-GB"/>
        </w:rPr>
        <w:t xml:space="preserve"> </w:t>
      </w:r>
      <w:r w:rsidRPr="0034522C">
        <w:rPr>
          <w:rFonts w:eastAsia="黑体" w:cstheme="minorHAnsi"/>
          <w:sz w:val="24"/>
          <w:lang w:val="en-GB"/>
        </w:rPr>
        <w:t xml:space="preserve">95% confidence intervals; HR, hazard ratio; R-HIPEC, resection combined with hyperthermic intraperitoneal chemotherapy; AFP, </w:t>
      </w:r>
      <w:r w:rsidRPr="0034522C">
        <w:rPr>
          <w:rFonts w:eastAsia="黑体" w:cstheme="minorHAnsi"/>
          <w:sz w:val="24"/>
          <w:lang w:val="en-GB"/>
        </w:rPr>
        <w:t>alpha-fetoprotein</w:t>
      </w:r>
      <w:r w:rsidRPr="0034522C">
        <w:rPr>
          <w:rFonts w:cstheme="minorHAnsi"/>
          <w:sz w:val="24"/>
          <w:lang w:val="en-GB"/>
        </w:rPr>
        <w:t>; Hb, haemoglobin</w:t>
      </w:r>
      <w:r w:rsidRPr="0034522C">
        <w:rPr>
          <w:rFonts w:eastAsia="黑体" w:cstheme="minorHAnsi"/>
          <w:sz w:val="24"/>
          <w:lang w:val="en-GB"/>
        </w:rPr>
        <w:t>; RFS,</w:t>
      </w:r>
      <w:r w:rsidR="007747EF" w:rsidRPr="0034522C">
        <w:rPr>
          <w:rFonts w:eastAsia="黑体" w:cstheme="minorHAnsi"/>
          <w:sz w:val="24"/>
          <w:lang w:val="en-GB"/>
        </w:rPr>
        <w:t xml:space="preserve"> </w:t>
      </w:r>
      <w:r w:rsidRPr="0034522C">
        <w:rPr>
          <w:rFonts w:eastAsia="黑体" w:cstheme="minorHAnsi"/>
          <w:sz w:val="24"/>
          <w:lang w:val="en-GB"/>
        </w:rPr>
        <w:t>recurrence-free survival</w:t>
      </w:r>
      <w:r w:rsidRPr="0034522C">
        <w:rPr>
          <w:rFonts w:eastAsia="黑体" w:cstheme="minorHAnsi"/>
          <w:sz w:val="24"/>
          <w:lang w:val="en-GB"/>
        </w:rPr>
        <w:t>; OS,</w:t>
      </w:r>
      <w:r w:rsidR="005E05DE" w:rsidRPr="0034522C">
        <w:rPr>
          <w:rFonts w:eastAsia="黑体" w:cstheme="minorHAnsi"/>
          <w:sz w:val="24"/>
          <w:lang w:val="en-GB"/>
        </w:rPr>
        <w:t xml:space="preserve"> </w:t>
      </w:r>
      <w:r w:rsidRPr="0034522C">
        <w:rPr>
          <w:rFonts w:eastAsia="黑体" w:cstheme="minorHAnsi"/>
          <w:sz w:val="24"/>
          <w:lang w:val="en-GB"/>
        </w:rPr>
        <w:t>overall survival.</w:t>
      </w:r>
    </w:p>
    <w:p w14:paraId="627DE78E" w14:textId="77777777" w:rsidR="00B9262E" w:rsidRPr="0034522C" w:rsidRDefault="00B9262E" w:rsidP="00B9262E">
      <w:pPr>
        <w:spacing w:line="360" w:lineRule="auto"/>
        <w:rPr>
          <w:rFonts w:eastAsia="黑体" w:cstheme="minorHAnsi"/>
          <w:b/>
          <w:bCs/>
          <w:sz w:val="24"/>
          <w:lang w:val="en-GB"/>
        </w:rPr>
      </w:pPr>
    </w:p>
    <w:p w14:paraId="13292754" w14:textId="77777777" w:rsidR="00B9262E" w:rsidRPr="0034522C" w:rsidRDefault="00B9262E" w:rsidP="00B9262E">
      <w:pPr>
        <w:spacing w:line="360" w:lineRule="auto"/>
        <w:rPr>
          <w:rFonts w:eastAsia="黑体" w:cstheme="minorHAnsi"/>
          <w:b/>
          <w:bCs/>
          <w:sz w:val="24"/>
          <w:lang w:val="en-GB"/>
        </w:rPr>
      </w:pPr>
    </w:p>
    <w:p w14:paraId="2CD674D8" w14:textId="77777777" w:rsidR="00B9262E" w:rsidRPr="0034522C" w:rsidRDefault="00B9262E" w:rsidP="00B9262E">
      <w:pPr>
        <w:spacing w:line="360" w:lineRule="auto"/>
        <w:rPr>
          <w:rFonts w:eastAsia="黑体" w:cstheme="minorHAnsi"/>
          <w:b/>
          <w:bCs/>
          <w:sz w:val="24"/>
          <w:lang w:val="en-GB"/>
        </w:rPr>
      </w:pPr>
    </w:p>
    <w:p w14:paraId="3A4D4634" w14:textId="77777777" w:rsidR="00B9262E" w:rsidRPr="0034522C" w:rsidRDefault="00B9262E" w:rsidP="00B9262E">
      <w:pPr>
        <w:spacing w:line="360" w:lineRule="auto"/>
        <w:rPr>
          <w:rFonts w:eastAsia="黑体" w:cstheme="minorHAnsi"/>
          <w:b/>
          <w:bCs/>
          <w:sz w:val="24"/>
          <w:lang w:val="en-GB"/>
        </w:rPr>
      </w:pPr>
    </w:p>
    <w:p w14:paraId="418B1A86" w14:textId="77777777" w:rsidR="00B9262E" w:rsidRPr="0034522C" w:rsidRDefault="00B9262E" w:rsidP="00B9262E">
      <w:pPr>
        <w:spacing w:line="360" w:lineRule="auto"/>
        <w:rPr>
          <w:rFonts w:eastAsia="黑体" w:cstheme="minorHAnsi"/>
          <w:b/>
          <w:bCs/>
          <w:sz w:val="24"/>
          <w:lang w:val="en-GB"/>
        </w:rPr>
      </w:pPr>
    </w:p>
    <w:p w14:paraId="10855429" w14:textId="0B955A68" w:rsidR="00B9262E" w:rsidRPr="0034522C" w:rsidRDefault="00216029" w:rsidP="00B9262E">
      <w:pPr>
        <w:widowControl/>
        <w:jc w:val="left"/>
        <w:rPr>
          <w:rFonts w:eastAsia="黑体" w:cstheme="minorHAnsi"/>
          <w:b/>
          <w:bCs/>
          <w:sz w:val="24"/>
          <w:lang w:val="en-GB"/>
        </w:rPr>
      </w:pPr>
      <w:r w:rsidRPr="0034522C">
        <w:rPr>
          <w:rFonts w:eastAsia="黑体" w:cstheme="minorHAnsi"/>
          <w:b/>
          <w:bCs/>
          <w:sz w:val="24"/>
          <w:lang w:val="en-GB"/>
        </w:rPr>
        <w:br w:type="page"/>
      </w:r>
      <w:r w:rsidR="00A01C34" w:rsidRPr="0034522C">
        <w:rPr>
          <w:rFonts w:eastAsia="黑体" w:cstheme="minorHAnsi"/>
          <w:b/>
          <w:bCs/>
          <w:sz w:val="24"/>
          <w:lang w:val="en-GB"/>
        </w:rPr>
        <w:lastRenderedPageBreak/>
        <w:t xml:space="preserve">Additional </w:t>
      </w:r>
      <w:r w:rsidRPr="0034522C">
        <w:rPr>
          <w:rFonts w:cstheme="minorHAnsi"/>
          <w:b/>
          <w:bCs/>
          <w:sz w:val="24"/>
          <w:lang w:val="en-GB"/>
        </w:rPr>
        <w:t xml:space="preserve">Table S1 Baseline clinical characteristics of patients with TAE or Resection </w:t>
      </w:r>
    </w:p>
    <w:tbl>
      <w:tblPr>
        <w:tblW w:w="8505" w:type="dxa"/>
        <w:tblLayout w:type="fixed"/>
        <w:tblCellMar>
          <w:left w:w="0" w:type="dxa"/>
          <w:right w:w="0" w:type="dxa"/>
        </w:tblCellMar>
        <w:tblLook w:val="04A0" w:firstRow="1" w:lastRow="0" w:firstColumn="1" w:lastColumn="0" w:noHBand="0" w:noVBand="1"/>
      </w:tblPr>
      <w:tblGrid>
        <w:gridCol w:w="2694"/>
        <w:gridCol w:w="2551"/>
        <w:gridCol w:w="2410"/>
        <w:gridCol w:w="850"/>
      </w:tblGrid>
      <w:tr w:rsidR="00512563" w14:paraId="0C0FAF02" w14:textId="77777777" w:rsidTr="00305CEB">
        <w:trPr>
          <w:trHeight w:val="338"/>
        </w:trPr>
        <w:tc>
          <w:tcPr>
            <w:tcW w:w="2694" w:type="dxa"/>
            <w:tcBorders>
              <w:top w:val="single" w:sz="4" w:space="0" w:color="auto"/>
              <w:left w:val="nil"/>
              <w:bottom w:val="single" w:sz="4" w:space="0" w:color="000000"/>
              <w:right w:val="nil"/>
            </w:tcBorders>
            <w:shd w:val="clear" w:color="auto" w:fill="auto"/>
            <w:tcMar>
              <w:top w:w="15" w:type="dxa"/>
              <w:left w:w="61" w:type="dxa"/>
              <w:bottom w:w="0" w:type="dxa"/>
              <w:right w:w="61" w:type="dxa"/>
            </w:tcMar>
            <w:vAlign w:val="center"/>
            <w:hideMark/>
          </w:tcPr>
          <w:p w14:paraId="65FA5553" w14:textId="77777777" w:rsidR="00B9262E" w:rsidRPr="0034522C" w:rsidRDefault="00216029" w:rsidP="00305CEB">
            <w:pPr>
              <w:spacing w:line="360" w:lineRule="auto"/>
              <w:rPr>
                <w:rFonts w:cstheme="minorHAnsi"/>
                <w:sz w:val="24"/>
                <w:lang w:val="en-GB"/>
              </w:rPr>
            </w:pPr>
            <w:r w:rsidRPr="0034522C">
              <w:rPr>
                <w:rFonts w:cstheme="minorHAnsi"/>
                <w:b/>
                <w:bCs/>
                <w:sz w:val="24"/>
                <w:lang w:val="en-GB"/>
              </w:rPr>
              <w:t>Characteristics</w:t>
            </w:r>
          </w:p>
        </w:tc>
        <w:tc>
          <w:tcPr>
            <w:tcW w:w="2551" w:type="dxa"/>
            <w:tcBorders>
              <w:top w:val="single" w:sz="4" w:space="0" w:color="auto"/>
              <w:left w:val="nil"/>
              <w:bottom w:val="single" w:sz="4" w:space="0" w:color="000000"/>
              <w:right w:val="nil"/>
            </w:tcBorders>
            <w:shd w:val="clear" w:color="auto" w:fill="auto"/>
            <w:tcMar>
              <w:top w:w="15" w:type="dxa"/>
              <w:left w:w="61" w:type="dxa"/>
              <w:bottom w:w="0" w:type="dxa"/>
              <w:right w:w="61" w:type="dxa"/>
            </w:tcMar>
            <w:vAlign w:val="center"/>
            <w:hideMark/>
          </w:tcPr>
          <w:p w14:paraId="4FA84657" w14:textId="77777777" w:rsidR="00B9262E" w:rsidRPr="0034522C" w:rsidRDefault="00216029" w:rsidP="00305CEB">
            <w:pPr>
              <w:spacing w:line="360" w:lineRule="auto"/>
              <w:rPr>
                <w:rFonts w:cstheme="minorHAnsi"/>
                <w:b/>
                <w:bCs/>
                <w:sz w:val="24"/>
                <w:lang w:val="en-GB"/>
              </w:rPr>
            </w:pPr>
            <w:r w:rsidRPr="0034522C">
              <w:rPr>
                <w:rFonts w:cstheme="minorHAnsi"/>
                <w:b/>
                <w:bCs/>
                <w:sz w:val="24"/>
                <w:lang w:val="en-GB"/>
              </w:rPr>
              <w:t>TAE</w:t>
            </w:r>
            <w:r w:rsidRPr="0034522C">
              <w:rPr>
                <w:rFonts w:cstheme="minorHAnsi"/>
                <w:sz w:val="24"/>
                <w:lang w:val="en-GB"/>
              </w:rPr>
              <w:t xml:space="preserve">, </w:t>
            </w:r>
            <w:r w:rsidRPr="0034522C">
              <w:rPr>
                <w:rFonts w:cstheme="minorHAnsi"/>
                <w:b/>
                <w:bCs/>
                <w:sz w:val="24"/>
                <w:lang w:val="en-GB"/>
              </w:rPr>
              <w:t xml:space="preserve">(n=21), </w:t>
            </w:r>
          </w:p>
          <w:p w14:paraId="059F54BF" w14:textId="77777777" w:rsidR="00B9262E" w:rsidRPr="0034522C" w:rsidRDefault="00216029" w:rsidP="00305CEB">
            <w:pPr>
              <w:spacing w:line="360" w:lineRule="auto"/>
              <w:rPr>
                <w:rFonts w:cstheme="minorHAnsi"/>
                <w:sz w:val="24"/>
                <w:lang w:val="en-GB"/>
              </w:rPr>
            </w:pPr>
            <w:r w:rsidRPr="0034522C">
              <w:rPr>
                <w:rFonts w:cstheme="minorHAnsi"/>
                <w:b/>
                <w:bCs/>
                <w:sz w:val="24"/>
                <w:lang w:val="en-GB"/>
              </w:rPr>
              <w:t>N (%)</w:t>
            </w:r>
          </w:p>
        </w:tc>
        <w:tc>
          <w:tcPr>
            <w:tcW w:w="2410" w:type="dxa"/>
            <w:tcBorders>
              <w:top w:val="single" w:sz="4" w:space="0" w:color="auto"/>
              <w:left w:val="nil"/>
              <w:bottom w:val="single" w:sz="4" w:space="0" w:color="000000"/>
              <w:right w:val="nil"/>
            </w:tcBorders>
            <w:shd w:val="clear" w:color="auto" w:fill="auto"/>
            <w:tcMar>
              <w:top w:w="15" w:type="dxa"/>
              <w:left w:w="61" w:type="dxa"/>
              <w:bottom w:w="0" w:type="dxa"/>
              <w:right w:w="61" w:type="dxa"/>
            </w:tcMar>
            <w:vAlign w:val="center"/>
            <w:hideMark/>
          </w:tcPr>
          <w:p w14:paraId="4C82CE65" w14:textId="77777777" w:rsidR="00B9262E" w:rsidRPr="0034522C" w:rsidRDefault="00216029" w:rsidP="00305CEB">
            <w:pPr>
              <w:spacing w:line="360" w:lineRule="auto"/>
              <w:jc w:val="left"/>
              <w:rPr>
                <w:rFonts w:cstheme="minorHAnsi"/>
                <w:b/>
                <w:bCs/>
                <w:sz w:val="24"/>
                <w:lang w:val="en-GB"/>
              </w:rPr>
            </w:pPr>
            <w:r w:rsidRPr="0034522C">
              <w:rPr>
                <w:rFonts w:cstheme="minorHAnsi"/>
                <w:b/>
                <w:bCs/>
                <w:sz w:val="24"/>
                <w:lang w:val="en-GB"/>
              </w:rPr>
              <w:t xml:space="preserve">Resection (n=31), </w:t>
            </w:r>
          </w:p>
          <w:p w14:paraId="5134DC92" w14:textId="77777777" w:rsidR="00B9262E" w:rsidRPr="0034522C" w:rsidRDefault="00216029" w:rsidP="00305CEB">
            <w:pPr>
              <w:spacing w:line="360" w:lineRule="auto"/>
              <w:jc w:val="left"/>
              <w:rPr>
                <w:rFonts w:cstheme="minorHAnsi"/>
                <w:sz w:val="24"/>
                <w:lang w:val="en-GB"/>
              </w:rPr>
            </w:pPr>
            <w:r w:rsidRPr="0034522C">
              <w:rPr>
                <w:rFonts w:cstheme="minorHAnsi"/>
                <w:b/>
                <w:bCs/>
                <w:sz w:val="24"/>
                <w:lang w:val="en-GB"/>
              </w:rPr>
              <w:t>N (%)</w:t>
            </w:r>
          </w:p>
        </w:tc>
        <w:tc>
          <w:tcPr>
            <w:tcW w:w="850" w:type="dxa"/>
            <w:tcBorders>
              <w:top w:val="single" w:sz="4" w:space="0" w:color="auto"/>
              <w:left w:val="nil"/>
              <w:bottom w:val="single" w:sz="4" w:space="0" w:color="000000"/>
              <w:right w:val="nil"/>
            </w:tcBorders>
            <w:shd w:val="clear" w:color="auto" w:fill="auto"/>
            <w:tcMar>
              <w:top w:w="15" w:type="dxa"/>
              <w:left w:w="61" w:type="dxa"/>
              <w:bottom w:w="0" w:type="dxa"/>
              <w:right w:w="61" w:type="dxa"/>
            </w:tcMar>
            <w:vAlign w:val="center"/>
            <w:hideMark/>
          </w:tcPr>
          <w:p w14:paraId="73FEABBF" w14:textId="77777777" w:rsidR="00B9262E" w:rsidRPr="0034522C" w:rsidRDefault="00216029" w:rsidP="00305CEB">
            <w:pPr>
              <w:spacing w:line="360" w:lineRule="auto"/>
              <w:rPr>
                <w:rFonts w:cstheme="minorHAnsi"/>
                <w:sz w:val="24"/>
                <w:lang w:val="en-GB"/>
              </w:rPr>
            </w:pPr>
            <w:r w:rsidRPr="0034522C">
              <w:rPr>
                <w:rFonts w:cstheme="minorHAnsi"/>
                <w:b/>
                <w:bCs/>
                <w:i/>
                <w:iCs/>
                <w:sz w:val="24"/>
                <w:lang w:val="en-GB"/>
              </w:rPr>
              <w:t>P-</w:t>
            </w:r>
            <w:r w:rsidRPr="0034522C">
              <w:rPr>
                <w:rFonts w:cstheme="minorHAnsi"/>
                <w:b/>
                <w:bCs/>
                <w:sz w:val="24"/>
                <w:lang w:val="en-GB"/>
              </w:rPr>
              <w:t>value</w:t>
            </w:r>
          </w:p>
        </w:tc>
      </w:tr>
      <w:tr w:rsidR="00512563" w14:paraId="2D15A580" w14:textId="77777777" w:rsidTr="00305CEB">
        <w:trPr>
          <w:trHeight w:val="159"/>
        </w:trPr>
        <w:tc>
          <w:tcPr>
            <w:tcW w:w="2694" w:type="dxa"/>
            <w:tcBorders>
              <w:top w:val="single" w:sz="4" w:space="0" w:color="000000"/>
              <w:left w:val="nil"/>
              <w:bottom w:val="nil"/>
              <w:right w:val="nil"/>
            </w:tcBorders>
            <w:shd w:val="clear" w:color="auto" w:fill="auto"/>
            <w:tcMar>
              <w:top w:w="15" w:type="dxa"/>
              <w:left w:w="61" w:type="dxa"/>
              <w:bottom w:w="0" w:type="dxa"/>
              <w:right w:w="61" w:type="dxa"/>
            </w:tcMar>
            <w:vAlign w:val="center"/>
            <w:hideMark/>
          </w:tcPr>
          <w:p w14:paraId="50B99380" w14:textId="77777777" w:rsidR="00B9262E" w:rsidRPr="0034522C" w:rsidRDefault="00216029" w:rsidP="00305CEB">
            <w:pPr>
              <w:spacing w:line="360" w:lineRule="auto"/>
              <w:rPr>
                <w:rFonts w:cstheme="minorHAnsi"/>
                <w:sz w:val="24"/>
                <w:lang w:val="en-GB"/>
              </w:rPr>
            </w:pPr>
            <w:r w:rsidRPr="0034522C">
              <w:rPr>
                <w:rFonts w:cstheme="minorHAnsi"/>
                <w:sz w:val="24"/>
                <w:lang w:val="en-GB"/>
              </w:rPr>
              <w:t>Gender (male)</w:t>
            </w:r>
          </w:p>
        </w:tc>
        <w:tc>
          <w:tcPr>
            <w:tcW w:w="2551" w:type="dxa"/>
            <w:tcBorders>
              <w:top w:val="single" w:sz="4" w:space="0" w:color="000000"/>
              <w:left w:val="nil"/>
              <w:bottom w:val="nil"/>
              <w:right w:val="nil"/>
            </w:tcBorders>
            <w:shd w:val="clear" w:color="auto" w:fill="auto"/>
            <w:tcMar>
              <w:top w:w="15" w:type="dxa"/>
              <w:left w:w="61" w:type="dxa"/>
              <w:bottom w:w="0" w:type="dxa"/>
              <w:right w:w="61" w:type="dxa"/>
            </w:tcMar>
            <w:vAlign w:val="center"/>
            <w:hideMark/>
          </w:tcPr>
          <w:p w14:paraId="7A5C830B"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19 (90.5)</w:t>
            </w:r>
          </w:p>
        </w:tc>
        <w:tc>
          <w:tcPr>
            <w:tcW w:w="2410" w:type="dxa"/>
            <w:tcBorders>
              <w:top w:val="single" w:sz="4" w:space="0" w:color="000000"/>
              <w:left w:val="nil"/>
              <w:bottom w:val="nil"/>
              <w:right w:val="nil"/>
            </w:tcBorders>
            <w:shd w:val="clear" w:color="auto" w:fill="auto"/>
            <w:tcMar>
              <w:top w:w="15" w:type="dxa"/>
              <w:left w:w="61" w:type="dxa"/>
              <w:bottom w:w="0" w:type="dxa"/>
              <w:right w:w="61" w:type="dxa"/>
            </w:tcMar>
            <w:vAlign w:val="center"/>
            <w:hideMark/>
          </w:tcPr>
          <w:p w14:paraId="4A1C2C44"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25 (84.6)</w:t>
            </w:r>
          </w:p>
        </w:tc>
        <w:tc>
          <w:tcPr>
            <w:tcW w:w="850" w:type="dxa"/>
            <w:tcBorders>
              <w:top w:val="single" w:sz="4" w:space="0" w:color="000000"/>
              <w:left w:val="nil"/>
              <w:bottom w:val="nil"/>
              <w:right w:val="nil"/>
            </w:tcBorders>
            <w:shd w:val="clear" w:color="auto" w:fill="auto"/>
            <w:tcMar>
              <w:top w:w="15" w:type="dxa"/>
              <w:left w:w="61" w:type="dxa"/>
              <w:bottom w:w="0" w:type="dxa"/>
              <w:right w:w="61" w:type="dxa"/>
            </w:tcMar>
            <w:vAlign w:val="center"/>
            <w:hideMark/>
          </w:tcPr>
          <w:p w14:paraId="35DAFC81"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0.57</w:t>
            </w:r>
          </w:p>
        </w:tc>
      </w:tr>
      <w:tr w:rsidR="00512563" w14:paraId="20E20720"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327AE1AA"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Age (years, </w:t>
            </w:r>
            <w:r w:rsidRPr="0034522C">
              <w:rPr>
                <w:rFonts w:cstheme="minorHAnsi" w:hint="eastAsia"/>
                <w:sz w:val="24"/>
                <w:lang w:val="en-GB"/>
              </w:rPr>
              <w:t>≥</w:t>
            </w:r>
            <w:r w:rsidRPr="0034522C">
              <w:rPr>
                <w:rFonts w:cstheme="minorHAnsi"/>
                <w:sz w:val="24"/>
                <w:lang w:val="en-GB"/>
              </w:rPr>
              <w:t>60)</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2F2FF925"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10 (47.6)</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5E75D7BB"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10 (38.5)</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69E21239"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0.26</w:t>
            </w:r>
          </w:p>
        </w:tc>
      </w:tr>
      <w:tr w:rsidR="00512563" w14:paraId="2BE255EE"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1A38181D"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Hepatitis </w:t>
            </w:r>
            <w:r w:rsidRPr="0034522C">
              <w:rPr>
                <w:rFonts w:cstheme="minorHAnsi"/>
                <w:sz w:val="24"/>
                <w:lang w:val="en-GB"/>
              </w:rPr>
              <w:t>(positive)</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7501E0EE"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19 (90.5)</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641F06D7"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26 (83.9)</w:t>
            </w:r>
            <w:r w:rsidRPr="0034522C">
              <w:rPr>
                <w:rFonts w:cstheme="minorHAnsi"/>
                <w:sz w:val="24"/>
                <w:vertAlign w:val="superscript"/>
                <w:lang w:val="en-GB"/>
              </w:rPr>
              <w:t xml:space="preserve"> §</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15565407"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0.36</w:t>
            </w:r>
          </w:p>
        </w:tc>
      </w:tr>
      <w:tr w:rsidR="00512563" w14:paraId="3FA71046"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25074695"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Platelet (10 </w:t>
            </w:r>
            <w:r w:rsidRPr="0034522C">
              <w:rPr>
                <w:rFonts w:cstheme="minorHAnsi"/>
                <w:sz w:val="24"/>
                <w:vertAlign w:val="superscript"/>
                <w:lang w:val="en-GB"/>
              </w:rPr>
              <w:t>9</w:t>
            </w:r>
            <w:r w:rsidRPr="0034522C">
              <w:rPr>
                <w:rFonts w:cstheme="minorHAnsi"/>
                <w:sz w:val="24"/>
                <w:lang w:val="en-GB"/>
              </w:rPr>
              <w:t xml:space="preserve">/L, </w:t>
            </w:r>
            <w:r w:rsidRPr="0034522C">
              <w:rPr>
                <w:rFonts w:cstheme="minorHAnsi" w:hint="eastAsia"/>
                <w:sz w:val="24"/>
                <w:lang w:val="en-GB"/>
              </w:rPr>
              <w:t>≥</w:t>
            </w:r>
            <w:r w:rsidRPr="0034522C">
              <w:rPr>
                <w:rFonts w:cstheme="minorHAnsi"/>
                <w:sz w:val="24"/>
                <w:lang w:val="en-GB"/>
              </w:rPr>
              <w:t>100)</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232B81AC"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17 (81.0)</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571A5828"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28 (90.3)</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28B4EAF9"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0.58</w:t>
            </w:r>
          </w:p>
        </w:tc>
      </w:tr>
      <w:tr w:rsidR="00512563" w14:paraId="31EA086E"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072821A7" w14:textId="77777777" w:rsidR="00B9262E" w:rsidRPr="0034522C" w:rsidRDefault="00216029" w:rsidP="00305CEB">
            <w:pPr>
              <w:spacing w:line="360" w:lineRule="auto"/>
              <w:rPr>
                <w:rFonts w:cstheme="minorHAnsi"/>
                <w:sz w:val="24"/>
                <w:vertAlign w:val="superscript"/>
                <w:lang w:val="en-GB"/>
              </w:rPr>
            </w:pPr>
            <w:r w:rsidRPr="0034522C">
              <w:rPr>
                <w:rFonts w:cstheme="minorHAnsi"/>
                <w:sz w:val="24"/>
                <w:lang w:val="en-GB"/>
              </w:rPr>
              <w:t xml:space="preserve">Hb (g/L, </w:t>
            </w:r>
            <w:r w:rsidRPr="0034522C">
              <w:rPr>
                <w:rFonts w:cstheme="minorHAnsi" w:hint="eastAsia"/>
                <w:sz w:val="24"/>
                <w:lang w:val="en-GB"/>
              </w:rPr>
              <w:t>≥</w:t>
            </w:r>
            <w:r w:rsidRPr="0034522C">
              <w:rPr>
                <w:rFonts w:cstheme="minorHAnsi"/>
                <w:sz w:val="24"/>
                <w:lang w:val="en-GB"/>
              </w:rPr>
              <w:t>115)</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299FBD70"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8 (38.1)</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70334D3F"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12 (38.7)</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7B2768BD"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0.96</w:t>
            </w:r>
          </w:p>
        </w:tc>
      </w:tr>
      <w:tr w:rsidR="00512563" w14:paraId="5263AC23"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7A5241D8"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Serum ALT (U/L, </w:t>
            </w:r>
            <w:r w:rsidRPr="0034522C">
              <w:rPr>
                <w:rFonts w:ascii="Symbol" w:hAnsi="Symbol" w:cstheme="minorHAnsi" w:hint="eastAsia"/>
                <w:sz w:val="24"/>
                <w:lang w:val="en-GB"/>
              </w:rPr>
              <w:sym w:font="Symbol" w:char="F03C"/>
            </w:r>
            <w:r w:rsidRPr="0034522C">
              <w:rPr>
                <w:rFonts w:cstheme="minorHAnsi"/>
                <w:sz w:val="24"/>
                <w:lang w:val="en-GB"/>
              </w:rPr>
              <w:t>40)</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40B4EC29"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10 (47.6)</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77D4C1EC"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22 (71.0)</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3820838E"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0.09</w:t>
            </w:r>
          </w:p>
        </w:tc>
      </w:tr>
      <w:tr w:rsidR="00512563" w14:paraId="04B0E143"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54CF947A"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Bilirubin (mmol/L, </w:t>
            </w:r>
            <w:r w:rsidRPr="0034522C">
              <w:rPr>
                <w:rFonts w:ascii="Symbol" w:hAnsi="Symbol" w:cstheme="minorHAnsi" w:hint="eastAsia"/>
                <w:sz w:val="24"/>
                <w:lang w:val="en-GB"/>
              </w:rPr>
              <w:sym w:font="Symbol" w:char="F03E"/>
            </w:r>
            <w:r w:rsidRPr="0034522C">
              <w:rPr>
                <w:rFonts w:cstheme="minorHAnsi"/>
                <w:sz w:val="24"/>
                <w:lang w:val="en-GB"/>
              </w:rPr>
              <w:t>21)</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3A7FFD63"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7 (33.3)</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5B289C79"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8 (25.8)</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4007C22C"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0.56</w:t>
            </w:r>
          </w:p>
        </w:tc>
      </w:tr>
      <w:tr w:rsidR="00512563" w14:paraId="1E6F4169"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10BE8190"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Albumin (g/L, </w:t>
            </w:r>
            <w:r w:rsidRPr="0034522C">
              <w:rPr>
                <w:rFonts w:cstheme="minorHAnsi" w:hint="eastAsia"/>
                <w:sz w:val="24"/>
                <w:lang w:val="en-GB"/>
              </w:rPr>
              <w:t>≥</w:t>
            </w:r>
            <w:r w:rsidRPr="0034522C">
              <w:rPr>
                <w:rFonts w:cstheme="minorHAnsi"/>
                <w:sz w:val="24"/>
                <w:lang w:val="en-GB"/>
              </w:rPr>
              <w:t>35)</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777D29F5"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 xml:space="preserve">9 </w:t>
            </w:r>
            <w:r w:rsidRPr="0034522C">
              <w:rPr>
                <w:rFonts w:cstheme="minorHAnsi"/>
                <w:sz w:val="24"/>
                <w:lang w:val="en-GB"/>
              </w:rPr>
              <w:t>(42.9)</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17BF8222"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17 (54.8)</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28F01C02"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0.40</w:t>
            </w:r>
          </w:p>
        </w:tc>
      </w:tr>
      <w:tr w:rsidR="00512563" w14:paraId="772207AA"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tcPr>
          <w:p w14:paraId="2D2D13F7" w14:textId="77777777" w:rsidR="00B9262E" w:rsidRPr="0034522C" w:rsidRDefault="00216029" w:rsidP="00305CEB">
            <w:pPr>
              <w:spacing w:line="360" w:lineRule="auto"/>
              <w:rPr>
                <w:rFonts w:cstheme="minorHAnsi"/>
                <w:sz w:val="24"/>
                <w:lang w:val="en-GB"/>
              </w:rPr>
            </w:pPr>
            <w:r w:rsidRPr="0034522C">
              <w:rPr>
                <w:rFonts w:cstheme="minorHAnsi"/>
                <w:sz w:val="24"/>
                <w:lang w:val="en-GB"/>
              </w:rPr>
              <w:t>Cirrhosis (yes)</w:t>
            </w:r>
          </w:p>
        </w:tc>
        <w:tc>
          <w:tcPr>
            <w:tcW w:w="2551" w:type="dxa"/>
            <w:tcBorders>
              <w:top w:val="nil"/>
              <w:left w:val="nil"/>
              <w:bottom w:val="nil"/>
              <w:right w:val="nil"/>
            </w:tcBorders>
            <w:shd w:val="clear" w:color="auto" w:fill="auto"/>
            <w:tcMar>
              <w:top w:w="15" w:type="dxa"/>
              <w:left w:w="61" w:type="dxa"/>
              <w:bottom w:w="0" w:type="dxa"/>
              <w:right w:w="61" w:type="dxa"/>
            </w:tcMar>
            <w:vAlign w:val="center"/>
          </w:tcPr>
          <w:p w14:paraId="3563B4C3"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11 (52.4)</w:t>
            </w:r>
          </w:p>
        </w:tc>
        <w:tc>
          <w:tcPr>
            <w:tcW w:w="2410" w:type="dxa"/>
            <w:tcBorders>
              <w:top w:val="nil"/>
              <w:left w:val="nil"/>
              <w:bottom w:val="nil"/>
              <w:right w:val="nil"/>
            </w:tcBorders>
            <w:shd w:val="clear" w:color="auto" w:fill="auto"/>
            <w:tcMar>
              <w:top w:w="15" w:type="dxa"/>
              <w:left w:w="61" w:type="dxa"/>
              <w:bottom w:w="0" w:type="dxa"/>
              <w:right w:w="61" w:type="dxa"/>
            </w:tcMar>
            <w:vAlign w:val="center"/>
          </w:tcPr>
          <w:p w14:paraId="4D1A6200"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9 (29.0)</w:t>
            </w:r>
          </w:p>
        </w:tc>
        <w:tc>
          <w:tcPr>
            <w:tcW w:w="850" w:type="dxa"/>
            <w:tcBorders>
              <w:top w:val="nil"/>
              <w:left w:val="nil"/>
              <w:bottom w:val="nil"/>
              <w:right w:val="nil"/>
            </w:tcBorders>
            <w:shd w:val="clear" w:color="auto" w:fill="auto"/>
            <w:tcMar>
              <w:top w:w="15" w:type="dxa"/>
              <w:left w:w="61" w:type="dxa"/>
              <w:bottom w:w="0" w:type="dxa"/>
              <w:right w:w="61" w:type="dxa"/>
            </w:tcMar>
            <w:vAlign w:val="center"/>
          </w:tcPr>
          <w:p w14:paraId="082E6695"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0.09</w:t>
            </w:r>
          </w:p>
        </w:tc>
      </w:tr>
      <w:tr w:rsidR="00512563" w14:paraId="537A8799"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6F8D0508" w14:textId="77777777" w:rsidR="00B9262E" w:rsidRPr="0034522C" w:rsidRDefault="00216029" w:rsidP="00305CEB">
            <w:pPr>
              <w:spacing w:line="360" w:lineRule="auto"/>
              <w:rPr>
                <w:rFonts w:cstheme="minorHAnsi"/>
                <w:sz w:val="24"/>
                <w:lang w:val="en-GB"/>
              </w:rPr>
            </w:pPr>
            <w:r w:rsidRPr="0034522C">
              <w:rPr>
                <w:rFonts w:cstheme="minorHAnsi"/>
                <w:sz w:val="24"/>
                <w:lang w:val="en-GB"/>
              </w:rPr>
              <w:t>Prothrombin time</w:t>
            </w:r>
          </w:p>
          <w:p w14:paraId="100702EA"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(sec, </w:t>
            </w:r>
            <w:r w:rsidRPr="0034522C">
              <w:rPr>
                <w:rFonts w:cstheme="minorHAnsi" w:hint="eastAsia"/>
                <w:sz w:val="24"/>
                <w:lang w:val="en-GB"/>
              </w:rPr>
              <w:t>≥</w:t>
            </w:r>
            <w:r w:rsidRPr="0034522C">
              <w:rPr>
                <w:rFonts w:cstheme="minorHAnsi"/>
                <w:sz w:val="24"/>
                <w:lang w:val="en-GB"/>
              </w:rPr>
              <w:t>14.6)</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780779FC"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6 (28.6)</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51DFB47A"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5 (16.1)</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0E1B96F2"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0.46</w:t>
            </w:r>
          </w:p>
        </w:tc>
      </w:tr>
      <w:tr w:rsidR="00512563" w14:paraId="7AF9A27B" w14:textId="77777777" w:rsidTr="00305CEB">
        <w:trPr>
          <w:trHeight w:val="161"/>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1EB0CF93"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AFP (μg/L, </w:t>
            </w:r>
            <w:r w:rsidRPr="0034522C">
              <w:rPr>
                <w:rFonts w:cstheme="minorHAnsi" w:hint="eastAsia"/>
                <w:sz w:val="24"/>
                <w:lang w:val="en-GB"/>
              </w:rPr>
              <w:t>≥</w:t>
            </w:r>
            <w:r w:rsidRPr="0034522C">
              <w:rPr>
                <w:rFonts w:cstheme="minorHAnsi"/>
                <w:sz w:val="24"/>
                <w:lang w:val="en-GB"/>
              </w:rPr>
              <w:t>400)</w:t>
            </w:r>
            <w:r w:rsidRPr="0034522C">
              <w:rPr>
                <w:rFonts w:cstheme="minorHAnsi"/>
                <w:sz w:val="24"/>
                <w:vertAlign w:val="superscript"/>
                <w:lang w:val="en-GB"/>
              </w:rPr>
              <w:t xml:space="preserve"> ¶</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00180FD3"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7 (35.0)</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3623C7D4"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16 (51.6)</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15B5D002"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0.24</w:t>
            </w:r>
          </w:p>
        </w:tc>
      </w:tr>
      <w:tr w:rsidR="00512563" w14:paraId="3BB50AB9"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hideMark/>
          </w:tcPr>
          <w:p w14:paraId="55DB4D02" w14:textId="77777777" w:rsidR="00B9262E" w:rsidRPr="0034522C" w:rsidRDefault="00216029" w:rsidP="00305CEB">
            <w:pPr>
              <w:spacing w:line="360" w:lineRule="auto"/>
              <w:rPr>
                <w:rFonts w:cstheme="minorHAnsi"/>
                <w:sz w:val="24"/>
                <w:lang w:val="en-GB"/>
              </w:rPr>
            </w:pPr>
            <w:r w:rsidRPr="0034522C">
              <w:rPr>
                <w:rFonts w:cstheme="minorHAnsi"/>
                <w:sz w:val="24"/>
                <w:lang w:val="en-GB"/>
              </w:rPr>
              <w:t xml:space="preserve">Tumour size (cm, </w:t>
            </w:r>
            <w:r w:rsidRPr="0034522C">
              <w:rPr>
                <w:rFonts w:cstheme="minorHAnsi" w:hint="eastAsia"/>
                <w:sz w:val="24"/>
                <w:lang w:val="en-GB"/>
              </w:rPr>
              <w:t>≥</w:t>
            </w:r>
            <w:r w:rsidRPr="0034522C">
              <w:rPr>
                <w:rFonts w:cstheme="minorHAnsi"/>
                <w:sz w:val="24"/>
                <w:lang w:val="en-GB"/>
              </w:rPr>
              <w:t>10)</w:t>
            </w:r>
          </w:p>
        </w:tc>
        <w:tc>
          <w:tcPr>
            <w:tcW w:w="2551" w:type="dxa"/>
            <w:tcBorders>
              <w:top w:val="nil"/>
              <w:left w:val="nil"/>
              <w:bottom w:val="nil"/>
              <w:right w:val="nil"/>
            </w:tcBorders>
            <w:shd w:val="clear" w:color="auto" w:fill="auto"/>
            <w:tcMar>
              <w:top w:w="15" w:type="dxa"/>
              <w:left w:w="61" w:type="dxa"/>
              <w:bottom w:w="0" w:type="dxa"/>
              <w:right w:w="61" w:type="dxa"/>
            </w:tcMar>
            <w:vAlign w:val="center"/>
            <w:hideMark/>
          </w:tcPr>
          <w:p w14:paraId="5926172C"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6 (28.6)</w:t>
            </w:r>
          </w:p>
        </w:tc>
        <w:tc>
          <w:tcPr>
            <w:tcW w:w="2410" w:type="dxa"/>
            <w:tcBorders>
              <w:top w:val="nil"/>
              <w:left w:val="nil"/>
              <w:bottom w:val="nil"/>
              <w:right w:val="nil"/>
            </w:tcBorders>
            <w:shd w:val="clear" w:color="auto" w:fill="auto"/>
            <w:tcMar>
              <w:top w:w="15" w:type="dxa"/>
              <w:left w:w="61" w:type="dxa"/>
              <w:bottom w:w="0" w:type="dxa"/>
              <w:right w:w="61" w:type="dxa"/>
            </w:tcMar>
            <w:vAlign w:val="center"/>
            <w:hideMark/>
          </w:tcPr>
          <w:p w14:paraId="2553DDD6"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6 (19.4)</w:t>
            </w:r>
          </w:p>
        </w:tc>
        <w:tc>
          <w:tcPr>
            <w:tcW w:w="850" w:type="dxa"/>
            <w:tcBorders>
              <w:top w:val="nil"/>
              <w:left w:val="nil"/>
              <w:bottom w:val="nil"/>
              <w:right w:val="nil"/>
            </w:tcBorders>
            <w:shd w:val="clear" w:color="auto" w:fill="auto"/>
            <w:tcMar>
              <w:top w:w="15" w:type="dxa"/>
              <w:left w:w="61" w:type="dxa"/>
              <w:bottom w:w="0" w:type="dxa"/>
              <w:right w:w="61" w:type="dxa"/>
            </w:tcMar>
            <w:vAlign w:val="center"/>
            <w:hideMark/>
          </w:tcPr>
          <w:p w14:paraId="1D720EF8"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0.66</w:t>
            </w:r>
          </w:p>
        </w:tc>
      </w:tr>
      <w:tr w:rsidR="00512563" w14:paraId="096E4D35" w14:textId="77777777" w:rsidTr="00305CEB">
        <w:trPr>
          <w:trHeight w:val="159"/>
        </w:trPr>
        <w:tc>
          <w:tcPr>
            <w:tcW w:w="2694" w:type="dxa"/>
            <w:tcBorders>
              <w:top w:val="nil"/>
              <w:left w:val="nil"/>
              <w:bottom w:val="nil"/>
              <w:right w:val="nil"/>
            </w:tcBorders>
            <w:shd w:val="clear" w:color="auto" w:fill="auto"/>
            <w:tcMar>
              <w:top w:w="15" w:type="dxa"/>
              <w:left w:w="61" w:type="dxa"/>
              <w:bottom w:w="0" w:type="dxa"/>
              <w:right w:w="61" w:type="dxa"/>
            </w:tcMar>
            <w:vAlign w:val="center"/>
          </w:tcPr>
          <w:p w14:paraId="2B6931C0" w14:textId="77777777" w:rsidR="00B9262E" w:rsidRPr="0034522C" w:rsidRDefault="00216029" w:rsidP="00305CEB">
            <w:pPr>
              <w:spacing w:line="360" w:lineRule="auto"/>
              <w:rPr>
                <w:rFonts w:cstheme="minorHAnsi"/>
                <w:sz w:val="24"/>
                <w:lang w:val="en-GB"/>
              </w:rPr>
            </w:pPr>
            <w:r w:rsidRPr="0034522C">
              <w:rPr>
                <w:rFonts w:cstheme="minorHAnsi"/>
                <w:sz w:val="24"/>
                <w:lang w:val="en-GB"/>
              </w:rPr>
              <w:t>Child–Pugh stage</w:t>
            </w:r>
          </w:p>
        </w:tc>
        <w:tc>
          <w:tcPr>
            <w:tcW w:w="2551" w:type="dxa"/>
            <w:tcBorders>
              <w:top w:val="nil"/>
              <w:left w:val="nil"/>
              <w:bottom w:val="nil"/>
              <w:right w:val="nil"/>
            </w:tcBorders>
            <w:shd w:val="clear" w:color="auto" w:fill="auto"/>
            <w:tcMar>
              <w:top w:w="15" w:type="dxa"/>
              <w:left w:w="61" w:type="dxa"/>
              <w:bottom w:w="0" w:type="dxa"/>
              <w:right w:w="61" w:type="dxa"/>
            </w:tcMar>
            <w:vAlign w:val="center"/>
          </w:tcPr>
          <w:p w14:paraId="7DA664B8" w14:textId="77777777" w:rsidR="00B9262E" w:rsidRPr="0034522C" w:rsidRDefault="00B9262E" w:rsidP="00305CEB">
            <w:pPr>
              <w:spacing w:line="360" w:lineRule="auto"/>
              <w:jc w:val="center"/>
              <w:rPr>
                <w:rFonts w:cstheme="minorHAnsi"/>
                <w:sz w:val="24"/>
                <w:lang w:val="en-GB"/>
              </w:rPr>
            </w:pPr>
          </w:p>
        </w:tc>
        <w:tc>
          <w:tcPr>
            <w:tcW w:w="2410" w:type="dxa"/>
            <w:tcBorders>
              <w:top w:val="nil"/>
              <w:left w:val="nil"/>
              <w:bottom w:val="nil"/>
              <w:right w:val="nil"/>
            </w:tcBorders>
            <w:shd w:val="clear" w:color="auto" w:fill="auto"/>
            <w:tcMar>
              <w:top w:w="15" w:type="dxa"/>
              <w:left w:w="61" w:type="dxa"/>
              <w:bottom w:w="0" w:type="dxa"/>
              <w:right w:w="61" w:type="dxa"/>
            </w:tcMar>
            <w:vAlign w:val="center"/>
          </w:tcPr>
          <w:p w14:paraId="7372DC1B" w14:textId="77777777" w:rsidR="00B9262E" w:rsidRPr="0034522C" w:rsidRDefault="00B9262E" w:rsidP="00305CEB">
            <w:pPr>
              <w:spacing w:line="360" w:lineRule="auto"/>
              <w:jc w:val="center"/>
              <w:rPr>
                <w:rFonts w:cstheme="minorHAnsi"/>
                <w:sz w:val="24"/>
                <w:lang w:val="en-GB"/>
              </w:rPr>
            </w:pPr>
          </w:p>
        </w:tc>
        <w:tc>
          <w:tcPr>
            <w:tcW w:w="850" w:type="dxa"/>
            <w:tcBorders>
              <w:top w:val="nil"/>
              <w:left w:val="nil"/>
              <w:bottom w:val="nil"/>
              <w:right w:val="nil"/>
            </w:tcBorders>
            <w:shd w:val="clear" w:color="auto" w:fill="auto"/>
            <w:tcMar>
              <w:top w:w="15" w:type="dxa"/>
              <w:left w:w="61" w:type="dxa"/>
              <w:bottom w:w="0" w:type="dxa"/>
              <w:right w:w="61" w:type="dxa"/>
            </w:tcMar>
            <w:vAlign w:val="center"/>
          </w:tcPr>
          <w:p w14:paraId="1872DBFE"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0.73</w:t>
            </w:r>
          </w:p>
        </w:tc>
      </w:tr>
      <w:tr w:rsidR="00512563" w14:paraId="2E3439C1" w14:textId="77777777" w:rsidTr="00305CEB">
        <w:trPr>
          <w:trHeight w:val="187"/>
        </w:trPr>
        <w:tc>
          <w:tcPr>
            <w:tcW w:w="2694" w:type="dxa"/>
            <w:tcBorders>
              <w:top w:val="nil"/>
              <w:left w:val="nil"/>
              <w:right w:val="nil"/>
            </w:tcBorders>
            <w:shd w:val="clear" w:color="auto" w:fill="auto"/>
            <w:tcMar>
              <w:top w:w="15" w:type="dxa"/>
              <w:left w:w="61" w:type="dxa"/>
              <w:bottom w:w="0" w:type="dxa"/>
              <w:right w:w="61" w:type="dxa"/>
            </w:tcMar>
            <w:vAlign w:val="center"/>
          </w:tcPr>
          <w:p w14:paraId="6794AAFD" w14:textId="77777777" w:rsidR="00B9262E" w:rsidRPr="0034522C" w:rsidRDefault="00216029" w:rsidP="00305CEB">
            <w:pPr>
              <w:spacing w:line="360" w:lineRule="auto"/>
              <w:ind w:firstLineChars="300" w:firstLine="720"/>
              <w:rPr>
                <w:rFonts w:cstheme="minorHAnsi"/>
                <w:sz w:val="24"/>
                <w:lang w:val="en-GB"/>
              </w:rPr>
            </w:pPr>
            <w:r w:rsidRPr="0034522C">
              <w:rPr>
                <w:rFonts w:cstheme="minorHAnsi"/>
                <w:sz w:val="24"/>
                <w:lang w:val="en-GB"/>
              </w:rPr>
              <w:t>A</w:t>
            </w:r>
          </w:p>
        </w:tc>
        <w:tc>
          <w:tcPr>
            <w:tcW w:w="2551" w:type="dxa"/>
            <w:tcBorders>
              <w:top w:val="nil"/>
              <w:left w:val="nil"/>
              <w:right w:val="nil"/>
            </w:tcBorders>
            <w:shd w:val="clear" w:color="auto" w:fill="auto"/>
            <w:tcMar>
              <w:top w:w="15" w:type="dxa"/>
              <w:left w:w="61" w:type="dxa"/>
              <w:bottom w:w="0" w:type="dxa"/>
              <w:right w:w="61" w:type="dxa"/>
            </w:tcMar>
            <w:vAlign w:val="center"/>
          </w:tcPr>
          <w:p w14:paraId="4D70A9B7"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19 (90.5)</w:t>
            </w:r>
          </w:p>
        </w:tc>
        <w:tc>
          <w:tcPr>
            <w:tcW w:w="2410" w:type="dxa"/>
            <w:tcBorders>
              <w:top w:val="nil"/>
              <w:left w:val="nil"/>
              <w:right w:val="nil"/>
            </w:tcBorders>
            <w:shd w:val="clear" w:color="auto" w:fill="auto"/>
            <w:tcMar>
              <w:top w:w="15" w:type="dxa"/>
              <w:left w:w="61" w:type="dxa"/>
              <w:bottom w:w="0" w:type="dxa"/>
              <w:right w:w="61" w:type="dxa"/>
            </w:tcMar>
            <w:vAlign w:val="center"/>
          </w:tcPr>
          <w:p w14:paraId="762BAA58"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 xml:space="preserve">30 </w:t>
            </w:r>
            <w:r w:rsidRPr="0034522C">
              <w:rPr>
                <w:rFonts w:cstheme="minorHAnsi"/>
                <w:sz w:val="24"/>
                <w:lang w:val="en-GB"/>
              </w:rPr>
              <w:t>(96.8)</w:t>
            </w:r>
          </w:p>
        </w:tc>
        <w:tc>
          <w:tcPr>
            <w:tcW w:w="850" w:type="dxa"/>
            <w:tcBorders>
              <w:top w:val="nil"/>
              <w:left w:val="nil"/>
              <w:right w:val="nil"/>
            </w:tcBorders>
            <w:shd w:val="clear" w:color="auto" w:fill="auto"/>
            <w:tcMar>
              <w:top w:w="15" w:type="dxa"/>
              <w:left w:w="61" w:type="dxa"/>
              <w:bottom w:w="0" w:type="dxa"/>
              <w:right w:w="61" w:type="dxa"/>
            </w:tcMar>
            <w:vAlign w:val="center"/>
          </w:tcPr>
          <w:p w14:paraId="0432DC25" w14:textId="77777777" w:rsidR="00B9262E" w:rsidRPr="0034522C" w:rsidRDefault="00B9262E" w:rsidP="00305CEB">
            <w:pPr>
              <w:spacing w:line="360" w:lineRule="auto"/>
              <w:jc w:val="center"/>
              <w:rPr>
                <w:rFonts w:cstheme="minorHAnsi"/>
                <w:b/>
                <w:bCs/>
                <w:sz w:val="24"/>
                <w:lang w:val="en-GB"/>
              </w:rPr>
            </w:pPr>
          </w:p>
        </w:tc>
      </w:tr>
      <w:tr w:rsidR="00512563" w14:paraId="48FE041D" w14:textId="77777777" w:rsidTr="00305CEB">
        <w:trPr>
          <w:trHeight w:val="187"/>
        </w:trPr>
        <w:tc>
          <w:tcPr>
            <w:tcW w:w="2694" w:type="dxa"/>
            <w:tcBorders>
              <w:top w:val="nil"/>
              <w:left w:val="nil"/>
              <w:bottom w:val="single" w:sz="4" w:space="0" w:color="auto"/>
              <w:right w:val="nil"/>
            </w:tcBorders>
            <w:shd w:val="clear" w:color="auto" w:fill="auto"/>
            <w:tcMar>
              <w:top w:w="15" w:type="dxa"/>
              <w:left w:w="61" w:type="dxa"/>
              <w:bottom w:w="0" w:type="dxa"/>
              <w:right w:w="61" w:type="dxa"/>
            </w:tcMar>
            <w:vAlign w:val="center"/>
          </w:tcPr>
          <w:p w14:paraId="24987170" w14:textId="77777777" w:rsidR="00B9262E" w:rsidRPr="0034522C" w:rsidRDefault="00216029" w:rsidP="00305CEB">
            <w:pPr>
              <w:spacing w:line="360" w:lineRule="auto"/>
              <w:ind w:firstLineChars="300" w:firstLine="720"/>
              <w:rPr>
                <w:rFonts w:cstheme="minorHAnsi"/>
                <w:sz w:val="24"/>
                <w:lang w:val="en-GB"/>
              </w:rPr>
            </w:pPr>
            <w:r w:rsidRPr="0034522C">
              <w:rPr>
                <w:rFonts w:cstheme="minorHAnsi"/>
                <w:sz w:val="24"/>
                <w:lang w:val="en-GB"/>
              </w:rPr>
              <w:t>B</w:t>
            </w:r>
          </w:p>
        </w:tc>
        <w:tc>
          <w:tcPr>
            <w:tcW w:w="2551" w:type="dxa"/>
            <w:tcBorders>
              <w:top w:val="nil"/>
              <w:left w:val="nil"/>
              <w:bottom w:val="single" w:sz="4" w:space="0" w:color="auto"/>
              <w:right w:val="nil"/>
            </w:tcBorders>
            <w:shd w:val="clear" w:color="auto" w:fill="auto"/>
            <w:tcMar>
              <w:top w:w="15" w:type="dxa"/>
              <w:left w:w="61" w:type="dxa"/>
              <w:bottom w:w="0" w:type="dxa"/>
              <w:right w:w="61" w:type="dxa"/>
            </w:tcMar>
            <w:vAlign w:val="center"/>
          </w:tcPr>
          <w:p w14:paraId="0744A4BE"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2 (9.5)</w:t>
            </w:r>
          </w:p>
        </w:tc>
        <w:tc>
          <w:tcPr>
            <w:tcW w:w="2410" w:type="dxa"/>
            <w:tcBorders>
              <w:top w:val="nil"/>
              <w:left w:val="nil"/>
              <w:bottom w:val="single" w:sz="4" w:space="0" w:color="auto"/>
              <w:right w:val="nil"/>
            </w:tcBorders>
            <w:shd w:val="clear" w:color="auto" w:fill="auto"/>
            <w:tcMar>
              <w:top w:w="15" w:type="dxa"/>
              <w:left w:w="61" w:type="dxa"/>
              <w:bottom w:w="0" w:type="dxa"/>
              <w:right w:w="61" w:type="dxa"/>
            </w:tcMar>
            <w:vAlign w:val="center"/>
          </w:tcPr>
          <w:p w14:paraId="6F70B256" w14:textId="77777777" w:rsidR="00B9262E" w:rsidRPr="0034522C" w:rsidRDefault="00216029" w:rsidP="00305CEB">
            <w:pPr>
              <w:spacing w:line="360" w:lineRule="auto"/>
              <w:jc w:val="center"/>
              <w:rPr>
                <w:rFonts w:cstheme="minorHAnsi"/>
                <w:sz w:val="24"/>
                <w:lang w:val="en-GB"/>
              </w:rPr>
            </w:pPr>
            <w:r w:rsidRPr="0034522C">
              <w:rPr>
                <w:rFonts w:cstheme="minorHAnsi"/>
                <w:sz w:val="24"/>
                <w:lang w:val="en-GB"/>
              </w:rPr>
              <w:t>1 (3.2)</w:t>
            </w:r>
          </w:p>
        </w:tc>
        <w:tc>
          <w:tcPr>
            <w:tcW w:w="850" w:type="dxa"/>
            <w:tcBorders>
              <w:top w:val="nil"/>
              <w:left w:val="nil"/>
              <w:bottom w:val="single" w:sz="4" w:space="0" w:color="auto"/>
              <w:right w:val="nil"/>
            </w:tcBorders>
            <w:shd w:val="clear" w:color="auto" w:fill="auto"/>
            <w:tcMar>
              <w:top w:w="15" w:type="dxa"/>
              <w:left w:w="61" w:type="dxa"/>
              <w:bottom w:w="0" w:type="dxa"/>
              <w:right w:w="61" w:type="dxa"/>
            </w:tcMar>
            <w:vAlign w:val="center"/>
          </w:tcPr>
          <w:p w14:paraId="5176789D" w14:textId="77777777" w:rsidR="00B9262E" w:rsidRPr="0034522C" w:rsidRDefault="00B9262E" w:rsidP="00305CEB">
            <w:pPr>
              <w:spacing w:line="360" w:lineRule="auto"/>
              <w:jc w:val="center"/>
              <w:rPr>
                <w:rFonts w:cstheme="minorHAnsi"/>
                <w:b/>
                <w:bCs/>
                <w:sz w:val="24"/>
                <w:lang w:val="en-GB"/>
              </w:rPr>
            </w:pPr>
          </w:p>
        </w:tc>
      </w:tr>
    </w:tbl>
    <w:p w14:paraId="53F0A7A6" w14:textId="44205D6D" w:rsidR="00B9262E" w:rsidRPr="0034522C" w:rsidRDefault="00216029" w:rsidP="00B9262E">
      <w:pPr>
        <w:autoSpaceDE w:val="0"/>
        <w:autoSpaceDN w:val="0"/>
        <w:adjustRightInd w:val="0"/>
        <w:spacing w:line="360" w:lineRule="auto"/>
        <w:jc w:val="left"/>
        <w:rPr>
          <w:rFonts w:eastAsia="黑体" w:cstheme="minorHAnsi"/>
          <w:sz w:val="24"/>
          <w:lang w:val="en-GB"/>
        </w:rPr>
      </w:pPr>
      <w:r w:rsidRPr="0034522C">
        <w:rPr>
          <w:rFonts w:eastAsia="黑体" w:cstheme="minorHAnsi"/>
          <w:sz w:val="24"/>
          <w:lang w:val="en-GB"/>
        </w:rPr>
        <w:t xml:space="preserve">§, there are two patients with HCV (positive); ¶, two patients' data </w:t>
      </w:r>
      <w:r w:rsidR="007C20A4" w:rsidRPr="0034522C">
        <w:rPr>
          <w:rFonts w:eastAsia="黑体" w:cstheme="minorHAnsi"/>
          <w:sz w:val="24"/>
          <w:lang w:val="en-GB"/>
        </w:rPr>
        <w:t xml:space="preserve">are </w:t>
      </w:r>
      <w:r w:rsidRPr="0034522C">
        <w:rPr>
          <w:rFonts w:eastAsia="黑体" w:cstheme="minorHAnsi"/>
          <w:sz w:val="24"/>
          <w:lang w:val="en-GB"/>
        </w:rPr>
        <w:t xml:space="preserve">deleted; TAE, </w:t>
      </w:r>
      <w:r w:rsidR="008E7FB7" w:rsidRPr="0034522C">
        <w:rPr>
          <w:rFonts w:eastAsia="黑体" w:cstheme="minorHAnsi"/>
          <w:sz w:val="24"/>
          <w:lang w:val="en-GB"/>
        </w:rPr>
        <w:t>t</w:t>
      </w:r>
      <w:r w:rsidRPr="0034522C">
        <w:rPr>
          <w:rFonts w:eastAsia="黑体" w:cstheme="minorHAnsi"/>
          <w:sz w:val="24"/>
          <w:lang w:val="en-GB"/>
        </w:rPr>
        <w:t xml:space="preserve">rans-arterial </w:t>
      </w:r>
      <w:proofErr w:type="spellStart"/>
      <w:r w:rsidR="008E7FB7" w:rsidRPr="0034522C">
        <w:rPr>
          <w:rFonts w:eastAsia="黑体" w:cstheme="minorHAnsi"/>
          <w:sz w:val="24"/>
          <w:lang w:val="en-GB"/>
        </w:rPr>
        <w:t>e</w:t>
      </w:r>
      <w:r w:rsidRPr="0034522C">
        <w:rPr>
          <w:rFonts w:eastAsia="黑体" w:cstheme="minorHAnsi"/>
          <w:sz w:val="24"/>
          <w:lang w:val="en-GB"/>
        </w:rPr>
        <w:t>mbolisation</w:t>
      </w:r>
      <w:proofErr w:type="spellEnd"/>
      <w:r w:rsidRPr="0034522C">
        <w:rPr>
          <w:rFonts w:eastAsia="黑体" w:cstheme="minorHAnsi"/>
          <w:sz w:val="24"/>
          <w:lang w:val="en-GB"/>
        </w:rPr>
        <w:t>;</w:t>
      </w:r>
      <w:r w:rsidRPr="0034522C">
        <w:rPr>
          <w:rFonts w:cstheme="minorHAnsi"/>
          <w:lang w:val="en-GB"/>
        </w:rPr>
        <w:t xml:space="preserve"> </w:t>
      </w:r>
      <w:r w:rsidRPr="0034522C">
        <w:rPr>
          <w:rFonts w:eastAsia="黑体" w:cstheme="minorHAnsi"/>
          <w:sz w:val="24"/>
          <w:lang w:val="en-GB"/>
        </w:rPr>
        <w:t>Hb, haemoglobin; ALT, alanine aminotransferase</w:t>
      </w:r>
      <w:r w:rsidRPr="0034522C">
        <w:rPr>
          <w:rFonts w:eastAsia="黑体" w:cstheme="minorHAnsi"/>
          <w:sz w:val="24"/>
          <w:lang w:val="en-GB"/>
        </w:rPr>
        <w:t>;</w:t>
      </w:r>
      <w:r w:rsidR="005E05DE" w:rsidRPr="0034522C">
        <w:rPr>
          <w:rFonts w:eastAsia="黑体" w:cstheme="minorHAnsi"/>
          <w:sz w:val="24"/>
          <w:lang w:val="en-GB"/>
        </w:rPr>
        <w:t xml:space="preserve"> </w:t>
      </w:r>
      <w:r w:rsidRPr="0034522C">
        <w:rPr>
          <w:rFonts w:eastAsia="黑体" w:cstheme="minorHAnsi"/>
          <w:sz w:val="24"/>
          <w:lang w:val="en-GB"/>
        </w:rPr>
        <w:t>AFP, alpha-fetoprotein; HCV,</w:t>
      </w:r>
      <w:r w:rsidR="008E7FB7" w:rsidRPr="0034522C">
        <w:rPr>
          <w:rFonts w:eastAsia="黑体" w:cstheme="minorHAnsi"/>
          <w:sz w:val="24"/>
          <w:lang w:val="en-GB"/>
        </w:rPr>
        <w:t xml:space="preserve"> </w:t>
      </w:r>
      <w:r w:rsidRPr="0034522C">
        <w:rPr>
          <w:rFonts w:eastAsia="黑体" w:cstheme="minorHAnsi"/>
          <w:sz w:val="24"/>
          <w:lang w:val="en-GB"/>
        </w:rPr>
        <w:t>hepatitis C virus.</w:t>
      </w:r>
      <w:r w:rsidRPr="0034522C">
        <w:rPr>
          <w:rFonts w:cstheme="minorHAnsi"/>
          <w:sz w:val="24"/>
          <w:lang w:val="en-GB"/>
        </w:rPr>
        <w:t xml:space="preserve"> </w:t>
      </w:r>
    </w:p>
    <w:p w14:paraId="0A390CC6" w14:textId="1D383F4D" w:rsidR="0078239F" w:rsidRPr="0034522C" w:rsidRDefault="0078239F" w:rsidP="00A703AD">
      <w:pPr>
        <w:spacing w:line="360" w:lineRule="auto"/>
        <w:rPr>
          <w:rFonts w:cstheme="minorHAnsi"/>
          <w:sz w:val="22"/>
          <w:szCs w:val="22"/>
          <w:lang w:val="en-GB"/>
        </w:rPr>
      </w:pPr>
    </w:p>
    <w:sectPr w:rsidR="0078239F" w:rsidRPr="0034522C" w:rsidSect="004775D8">
      <w:footerReference w:type="default" r:id="rId14"/>
      <w:pgSz w:w="11906" w:h="16838"/>
      <w:pgMar w:top="1440" w:right="1416"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660F5" w14:textId="77777777" w:rsidR="00216029" w:rsidRDefault="00216029">
      <w:r>
        <w:separator/>
      </w:r>
    </w:p>
  </w:endnote>
  <w:endnote w:type="continuationSeparator" w:id="0">
    <w:p w14:paraId="10A82EE3" w14:textId="77777777" w:rsidR="00216029" w:rsidRDefault="002160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7378268"/>
      <w:docPartObj>
        <w:docPartGallery w:val="Page Numbers (Bottom of Page)"/>
        <w:docPartUnique/>
      </w:docPartObj>
    </w:sdtPr>
    <w:sdtEndPr>
      <w:rPr>
        <w:noProof/>
      </w:rPr>
    </w:sdtEndPr>
    <w:sdtContent>
      <w:p w14:paraId="5BE75871" w14:textId="40AD74D1" w:rsidR="000935AF" w:rsidRDefault="00216029">
        <w:pPr>
          <w:pStyle w:val="a5"/>
          <w:jc w:val="right"/>
        </w:pPr>
        <w:r>
          <w:fldChar w:fldCharType="begin"/>
        </w:r>
        <w:r>
          <w:instrText xml:space="preserve"> PAGE   \* MERGEFORMAT </w:instrText>
        </w:r>
        <w:r>
          <w:fldChar w:fldCharType="separate"/>
        </w:r>
        <w:r w:rsidR="00A03A99">
          <w:rPr>
            <w:noProof/>
          </w:rPr>
          <w:t>1</w:t>
        </w:r>
        <w:r>
          <w:rPr>
            <w:noProof/>
          </w:rPr>
          <w:fldChar w:fldCharType="end"/>
        </w:r>
      </w:p>
    </w:sdtContent>
  </w:sdt>
  <w:p w14:paraId="5408ABC8" w14:textId="77777777" w:rsidR="000935AF" w:rsidRDefault="000935A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5D4BC" w14:textId="77777777" w:rsidR="00216029" w:rsidRDefault="00216029">
      <w:r>
        <w:separator/>
      </w:r>
    </w:p>
  </w:footnote>
  <w:footnote w:type="continuationSeparator" w:id="0">
    <w:p w14:paraId="0640B467" w14:textId="77777777" w:rsidR="00216029" w:rsidRDefault="002160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10F85"/>
    <w:multiLevelType w:val="multilevel"/>
    <w:tmpl w:val="05502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9947A8"/>
    <w:multiLevelType w:val="multilevel"/>
    <w:tmpl w:val="8B7A6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216191"/>
    <w:multiLevelType w:val="multilevel"/>
    <w:tmpl w:val="894CB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6541A3"/>
    <w:multiLevelType w:val="multilevel"/>
    <w:tmpl w:val="7BDAD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2374E3"/>
    <w:multiLevelType w:val="multilevel"/>
    <w:tmpl w:val="EAF8E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9053403"/>
    <w:multiLevelType w:val="multilevel"/>
    <w:tmpl w:val="4BD6DAFC"/>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71D66B46"/>
    <w:multiLevelType w:val="multilevel"/>
    <w:tmpl w:val="4B02F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6"/>
  </w:num>
  <w:num w:numId="3">
    <w:abstractNumId w:val="0"/>
  </w:num>
  <w:num w:numId="4">
    <w:abstractNumId w:val="4"/>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embedSystemFonts/>
  <w:bordersDoNotSurroundHeader/>
  <w:bordersDoNotSurroundFooter/>
  <w:hideSpellingErrors/>
  <w:hideGrammaticalErrors/>
  <w:proofState w:spelling="clean" w:grammar="clean"/>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zMLWwNDUyMTI0MDRU0lEKTi0uzszPAymwrAUAGKFYQywAAAA="/>
    <w:docVar w:name="commondata" w:val="eyJoZGlkIjoiZjAxNjE1ZTMzMmE3MDBjZWZiYmJmMTUwYTAxNDkwZTkifQ=="/>
    <w:docVar w:name="EN.InstantFormat" w:val="&lt;ENInstantFormat&gt;&lt;Enabled&gt;1&lt;/Enabled&gt;&lt;ScanUnformatted&gt;1&lt;/ScanUnformatted&gt;&lt;ScanChanges&gt;1&lt;/ScanChanges&gt;&lt;Suspended&gt;1&lt;/Suspended&gt;&lt;/ENInstantFormat&gt;"/>
    <w:docVar w:name="EN.Layout" w:val="&lt;ENLayout&gt;&lt;Style&gt;Chinese Std GBT7714 (numeric)&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1&lt;/EnableBibliographyCategories&gt;&lt;/ENLayout&gt;"/>
    <w:docVar w:name="EN.Libraries" w:val="&lt;Libraries&gt;&lt;item db-id=&quot;9dfseds09t9pr8epx9sx9aerfwps95sazfz0&quot;&gt;我的EndNote数据库&lt;record-ids&gt;&lt;item&gt;94&lt;/item&gt;&lt;/record-ids&gt;&lt;/item&gt;&lt;/Libraries&gt;"/>
    <w:docVar w:name="EN.ReferenceGroups" w:val="&lt;reference-groups&gt;&lt;reference-group&gt;&lt;kind&gt;1&lt;/kind&gt;&lt;heading&gt;Secondary Sources&lt;/heading&gt;&lt;alignment&gt;-1&lt;/alignment&gt;&lt;records&gt;&lt;/records&gt;&lt;/reference-group&gt;&lt;/reference-groups&gt;"/>
    <w:docVar w:name="NE.Ref{005106DB-97A7-4347-A499-95F003FB9AD3}" w:val=" ADDIN NE.Ref.{005106DB-97A7-4347-A499-95F003FB9AD3}&lt;Citation&gt;&lt;Group&gt;&lt;References&gt;&lt;Item&gt;&lt;ID&gt;267&lt;/ID&gt;&lt;UID&gt;{20B524C6-75A0-458F-90AF-D56962E378DA}&lt;/UID&gt;&lt;Title&gt;Prognostic impact of spontaneous tumor rupture in patients with hepatocellular  carcinoma: an analysis of 1160 cases from a nationwide survey&lt;/Title&gt;&lt;Template&gt;Journal Article&lt;/Template&gt;&lt;Star&gt;1&lt;/Star&gt;&lt;Tag&gt;5&lt;/Tag&gt;&lt;Author&gt;Aoki, T; Kokudo, N; Matsuyama, Y; Izumi, N; Ichida, T; Kudo, M; Ku, Y; Sakamoto, M; Nakashima, O; Matsui, O; Makuuchi, M&lt;/Author&gt;&lt;Year&gt;2014&lt;/Year&gt;&lt;Details&gt;&lt;_accessed&gt;65132649&lt;/_accessed&gt;&lt;_accession_num&gt;23478524&lt;/_accession_num&gt;&lt;_author_adr&gt;*Hepato-Biliary-Pancreatic Surgery Division, Artificial Organ and Transplantation  Division, Department of Surgery, Graduate School of Medicine, University of  Tokyo, Tokyo, Japan †Department of Biostatistics, Graduate School of Medicine,  University of Tokyo, Tokyo, Japan ‡Department of Gastroenterology and Hepatology,  Musashino Red-Cross Hospital, Musashino, Japan §Department of Hepatology and  Gastroenterology, Juntendo Shizuoka Hospital, Izunokuni, Japan ¶Department of  Gastroenterology and Hepatology, Kinki University School of Medicine, Osaka  Sayama, Japan ‖Department of Surgery, Kobe University Graduate School of  Medicine, Kobe, Japan **Department of Pathology, Keio University School of  Medicine, Tokyo, Japan ††Department of Clinical Laboratory Medicine, Kurume  University Hospital, Kurume, Japan ‡‡Department of Radiology, Kanazawa University  Graduate School of Medical Science, Kanazawa, Japan §§Surgery, Japanese Red Cross  Medical Center, Tokyo, Japan.&lt;/_author_adr&gt;&lt;_collection_scope&gt;SCIE&lt;/_collection_scope&gt;&lt;_created&gt;64847413&lt;/_created&gt;&lt;_date&gt;2014-03-01&lt;/_date&gt;&lt;_date_display&gt;2014 Mar&lt;/_date_display&gt;&lt;_doi&gt;10.1097/SLA.0b013e31828846de&lt;/_doi&gt;&lt;_impact_factor&gt;  13.787&lt;/_impact_factor&gt;&lt;_isbn&gt;1528-1140 (Electronic); 0003-4932 (Linking)&lt;/_isbn&gt;&lt;_issue&gt;3&lt;/_issue&gt;&lt;_journal&gt;Ann Surg&lt;/_journal&gt;&lt;_language&gt;eng&lt;/_language&gt;&lt;_modified&gt;65132649&lt;/_modified&gt;&lt;_pages&gt;532-42&lt;/_pages&gt;&lt;_social_category&gt;医学(1)&lt;/_social_category&gt;&lt;_subject_headings&gt;Carcinoma, Hepatocellular/*diagnosis/epidemiology; Female; Humans; Incidence; Japan/epidemiology; Kaplan-Meier Estimate; Liver Neoplasms/*diagnosis/epidemiology; Male; Middle Aged; Neoplasm Staging/*methods; *Population Surveillance; Prognosis; Retrospective Studies; Risk Factors; Rupture, Spontaneous/epidemiology; Sex Factors; Survival Rate/trends&lt;/_subject_headings&gt;&lt;_tertiary_title&gt;Annals of surgery&lt;/_tertiary_title&gt;&lt;_type_work&gt;Comparative Study; Journal Article&lt;/_type_work&gt;&lt;_url&gt;http://www.ncbi.nlm.nih.gov/entrez/query.fcgi?cmd=Retrieve&amp;amp;db=pubmed&amp;amp;dopt=Abstract&amp;amp;list_uids=23478524&amp;amp;query_hl=1&lt;/_url&gt;&lt;_volume&gt;259&lt;/_volume&gt;&lt;/Details&gt;&lt;Extra&gt;&lt;DBUID&gt;{3DA24B1A-B9C8-4B71-95CE-3EE17B7EE444}&lt;/DBUID&gt;&lt;/Extra&gt;&lt;/Item&gt;&lt;/References&gt;&lt;/Group&gt;&lt;/Citation&gt;_x000a_"/>
    <w:docVar w:name="NE.Ref{0409C54F-A3A6-4ADA-9729-2756609D8437}" w:val=" ADDIN NE.Ref.{0409C54F-A3A6-4ADA-9729-2756609D8437}&lt;Citation&gt;&lt;Group&gt;&lt;References&gt;&lt;Item&gt;&lt;ID&gt;49&lt;/ID&gt;&lt;UID&gt;{EABDB426-75DE-4E7A-B8CF-88BBBB9B17C4}&lt;/UID&gt;&lt;Title&gt;Hyperthermic Intraperitoneal Chemotherapy in Ovarian Cancer&lt;/Title&gt;&lt;Template&gt;Journal Article&lt;/Template&gt;&lt;Star&gt;0&lt;/Star&gt;&lt;Tag&gt;0&lt;/Tag&gt;&lt;Author&gt;van Driel, W J; Koole, S N; Sikorska, K; Schagen, Van Leeuwen JH; Schreuder, HWR; Hermans, RHM; de Hingh, IHJT; van der Velden, J; Arts, H J; Massuger, LFAG; Aalbers, AGJ; Verwaal, V J; Kieffer, J M; Van de Vijver, K K; van Tinteren, H; Aaronson, N K; Sonke, G S&lt;/Author&gt;&lt;Year&gt;2018&lt;/Year&gt;&lt;Details&gt;&lt;_accession_num&gt;29342393&lt;/_accession_num&gt;&lt;_author_adr&gt;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lt;/_author_adr&gt;&lt;_collection_scope&gt;SCIE&lt;/_collection_scope&gt;&lt;_created&gt;64789775&lt;/_created&gt;&lt;_date&gt;2018-01-18&lt;/_date&gt;&lt;_date_display&gt;2018 Jan 18&lt;/_date_display&gt;&lt;_db_updated&gt;PubMed&lt;/_db_updated&gt;&lt;_doi&gt;10.1056/NEJMoa1708618&lt;/_doi&gt;&lt;_impact_factor&gt; 176.079&lt;/_impact_factor&gt;&lt;_isbn&gt;1533-4406 (Electronic); 0028-4793 (Linking)&lt;/_isbn&gt;&lt;_issue&gt;3&lt;/_issue&gt;&lt;_journal&gt;N Engl J Med&lt;/_journal&gt;&lt;_language&gt;eng&lt;/_language&gt;&lt;_modified&gt;64789775&lt;/_modified&gt;&lt;_pages&gt;230-240&lt;/_pages&gt;&lt;_social_category&gt;医学(1)&lt;/_social_category&gt;&lt;_subject_headings&gt;Aged; Antineoplastic Combined Chemotherapy Protocols/therapeutic use; Carboplatin/administration &amp;amp; dosage; Carcinoma, Ovarian Epithelial; Cisplatin/*administration &amp;amp; dosage; Combined Modality Therapy; *Cytoreduction Surgical Procedures; Female; Humans; *Hyperthermia, Induced; Intention to Treat Analysis; Middle Aged; Neoplasm Staging; Neoplasms, Glandular and Epithelial/*drug therapy/mortality/surgery; Ovarian Neoplasms/*drug therapy/mortality/surgery; Paclitaxel/administration &amp;amp; dosage; Survival Analysis&lt;/_subject_headings&gt;&lt;_tertiary_title&gt;The New England journal of medicine&lt;/_tertiary_title&gt;&lt;_type_work&gt;Clinical Trial, Phase III; Journal Article; Multicenter Study; Randomized Controlled Trial; Research Support, Non-U.S. Gov&amp;apos;t&lt;/_type_work&gt;&lt;_url&gt;http://www.ncbi.nlm.nih.gov/entrez/query.fcgi?cmd=Retrieve&amp;amp;db=pubmed&amp;amp;dopt=Abstract&amp;amp;list_uids=29342393&amp;amp;query_hl=1&lt;/_url&gt;&lt;_volume&gt;378&lt;/_volume&gt;&lt;/Details&gt;&lt;Extra&gt;&lt;DBUID&gt;{3DA24B1A-B9C8-4B71-95CE-3EE17B7EE444}&lt;/DBUID&gt;&lt;/Extra&gt;&lt;/Item&gt;&lt;/References&gt;&lt;/Group&gt;&lt;Group&gt;&lt;References&gt;&lt;Item&gt;&lt;ID&gt;54&lt;/ID&gt;&lt;UID&gt;{FB239105-B183-44ED-950B-D723B416C99B}&lt;/UID&gt;&lt;Title&gt;The role of hyperthermic intraperitoneal chemotherapy in the treatment of  spontaneously ruptured hepatocellular carcinoma: a pilot study&lt;/Title&gt;&lt;Template&gt;Journal Article&lt;/Template&gt;&lt;Star&gt;0&lt;/Star&gt;&lt;Tag&gt;5&lt;/Tag&gt;&lt;Author&gt;Ruan, S; Shi, N; Chen, Z; Han, H; Wang, H; Jin, L; Zou, Y; Zhang, Y; Yu, M; Jin, H&lt;/Author&gt;&lt;Year&gt;2020&lt;/Year&gt;&lt;Details&gt;&lt;_accessed&gt;64791023&lt;/_accessed&gt;&lt;_accession_num&gt;33240981&lt;/_accession_num&gt;&lt;_author_adr&gt;Department of General Surgery, Guangdong Provincial People&amp;apos;s Hospital, Guangdong  Academy of Medical Sciences, Guangzhou, China.; The Second School of Clinical Medicine, Southern Medical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 Department of Pathology, Jinan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lt;/_author_adr&gt;&lt;_collection_scope&gt;SCIE&lt;/_collection_scope&gt;&lt;_created&gt;64789784&lt;/_created&gt;&lt;_date&gt;2020-09-01&lt;/_date&gt;&lt;_date_display&gt;2020 Sep&lt;/_date_display&gt;&lt;_db_updated&gt;PubMed&lt;/_db_updated&gt;&lt;_doi&gt;10.21037/atm-20-5829&lt;/_doi&gt;&lt;_impact_factor&gt;   3.616&lt;/_impact_factor&gt;&lt;_isbn&gt;2305-5839 (Print); 2305-5847 (Electronic); 2305-5839 (Linking)&lt;/_isbn&gt;&lt;_issue&gt;18&lt;/_issue&gt;&lt;_journal&gt;Ann Transl Med&lt;/_journal&gt;&lt;_keywords&gt;Hyperthermic intraperitoneal chemotherapy (HIPEC); hepatocellular carcinoma (HCC); propensity score matching; spontaneous rupture&lt;/_keywords&gt;&lt;_language&gt;eng&lt;/_language&gt;&lt;_modified&gt;64833043&lt;/_modified&gt;&lt;_ori_publication&gt;2020 Annals of Translational Medicine. All rights reserved.&lt;/_ori_publication&gt;&lt;_pages&gt;1132&lt;/_pages&gt;&lt;_social_category&gt;医学(4)&lt;/_social_category&gt;&lt;_tertiary_title&gt;Annals of translational medicine&lt;/_tertiary_title&gt;&lt;_type_work&gt;Journal Article&lt;/_type_work&gt;&lt;_url&gt;http://www.ncbi.nlm.nih.gov/entrez/query.fcgi?cmd=Retrieve&amp;amp;db=pubmed&amp;amp;dopt=Abstract&amp;amp;list_uids=33240981&amp;amp;query_hl=1 _x000d__x000a_https://www.ncbi.nlm.nih.gov/pmc/articles/PMC7576033/pdf/atm-08-18-1132.pdf _x000d__x000a_&lt;/_url&gt;&lt;_volume&gt;8&lt;/_volume&gt;&lt;/Details&gt;&lt;Extra&gt;&lt;DBUID&gt;{3DA24B1A-B9C8-4B71-95CE-3EE17B7EE444}&lt;/DBUID&gt;&lt;/Extra&gt;&lt;/Item&gt;&lt;/References&gt;&lt;/Group&gt;&lt;Group&gt;&lt;References&gt;&lt;Item&gt;&lt;ID&gt;196&lt;/ID&gt;&lt;UID&gt;{E6EF0640-9F20-4BDB-A90D-39F6DB6391B4}&lt;/UID&gt;&lt;Title&gt;Cytoreductive surgery plus hyperthermic intraperitoneal chemotherapy versus  cytoreductive surgery alone for colorectal peritoneal metastases (PRODIGE 7): a  multicentre, randomised, open-label, phase 3 trial&lt;/Title&gt;&lt;Template&gt;Journal Article&lt;/Template&gt;&lt;Star&gt;0&lt;/Star&gt;&lt;Tag&gt;0&lt;/Tag&gt;&lt;Author&gt;Quénet, F; Elias, D; Roca, L; Goéré, D; Ghouti, L; Pocard, M; Facy, O; Arvieux, C; Lorimier, G; Pezet, D; Marchal, F; Loi, V; Meeus, P; Juzyna, B; de Forges, H; Paineau, J; Glehen, O&lt;/Author&gt;&lt;Year&gt;2021&lt;/Year&gt;&lt;Details&gt;&lt;_accessed&gt;64837123&lt;/_accessed&gt;&lt;_accession_num&gt;33476595&lt;/_accession_num&gt;&lt;_author_adr&gt;Department of Surgical Oncology, Institut du Cancer de Montpellier, University of  Montpellier, Montpellier, France. Electronic address:  francois.quenet@icm.unicancer.fr.; Department of Surgery, Gustave Roussy, Villejuif, France.; Biometrics Unit, Institut du Cancer de Montpellier, University of Montpellier,  Montpellier, France.; Department of Surgery, Gustave Roussy, Villejuif, France.; Department of Surgery, Centre Hospitalier Purpan, Toulouse, France.; Surgical Oncological and Digestive Unit, Paris University, U1275 CAP Paris-Tech,  Paris, France.; Department of Digestive Surgery and Oncology, Centre Hospitalier Universitaire du  Bocage, Dijon, France.; Department of Oncological Surgery, Centre Hospitalier Universitaire Grenoble, La  Tronche, France.; Department of Surgery, Centre Paul Papin, Angers, France.; Department of Digestive and Hepatobiliary Surgery, Hôtel Dieu, Clermont-Ferrand,  France.; Department of Oncological Surgery, Institut de Cancérologie de Lorraine,  Vandoeuvre-Lès-Nancy, France.; Department of Digestive and Visceral Surgery, Hôpital Tenon, Paris, France.; Department of Oncological Surgery, Centre Léon Bérard, Lyon, France.; Department of Research &amp;amp; Development, Unicancer, Paris, France.; Department of Clinical Research and Innovation, Institut du Cancer de  Montpellier, University of Montpellier, Montpellier, France.; Department of Surgery, Institut de Cancérologie de l&amp;apos;Ouest, Saint Herblain,  France.; Department of Digestive Surgery, Centre Hospitalier Lyon Sud, Pierre Bénite,  France.&lt;/_author_adr&gt;&lt;_collection_scope&gt;SCIE&lt;/_collection_scope&gt;&lt;_created&gt;64835851&lt;/_created&gt;&lt;_date&gt;2021-02-01&lt;/_date&gt;&lt;_date_display&gt;2021 Feb&lt;/_date_display&gt;&lt;_doi&gt;10.1016/S1470-2045(20)30599-4&lt;/_doi&gt;&lt;_impact_factor&gt;  54.433&lt;/_impact_factor&gt;&lt;_isbn&gt;1474-5488 (Electronic); 1470-2045 (Linking)&lt;/_isbn&gt;&lt;_issue&gt;2&lt;/_issue&gt;&lt;_journal&gt;Lancet Oncol&lt;/_journal&gt;&lt;_language&gt;eng&lt;/_language&gt;&lt;_modified&gt;64876371&lt;/_modified&gt;&lt;_ori_publication&gt;Copyright © 2021 Elsevier Ltd. All rights reserved.&lt;/_ori_publication&gt;&lt;_pages&gt;256-266&lt;/_pages&gt;&lt;_social_category&gt;医学(1)&lt;/_social_category&gt;&lt;_subject_headings&gt;Antineoplastic Combined Chemotherapy Protocols/administration &amp;amp; dosage; Colorectal Neoplasms/*drug therapy/pathology/*surgery; Combined Modality Therapy/adverse effects; Cytoreduction Surgical Procedures; Disease-Free Survival; Female; Fluorouracil/administration &amp;amp; dosage; France; Humans; Hyperthermic Intraperitoneal Chemotherapy/adverse effects; Male; Middle Aged; Oxaliplatin/administration &amp;amp; dosage; Peritoneal Neoplasms/*drug therapy/pathology/secondary/*surgery; Treatment Outcome&lt;/_subject_headings&gt;&lt;_tertiary_title&gt;The Lancet. Oncology&lt;/_tertiary_title&gt;&lt;_type_work&gt;Clinical Trial, Phase III; Journal Article; Multicenter Study; Randomized Controlled Trial; Research Support, Non-U.S. Gov&amp;apos;t&lt;/_type_work&gt;&lt;_url&gt;http://www.ncbi.nlm.nih.gov/entrez/query.fcgi?cmd=Retrieve&amp;amp;db=pubmed&amp;amp;dopt=Abstract&amp;amp;list_uids=33476595&amp;amp;query_hl=1 _x000d__x000a_https://onlinelibrary.wiley.com/doi/pdfdirect/10.1016/S1470-2045(20)30599-4?download=true _x000d__x000a_https://pdf.sciencedirectassets.com/272203/1-s2.0-S1470204521X00022/1-s2.0-S1470204520305994/main.pdf?X-Amz-Security-Token=IQoJb3JpZ2luX2VjELn%2F%2F%2F%2F%2F%2F%2F%2F%2F%2FwEaCXVzLWVhc3QtMSJHMEUCIQCuUVsoKb8NH%2FZsRixMepHI%2BZK1MoR8e1klgel0ii81hQIgCt5koLx65aq0MIsOozEypcwgAhwuNHaDQZyVoMQSvYoquwUIov%2F%2F%2F%2F%2F%2F%2F%2F%2F%2FARAFGgwwNTkwMDM1NDY4NjUiDHXEDUISgqeg6WT5uSqPBRWahojrurj2BiPBdvPy2S5gqAWiuMN8MPe0Vv34U4Gb4uGFD9COMuA8hn%2Fwvfru2%2BjfOjtT4KZg%2FTCP5UrmtrN6FM%2B%2Ftezug9vqa7Ant%2FAufdxdESOJ3T8rd6oqe3UKTt4BriWAGQBKFBjw3NGhw%2BzZrCjLEJWyo2NsO9zQp3todDnxbsCRHp4C3AnHh1IYPG9QS7Aj4K%2BsoDcFl96m295EpZCAC3yJVGTXC9q6swsE4T8beaLnXtWecLp1aWTo%2B71%2FNZ1P%2FvAZ0Fy2tpw9swa2Mv94gbefwYhWP2ZZKfOVUmhW%2BGinWeLN0616XF5U2JQsIjgqu4873D4MhgJqp%2F3sbw0rpChLGINDpjpi4nDjy8ydg0baSHa4IahZLP5v4CRenkNuAcGGu5k4KP15UDTgIngWn%2F7KNCFudHX%2FpU5W%2FqkHIFtbp%2BWmOqAahiyodZdJi0TU7eehmKDveUEjjKnV90vU5qhlQO5KiI5YK%2B0PpUFa082StmmUABgX7ofZsxDkOThQUzmIxNNKzfepl4dYF1uvAgKypUscYEhfke6TKYgO66GG61iPTNoPfQtv8uiRPDKFCRnW%2B5dKd1Q%2B5GvqPvxq2SNX30C22%2FwhrNXGE42mvIycA5kuuM%2FAhoGrPl47ozkwSBWlmhz7mFrzRGzk%2FA%2BAvr8NSeDOpt%2Fiv7K4tli36xicEPyqRUcLtT9xzkz9oJZb6sMsBKSk8Y6gqbMkQkCYpQgXTAQNq3i7lCcSU76D9xZNp4%2FgWmeKLEnkjanFSzY7Mu%2BmBPpAa%2BCQM2ED%2FRESMrPllk1eFl%2F5tKPiA6bnS2VviDqZQfJydV25vmPlpW92iaPzYKKFzBq3Hff3HjHj%2Bo5i7mPJKS8EPU0w477UoQY6sQG8Zts1Tj4CcdSG4Df5AnodMKhHkRdXtwIM9mQPOZCPxBZB3pu%2BZ22frzFVttgMUzQFg9A1n8k20xOXV8BuJafyoim3JyveudWKhrSCutLp5iKkAcWUWhSGftIJXwyjp5P3vAtlcybjpI%2Fqq7QxXdXFHpCZRjgyjgMIfGP951Kc7p71i%2Bjg0DjcSdUR6JL%2BISYCLOEocB5PL39adSf8A1YTbsrG8i27HjR1AqWttQIXnRM%3D&amp;amp;X-Amz-Algorithm=AWS4-HMAC-SHA256&amp;amp;X-Amz-Date=20230411T103657Z&amp;amp;X-Amz-SignedHeaders=host&amp;amp;X-Amz-Expires=300&amp;amp;X-Amz-Credential=ASIAQ3PHCVTYUDDSQBFJ%2F20230411%2Fus-east-1%2Fs3%2Faws4_request&amp;amp;X-Amz-Signature=112af2d2ecdfeee12a0729f246c7de056ab05a03a04c64479f585369fc34bad4&amp;amp;hash=45da04526a6d9c773df3c9fb97c6ff301421ca49a8c443e1ad0d4111ff99d9e6&amp;amp;host=68042c943591013ac2b2430a89b270f6af2c76d8dfd086a07176afe7c76c2c61&amp;amp;pii=S1470204520305994&amp;amp;tid=spdf-bcd15bb0-edcc-4b07-a514-c65659418cf0&amp;amp;sid=0ddb98a45bdf864fdf6bf1b203741f7c64d5gxrqa&amp;amp;type=client&amp;amp;tsoh=d3d3LnNjaWVuY2VkaXJlY3QuY29t&amp;amp;ua=1908510d50575b54525a55&amp;amp;rr=7b6297690a1d6e46&amp;amp;cc=cn _x000d__x000a_&lt;/_url&gt;&lt;_volume&gt;22&lt;/_volume&gt;&lt;/Details&gt;&lt;Extra&gt;&lt;DBUID&gt;{3DA24B1A-B9C8-4B71-95CE-3EE17B7EE444}&lt;/DBUID&gt;&lt;/Extra&gt;&lt;/Item&gt;&lt;/References&gt;&lt;/Group&gt;&lt;/Citation&gt;_x000a_"/>
    <w:docVar w:name="NE.Ref{04A7B960-A7C5-4F42-BBDC-8AD9DCDEF776}" w:val=" ADDIN NE.Ref.{04A7B960-A7C5-4F42-BBDC-8AD9DCDEF776}&lt;Citation&gt;&lt;Group&gt;&lt;References&gt;&lt;Item&gt;&lt;ID&gt;53&lt;/ID&gt;&lt;UID&gt;{9F693C9C-1C20-48C9-A156-A081130184FD}&lt;/UID&gt;&lt;Title&gt;肝癌切除术时机的选择对原发性肝癌自发性破裂出血患者术后复发复发、腹腔转移及预后的影响&lt;/Title&gt;&lt;Template&gt;Journal Article&lt;/Template&gt;&lt;Star&gt;0&lt;/Star&gt;&lt;Tag&gt;5&lt;/Tag&gt;&lt;Author&gt;殷涛; 刘明明; 金若天&lt;/Author&gt;&lt;Year&gt;2018&lt;/Year&gt;&lt;Details&gt;&lt;_accessed&gt;64789786&lt;/_accessed&gt;&lt;_author_aff&gt;赤峰学院附属医院普外科;&lt;/_author_aff&gt;&lt;_cited_count&gt;9&lt;/_cited_count&gt;&lt;_created&gt;64789780&lt;/_created&gt;&lt;_date&gt;2018-08-20&lt;/_date&gt;&lt;_db_updated&gt;CNKI - Reference&lt;/_db_updated&gt;&lt;_issue&gt;08&lt;/_issue&gt;&lt;_journal&gt;癌症进展&lt;/_journal&gt;&lt;_keywords&gt;原发性肝癌;肝癌切除术;复发;腹腔转移&lt;/_keywords&gt;&lt;_modified&gt;64830214&lt;/_modified&gt;&lt;_pages&gt;994-997+1010&lt;/_pages&gt;&lt;_url&gt;https://kns.cnki.net/kcms/detail/detail.aspx?FileName=AZJZ201808020&amp;amp;DbName=CJFQ2018 _x000d__x000a_https://bar.cnki.net/bar/download/order?id=jBGETXBNdPImvx70aLAuJPYxPoFw%2bp%2bi0fIiSrcN6lU9JOyN%2bUpbSd8aZStgNb%2bD3JUuTL1dvsZiVw3pzpeSMvxcK7E%2b1%2bNriIb3ea%2bN9O%2fl8E%2bCUVp5GtDTYhVF2dNUoJeGx62Ssygg68TNXJ%2b5JrigejDAar8Xqw%2f6WR22OFXUdUGh4At8VBYSvh%2fCUD5aSp0n44GNA%2bPaRfn0VVFPMKNKCnIOoNa4blBU9bYNq175LXYX1qwFXwOc1HUZT%2bTB _x000d__x000a_&lt;/_url&gt;&lt;_volume&gt;16&lt;/_volume&gt;&lt;_translated_author&gt;Yin, Tao;Liu, Ming ming;Jin, Ruo tian&lt;/_translated_author&gt;&lt;/Details&gt;&lt;Extra&gt;&lt;DBUID&gt;{3DA24B1A-B9C8-4B71-95CE-3EE17B7EE444}&lt;/DBUID&gt;&lt;/Extra&gt;&lt;/Item&gt;&lt;/References&gt;&lt;/Group&gt;&lt;/Citation&gt;_x000a_"/>
    <w:docVar w:name="NE.Ref{052556F8-7679-4040-B05E-C5C9C2B5580A}" w:val=" ADDIN NE.Ref.{052556F8-7679-4040-B05E-C5C9C2B5580A}&lt;Citation&gt;&lt;Group&gt;&lt;References&gt;&lt;Item&gt;&lt;ID&gt;51&lt;/ID&gt;&lt;UID&gt;{2664BE1C-5EDB-4F65-97EE-F33DC23350E3}&lt;/UID&gt;&lt;Title&gt;肝癌破裂出血手术治疗进展&lt;/Title&gt;&lt;Template&gt;Journal Article&lt;/Template&gt;&lt;Star&gt;0&lt;/Star&gt;&lt;Tag&gt;0&lt;/Tag&gt;&lt;Author&gt;刘烨磊; 黄静; 李张辉; 陆才德&lt;/Author&gt;&lt;Year&gt;2022&lt;/Year&gt;&lt;Details&gt;&lt;_accessed&gt;64877299&lt;/_accessed&gt;&lt;_author_aff&gt;宁波大学附属李惠利医院肝胆外科;&lt;/_author_aff&gt;&lt;_cited_count&gt;1&lt;/_cited_count&gt;&lt;_created&gt;64789780&lt;/_created&gt;&lt;_date&gt;2022-02-15&lt;/_date&gt;&lt;_db_updated&gt;CNKI - Reference&lt;/_db_updated&gt;&lt;_issue&gt;02&lt;/_issue&gt;&lt;_journal&gt;肝胆胰外科杂志&lt;/_journal&gt;&lt;_keywords&gt;肝细胞癌;肝癌破裂出血;肝动脉栓塞;手术治疗;急症手术;择期手术;围手术期处理&lt;/_keywords&gt;&lt;_modified&gt;65030450&lt;/_modified&gt;&lt;_pages&gt;117-120&lt;/_pages&gt;&lt;_url&gt;https://kns.cnki.net/kcms/detail/detail.aspx?FileName=GDYW202202012&amp;amp;DbName=CJFQ2022 _x000d__x000a_https://bar.cnki.net/bar/download/order?id=jBGETXBNdPImvx70aLAuJPYxPoFw%2bp%2bi0fIiSrcN6lW5%2fXQpKXqi1pw%2bJVaTWnPHIPqgR38m15LFMAZn%2bx0j%2f50PLIIoFLYwy5BgUEfsTyzl8E%2bCUVp5GtDTYhVF2dNUoJeGx62Ssygg68TNXJ%2b5JrigejDAar8Xqw%2f6WR22OFXUdUGh4At8VBYSvh%2fCUD5aEdajltGTzEBLFwGq2lnZygSUVLmggogtCe%2bW%2f%2bhXCQj5LXYX1qwFXwOc1HUZT%2bTB _x000d__x000a_&lt;/_url&gt;&lt;_volume&gt;34&lt;/_volume&gt;&lt;_translated_author&gt;Liu, Ye lei;Huang, Jing;Li, Zhang hui;Lu, Cai de&lt;/_translated_author&gt;&lt;/Details&gt;&lt;Extra&gt;&lt;DBUID&gt;{3DA24B1A-B9C8-4B71-95CE-3EE17B7EE444}&lt;/DBUID&gt;&lt;/Extra&gt;&lt;/Item&gt;&lt;/References&gt;&lt;/Group&gt;&lt;/Citation&gt;_x000a_"/>
    <w:docVar w:name="NE.Ref{09937153-AA06-4B8B-B2E9-EBB5FE44FECC}" w:val=" ADDIN NE.Ref.{09937153-AA06-4B8B-B2E9-EBB5FE44FECC}&lt;Citation&gt;&lt;Group&gt;&lt;References&gt;&lt;Item&gt;&lt;ID&gt;517&lt;/ID&gt;&lt;UID&gt;{074B58BB-2E37-42FD-AF1D-4FC07536106C}&lt;/UID&gt;&lt;Title&gt;Distilled water peritoneal lavage after colorectal cancer surgery&lt;/Title&gt;&lt;Template&gt;Journal Article&lt;/Template&gt;&lt;Star&gt;0&lt;/Star&gt;&lt;Tag&gt;0&lt;/Tag&gt;&lt;Author&gt;Huguet, E L; Keeling, N J&lt;/Author&gt;&lt;Year&gt;2004&lt;/Year&gt;&lt;Details&gt;&lt;_accession_num&gt;15657663&lt;/_accession_num&gt;&lt;_author_adr&gt;Department of Colorectal Surgery, West Suffolk Hospital, Bury St. Edmunds, United  Kingdom.&lt;/_author_adr&gt;&lt;_date_display&gt;2004 Dec&lt;/_date_display&gt;&lt;_date&gt;2004-12-01&lt;/_date&gt;&lt;_doi&gt;10.1007/s10350-004-0788-4&lt;/_doi&gt;&lt;_isbn&gt;0012-3706 (Print); 0012-3706 (Linking)&lt;/_isbn&gt;&lt;_issue&gt;12&lt;/_issue&gt;&lt;_journal&gt;Dis Colon Rectum&lt;/_journal&gt;&lt;_language&gt;eng&lt;/_language&gt;&lt;_pages&gt;2114-9&lt;/_pages&gt;&lt;_subject_headings&gt;Anti-Infective Agents, Local/pharmacology/therapeutic use; Body Fluids; Cell Count; Cell Culture Techniques/methods; Cell Line, Tumor; Cell Survival/drug effects; Colorectal Neoplasms/*surgery; Drug Evaluation, Preclinical; Humans; Intraoperative Care/*methods/standards; Linear Models; *Neoplasm Seeding; Osmolar Concentration; Osmotic Pressure; Peritoneal Lavage/*methods/standards; Peritoneum/metabolism; Povidone-Iodine/pharmacology/therapeutic use; Sodium Chloride/pharmacology/therapeutic use; Time Factors; Tumor Cells, Cultured/drug effects; Water/*pharmacology&lt;/_subject_headings&gt;&lt;_tertiary_title&gt;Diseases of the colon and rectum&lt;/_tertiary_title&gt;&lt;_type_work&gt;Comparative Study; Journal Article&lt;/_type_work&gt;&lt;_url&gt;http://www.ncbi.nlm.nih.gov/entrez/query.fcgi?cmd=Retrieve&amp;amp;db=pubmed&amp;amp;dopt=Abstract&amp;amp;list_uids=15657663&amp;amp;query_hl=1&lt;/_url&gt;&lt;_volume&gt;47&lt;/_volume&gt;&lt;_created&gt;65044595&lt;/_created&gt;&lt;_modified&gt;65044599&lt;/_modified&gt;&lt;_db_updated&gt;PubMed&lt;/_db_updated&gt;&lt;_impact_factor&gt;   4.412&lt;/_impact_factor&gt;&lt;_social_category&gt;医学(2)&lt;/_social_category&gt;&lt;_collection_scope&gt;SCIE&lt;/_collection_scope&gt;&lt;_accessed&gt;65044599&lt;/_accessed&gt;&lt;/Details&gt;&lt;Extra&gt;&lt;DBUID&gt;{3DA24B1A-B9C8-4B71-95CE-3EE17B7EE444}&lt;/DBUID&gt;&lt;/Extra&gt;&lt;/Item&gt;&lt;/References&gt;&lt;/Group&gt;&lt;/Citation&gt;_x000a_"/>
    <w:docVar w:name="NE.Ref{0D4FE0FF-2133-44C2-906F-FB42AB7615E7}" w:val=" ADDIN NE.Ref.{0D4FE0FF-2133-44C2-906F-FB42AB7615E7}&lt;Citation&gt;&lt;Group&gt;&lt;References&gt;&lt;Item&gt;&lt;ID&gt;290&lt;/ID&gt;&lt;UID&gt;{D4E131EA-166E-451A-A2B2-40F3651BEBD9}&lt;/UID&gt;&lt;Title&gt;Distilled Water Lavage During Surgery Improves Long-Term Outcomes of Patients  with Ruptured Hepatocellular Carcinoma&lt;/Title&gt;&lt;Template&gt;Journal Article&lt;/Template&gt;&lt;Star&gt;0&lt;/Star&gt;&lt;Tag&gt;0&lt;/Tag&gt;&lt;Author&gt;Zhou, S J; Zhang, E L; Liang, B Y; Zhang, Z Y; Chen, X P; Huang, Z Y&lt;/Author&gt;&lt;Year&gt;2015&lt;/Year&gt;&lt;Details&gt;&lt;_accessed&gt;65132661&lt;/_accessed&gt;&lt;_accession_num&gt;25784370&lt;/_accession_num&gt;&lt;_author_adr&gt;Research Laboratory and Hepatic Surgery Center, Department of Surgery,Tongji  Hospital, Tongji Medical College, Huazhong University of Science and Technology,  1095 Jie Fang Da Dao, Wuhan, 430030, China.&lt;/_author_adr&gt;&lt;_collection_scope&gt;SCIE&lt;/_collection_scope&gt;&lt;_created&gt;64850259&lt;/_created&gt;&lt;_date&gt;2015-07-01&lt;/_date&gt;&lt;_date_display&gt;2015 Jul&lt;/_date_display&gt;&lt;_doi&gt;10.1007/s11605-015-2797-0&lt;/_doi&gt;&lt;_impact_factor&gt;   3.267&lt;/_impact_factor&gt;&lt;_isbn&gt;1873-4626 (Electronic); 1091-255X (Linking)&lt;/_isbn&gt;&lt;_issue&gt;7&lt;/_issue&gt;&lt;_journal&gt;J Gastrointest Surg&lt;/_journal&gt;&lt;_language&gt;eng&lt;/_language&gt;&lt;_modified&gt;65132661&lt;/_modified&gt;&lt;_pages&gt;1262-70&lt;/_pages&gt;&lt;_social_category&gt;医学(3)&lt;/_social_category&gt;&lt;_subject_headings&gt;Animals; Carcinoma, Hepatocellular/prevention &amp;amp; control/secondary/*surgery; Cell Line, Tumor; Cell Survival/*drug effects; Disease-Free Survival; Female; Hepatectomy; Humans; Liver Neoplasms/pathology/prevention &amp;amp; control/*surgery; Male; Mice; Mice, Nude; Middle Aged; Neoplasm Recurrence, Local/*prevention &amp;amp; control; Peritoneal Neoplasms/*prevention &amp;amp; control/secondary; Retrospective Studies; Rupture, Spontaneous; Survival Rate; Therapeutic Irrigation/*methods; Water/chemistry/*pharmacology&lt;/_subject_headings&gt;&lt;_tertiary_title&gt;Journal of gastrointestinal surgery : official journal of the Society for Surgery _x000d__x000a_      of the Alimentary Tract&lt;/_tertiary_title&gt;&lt;_type_work&gt;Journal Article; Research Support, Non-U.S. Gov&amp;apos;t&lt;/_type_work&gt;&lt;_url&gt;http://www.ncbi.nlm.nih.gov/entrez/query.fcgi?cmd=Retrieve&amp;amp;db=pubmed&amp;amp;dopt=Abstract&amp;amp;list_uids=25784370&amp;amp;query_hl=1&lt;/_url&gt;&lt;_volume&gt;19&lt;/_volume&gt;&lt;/Details&gt;&lt;Extra&gt;&lt;DBUID&gt;{3DA24B1A-B9C8-4B71-95CE-3EE17B7EE444}&lt;/DBUID&gt;&lt;/Extra&gt;&lt;/Item&gt;&lt;/References&gt;&lt;/Group&gt;&lt;/Citation&gt;_x000a_"/>
    <w:docVar w:name="NE.Ref{0E2FA0C7-EC6A-48EC-991E-42E40028D427}" w:val=" ADDIN NE.Ref.{0E2FA0C7-EC6A-48EC-991E-42E40028D427}&lt;Citation&gt;&lt;Group&gt;&lt;References&gt;&lt;Item&gt;&lt;ID&gt;46&lt;/ID&gt;&lt;UID&gt;{19A4F6C5-89E8-40A1-8A7C-F86472FCF1D3}&lt;/UID&gt;&lt;Title&gt;Hepatocellular Carcinoma&lt;/Title&gt;&lt;Template&gt;Journal Article&lt;/Template&gt;&lt;Star&gt;0&lt;/Star&gt;&lt;Tag&gt;0&lt;/Tag&gt;&lt;Author&gt;Villanueva, A&lt;/Author&gt;&lt;Year&gt;2019&lt;/Year&gt;&lt;Details&gt;&lt;_accessed&gt;64926337&lt;/_accessed&gt;&lt;_accession_num&gt;30970190&lt;/_accession_num&gt;&lt;_author_adr&gt;From the Liver Cancer Program, Division of Liver Diseases, Department of  Medicine, Tisch Cancer Institute, Graduate School of Biomedical Sciences, and the  Division of Hematology and Medical Oncology, Department of Medicine, Tisch Cancer  Institute, Icahn School of Medicine at Mount Sinai, New York.&lt;/_author_adr&gt;&lt;_collection_scope&gt;SCIE&lt;/_collection_scope&gt;&lt;_created&gt;64789766&lt;/_created&gt;&lt;_date&gt;2019-04-11&lt;/_date&gt;&lt;_date_display&gt;2019 Apr 11&lt;/_date_display&gt;&lt;_db_updated&gt;PubMed&lt;/_db_updated&gt;&lt;_doi&gt;10.1056/NEJMra1713263&lt;/_doi&gt;&lt;_impact_factor&gt; 176.079&lt;/_impact_factor&gt;&lt;_isbn&gt;1533-4406 (Electronic); 0028-4793 (Linking)&lt;/_isbn&gt;&lt;_issue&gt;15&lt;/_issue&gt;&lt;_journal&gt;N Engl J Med&lt;/_journal&gt;&lt;_language&gt;eng&lt;/_language&gt;&lt;_modified&gt;64926337&lt;/_modified&gt;&lt;_pages&gt;1450-1462&lt;/_pages&gt;&lt;_social_category&gt;医学(1)&lt;/_social_category&gt;&lt;_subject_headings&gt;Ablation Techniques; Algorithms; Antineoplastic Agents/*therapeutic use; *Carcinoma, Hepatocellular/diagnosis/drug therapy/genetics/surgery; Combined Modality Therapy; Early Detection of Cancer; Humans; Liver/diagnostic imaging/pathology; *Liver Neoplasms/diagnosis/drug therapy/genetics/surgery; Magnetic Resonance Imaging; Neoplasm Staging; Risk Factors; Tomography, X-Ray Computed&lt;/_subject_headings&gt;&lt;_tertiary_title&gt;The New England journal of medicine&lt;/_tertiary_title&gt;&lt;_type_work&gt;Journal Article; Review&lt;/_type_work&gt;&lt;_url&gt;http://www.ncbi.nlm.nih.gov/entrez/query.fcgi?cmd=Retrieve&amp;amp;db=pubmed&amp;amp;dopt=Abstract&amp;amp;list_uids=30970190&amp;amp;query_hl=1&lt;/_url&gt;&lt;_volume&gt;380&lt;/_volume&gt;&lt;/Details&gt;&lt;Extra&gt;&lt;DBUID&gt;{3DA24B1A-B9C8-4B71-95CE-3EE17B7EE444}&lt;/DBUID&gt;&lt;/Extra&gt;&lt;/Item&gt;&lt;/References&gt;&lt;/Group&gt;&lt;Group&gt;&lt;References&gt;&lt;Item&gt;&lt;ID&gt;2&lt;/ID&gt;&lt;UID&gt;{F98280CC-F070-4F9A-99F6-28E9DD271A61}&lt;/UID&gt;&lt;Title&gt;A global view of hepatocellular carcinoma: trends, risk, prevention and  management&lt;/Title&gt;&lt;Template&gt;Journal Article&lt;/Template&gt;&lt;Star&gt;0&lt;/Star&gt;&lt;Tag&gt;0&lt;/Tag&gt;&lt;Author&gt;Yang, J D; Hainaut, P; Gores, G J; Amadou, A; Plymoth, A; Roberts, L R&lt;/Author&gt;&lt;Year&gt;2019&lt;/Year&gt;&lt;Details&gt;&lt;_accessed&gt;64926337&lt;/_accessed&gt;&lt;_accession_num&gt;31439937&lt;/_accession_num&gt;&lt;_author_adr&gt;Division of Gastroenterology and Hepatology, Mayo Clinic College of Medicine and  Science, Rochester, MN, USA.; Division of Digestive and Liver Diseases, Cedars-Sinai Medical Center, Los  Angeles, CA, USA.; Comprehensive Transplant Center, Cedars-Sinai Medical Center, Los Angeles, CA,  USA.; Samuel Oschin Comprehensive Cancer Institute, Cedars-Sinai Medical Center, Los  Angeles, CA, USA.; Tumor Molecular Biology and Biomarkers Group, Institute for Advanced Biosciences,  Inserm U 1209 CNRS UMR5309, Universite Grenoble Alpes, Grenoble, France.; Division of Gastroenterology and Hepatology, Mayo Clinic College of Medicine and  Science, Rochester, MN, USA.; Tumor Molecular Biology and Biomarkers Group, Institute for Advanced Biosciences,  Inserm U 1209 CNRS UMR5309, Universite Grenoble Alpes, Grenoble, France.; Department of Medical Epidemiology and Biostatistics, Karolinska Institutet,  Stockholm, Sweden.; Division of Gastroenterology and Hepatology, Mayo Clinic College of Medicine and  Science, Rochester, MN, USA. roberts.lewis@mayo.edu.&lt;/_author_adr&gt;&lt;_collection_scope&gt;SCIE&lt;/_collection_scope&gt;&lt;_created&gt;64789748&lt;/_created&gt;&lt;_date&gt;62981280&lt;/_date&gt;&lt;_date_display&gt;2019 Oct&lt;/_date_display&gt;&lt;_db_updated&gt;PubMed&lt;/_db_updated&gt;&lt;_doi&gt;10.1038/s41575-019-0186-y&lt;/_doi&gt;&lt;_impact_factor&gt;  73.082&lt;/_impact_factor&gt;&lt;_isbn&gt;1759-5053 (Electronic); 1759-5045 (Print); 1759-5045 (Linking)&lt;/_isbn&gt;&lt;_issue&gt;10&lt;/_issue&gt;&lt;_journal&gt;Nat Rev Gastroenterol Hepatol&lt;/_journal&gt;&lt;_language&gt;eng&lt;/_language&gt;&lt;_modified&gt;64928040&lt;/_modified&gt;&lt;_pages&gt;589-604&lt;/_pages&gt;&lt;_social_category&gt;医学(1)&lt;/_social_category&gt;&lt;_subject_headings&gt;Carcinoma, Hepatocellular/*epidemiology/etiology/prevention &amp;amp; control/therapy; Global Health/trends; Humans; Liver Neoplasms/*epidemiology/etiology/prevention &amp;amp; control/therapy; Risk Factors&lt;/_subject_headings&gt;&lt;_tertiary_title&gt;Nature reviews. Gastroenterology &amp;amp; hepatology&lt;/_tertiary_title&gt;&lt;_type_work&gt;Journal Article; Research Support, N.I.H., Extramural; Research Support, Non-U.S. Gov&amp;apos;t; Review&lt;/_type_work&gt;&lt;_url&gt;http://www.ncbi.nlm.nih.gov/entrez/query.fcgi?cmd=Retrieve&amp;amp;db=pubmed&amp;amp;dopt=Abstract&amp;amp;list_uids=31439937&amp;amp;query_hl=1&lt;/_url&gt;&lt;_volume&gt;16&lt;/_volume&gt;&lt;/Details&gt;&lt;Extra&gt;&lt;DBUID&gt;{3DA24B1A-B9C8-4B71-95CE-3EE17B7EE444}&lt;/DBUID&gt;&lt;/Extra&gt;&lt;/Item&gt;&lt;/References&gt;&lt;/Group&gt;&lt;/Citation&gt;_x000a_"/>
    <w:docVar w:name="NE.Ref{0EEC2411-60F7-4FD7-8D99-B29760014698}" w:val=" ADDIN NE.Ref.{0EEC2411-60F7-4FD7-8D99-B29760014698}&lt;Citation&gt;&lt;Group&gt;&lt;References&gt;&lt;Item&gt;&lt;ID&gt;32&lt;/ID&gt;&lt;UID&gt;{02AC2C31-4491-4FCF-8042-288F63F4A4D7}&lt;/UID&gt;&lt;Title&gt;Hepatocellular carcinoma&lt;/Title&gt;&lt;Template&gt;Journal Article&lt;/Template&gt;&lt;Star&gt;0&lt;/Star&gt;&lt;Tag&gt;0&lt;/Tag&gt;&lt;Author&gt;Llovet, J M; Kelley, R K; Villanueva, A; Singal, A G; Pikarsky, E; Roayaie, S; Lencioni, R; Koike, K; Zucman-Rossi, J; Finn, R S&lt;/Author&gt;&lt;Year&gt;2021&lt;/Year&gt;&lt;Details&gt;&lt;_accessed&gt;64926338&lt;/_accessed&gt;&lt;_accession_num&gt;33479224&lt;/_accession_num&gt;&lt;_author_adr&gt;Mount Sinai Liver Cancer Program, Division of Liver Diseases, Tisch Cancer  Institute, Icahn School of Medicine at Mount Sinai, New York, NY, USA.  josep.llovet@mssm.edu.; Translational Research in Hepatic Oncology, Liver Unit, IDIBAPS, Hospital Clinic,  University of Barcelona, Catalonia, Spain. josep.llovet@mssm.edu.; Institucio Catalana d&amp;apos;Estudis Avancats (ICREA), Barcelona, Catalonia, Spain.  josep.llovet@mssm.edu.; Helen Diller Family Comprehensive Cancer Center, University of California, San  Francisco (UCSF), San Francisco, CA, USA.; Mount Sinai Liver Cancer Program, Division of Liver Diseases, Tisch Cancer  Institute, Icahn School of Medicine at Mount Sinai, New York, NY, USA.; Department of Internal Medicine, University of Texas Southwestern Medical Center,  Dallas, Texas, USA.; The Lautenberg Center for Immunology and Cancer Research, IMRIC, The Hebrew  University of Jerusalem, Jerusalem, Israel.; White Plains Hospital Center for Cancer Care, Montefiore Health, White Plains,  NY, USA.; Department of Radiology, Pisa University School of Medicine, Pisa, Italy.; Department of Radiology, Miami Cancer Insitute, Miami, FL, USA.; The University of Tokyo, Department of Gastroenterology, Tokyo, Japan.; Centre de Recherche des Cordeliers, Sorbonne Universite, Inserm, USPC, Universite  Paris Descartes, Universite Paris Diderot, Paris, France.; Hopital Europeen Georges Pompidou, Assistance Publique-Hopitaux de Paris, Paris,  France.; Department of Oncology, Geffen School of Medicine at UCLA, Los Angeles, CA, USA.&lt;/_author_adr&gt;&lt;_collection_scope&gt;SCIE&lt;/_collection_scope&gt;&lt;_created&gt;64789750&lt;/_created&gt;&lt;_date&gt;2021-01-21&lt;/_date&gt;&lt;_date_display&gt;2021 Jan 21&lt;/_date_display&gt;&lt;_db_updated&gt;PubMed&lt;/_db_updated&gt;&lt;_doi&gt;10.1038/s41572-020-00240-3&lt;/_doi&gt;&lt;_impact_factor&gt;  65.038&lt;/_impact_factor&gt;&lt;_isbn&gt;2056-676X (Electronic); 2056-676X (Linking)&lt;/_isbn&gt;&lt;_issue&gt;1&lt;/_issue&gt;&lt;_journal&gt;Nat Rev Dis Primers&lt;/_journal&gt;&lt;_language&gt;eng&lt;/_language&gt;&lt;_modified&gt;64928040&lt;/_modified&gt;&lt;_pages&gt;6&lt;/_pages&gt;&lt;_social_category&gt;医学(1)&lt;/_social_category&gt;&lt;_subject_headings&gt;*Carcinoma, Hepatocellular/diagnosis/epidemiology/etiology; Combined Modality Therapy; Humans; Immunotherapy; *Liver Neoplasms/diagnosis/epidemiology/therapy; Sorafenib&lt;/_subject_headings&gt;&lt;_tertiary_title&gt;Nature reviews. Disease primers&lt;/_tertiary_title&gt;&lt;_type_work&gt;Journal Article; Research Support, N.I.H., Extramural; Research Support, Non-U.S. Gov&amp;apos;t; Research Support, U.S. Gov&amp;apos;t, Non-P.H.S.; Review&lt;/_type_work&gt;&lt;_url&gt;http://www.ncbi.nlm.nih.gov/entrez/query.fcgi?cmd=Retrieve&amp;amp;db=pubmed&amp;amp;dopt=Abstract&amp;amp;list_uids=33479224&amp;amp;query_hl=1&lt;/_url&gt;&lt;_volume&gt;7&lt;/_volume&gt;&lt;/Details&gt;&lt;Extra&gt;&lt;DBUID&gt;{3DA24B1A-B9C8-4B71-95CE-3EE17B7EE444}&lt;/DBUID&gt;&lt;/Extra&gt;&lt;/Item&gt;&lt;/References&gt;&lt;/Group&gt;&lt;/Citation&gt;_x000a_"/>
    <w:docVar w:name="NE.Ref{12704556-D3A6-49C5-A811-F74CD3875C7A}" w:val=" ADDIN NE.Ref.{12704556-D3A6-49C5-A811-F74CD3875C7A}&lt;Citation&gt;&lt;Group&gt;&lt;References&gt;&lt;Item&gt;&lt;ID&gt;52&lt;/ID&gt;&lt;UID&gt;{76C3CC58-9B36-4EDF-BC83-39EF81C6CFFF}&lt;/UID&gt;&lt;Title&gt;急诊TACE介入治疗肝癌破裂出血的临床疗效及安全性分析&lt;/Title&gt;&lt;Template&gt;Journal Article&lt;/Template&gt;&lt;Star&gt;0&lt;/Star&gt;&lt;Tag&gt;0&lt;/Tag&gt;&lt;Author&gt;李丹; 范静雯; 程素霞&lt;/Author&gt;&lt;Year&gt;2022&lt;/Year&gt;&lt;Details&gt;&lt;_accessed&gt;64841323&lt;/_accessed&gt;&lt;_author_aff&gt;河南省郑州大学第一附属医院;&lt;/_author_aff&gt;&lt;_created&gt;64789780&lt;/_created&gt;&lt;_date&gt;2022-02-25&lt;/_date&gt;&lt;_db_updated&gt;CNKI - Reference&lt;/_db_updated&gt;&lt;_issue&gt;02&lt;/_issue&gt;&lt;_journal&gt;实用癌症杂志&lt;/_journal&gt;&lt;_keywords&gt;肝癌破裂出血;急诊肝动脉化疗栓塞术;生存率&lt;/_keywords&gt;&lt;_modified&gt;64841323&lt;/_modified&gt;&lt;_pages&gt;270-272&lt;/_pages&gt;&lt;_url&gt;https://kns.cnki.net/kcms/detail/detail.aspx?FileName=SYAZ202202024&amp;amp;DbName=CJFQ2022 _x000d__x000a_https://bar.cnki.net/bar/download/order?id=jBGETXBNdPImvx70aLAuJPYxPoFw%2bp%2bi0fIiSrcN6lUEOLllHoSV10jQD0Nr6gFlFV%2b%2fuL8qdq3fK6G18C2CLZ0PLIIoFLYwy5BgUEfsTyzl8E%2bCUVp5GtDTYhVF2dNUoJeGx62Ssygg68TNXJ%2b5JrigejDAar8Xqw%2f6WR22OFXUdUGh4At8VBYSvh%2fCUD5a7vTPUZ%2bMOQ%2fOXbcBOPGqgKBCUflpmbKgOFkpkXDG5Yr5LXYX1qwFXwOc1HUZT%2bTB _x000d__x000a_&lt;/_url&gt;&lt;_volume&gt;37&lt;/_volume&gt;&lt;_translated_author&gt;Li, Dan;Fan, Jing wen;Cheng, Su xia&lt;/_translated_author&gt;&lt;/Details&gt;&lt;Extra&gt;&lt;DBUID&gt;{3DA24B1A-B9C8-4B71-95CE-3EE17B7EE444}&lt;/DBUID&gt;&lt;/Extra&gt;&lt;/Item&gt;&lt;/References&gt;&lt;/Group&gt;&lt;/Citation&gt;_x000a_"/>
    <w:docVar w:name="NE.Ref{1A948E1B-3A78-4DE4-BC56-2EB198FD0A44}" w:val=" ADDIN NE.Ref.{1A948E1B-3A78-4DE4-BC56-2EB198FD0A44}&lt;Citation&gt;&lt;Group&gt;&lt;References&gt;&lt;Item&gt;&lt;ID&gt;181&lt;/ID&gt;&lt;UID&gt;{59FAD276-818B-4E2E-8180-D7EF1FA8AF2E}&lt;/UID&gt;&lt;Title&gt;Clinical delivery system for intraperitoneal hyperthermic chemotherapy&lt;/Title&gt;&lt;Template&gt;Journal Article&lt;/Template&gt;&lt;Star&gt;0&lt;/Star&gt;&lt;Tag&gt;5&lt;/Tag&gt;&lt;Author&gt;Spratt, J S; Adcock, R A; Muskovin, M; Sherrill, W; McKeown, J&lt;/Author&gt;&lt;Year&gt;1980&lt;/Year&gt;&lt;Details&gt;&lt;_accessed&gt;64850313&lt;/_accessed&gt;&lt;_accession_num&gt;6766084&lt;/_accession_num&gt;&lt;_collection_scope&gt;SCIE&lt;/_collection_scope&gt;&lt;_created&gt;64824325&lt;/_created&gt;&lt;_date&gt;1980-02-01&lt;/_date&gt;&lt;_date_display&gt;1980 Feb&lt;/_date_display&gt;&lt;_db_updated&gt;PubMed&lt;/_db_updated&gt;&lt;_impact_factor&gt;  13.312&lt;/_impact_factor&gt;&lt;_isbn&gt;0008-5472 (Print); 0008-5472 (Linking)&lt;/_isbn&gt;&lt;_issue&gt;2&lt;/_issue&gt;&lt;_journal&gt;Cancer Res&lt;/_journal&gt;&lt;_language&gt;eng&lt;/_language&gt;&lt;_modified&gt;64850313&lt;/_modified&gt;&lt;_pages&gt;256-60&lt;/_pages&gt;&lt;_social_category&gt;医学(1)&lt;/_social_category&gt;&lt;_subject_headings&gt;Adult; Antineoplastic Agents/*administration &amp;amp; dosage; Chemotherapy, Cancer, Regional Perfusion/*methods; Cystadenoma/*therapy; Drug Therapy, Combination; Hot Temperature/*therapeutic use; Humans; Male; Methotrexate/administration &amp;amp; dosage; Peritoneal Neoplasms/*therapy; Thiotepa/administration &amp;amp; dosage&lt;/_subject_headings&gt;&lt;_tertiary_title&gt;Cancer research&lt;/_tertiary_title&gt;&lt;_type_work&gt;Case Reports; Journal Article&lt;/_type_work&gt;&lt;_url&gt;http://www.ncbi.nlm.nih.gov/entrez/query.fcgi?cmd=Retrieve&amp;amp;db=pubmed&amp;amp;dopt=Abstract&amp;amp;list_uids=6766084&amp;amp;query_hl=1&lt;/_url&gt;&lt;_volume&gt;40&lt;/_volume&gt;&lt;/Details&gt;&lt;Extra&gt;&lt;DBUID&gt;{3DA24B1A-B9C8-4B71-95CE-3EE17B7EE444}&lt;/DBUID&gt;&lt;/Extra&gt;&lt;/Item&gt;&lt;/References&gt;&lt;/Group&gt;&lt;/Citation&gt;_x000a_"/>
    <w:docVar w:name="NE.Ref{234B2583-B8E1-4767-B178-FDF18F8DBFDD}" w:val=" ADDIN NE.Ref.{234B2583-B8E1-4767-B178-FDF18F8DBFDD}&lt;Citation&gt;&lt;Group&gt;&lt;References&gt;&lt;Item&gt;&lt;ID&gt;177&lt;/ID&gt;&lt;UID&gt;{DA438588-F16C-45F9-9397-40A0FFF5BE4D}&lt;/UID&gt;&lt;Title&gt;Partial hepatectomy for ruptured hepatocellular carcinoma&lt;/Title&gt;&lt;Template&gt;Journal Article&lt;/Template&gt;&lt;Star&gt;1&lt;/Star&gt;&lt;Tag&gt;5&lt;/Tag&gt;&lt;Author&gt;Yang, T; Sun, Y F; Zhang, J; Lau, W Y; Lai, E C; Lu, J H; Shen, F; Wu, M C&lt;/Author&gt;&lt;Year&gt;2013&lt;/Year&gt;&lt;Details&gt;&lt;_accessed&gt;64881307&lt;/_accessed&gt;&lt;_accession_num&gt;23754648&lt;/_accession_num&gt;&lt;_author_adr&gt;Department of Hepatic Surgery, Eastern Hepatobiliary Surgery Hospital, Second  Military Medical University, Shanghai, China.&lt;/_author_adr&gt;&lt;_collection_scope&gt;SCIE&lt;/_collection_scope&gt;&lt;_created&gt;64808635&lt;/_created&gt;&lt;_date&gt;2013-07-01&lt;/_date&gt;&lt;_date_display&gt;2013 Jul&lt;/_date_display&gt;&lt;_db_updated&gt;PubMed&lt;/_db_updated&gt;&lt;_doi&gt;10.1002/bjs.9167&lt;/_doi&gt;&lt;_impact_factor&gt;  11.122&lt;/_impact_factor&gt;&lt;_isbn&gt;1365-2168 (Electronic); 0007-1323 (Linking)&lt;/_isbn&gt;&lt;_issue&gt;8&lt;/_issue&gt;&lt;_journal&gt;Br J Surg&lt;/_journal&gt;&lt;_language&gt;eng&lt;/_language&gt;&lt;_modified&gt;64881331&lt;/_modified&gt;&lt;_ori_publication&gt;(c) 2013 British Journal of Surgery Society Ltd. Published by John Wiley &amp;amp; Sons _x000d__x000a_      Ltd.&lt;/_ori_publication&gt;&lt;_pages&gt;1071-9&lt;/_pages&gt;&lt;_social_category&gt;医学(1)&lt;/_social_category&gt;&lt;_subject_headings&gt;Carcinoma, Hepatocellular/mortality/*surgery; Case-Control Studies; Disease-Free Survival; Emergency Treatment; Female; Hepatectomy/*methods/mortality; Humans; Liver Neoplasms/mortality/*surgery; Male; Middle Aged; Retrospective Studies; Rupture, Spontaneous/mortality/surgery; Treatment Outcome&lt;/_subject_headings&gt;&lt;_tertiary_title&gt;The British journal of surgery&lt;/_tertiary_title&gt;&lt;_type_work&gt;Comparative Study; Journal Article; Research Support, Non-U.S. Gov&amp;apos;t&lt;/_type_work&gt;&lt;_url&gt;http://www.ncbi.nlm.nih.gov/entrez/query.fcgi?cmd=Retrieve&amp;amp;db=pubmed&amp;amp;dopt=Abstract&amp;amp;list_uids=23754648&amp;amp;query_hl=1 _x000d__x000a_https://pdf.sciencedirectassets.com/313799/1-s2.0-S1365182X18X00100/1-s2.0-S1365182X18340991/main.pdf?X-Amz-Security-Token=IQoJb3JpZ2luX2VjEN%2F%2F%2F%2F%2F%2F%2F%2F%2F%2F%2FwEaCXVzLWVhc3QtMSJHMEUCIDcpMF%2F8HJfOHp4yEsQf9P28R3k%2BEPK3AfYtxDJ3TMvvAiEArS11yysYDVh55IgymlNqpmEKHJ8hKPBcgFZ2doTDivkqvAUIqP%2F%2F%2F%2F%2F%2F%2F%2F%2F%2FARAFGgwwNTkwMDM1NDY4NjUiDAm7itV6YsnNSFsm8CqQBUYqYukhuFaozgfdr9L%2BzbDfHPnw1V91PmaAsQUx2XpWLG%2FDSZNT4T0MyZ3vxmGDHxeeEXmuV8EzgazDLoNLg55W8d9Kuq2zlhJJN9JkyXLOyQmJuNJ4Sekdt3uiiVb5G2VpeYoNYpTGXBuDxQM1CC9dxcPeKMaXZ8745YnjKa1KKWgw9nSrwfvcnQlGl3lBnIr9WQyhpvAif%2BuUFnhWph8ed6ujwp7SoVkbosigJiDu68cMqL2HDkq56WVhbrJOd%2F%2BPieS0qcxyCI2P%2BqJS4QYU6aiA4oRVDcPvph9dJ%2FTcyaZwq5BlCQUb9dXNSSYwp%2FYycSjJ9geQ%2FKCK9uZyyV3j81REkxmJDjnMdfoYgRYvKv71u3zBbXCpJUPBZIHKd19JRAHqoJX6aIbA3%2Bap1GHeSML7fsF%2BMAMBwrR%2Bv7E0d%2BgGFnsWSDovK0SYyaNrsU14j7mBgBhaWD3hTY5tukatOHstcasKNx6eb4lHUJO4pOf4%2BoTd5v6aUD9qiTrgzFLSwHgZBkMtQjB%2BdMyD4Gfc9iZgLJKxmEeXvEBce9XRYHMRfhnPqFnvnYoUgU3NFsCJ2gOPOtM6LxgoXKv%2FwA5Rqosfvr2izzvuIISOLwvHpSEq6%2BGN%2BYEauGkw3U3hBEHuVBeOL1wkHQ1cdmkshb9lJXWQwbUZsIBtDVD8Zvdhaj8kjXnLcjQu%2BGO6zv3cHUivNYMJsNrtC1UnDB9VqLb9LOt7hc9lqUrtTUfzINL9QC3xk9h8id3%2FfSB7HI1U73xSb3MFvR2VDTAfb2G39ilePL4p7%2BJ7mEN26uyrfL1d6irJwBJY%2BWt3%2BvYdLkkBUBhAIV4QJftuQjKUomF4vKPw5aQPFXmtnPI%2B0mITG3eTMPWp7KAGOrEB0uFch00c1iRch4YqvMtol9gP3tziTY6dUGnlPRAwoIX0nKxRbSzB01L7iLu7tH%2Fuj9rLE%2BtBdIeI1uNzQGNbs%2BrAShYi%2FaxmsTqKBCPQ%2BAERA0%2FNxzG1Nvv32LB0iBYOyHet%2FHbSVV14HUCnxEG%2BL88%2FDp4n8KDsXCr%2BIEGSs04uQri2GnPdM8bZBOhNb5bvSyQrPq%2F31n3P9kLH436UGI44gOeNjlSURTEmTqvXsfXi&amp;amp;X-Amz-Algorithm=AWS4-HMAC-SHA256&amp;amp;X-Amz-Date=20230322T155619Z&amp;amp;X-Amz-SignedHeaders=host&amp;amp;X-Amz-Expires=300&amp;amp;X-Amz-Credential=ASIAQ3PHCVTYQLJANE56%2F20230322%2Fus-east-1%2Fs3%2Faws4_request&amp;amp;X-Amz-Signature=04545e88e8405c1dba3e7c788f34714a3945c83a15e63ed7397c860ff7f4bf4f&amp;amp;hash=85d6705a1ae93402e3855e137fcfa620f7d3530b87497056a2c74decb0937004&amp;amp;host=68042c943591013ac2b2430a89b270f6af2c76d8dfd086a07176afe7c76c2c61&amp;amp;pii=S1365182X18340991&amp;amp;tid=spdf-2521f436-0fcf-4b90-bf31-87bd7a3a4adb&amp;amp;sid=936d453550deb64616197b321f225b550802gxrqa&amp;amp;type=client&amp;amp;tsoh=d3d3LnNjaWVuY2VkaXJlY3QuY29t&amp;amp;ua=1908510e04035b05060157&amp;amp;rr=7abf9fbb2b3504dd&amp;amp;cc=cn _x000d__x000a_&lt;/_url&gt;&lt;_volume&gt;100&lt;/_volume&gt;&lt;/Details&gt;&lt;Extra&gt;&lt;DBUID&gt;{3DA24B1A-B9C8-4B71-95CE-3EE17B7EE444}&lt;/DBUID&gt;&lt;/Extra&gt;&lt;/Item&gt;&lt;/References&gt;&lt;/Group&gt;&lt;/Citation&gt;_x000a_"/>
    <w:docVar w:name="NE.Ref{26D8DC18-BD4D-417B-8EFA-E3D0D2C176F1}" w:val=" ADDIN NE.Ref.{26D8DC18-BD4D-417B-8EFA-E3D0D2C176F1}&lt;Citation&gt;&lt;Group&gt;&lt;References&gt;&lt;Item&gt;&lt;ID&gt;504&lt;/ID&gt;&lt;UID&gt;{DDCADFB7-9B5A-466C-816F-9A1D9AD4B352}&lt;/UID&gt;&lt;Title&gt;Spontaneous ruptured hepatocellular carcinoma&lt;/Title&gt;&lt;Template&gt;Journal Article&lt;/Template&gt;&lt;Star&gt;0&lt;/Star&gt;&lt;Tag&gt;0&lt;/Tag&gt;&lt;Author&gt;Yoshida, H; Mamada, Y; Taniai, N; Uchida, E&lt;/Author&gt;&lt;Year&gt;2016&lt;/Year&gt;&lt;Details&gt;&lt;_accession_num&gt;25631290&lt;/_accession_num&gt;&lt;_author_adr&gt;Department of Surgery, Nippon Medical School Tama Nagayama Hospital, Tokyo,  Japan.; Department of Surgery, Nippon Medical School, Tokyo, Japan.; Department of Surgery, Nippon Medical School, Tokyo, Japan.; Department of Surgery, Nippon Medical School, Tokyo, Japan.&lt;/_author_adr&gt;&lt;_date_display&gt;2016 Jan&lt;/_date_display&gt;&lt;_date&gt;2016-01-01&lt;/_date&gt;&lt;_doi&gt;10.1111/hepr.12498&lt;/_doi&gt;&lt;_isbn&gt;1386-6346 (Print); 1386-6346 (Linking)&lt;/_isbn&gt;&lt;_issue&gt;1&lt;/_issue&gt;&lt;_journal&gt;Hepatol Res&lt;/_journal&gt;&lt;_keywords&gt;hepatectomy; hepatocellular carcinoma; rupture&lt;/_keywords&gt;&lt;_language&gt;eng&lt;/_language&gt;&lt;_ori_publication&gt;(c) 2015 The Japan Society of Hepatology.&lt;/_ori_publication&gt;&lt;_pages&gt;13-21&lt;/_pages&gt;&lt;_tertiary_title&gt;Hepatology research : the official journal of the Japan Society of Hepatology&lt;/_tertiary_title&gt;&lt;_type_work&gt;Journal Article; Review&lt;/_type_work&gt;&lt;_url&gt;http://www.ncbi.nlm.nih.gov/entrez/query.fcgi?cmd=Retrieve&amp;amp;db=pubmed&amp;amp;dopt=Abstract&amp;amp;list_uids=25631290&amp;amp;query_hl=1&lt;/_url&gt;&lt;_volume&gt;46&lt;/_volume&gt;&lt;_created&gt;65032888&lt;/_created&gt;&lt;_modified&gt;65032889&lt;/_modified&gt;&lt;_db_updated&gt;PubMed&lt;/_db_updated&gt;&lt;_impact_factor&gt;   4.942&lt;/_impact_factor&gt;&lt;_social_category&gt;医学(3)&lt;/_social_category&gt;&lt;_collection_scope&gt;SCIE&lt;/_collection_scope&gt;&lt;/Details&gt;&lt;Extra&gt;&lt;DBUID&gt;{3DA24B1A-B9C8-4B71-95CE-3EE17B7EE444}&lt;/DBUID&gt;&lt;/Extra&gt;&lt;/Item&gt;&lt;/References&gt;&lt;/Group&gt;&lt;/Citation&gt;_x000a_"/>
    <w:docVar w:name="NE.Ref{2E14774C-D8D4-4376-9644-DC12B559876E}" w:val=" ADDIN NE.Ref.{2E14774C-D8D4-4376-9644-DC12B559876E}&lt;Citation&gt;&lt;Group&gt;&lt;References&gt;&lt;Item&gt;&lt;ID&gt;47&lt;/ID&gt;&lt;UID&gt;{22C11914-C704-4682-BA3F-CE38CA5826B4}&lt;/UID&gt;&lt;Title&gt;Spontaneous Rupture of Hepatocellular Carcinoma: New Insights&lt;/Title&gt;&lt;Template&gt;Journal Article&lt;/Template&gt;&lt;Star&gt;1&lt;/Star&gt;&lt;Tag&gt;5&lt;/Tag&gt;&lt;Author&gt;Obeidat, A E; Wong, L L&lt;/Author&gt;&lt;Year&gt;2022&lt;/Year&gt;&lt;Details&gt;&lt;_accessed&gt;64791022&lt;/_accessed&gt;&lt;_accession_num&gt;35535087&lt;/_accession_num&gt;&lt;_author_adr&gt;Department of Medicine, University of Hawaii John A. Burns School of Medicine.  1356 Lusitana St., UH Tower. Honolulu, HI, 96813, United States.; Department of Surgery, University of Hawaii John A. Burns School of Medicine. 550  South Beretania St., Suite 403. Honolulu, HI, 96813, United States.&lt;/_author_adr&gt;&lt;_collection_scope&gt;ESCI&lt;/_collection_scope&gt;&lt;_created&gt;64789773&lt;/_created&gt;&lt;_date&gt;2022-03-01&lt;/_date&gt;&lt;_date_display&gt;2022 Mar-Apr&lt;/_date_display&gt;&lt;_db_updated&gt;PubMed&lt;/_db_updated&gt;&lt;_doi&gt;10.1016/j.jceh.2021.05.010&lt;/_doi&gt;&lt;_isbn&gt;0973-6883 (Print); 2213-3453 (Electronic); 0973-6883 (Linking)&lt;/_isbn&gt;&lt;_issue&gt;2&lt;/_issue&gt;&lt;_journal&gt;J Clin Exp Hepatol&lt;/_journal&gt;&lt;_keywords&gt;AFP, alpha fetoprotein; ALT, alanine aminotransferase; AST, aspartate aminotransferase; BMI, Body Mass Index; HCC, hepatocellular carcinoma; INR, international normalized ratio; NAFLD, nonalcoholic fatty liver disease; NASH, nonalcoholic steatohepatitis; TACE, transarterial chemoembolization; TAE, transarterial embolization; cirrhosis; fatty liver diseases; liver resection; liver tumor&lt;/_keywords&gt;&lt;_language&gt;eng&lt;/_language&gt;&lt;_modified&gt;65032064&lt;/_modified&gt;&lt;_ori_publication&gt;(c) 2021 Indian National Association for Study of the Liver. Published by Elsevier _x000d__x000a_      B.V. All rights reserved.&lt;/_ori_publication&gt;&lt;_pages&gt;483-491&lt;/_pages&gt;&lt;_tertiary_title&gt;Journal of clinical and experimental hepatology&lt;/_tertiary_title&gt;&lt;_type_work&gt;Journal Article&lt;/_type_work&gt;&lt;_url&gt;http://www.ncbi.nlm.nih.gov/entrez/query.fcgi?cmd=Retrieve&amp;amp;db=pubmed&amp;amp;dopt=Abstract&amp;amp;list_uids=35535087&amp;amp;query_hl=1 _x000d__x000a_https://www.ncbi.nlm.nih.gov/pmc/articles/PMC9077166/pdf/main.pdf _x000d__x000a_&lt;/_url&gt;&lt;_volume&gt;12&lt;/_volume&gt;&lt;/Details&gt;&lt;Extra&gt;&lt;DBUID&gt;{3DA24B1A-B9C8-4B71-95CE-3EE17B7EE444}&lt;/DBUID&gt;&lt;/Extra&gt;&lt;/Item&gt;&lt;/References&gt;&lt;/Group&gt;&lt;Group&gt;&lt;References&gt;&lt;Item&gt;&lt;ID&gt;434&lt;/ID&gt;&lt;UID&gt;{3068665B-B166-40EB-BAD6-071008107909}&lt;/UID&gt;&lt;Title&gt;Management of hepatocellular carcinoma rupture in the caudate lobe&lt;/Title&gt;&lt;Template&gt;Journal Article&lt;/Template&gt;&lt;Star&gt;0&lt;/Star&gt;&lt;Tag&gt;0&lt;/Tag&gt;&lt;Author&gt;Hong, De-Fei&lt;/Author&gt;&lt;Year&gt;2015&lt;/Year&gt;&lt;Details&gt;&lt;_accessed&gt;65132645&lt;/_accessed&gt;&lt;_accession_num&gt;26185390&lt;/_accession_num&gt;&lt;_author_adr&gt;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lt;/_author_adr&gt;&lt;_collection_scope&gt;SCIE&lt;/_collection_scope&gt;&lt;_created&gt;65031074&lt;/_created&gt;&lt;_date&gt;2015-07-14&lt;/_date&gt;&lt;_date_display&gt;2015 Jul 14&lt;/_date_display&gt;&lt;_db_updated&gt;CrossRef&lt;/_db_updated&gt;&lt;_doi&gt;10.3748/wjg.v21.i26.8163&lt;/_doi&gt;&lt;_impact_factor&gt;   5.374&lt;/_impact_factor&gt;&lt;_isbn&gt;1007-9327&lt;/_isbn&gt;&lt;_issue&gt;26&lt;/_issue&gt;&lt;_journal&gt;World Journal of Gastroenterology&lt;/_journal&gt;&lt;_keywords&gt;Caudate lobectomy; Emergency; Hepatocellular carcinoma; Rupture; Transarterial embolization&lt;/_keywords&gt;&lt;_language&gt;eng&lt;/_language&gt;&lt;_modified&gt;65132645&lt;/_modified&gt;&lt;_pages&gt;8163&lt;/_pages&gt;&lt;_social_category&gt;医学(3)&lt;/_social_category&gt;&lt;_subject_headings&gt;Adult; Blood Loss, Surgical; Carcinoma, Hepatocellular/secondary/*surgery; Chemoembolization, Therapeutic; Chemotherapy, Adjuvant; Disease Progression; Embolization, Therapeutic; Hepatectomy/adverse effects/*methods; Humans; Liver Neoplasms/pathology/*surgery; Male; Middle Aged; Neoplasm Recurrence, Local; Operative Time; Reoperation; Retrospective Studies; Risk Factors; Rupture, Spontaneous; Survival Analysis; Time Factors; Time-to-Treatment; Treatment Outcome&lt;/_subject_headings&gt;&lt;_tertiary_title&gt;WJG&lt;/_tertiary_title&gt;&lt;_type_work&gt;Journal Article&lt;/_type_work&gt;&lt;_url&gt;http://www.wjgnet.com/1007-9327/full/v21/i26/8163.htm _x000d__x000a_http://www.wjgnet.com/1007-9327/full/v21/i26/8163.htm _x000d__x000a_https://www.ncbi.nlm.nih.gov/pmc/articles/PMC4499361/pdf/WJG-21-8163.pdf _x000d__x000a_&lt;/_url&gt;&lt;_volume&gt;21&lt;/_volume&gt;&lt;/Details&gt;&lt;Extra&gt;&lt;DBUID&gt;{3DA24B1A-B9C8-4B71-95CE-3EE17B7EE444}&lt;/DBUID&gt;&lt;/Extra&gt;&lt;/Item&gt;&lt;/References&gt;&lt;/Group&gt;&lt;/Citation&gt;_x000a_"/>
    <w:docVar w:name="NE.Ref{2E87A9AA-F828-4B5C-AF97-91A7ED7DE4B2}" w:val=" ADDIN NE.Ref.{2E87A9AA-F828-4B5C-AF97-91A7ED7DE4B2}&lt;Citation&gt;&lt;Group&gt;&lt;References&gt;&lt;Item&gt;&lt;ID&gt;49&lt;/ID&gt;&lt;UID&gt;{EABDB426-75DE-4E7A-B8CF-88BBBB9B17C4}&lt;/UID&gt;&lt;Title&gt;Hyperthermic Intraperitoneal Chemotherapy in Ovarian Cancer&lt;/Title&gt;&lt;Template&gt;Journal Article&lt;/Template&gt;&lt;Star&gt;0&lt;/Star&gt;&lt;Tag&gt;0&lt;/Tag&gt;&lt;Author&gt;van Driel, W J; Koole, S N; Sikorska, K; Schagen, Van Leeuwen JH; Schreuder, HWR; Hermans, RHM; de Hingh, IHJT; van der Velden, J; Arts, H J; Massuger, LFAG; Aalbers, AGJ; Verwaal, V J; Kieffer, J M; Van de Vijver, K K; van Tinteren, H; Aaronson, N K; Sonke, G S&lt;/Author&gt;&lt;Year&gt;2018&lt;/Year&gt;&lt;Details&gt;&lt;_accession_num&gt;29342393&lt;/_accession_num&gt;&lt;_author_adr&gt;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lt;/_author_adr&gt;&lt;_collection_scope&gt;SCIE&lt;/_collection_scope&gt;&lt;_created&gt;64789775&lt;/_created&gt;&lt;_date&gt;2018-01-18&lt;/_date&gt;&lt;_date_display&gt;2018 Jan 18&lt;/_date_display&gt;&lt;_db_updated&gt;PubMed&lt;/_db_updated&gt;&lt;_doi&gt;10.1056/NEJMoa1708618&lt;/_doi&gt;&lt;_impact_factor&gt; 176.079&lt;/_impact_factor&gt;&lt;_isbn&gt;1533-4406 (Electronic); 0028-4793 (Linking)&lt;/_isbn&gt;&lt;_issue&gt;3&lt;/_issue&gt;&lt;_journal&gt;N Engl J Med&lt;/_journal&gt;&lt;_language&gt;eng&lt;/_language&gt;&lt;_modified&gt;64789775&lt;/_modified&gt;&lt;_pages&gt;230-240&lt;/_pages&gt;&lt;_social_category&gt;医学(1)&lt;/_social_category&gt;&lt;_subject_headings&gt;Aged; Antineoplastic Combined Chemotherapy Protocols/therapeutic use; Carboplatin/administration &amp;amp; dosage; Carcinoma, Ovarian Epithelial; Cisplatin/*administration &amp;amp; dosage; Combined Modality Therapy; *Cytoreduction Surgical Procedures; Female; Humans; *Hyperthermia, Induced; Intention to Treat Analysis; Middle Aged; Neoplasm Staging; Neoplasms, Glandular and Epithelial/*drug therapy/mortality/surgery; Ovarian Neoplasms/*drug therapy/mortality/surgery; Paclitaxel/administration &amp;amp; dosage; Survival Analysis&lt;/_subject_headings&gt;&lt;_tertiary_title&gt;The New England journal of medicine&lt;/_tertiary_title&gt;&lt;_type_work&gt;Clinical Trial, Phase III; Journal Article; Multicenter Study; Randomized Controlled Trial; Research Support, Non-U.S. Gov&amp;apos;t&lt;/_type_work&gt;&lt;_url&gt;http://www.ncbi.nlm.nih.gov/entrez/query.fcgi?cmd=Retrieve&amp;amp;db=pubmed&amp;amp;dopt=Abstract&amp;amp;list_uids=29342393&amp;amp;query_hl=1&lt;/_url&gt;&lt;_volume&gt;378&lt;/_volume&gt;&lt;/Details&gt;&lt;Extra&gt;&lt;DBUID&gt;{3DA24B1A-B9C8-4B71-95CE-3EE17B7EE444}&lt;/DBUID&gt;&lt;/Extra&gt;&lt;/Item&gt;&lt;/References&gt;&lt;/Group&gt;&lt;Group&gt;&lt;References&gt;&lt;Item&gt;&lt;ID&gt;198&lt;/ID&gt;&lt;UID&gt;{EEBCE352-68B4-4F38-B32A-5B17DF6DE64D}&lt;/UID&gt;&lt;Title&gt;Survival After Hyperthermic Intraperitoneal Chemotherapy and Primary or Interval  Cytoreductive Surgery in Ovarian Cancer: A Randomized Clinical Trial&lt;/Title&gt;&lt;Template&gt;Journal Article&lt;/Template&gt;&lt;Star&gt;0&lt;/Star&gt;&lt;Tag&gt;0&lt;/Tag&gt;&lt;Author&gt;Lim, M C; Chang, S J; Park, B; Yoo, H J; Yoo, C W; Nam, B H; Park, S Y&lt;/Author&gt;&lt;Year&gt;2022&lt;/Year&gt;&lt;Details&gt;&lt;_accession_num&gt;35262624&lt;/_accession_num&gt;&lt;_author_adr&gt;Center for Gynecologic Cancer, National Cancer Center, Goyang, South Korea.; Center for Clinical Trial, National Cancer Center, Goyang, South Korea.; Division of Rare and Refractory Cancer, Research Institute, National Cancer  Center, Goyang, South Korea.; Department of Cancer Control and Policy, National Cancer Center, Goyang, South  Korea.; Department of Obstetrics and Gynecology, Ajou University School of Medicine,  Suwon, South Korea.; Biostatistics Collaboration Team, National Cancer Center, Goyang, South Korea.; Biomedical Statistics Center, Research Institute for Future Medicine, Samsung  Medical Center, Seoul, South Korea.; Center for Gynecologic Cancer, National Cancer Center, Goyang, South Korea.; Chungnam National University School of Medicine, Dajeon, South Korea.; Center for Gynecologic Cancer, National Cancer Center, Goyang, South Korea.; Biostatistics Collaboration Team, National Cancer Center, Goyang, South Korea.; HERINGS, Seoul, South Korea.; Center for Gynecologic Cancer, National Cancer Center, Goyang, South Korea.&lt;/_author_adr&gt;&lt;_collection_scope&gt;SCIE&lt;/_collection_scope&gt;&lt;_created&gt;64835851&lt;/_created&gt;&lt;_date&gt;2022-05-01&lt;/_date&gt;&lt;_date_display&gt;2022 May 1&lt;/_date_display&gt;&lt;_doi&gt;10.1001/jamasurg.2022.0143&lt;/_doi&gt;&lt;_impact_factor&gt;  16.681&lt;/_impact_factor&gt;&lt;_isbn&gt;2168-6262 (Electronic); 2168-6254 (Print); 2168-6254 (Linking)&lt;/_isbn&gt;&lt;_issue&gt;5&lt;/_issue&gt;&lt;_journal&gt;JAMA Surg&lt;/_journal&gt;&lt;_language&gt;eng&lt;/_language&gt;&lt;_modified&gt;64837116&lt;/_modified&gt;&lt;_pages&gt;374-383&lt;/_pages&gt;&lt;_social_category&gt;医学(1)&lt;/_social_category&gt;&lt;_subject_headings&gt;Antineoplastic Combined Chemotherapy Protocols/therapeutic use; Carcinoma, Ovarian Epithelial/drug therapy/surgery; Combined Modality Therapy; Cytoreduction Surgical Procedures/methods; Female; Humans; *Hyperthermia, Induced; Hyperthermic Intraperitoneal Chemotherapy; Middle Aged; *Ovarian Neoplasms/drug therapy; Single-Blind Method&lt;/_subject_headings&gt;&lt;_tertiary_title&gt;JAMA surgery&lt;/_tertiary_title&gt;&lt;_type_work&gt;Journal Article; Randomized Controlled Trial; Research Support, Non-U.S. Gov&amp;apos;t&lt;/_type_work&gt;&lt;_url&gt;http://www.ncbi.nlm.nih.gov/entrez/query.fcgi?cmd=Retrieve&amp;amp;db=pubmed&amp;amp;dopt=Abstract&amp;amp;list_uids=35262624&amp;amp;query_hl=1 _x000d__x000a_https://pdf.sciencedirectassets.com/778034/1-s2.0-S2059702921X00038/1-s2.0-S2059702921000557/main.pdf?X-Amz-Security-Token=IQoJb3JpZ2luX2VjELX%2F%2F%2F%2F%2F%2F%2F%2F%2F%2FwEaCXVzLWVhc3QtMSJHMEUCIQCV0ZavfWRXwEAiDV8OMn2IopcC2uEdjUSSC24pEdF%2F2AIgUJb2%2FSjso8GlnBug5ipTG%2FWNTbAEyVYMhyNwX%2FMWloMqvAUInf%2F%2F%2F%2F%2F%2F%2F%2F%2F%2FARAFGgwwNTkwMDM1NDY4NjUiDOs2YzIuot2v9uWp%2FiqQBVoeUunj63MgDRYDp9i9%2B3CpobxgJoPDHX39X4hqcgKSpGQeHAJmndEVxVJSrhvuqdvDZ%2FeABA9v8xOvZBEdT63ecUPhOckZmhwDvHfAzQhHaAONdqhUGZYLRhLz%2F3oJlOUZA01WCBXKT2Q4cjK0fBPndVHtg%2FEkmKBC78SInQI6E%2F6MVKTmfMW1QUmTJW5I7XJOWK6%2BpmhP8BzIKEaqKE5kckInQPntIrnRwkjq6394Yu4fHwkNMjMtenZ2nTGTVvrrOMWHrE1x1dYFeo16dF1I%2B5aynYYVZq83IGMn7o3YuLnH9b7Ut9A0XJlA5Ln1XeEClg60Zsd6JBBlP4noOHFjuxdp61UN3My61NFCp0km8KLf0irYKjRJTN98cr6M5OyxPBtxrInbwl6Ca5ECvJuw9s6cgy6yzsVp569qfCzoczX04pSRAYfAxaNQGuc6oRg0Q04N8ofHJkeuadoYTBuMX4%2FnciFQR4tAZjF%2F1mJaj76fN5KtH7BhOyDGqXp9oS74Bw06pcFcS041gwXuY1p851piyR4mmw9H95EpJkS3sWF3hVFNxX8FfH77tdK%2BwSpIzOuF43F3VIhWMNAeJl7G8Tn%2FOXOarVK5HL9%2B7g2x%2FnT6VcFuxDZclFX8MuQhij%2FyDDqs741xtUKhhqjHmzO14%2Bsg%2BVP3wjjGcU40h%2BhPrL4lISxQXcMiBlh6a1Df9NGpqCbqV3b4G1HYoT8MJGr0ZnzOToA9FJtoIAX%2Fdm%2FxMrBkjIA0K6Q7F%2FrDNY1rAsc17dvO5YC6mfpZsf%2BSrbiqToMV%2B72SQjiOiH2FqpsTPpIYkkHv7suY2C%2FASw7eoPssytjlodeUviLhPUljVFo%2BX4rE7phyUO51VhfecqSMMOK406EGOrEBKHg5li6%2B6fbImnbLn23hsq10kRvtI9GgqGzcSrilGB5vAah%2FkRy5RsMFf3YlSrKPeC4BSPAuXLM1yJkO0JbgB%2BhP5Ct5KfAkviVdhhm34LvUjadf3QpR9hqtcmwU17g07Cocsr0v3gnDhwOZHmJe0u2AwFkZIsXfHWnWSoWQye1mcH%2B2jyubi3SRgpI1E31NBstw9fmMTQuowIXEA7f9CKxjgizUHjN2f18jIhy1b7U8&amp;amp;X-Amz-Algorithm=AWS4-HMAC-SHA256&amp;amp;X-Amz-Date=20230411T050941Z&amp;amp;X-Amz-SignedHeaders=host&amp;amp;X-Amz-Expires=300&amp;amp;X-Amz-Credential=ASIAQ3PHCVTYQD2Z52MX%2F20230411%2Fus-east-1%2Fs3%2Faws4_request&amp;amp;X-Amz-Signature=e3e1827941843a4b68f31cf43c5f731b5dec98386d82cf27212cba90ec02b251&amp;amp;hash=189b7647154649864c17a82eb6cdd98cf3a84dfce4ceeb3549f8feca9cfc36d6&amp;amp;host=68042c943591013ac2b2430a89b270f6af2c76d8dfd086a07176afe7c76c2c61&amp;amp;pii=S2059702921000557&amp;amp;tid=spdf-fea5f744-7f3f-4c63-8c88-cc532a88bd4c&amp;amp;sid=efe6e40e5eac3843d18a9a6836d9dc09a2f6gxrqa&amp;amp;type=client&amp;amp;tsoh=d3d3LnNjaWVuY2VkaXJlY3QuY29t&amp;amp;ua=1908510d5055005b545652&amp;amp;rr=7b60b8057abf0eb6&amp;amp;cc=cn _x000d__x000a_&lt;/_url&gt;&lt;_volume&gt;157&lt;/_volume&gt;&lt;/Details&gt;&lt;Extra&gt;&lt;DBUID&gt;{3DA24B1A-B9C8-4B71-95CE-3EE17B7EE444}&lt;/DBUID&gt;&lt;/Extra&gt;&lt;/Item&gt;&lt;/References&gt;&lt;/Group&gt;&lt;Group&gt;&lt;References&gt;&lt;Item&gt;&lt;ID&gt;196&lt;/ID&gt;&lt;UID&gt;{E6EF0640-9F20-4BDB-A90D-39F6DB6391B4}&lt;/UID&gt;&lt;Title&gt;Cytoreductive surgery plus hyperthermic intraperitoneal chemotherapy versus  cytoreductive surgery alone for colorectal peritoneal metastases (PRODIGE 7): a  multicentre, randomised, open-label, phase 3 trial&lt;/Title&gt;&lt;Template&gt;Journal Article&lt;/Template&gt;&lt;Star&gt;0&lt;/Star&gt;&lt;Tag&gt;0&lt;/Tag&gt;&lt;Author&gt;Quénet, F; Elias, D; Roca, L; Goéré, D; Ghouti, L; Pocard, M; Facy, O; Arvieux, C; Lorimier, G; Pezet, D; Marchal, F; Loi, V; Meeus, P; Juzyna, B; de Forges, H; Paineau, J; Glehen, O&lt;/Author&gt;&lt;Year&gt;2021&lt;/Year&gt;&lt;Details&gt;&lt;_accessed&gt;64837123&lt;/_accessed&gt;&lt;_accession_num&gt;33476595&lt;/_accession_num&gt;&lt;_author_adr&gt;Department of Surgical Oncology, Institut du Cancer de Montpellier, University of  Montpellier, Montpellier, France. Electronic address:  francois.quenet@icm.unicancer.fr.; Department of Surgery, Gustave Roussy, Villejuif, France.; Biometrics Unit, Institut du Cancer de Montpellier, University of Montpellier,  Montpellier, France.; Department of Surgery, Gustave Roussy, Villejuif, France.; Department of Surgery, Centre Hospitalier Purpan, Toulouse, France.; Surgical Oncological and Digestive Unit, Paris University, U1275 CAP Paris-Tech,  Paris, France.; Department of Digestive Surgery and Oncology, Centre Hospitalier Universitaire du  Bocage, Dijon, France.; Department of Oncological Surgery, Centre Hospitalier Universitaire Grenoble, La  Tronche, France.; Department of Surgery, Centre Paul Papin, Angers, France.; Department of Digestive and Hepatobiliary Surgery, Hôtel Dieu, Clermont-Ferrand,  France.; Department of Oncological Surgery, Institut de Cancérologie de Lorraine,  Vandoeuvre-Lès-Nancy, France.; Department of Digestive and Visceral Surgery, Hôpital Tenon, Paris, France.; Department of Oncological Surgery, Centre Léon Bérard, Lyon, France.; Department of Research &amp;amp; Development, Unicancer, Paris, France.; Department of Clinical Research and Innovation, Institut du Cancer de  Montpellier, University of Montpellier, Montpellier, France.; Department of Surgery, Institut de Cancérologie de l&amp;apos;Ouest, Saint Herblain,  France.; Department of Digestive Surgery, Centre Hospitalier Lyon Sud, Pierre Bénite,  France.&lt;/_author_adr&gt;&lt;_collection_scope&gt;SCIE&lt;/_collection_scope&gt;&lt;_created&gt;64835851&lt;/_created&gt;&lt;_date&gt;2021-02-01&lt;/_date&gt;&lt;_date_display&gt;2021 Feb&lt;/_date_display&gt;&lt;_doi&gt;10.1016/S1470-2045(20)30599-4&lt;/_doi&gt;&lt;_impact_factor&gt;  54.433&lt;/_impact_factor&gt;&lt;_isbn&gt;1474-5488 (Electronic); 1470-2045 (Linking)&lt;/_isbn&gt;&lt;_issue&gt;2&lt;/_issue&gt;&lt;_journal&gt;Lancet Oncol&lt;/_journal&gt;&lt;_language&gt;eng&lt;/_language&gt;&lt;_modified&gt;64876371&lt;/_modified&gt;&lt;_ori_publication&gt;Copyright © 2021 Elsevier Ltd. All rights reserved.&lt;/_ori_publication&gt;&lt;_pages&gt;256-266&lt;/_pages&gt;&lt;_social_category&gt;医学(1)&lt;/_social_category&gt;&lt;_subject_headings&gt;Antineoplastic Combined Chemotherapy Protocols/administration &amp;amp; dosage; Colorectal Neoplasms/*drug therapy/pathology/*surgery; Combined Modality Therapy/adverse effects; Cytoreduction Surgical Procedures; Disease-Free Survival; Female; Fluorouracil/administration &amp;amp; dosage; France; Humans; Hyperthermic Intraperitoneal Chemotherapy/adverse effects; Male; Middle Aged; Oxaliplatin/administration &amp;amp; dosage; Peritoneal Neoplasms/*drug therapy/pathology/secondary/*surgery; Treatment Outcome&lt;/_subject_headings&gt;&lt;_tertiary_title&gt;The Lancet. Oncology&lt;/_tertiary_title&gt;&lt;_type_work&gt;Clinical Trial, Phase III; Journal Article; Multicenter Study; Randomized Controlled Trial; Research Support, Non-U.S. Gov&amp;apos;t&lt;/_type_work&gt;&lt;_url&gt;http://www.ncbi.nlm.nih.gov/entrez/query.fcgi?cmd=Retrieve&amp;amp;db=pubmed&amp;amp;dopt=Abstract&amp;amp;list_uids=33476595&amp;amp;query_hl=1 _x000d__x000a_https://onlinelibrary.wiley.com/doi/pdfdirect/10.1016/S1470-2045(20)30599-4?download=true _x000d__x000a_https://pdf.sciencedirectassets.com/272203/1-s2.0-S1470204521X00022/1-s2.0-S1470204520305994/main.pdf?X-Amz-Security-Token=IQoJb3JpZ2luX2VjELn%2F%2F%2F%2F%2F%2F%2F%2F%2F%2FwEaCXVzLWVhc3QtMSJHMEUCIQCuUVsoKb8NH%2FZsRixMepHI%2BZK1MoR8e1klgel0ii81hQIgCt5koLx65aq0MIsOozEypcwgAhwuNHaDQZyVoMQSvYoquwUIov%2F%2F%2F%2F%2F%2F%2F%2F%2F%2FARAFGgwwNTkwMDM1NDY4NjUiDHXEDUISgqeg6WT5uSqPBRWahojrurj2BiPBdvPy2S5gqAWiuMN8MPe0Vv34U4Gb4uGFD9COMuA8hn%2Fwvfru2%2BjfOjtT4KZg%2FTCP5UrmtrN6FM%2B%2Ftezug9vqa7Ant%2FAufdxdESOJ3T8rd6oqe3UKTt4BriWAGQBKFBjw3NGhw%2BzZrCjLEJWyo2NsO9zQp3todDnxbsCRHp4C3AnHh1IYPG9QS7Aj4K%2BsoDcFl96m295EpZCAC3yJVGTXC9q6swsE4T8beaLnXtWecLp1aWTo%2B71%2FNZ1P%2FvAZ0Fy2tpw9swa2Mv94gbefwYhWP2ZZKfOVUmhW%2BGinWeLN0616XF5U2JQsIjgqu4873D4MhgJqp%2F3sbw0rpChLGINDpjpi4nDjy8ydg0baSHa4IahZLP5v4CRenkNuAcGGu5k4KP15UDTgIngWn%2F7KNCFudHX%2FpU5W%2FqkHIFtbp%2BWmOqAahiyodZdJi0TU7eehmKDveUEjjKnV90vU5qhlQO5KiI5YK%2B0PpUFa082StmmUABgX7ofZsxDkOThQUzmIxNNKzfepl4dYF1uvAgKypUscYEhfke6TKYgO66GG61iPTNoPfQtv8uiRPDKFCRnW%2B5dKd1Q%2B5GvqPvxq2SNX30C22%2FwhrNXGE42mvIycA5kuuM%2FAhoGrPl47ozkwSBWlmhz7mFrzRGzk%2FA%2BAvr8NSeDOpt%2Fiv7K4tli36xicEPyqRUcLtT9xzkz9oJZb6sMsBKSk8Y6gqbMkQkCYpQgXTAQNq3i7lCcSU76D9xZNp4%2FgWmeKLEnkjanFSzY7Mu%2BmBPpAa%2BCQM2ED%2FRESMrPllk1eFl%2F5tKPiA6bnS2VviDqZQfJydV25vmPlpW92iaPzYKKFzBq3Hff3HjHj%2Bo5i7mPJKS8EPU0w477UoQY6sQG8Zts1Tj4CcdSG4Df5AnodMKhHkRdXtwIM9mQPOZCPxBZB3pu%2BZ22frzFVttgMUzQFg9A1n8k20xOXV8BuJafyoim3JyveudWKhrSCutLp5iKkAcWUWhSGftIJXwyjp5P3vAtlcybjpI%2Fqq7QxXdXFHpCZRjgyjgMIfGP951Kc7p71i%2Bjg0DjcSdUR6JL%2BISYCLOEocB5PL39adSf8A1YTbsrG8i27HjR1AqWttQIXnRM%3D&amp;amp;X-Amz-Algorithm=AWS4-HMAC-SHA256&amp;amp;X-Amz-Date=20230411T103657Z&amp;amp;X-Amz-SignedHeaders=host&amp;amp;X-Amz-Expires=300&amp;amp;X-Amz-Credential=ASIAQ3PHCVTYUDDSQBFJ%2F20230411%2Fus-east-1%2Fs3%2Faws4_request&amp;amp;X-Amz-Signature=112af2d2ecdfeee12a0729f246c7de056ab05a03a04c64479f585369fc34bad4&amp;amp;hash=45da04526a6d9c773df3c9fb97c6ff301421ca49a8c443e1ad0d4111ff99d9e6&amp;amp;host=68042c943591013ac2b2430a89b270f6af2c76d8dfd086a07176afe7c76c2c61&amp;amp;pii=S1470204520305994&amp;amp;tid=spdf-bcd15bb0-edcc-4b07-a514-c65659418cf0&amp;amp;sid=0ddb98a45bdf864fdf6bf1b203741f7c64d5gxrqa&amp;amp;type=client&amp;amp;tsoh=d3d3LnNjaWVuY2VkaXJlY3QuY29t&amp;amp;ua=1908510d50575b54525a55&amp;amp;rr=7b6297690a1d6e46&amp;amp;cc=cn _x000d__x000a_&lt;/_url&gt;&lt;_volume&gt;22&lt;/_volume&gt;&lt;/Details&gt;&lt;Extra&gt;&lt;DBUID&gt;{3DA24B1A-B9C8-4B71-95CE-3EE17B7EE444}&lt;/DBUID&gt;&lt;/Extra&gt;&lt;/Item&gt;&lt;/References&gt;&lt;/Group&gt;&lt;Group&gt;&lt;References&gt;&lt;Item&gt;&lt;ID&gt;215&lt;/ID&gt;&lt;UID&gt;{58499C39-0B0E-40EF-AC9E-8AB8EAFDA498}&lt;/UID&gt;&lt;Title&gt;Prophylactic hyperthermic intraperitoneal chemotherapy may benefit the long-term  survival of patients after radical gastric cancer surgery&lt;/Title&gt;&lt;Template&gt;Journal Article&lt;/Template&gt;&lt;Star&gt;1&lt;/Star&gt;&lt;Tag&gt;0&lt;/Tag&gt;&lt;Author&gt;Zhuang, X; He, Y; Ma, W&lt;/Author&gt;&lt;Year&gt;2022&lt;/Year&gt;&lt;Details&gt;&lt;_accession_num&gt;35173230&lt;/_accession_num&gt;&lt;_author_adr&gt;Department of Anesthesiology, The First Affiliated Hospital of Guangzhou  University of Chinese Medicine, 12 Jichang Road, Guangzhou, 510405, Guangdong,  People&amp;apos;s Republic of China.; Department of Anesthesiology, The First Affiliated Hospital of Guangzhou  University of Chinese Medicine, 12 Jichang Road, Guangzhou, 510405, Guangdong,  People&amp;apos;s Republic of China.; Department of Anesthesiology, The First Affiliated Hospital of Guangzhou  University of Chinese Medicine, 12 Jichang Road, Guangzhou, 510405, Guangdong,  People&amp;apos;s Republic of China. tuesdaymorninggz@126.com.&lt;/_author_adr&gt;&lt;_collection_scope&gt;SCIE&lt;/_collection_scope&gt;&lt;_created&gt;64835883&lt;/_created&gt;&lt;_date&gt;2022-02-16&lt;/_date&gt;&lt;_date_display&gt;2022 Feb 16&lt;/_date_display&gt;&lt;_doi&gt;10.1038/s41598-022-06417-y&lt;/_doi&gt;&lt;_impact_factor&gt;   4.996&lt;/_impact_factor&gt;&lt;_isbn&gt;2045-2322 (Electronic); 2045-2322 (Linking)&lt;/_isbn&gt;&lt;_issue&gt;1&lt;/_issue&gt;&lt;_journal&gt;Sci Rep&lt;/_journal&gt;&lt;_language&gt;eng&lt;/_language&gt;&lt;_modified&gt;65034613&lt;/_modified&gt;&lt;_ori_publication&gt;© 2022. The Author(s).&lt;/_ori_publication&gt;&lt;_pages&gt;2583&lt;/_pages&gt;&lt;_social_category&gt;综合性期刊(3)&lt;/_social_category&gt;&lt;_subject_headings&gt;Combined Modality Therapy; Digestive System Surgical Procedures/*mortality; Humans; Hyperthermia, Induced/*mortality; Hyperthermic Intraperitoneal Chemotherapy/*mortality; Peritoneal Neoplasms/*mortality/pathology/therapy; Prognosis; Stomach Neoplasms/*mortality/pathology/therapy; Survival Rate&lt;/_subject_headings&gt;&lt;_tertiary_title&gt;Scientific reports&lt;/_tertiary_title&gt;&lt;_type_work&gt;Journal Article; Meta-Analysis; Systematic Review&lt;/_type_work&gt;&lt;_url&gt;http://www.ncbi.nlm.nih.gov/entrez/query.fcgi?cmd=Retrieve&amp;amp;db=pubmed&amp;amp;dopt=Abstract&amp;amp;list_uids=35173230&amp;amp;query_hl=1 _x000d__x000a_https://www.ncbi.nlm.nih.gov/pmc/articles/PMC8850581/pdf/41598_2022_Article_6417.pdf _x000d__x000a_&lt;/_url&gt;&lt;_volume&gt;12&lt;/_volume&gt;&lt;/Details&gt;&lt;Extra&gt;&lt;DBUID&gt;{3DA24B1A-B9C8-4B71-95CE-3EE17B7EE444}&lt;/DBUID&gt;&lt;/Extra&gt;&lt;/Item&gt;&lt;/References&gt;&lt;/Group&gt;&lt;Group&gt;&lt;References&gt;&lt;Item&gt;&lt;ID&gt;218&lt;/ID&gt;&lt;UID&gt;{0EACC08A-6FBF-464C-87A3-721EC0D1A3B1}&lt;/UID&gt;&lt;Title&gt;Role of hyperthermic intraoperative peritoneal chemotherapy in the management of  peritoneal metastases&lt;/Title&gt;&lt;Template&gt;Journal Article&lt;/Template&gt;&lt;Star&gt;0&lt;/Star&gt;&lt;Tag&gt;0&lt;/Tag&gt;&lt;Author&gt;Elias, D; Goéré, D; Dumont, F; Honoré, C; Dartigues, P; Stoclin, A; Malka, D; Boige, V; Ducreux, M&lt;/Author&gt;&lt;Year&gt;2014&lt;/Year&gt;&lt;Details&gt;&lt;_accession_num&gt;24157254&lt;/_accession_num&gt;&lt;_author_adr&gt;Department of Surgical Oncology, Gustave Roussy, Cancer Campus, Grand Paris,  France. Electronic address: dominique.elias@gustaveroussy.fr.; Department of Surgical Oncology, Gustave Roussy, Cancer Campus, Grand Paris,  France.; Department of Surgical Oncology, Gustave Roussy, Cancer Campus, Grand Paris,  France.; Department of Surgical Oncology, Gustave Roussy, Cancer Campus, Grand Paris,  France.; Department of Pathology, Gustave Roussy, Cancer Campus, Grand Paris, France.; Intensive Care Unit, Gustave Roussy, Cancer Campus, Grand Paris, France.; Department of Medical Oncology, Gustave Roussy, Cancer Campus, Grand Paris,  France.; Department of Medical Oncology, Gustave Roussy, Cancer Campus, Grand Paris,  France.; Department of Medical Oncology, Gustave Roussy, Cancer Campus, Grand Paris,  France.&lt;/_author_adr&gt;&lt;_collection_scope&gt;SCIE&lt;/_collection_scope&gt;&lt;_created&gt;64835883&lt;/_created&gt;&lt;_date&gt;2014-01-01&lt;/_date&gt;&lt;_date_display&gt;2014 Jan&lt;/_date_display&gt;&lt;_doi&gt;10.1016/j.ejca.2013.09.024&lt;/_doi&gt;&lt;_impact_factor&gt;  10.002&lt;/_impact_factor&gt;&lt;_isbn&gt;1879-0852 (Electronic); 0959-8049 (Linking)&lt;/_isbn&gt;&lt;_issue&gt;2&lt;/_issue&gt;&lt;_journal&gt;Eur J Cancer&lt;/_journal&gt;&lt;_keywords&gt;CCRS; Cytoreductive surgery; HIPEC; Hyperthermic intraperitoneal chemotherapy; Mesothelioma; PM; Peritoneal carcinomatosis; Peritoneal metastases; Pseudomyxoma; complete cytoreductive surgery; hyperthermic intraoperative peritoneal chemotherapy; peritoneal metastases&lt;/_keywords&gt;&lt;_language&gt;eng&lt;/_language&gt;&lt;_modified&gt;64836791&lt;/_modified&gt;&lt;_ori_publication&gt;Copyright © 2013 Elsevier Ltd. All rights reserved.&lt;/_ori_publication&gt;&lt;_pages&gt;332-40&lt;/_pages&gt;&lt;_social_category&gt;医学(1)&lt;/_social_category&gt;&lt;_subject_headings&gt;Combined Modality Therapy; Female; Humans; *Hyperthermia, Induced; Intraoperative Care/*methods; Neuroendocrine Tumors/pathology; Ovarian Neoplasms/drug therapy/pathology/surgery; Peritoneal Neoplasms/*drug therapy/secondary/*surgery; Stomach Neoplasms/drug therapy/pathology/surgery; Survival Analysis; Treatment Outcome&lt;/_subject_headings&gt;&lt;_tertiary_title&gt;European journal of cancer (Oxford, England : 1990)&lt;/_tertiary_title&gt;&lt;_type_work&gt;Journal Article; Review&lt;/_type_work&gt;&lt;_url&gt;http://www.ncbi.nlm.nih.gov/entrez/query.fcgi?cmd=Retrieve&amp;amp;db=pubmed&amp;amp;dopt=Abstract&amp;amp;list_uids=24157254&amp;amp;query_hl=1 _x000d__x000a_https://pdf.sciencedirectassets.com/272608/1-s2.0-S0022480418X00122/1-s2.0-S0022480418307881/main.pdf?X-Amz-Security-Token=IQoJb3JpZ2luX2VjELT%2F%2F%2F%2F%2F%2F%2F%2F%2F%2FwEaCXVzLWVhc3QtMSJIMEYCIQCdzKy8Qb8hPc3cLk2HoAnHeNvpLBp6rTg5lqdp9EfhHgIhAOE03ykiakoZyDb7dNTRnUzTVumbnQrfd73sB79LI41rKrwFCJ3%2F%2F%2F%2F%2F%2F%2F%2F%2F%2FwEQBRoMMDU5MDAzNTQ2ODY1IgzP23pXT8lCaRJMFOwqkAWxCUhszLhFAFk%2Fu6tX8kVTgcy5%2BwO5u0XBDy0fiqaoZSdkZ8gWGv2QsCExd8ctSG0T5gf8Nn8%2FZXfa6A66CM3vNZsTzicc92g8iNEw2UdZPBlQqJOvZH2CB4L08T52Na0B6j0IUGoqLk89ECNQqFtTCphFzOhDHs%2FWE9TmcRnMv1q8mHYR48f9wQdYz%2BGwp6CxF%2FCcHeePUdh%2FOVdULdzmCRxu5zjkD1qmkZgbcC%2BeherZPX9294K20Owg%2F90p0r9SsAKiXeQ%2BhNNDkmn25FfNIjP%2B6FYMyp6oFX52Pl%2FNKZJbr6bRDk4IX1tmikGh44yx65ZQrp4jrKOBLkoqJYbNM9hwCToWr1n%2F%2Fm%2B%2BtP%2FwIi7kI45LsBNY1%2B69vk4FReJ6f0jPEvlWUbquEUFaHPCJeRobH3%2F0wlWAX1YCLP4QgrEQqoGu0ZdeHJMVy3D%2BhxKuY2%2FsWRj25%2F%2BIOIVIlgD8piwmHvsFtg56orA%2FzBpI9TMkHTn3xqxuKy1wJIsOt%2BSY4CtrSwaF8zfLi8yvJGI405MdycjfPkYyH3Luf%2Fnk4EEfYrfLhM%2FBf%2F9H5IKwo9iR3yUEspszgaOWNIPh1xcn4hYEhnb0lxgjbTXjhqAc0rEAmX9YNYyPhw3qVPF2jhq4dJ8RaKpslQD4eOk10sGCw2lmeJPwj1ZzmddTA50PJd54k6gbTBmWbj%2BIzzuQGmxxtiPUtL5A27Pk38yoIpOhYrzUUZG11DqB79xwwdBGIGlOyCpYPWgGnHICTBxhuDQ1QJaxV4zKrRvZan7aeP8Yj0rMC%2FLzq04ts%2FFyIhwNAvER8kXD9KXsfmW%2FnqeiVzSHKAyT%2F6GArPODxTmVQ%2FCWLTjCFyKXf54NaWecD9F1qDDUqdOhBjqwAc%2B6mpzNqnXL1gNL0kGdCNbW4H%2BPUILD%2BrDwMoQSQyYf13fr9rRvTEDH9zMW5OXSyu35lnCn1hi7lkStM%2F3dklDVZWeT20mDoM4%2F7XT6%2FL6t45GzYeYoM6kfEplQVO0sEGMRT5Vqr0WXaE9ybFGo3eRoVyuBLIAjzTje3s%2FFx5diNdsfRya%2Bvd30pAO9t%2BQ9vxC1PHPQkh%2Ff%2BaWvElx2JYsJeHXw%2FDG4MQshlFRifdOx&amp;amp;X-Amz-Algorithm=AWS4-HMAC-SHA256&amp;amp;X-Amz-Date=20230411T051025Z&amp;amp;X-Amz-SignedHeaders=host&amp;amp;X-Amz-Expires=300&amp;amp;X-Amz-Credential=ASIAQ3PHCVTYSTVNNSNR%2F20230411%2Fus-east-1%2Fs3%2Faws4_request&amp;amp;X-Amz-Signature=222b15f60d0df9522d9191bc20b9476d8dfe89d99d581cbc7fa4ee3392ea793b&amp;amp;hash=d6c015cfcf507c29a93065fbf440ebb948b74f18ae957048f962c7c4e6fe53e2&amp;amp;host=68042c943591013ac2b2430a89b270f6af2c76d8dfd086a07176afe7c76c2c61&amp;amp;pii=S0022480418307881&amp;amp;tid=spdf-702becea-f63b-4f46-a700-1c2259d6b92f&amp;amp;sid=efe6e40e5eac3843d18a9a6836d9dc09a2f6gxrqa&amp;amp;type=client&amp;amp;tsoh=d3d3LnNjaWVuY2VkaXJlY3QuY29t&amp;amp;ua=1908510d5055005a55025c&amp;amp;rr=7b60b91a984a0eb6&amp;amp;cc=cn _x000d__x000a_&lt;/_url&gt;&lt;_volume&gt;50&lt;/_volume&gt;&lt;/Details&gt;&lt;Extra&gt;&lt;DBUID&gt;{3DA24B1A-B9C8-4B71-95CE-3EE17B7EE444}&lt;/DBUID&gt;&lt;/Extra&gt;&lt;/Item&gt;&lt;/References&gt;&lt;/Group&gt;&lt;/Citation&gt;_x000a_"/>
    <w:docVar w:name="NE.Ref{3BFB4CDE-3EFB-4026-96EE-92A7E5757908}" w:val=" ADDIN NE.Ref.{3BFB4CDE-3EFB-4026-96EE-92A7E5757908}&lt;Citation&gt;&lt;Group&gt;&lt;References&gt;&lt;Item&gt;&lt;ID&gt;114&lt;/ID&gt;&lt;UID&gt;{FF148E91-1413-48F6-82AE-84D30D5AD6A2}&lt;/UID&gt;&lt;Title&gt;Hyperthermic Intraperitoneal Chemotherapy: A Critical Review&lt;/Title&gt;&lt;Template&gt;Journal Article&lt;/Template&gt;&lt;Star&gt;1&lt;/Star&gt;&lt;Tag&gt;5&lt;/Tag&gt;&lt;Author&gt;Ceelen, W; Demuytere, J; de Hingh, I&lt;/Author&gt;&lt;Year&gt;2021&lt;/Year&gt;&lt;Details&gt;&lt;_accessed&gt;64838428&lt;/_accessed&gt;&lt;_accession_num&gt;34206563&lt;/_accession_num&gt;&lt;_author_adr&gt;Department of GI Surgery, Ghent University Hospital, 9000 Ghent, Belgium.; Cancer Research Institute Ghent (CRIG), 9000 Ghent, Belgium.; Department of GI Surgery, Ghent University Hospital, 9000 Ghent, Belgium.; Cancer Research Institute Ghent (CRIG), 9000 Ghent, Belgium.; Department of Surgery, Catharina Cancer Institute, PO Box 1350, 5602 ZA  Eindhoven, The Netherlands.; GROW-School for Oncology and Developmental Biology, Maastricht University, PO Box  616, 6200 MD Maastricht, The Netherlands.&lt;/_author_adr&gt;&lt;_collection_scope&gt;SCIE&lt;/_collection_scope&gt;&lt;_created&gt;64790994&lt;/_created&gt;&lt;_date&gt;2021-06-22&lt;/_date&gt;&lt;_date_display&gt;2021 Jun 22&lt;/_date_display&gt;&lt;_doi&gt;10.3390/cancers13133114&lt;/_doi&gt;&lt;_impact_factor&gt;   6.575&lt;/_impact_factor&gt;&lt;_isbn&gt;2072-6694 (Print); 2072-6694 (Electronic); 2072-6694 (Linking)&lt;/_isbn&gt;&lt;_issue&gt;13&lt;/_issue&gt;&lt;_journal&gt;Cancers (Basel)&lt;/_journal&gt;&lt;_keywords&gt;HIPEC; drug transport; intraperitoneal; peritoneal&lt;/_keywords&gt;&lt;_language&gt;eng&lt;/_language&gt;&lt;_modified&gt;65034557&lt;/_modified&gt;&lt;_social_category&gt;医学(2)&lt;/_social_category&gt;&lt;_tertiary_title&gt;Cancers&lt;/_tertiary_title&gt;&lt;_type_work&gt;Journal Article; Review&lt;/_type_work&gt;&lt;_url&gt;http://www.ncbi.nlm.nih.gov/entrez/query.fcgi?cmd=Retrieve&amp;amp;db=pubmed&amp;amp;dopt=Abstract&amp;amp;list_uids=34206563&amp;amp;query_hl=1 _x000d__x000a_https://www.ncbi.nlm.nih.gov/pmc/articles/PMC8268659/pdf/cancers-13-03114.pdf _x000d__x000a_&lt;/_url&gt;&lt;_volume&gt;13&lt;/_volume&gt;&lt;/Details&gt;&lt;Extra&gt;&lt;DBUID&gt;{3DA24B1A-B9C8-4B71-95CE-3EE17B7EE444}&lt;/DBUID&gt;&lt;/Extra&gt;&lt;/Item&gt;&lt;/References&gt;&lt;/Group&gt;&lt;Group&gt;&lt;References&gt;&lt;Item&gt;&lt;ID&gt;511&lt;/ID&gt;&lt;UID&gt;{8835EDDB-567C-4983-B078-512E760C2AAC}&lt;/UID&gt;&lt;Title&gt;A critical appraisal of hyperthermic intraperitoneal chemotherapy (HIPEC) in the  treatment of advanced and recurrent ovarian cancer&lt;/Title&gt;&lt;Template&gt;Journal Article&lt;/Template&gt;&lt;Star&gt;0&lt;/Star&gt;&lt;Tag&gt;0&lt;/Tag&gt;&lt;Author&gt;Chiva, L M; Gonzalez-Martin, A&lt;/Author&gt;&lt;Year&gt;2015&lt;/Year&gt;&lt;Details&gt;&lt;_accession_num&gt;25434634&lt;/_accession_num&gt;&lt;_author_adr&gt;MD Anderson Cancer Center Madrid, Spain. Electronic address:  lchiva@mdanderson.es.; MD Anderson Cancer Center Madrid, Spain.&lt;/_author_adr&gt;&lt;_collection_scope&gt;SCIE&lt;/_collection_scope&gt;&lt;_created&gt;65034674&lt;/_created&gt;&lt;_date&gt;2015-01-01&lt;/_date&gt;&lt;_date_display&gt;2015 Jan&lt;/_date_display&gt;&lt;_doi&gt;10.1016/j.ygyno.2014.11.072&lt;/_doi&gt;&lt;_impact_factor&gt;   5.304&lt;/_impact_factor&gt;&lt;_isbn&gt;1095-6859 (Electronic); 0090-8258 (Linking)&lt;/_isbn&gt;&lt;_issue&gt;1&lt;/_issue&gt;&lt;_journal&gt;Gynecol Oncol&lt;/_journal&gt;&lt;_keywords&gt;Cytoreduction; HIPEC; Ovarian cancer; Survival&lt;/_keywords&gt;&lt;_language&gt;eng&lt;/_language&gt;&lt;_modified&gt;65034674&lt;/_modified&gt;&lt;_ori_publication&gt;Copyright © 2014 Elsevier Inc. All rights reserved.&lt;/_ori_publication&gt;&lt;_pages&gt;130-5&lt;/_pages&gt;&lt;_social_category&gt;医学(2)&lt;/_social_category&gt;&lt;_subject_headings&gt;Antineoplastic Agents/*administration &amp;amp; dosage; Carcinoma, Ovarian Epithelial; Combined Modality Therapy; Female; Humans; Hyperthermia, Induced/*methods; Infusions, Parenteral/methods; Neoplasm Recurrence, Local/drug therapy/*therapy; Neoplasms, Glandular and Epithelial/drug therapy/*therapy; Ovarian Neoplasms/drug therapy/*therapy; Randomized Controlled Trials as Topic; Retrospective Studies; Survival Rate&lt;/_subject_headings&gt;&lt;_tertiary_title&gt;Gynecologic oncology&lt;/_tertiary_title&gt;&lt;_type_work&gt;Journal Article&lt;/_type_work&gt;&lt;_url&gt;http://www.ncbi.nlm.nih.gov/entrez/query.fcgi?cmd=Retrieve&amp;amp;db=pubmed&amp;amp;dopt=Abstract&amp;amp;list_uids=25434634&amp;amp;query_hl=1&lt;/_url&gt;&lt;_volume&gt;136&lt;/_volume&gt;&lt;/Details&gt;&lt;Extra&gt;&lt;DBUID&gt;{3DA24B1A-B9C8-4B71-95CE-3EE17B7EE444}&lt;/DBUID&gt;&lt;/Extra&gt;&lt;/Item&gt;&lt;/References&gt;&lt;/Group&gt;&lt;Group&gt;&lt;References&gt;&lt;Item&gt;&lt;ID&gt;509&lt;/ID&gt;&lt;UID&gt;{98F70F26-6922-4357-B9B0-F6642C318DA9}&lt;/UID&gt;&lt;Title&gt;Therapeutic hyperthermia: The old, the new, and the upcoming&lt;/Title&gt;&lt;Template&gt;Journal Article&lt;/Template&gt;&lt;Star&gt;0&lt;/Star&gt;&lt;Tag&gt;0&lt;/Tag&gt;&lt;Author&gt;Mallory, M; Gogineni, E; Jones, G C; Greer, L; Simone, CB Nd&lt;/Author&gt;&lt;Year&gt;2016&lt;/Year&gt;&lt;Details&gt;&lt;_accession_num&gt;26315383&lt;/_accession_num&gt;&lt;_author_adr&gt;Virginia Commonwealth University, Internal Medicine, Richmond, VA 23298, USA.  Electronic address: mlm3xe@virginia.edu.; New York Institute of Technology College of Osteopathic Medicine, Old Westbury,  NY 11568, USA. Electronic address: gogie42@gmail.com.; Radiation Oncology Branch, National Cancer Institute, National Institutes of  Health, 9000 Rockville Pike, MD, 20892, USA. Electronic address:  guy.jones@nih.gov.; Department of Radiation Oncology, Fort Belvoir Community Hospital, 9300 DeWitt  Loop Fort Belvoir, 22060, VA, USA. Electronic address:  Lester.l.greer.mil@health.mil.; Department of Radiation Oncology, University of Pennsylvania, 3400 Civic Center  Blvd, Philadelphia PA 19104, USA. Electronic address:  charles.simone@uphs.upenn.edu.&lt;/_author_adr&gt;&lt;_collection_scope&gt;SCIE&lt;/_collection_scope&gt;&lt;_created&gt;65034663&lt;/_created&gt;&lt;_date&gt;2016-01-01&lt;/_date&gt;&lt;_date_display&gt;2016 Jan&lt;/_date_display&gt;&lt;_doi&gt;10.1016/j.critrevonc.2015.08.003&lt;/_doi&gt;&lt;_impact_factor&gt;   6.625&lt;/_impact_factor&gt;&lt;_isbn&gt;1879-0461 (Electronic); 1040-8428 (Linking)&lt;/_isbn&gt;&lt;_journal&gt;Crit Rev Oncol Hematol&lt;/_journal&gt;&lt;_keywords&gt;Heat therapy; Hyperthermia; IMRT; Radiation therapy&lt;/_keywords&gt;&lt;_language&gt;eng&lt;/_language&gt;&lt;_modified&gt;65034663&lt;/_modified&gt;&lt;_ori_publication&gt;Published by Elsevier Ireland Ltd.&lt;/_ori_publication&gt;&lt;_pages&gt;56-64&lt;/_pages&gt;&lt;_social_category&gt;医学(2)&lt;/_social_category&gt;&lt;_subject_headings&gt;Adult; Child; Combined Modality Therapy; Humans; Hyperthermia, Induced/statistics &amp;amp; numerical data/*trends; Immune System Phenomena/physiology; Neoplasms/immunology/*therapy; Treatment Outcome&lt;/_subject_headings&gt;&lt;_tertiary_title&gt;Critical reviews in oncology/hematology&lt;/_tertiary_title&gt;&lt;_type_work&gt;Journal Article; Review&lt;/_type_work&gt;&lt;_url&gt;http://www.ncbi.nlm.nih.gov/entrez/query.fcgi?cmd=Retrieve&amp;amp;db=pubmed&amp;amp;dopt=Abstract&amp;amp;list_uids=26315383&amp;amp;query_hl=1&lt;/_url&gt;&lt;_volume&gt;97&lt;/_volume&gt;&lt;/Details&gt;&lt;Extra&gt;&lt;DBUID&gt;{3DA24B1A-B9C8-4B71-95CE-3EE17B7EE444}&lt;/DBUID&gt;&lt;/Extra&gt;&lt;/Item&gt;&lt;/References&gt;&lt;/Group&gt;&lt;Group&gt;&lt;References&gt;&lt;Item&gt;&lt;ID&gt;510&lt;/ID&gt;&lt;UID&gt;{07A24DA0-64DD-4869-AEBD-861E4CA0CCFC}&lt;/UID&gt;&lt;Title&gt;Hyperthermic intraperitoneal chemotherapy in patients with peritoneal  carcinomatosis: role of heat shock proteins and dissecting effects of  hyperthermia&lt;/Title&gt;&lt;Template&gt;Journal Article&lt;/Template&gt;&lt;Star&gt;0&lt;/Star&gt;&lt;Tag&gt;0&lt;/Tag&gt;&lt;Author&gt;Pelz, J O; Vetterlein, M; Grimmig, T; Kerscher, A G; Moll, E; Lazariotou, M; Matthes, N; Faber, M; Germer, C T; Waaga-Gasser, A M; Gasser, M&lt;/Author&gt;&lt;Year&gt;2013&lt;/Year&gt;&lt;Details&gt;&lt;_accession_num&gt;23456378&lt;/_accession_num&gt;&lt;_author_adr&gt;Department of Surgery I, University of Wuerzburg, Wuerzburg, Germany.&lt;/_author_adr&gt;&lt;_collection_scope&gt;SCIE&lt;/_collection_scope&gt;&lt;_created&gt;65034671&lt;/_created&gt;&lt;_date&gt;2013-04-01&lt;/_date&gt;&lt;_date_display&gt;2013 Apr&lt;/_date_display&gt;&lt;_doi&gt;10.1245/s10434-012-2784-6&lt;/_doi&gt;&lt;_impact_factor&gt;   4.339&lt;/_impact_factor&gt;&lt;_isbn&gt;1534-4681 (Electronic); 1068-9265 (Linking)&lt;/_isbn&gt;&lt;_issue&gt;4&lt;/_issue&gt;&lt;_journal&gt;Ann Surg Oncol&lt;/_journal&gt;&lt;_language&gt;eng&lt;/_language&gt;&lt;_modified&gt;65034671&lt;/_modified&gt;&lt;_pages&gt;1105-13&lt;/_pages&gt;&lt;_social_category&gt;医学(2)&lt;/_social_category&gt;&lt;_subject_headings&gt;Adult; Aged; Antineoplastic Combined Chemotherapy Protocols/*therapeutic use; Apoptosis; Blotting, Western; Cell Proliferation; *Chemotherapy, Cancer, Regional Perfusion; Colonic Neoplasms/metabolism/*pathology/therapy; Combined Modality Therapy; Female; Flow Cytometry; Follow-Up Studies; Heat-Shock Proteins/genetics/*metabolism; Humans; *Hyperthermia, Induced; Immunoenzyme Techniques; Injections, Intraperitoneal; Male; Middle Aged; Neoplasms/metabolism/*pathology/therapy; Peritoneal Neoplasms/metabolism/*secondary/therapy; Prognosis; RNA, Messenger/genetics; Real-Time Polymerase Chain Reaction; Reverse Transcriptase Polymerase Chain Reaction; Tumor Cells, Cultured&lt;/_subject_headings&gt;&lt;_tertiary_title&gt;Annals of surgical oncology&lt;/_tertiary_title&gt;&lt;_type_work&gt;Journal Article; Research Support, Non-U.S. Gov&amp;apos;t&lt;/_type_work&gt;&lt;_url&gt;http://www.ncbi.nlm.nih.gov/entrez/query.fcgi?cmd=Retrieve&amp;amp;db=pubmed&amp;amp;dopt=Abstract&amp;amp;list_uids=23456378&amp;amp;query_hl=1&lt;/_url&gt;&lt;_volume&gt;20&lt;/_volume&gt;&lt;/Details&gt;&lt;Extra&gt;&lt;DBUID&gt;{3DA24B1A-B9C8-4B71-95CE-3EE17B7EE444}&lt;/DBUID&gt;&lt;/Extra&gt;&lt;/Item&gt;&lt;/References&gt;&lt;/Group&gt;&lt;/Citation&gt;_x000a_"/>
    <w:docVar w:name="NE.Ref{3F58629F-B781-45BD-9A4E-10F5EC6401CD}" w:val=" ADDIN NE.Ref.{3F58629F-B781-45BD-9A4E-10F5EC6401CD}&lt;Citation&gt;&lt;Group&gt;&lt;References&gt;&lt;Item&gt;&lt;ID&gt;287&lt;/ID&gt;&lt;UID&gt;{9884D51D-8DC5-41BC-A7F8-74C1EA18E10B}&lt;/UID&gt;&lt;Title&gt;Ruptured hepatocellular carcinoma evokes risk of implanted metastases&lt;/Title&gt;&lt;Template&gt;Journal Article&lt;/Template&gt;&lt;Star&gt;0&lt;/Star&gt;&lt;Tag&gt;0&lt;/Tag&gt;&lt;Author&gt;Sonoda, T; Kanematsu, T; Takenaka, K; Sugimachi, K&lt;/Author&gt;&lt;Year&gt;1989&lt;/Year&gt;&lt;Details&gt;&lt;_accessed&gt;65031121&lt;/_accessed&gt;&lt;_accession_num&gt;2545975&lt;/_accession_num&gt;&lt;_author_adr&gt;Second Department of Surgery, Faculty of Medicine, Kyushu University, Fukuoka,  Japan.&lt;/_author_adr&gt;&lt;_collection_scope&gt;SCIE&lt;/_collection_scope&gt;&lt;_created&gt;64850195&lt;/_created&gt;&lt;_date&gt;1989-07-01&lt;/_date&gt;&lt;_date_display&gt;1989 Jul&lt;/_date_display&gt;&lt;_doi&gt;10.1002/jso.2930410310&lt;/_doi&gt;&lt;_impact_factor&gt;   2.885&lt;/_impact_factor&gt;&lt;_isbn&gt;0022-4790 (Print); 0022-4790 (Linking)&lt;/_isbn&gt;&lt;_issue&gt;3&lt;/_issue&gt;&lt;_journal&gt;J Surg Oncol&lt;/_journal&gt;&lt;_language&gt;eng&lt;/_language&gt;&lt;_modified&gt;65031121&lt;/_modified&gt;&lt;_pages&gt;183-6&lt;/_pages&gt;&lt;_social_category&gt;医学(3)&lt;/_social_category&gt;&lt;_subject_headings&gt;Adult; Carcinoma, Hepatocellular/pathology/*secondary; Humans; Intraoperative Complications; Liver/*injuries; Liver Neoplasms/*pathology; Male; Middle Aged; *Neoplasm Seeding; Peritoneal Neoplasms/*secondary; Pleural Neoplasms/*secondary; Rupture; Rupture, Spontaneous; Time Factors&lt;/_subject_headings&gt;&lt;_tertiary_title&gt;Journal of surgical oncology&lt;/_tertiary_title&gt;&lt;_type_work&gt;Case Reports; Journal Article&lt;/_type_work&gt;&lt;_url&gt;http://www.ncbi.nlm.nih.gov/entrez/query.fcgi?cmd=Retrieve&amp;amp;db=pubmed&amp;amp;dopt=Abstract&amp;amp;list_uids=2545975&amp;amp;query_hl=1&lt;/_url&gt;&lt;_volume&gt;41&lt;/_volume&gt;&lt;/Details&gt;&lt;Extra&gt;&lt;DBUID&gt;{3DA24B1A-B9C8-4B71-95CE-3EE17B7EE444}&lt;/DBUID&gt;&lt;/Extra&gt;&lt;/Item&gt;&lt;/References&gt;&lt;/Group&gt;&lt;Group&gt;&lt;References&gt;&lt;Item&gt;&lt;ID&gt;507&lt;/ID&gt;&lt;UID&gt;{FB7CC116-DDA3-416E-9833-B1975CC762DE}&lt;/UID&gt;&lt;Title&gt;Chinese expert consensus on cytoreductive surgery and hyperthermic  intraperitoneal chemotherapy for peritoneal malignancies&lt;/Title&gt;&lt;Template&gt;Journal Article&lt;/Template&gt;&lt;Star&gt;0&lt;/Star&gt;&lt;Tag&gt;0&lt;/Tag&gt;&lt;Author&gt;Li, Y; Zhou, Y F; Liang, H; Wang, H Q; Hao, J H; Zhu, Z G; Wan, D S; Qin, L X; Cui, S Z; Ji, J F; Xu, H M; Wei, S Z; Xu, H B; Suo, T; Yang, S J; Xie, C H; Yang, X J; Yang, G L&lt;/Author&gt;&lt;Year&gt;2016&lt;/Year&gt;&lt;Details&gt;&lt;_accession_num&gt;27570426&lt;/_accession_num&gt;&lt;_author_adr&gt;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 Yan Li, Department of Peritoneal Cancer Surgery, Cancer Center of Beijing  Shijitan Hospital Affiliated to the Capital Medical University, Beijing 100038,  China.&lt;/_author_adr&gt;&lt;_collection_scope&gt;SCIE&lt;/_collection_scope&gt;&lt;_created&gt;65033136&lt;/_created&gt;&lt;_date&gt;2016-08-14&lt;/_date&gt;&lt;_date_display&gt;2016 Aug 14&lt;/_date_display&gt;&lt;_db_updated&gt;PubMed&lt;/_db_updated&gt;&lt;_doi&gt;10.3748/wjg.v22.i30.6906&lt;/_doi&gt;&lt;_impact_factor&gt;   5.374&lt;/_impact_factor&gt;&lt;_isbn&gt;2219-2840 (Electronic); 1007-9327 (Print); 1007-9327 (Linking)&lt;/_isbn&gt;&lt;_issue&gt;30&lt;/_issue&gt;&lt;_journal&gt;World J Gastroenterol&lt;/_journal&gt;&lt;_keywords&gt;Colorectal cancer; Cytoreductive surgery; Expert consensus; Gastric cancer; Intraperitoneal hyperthermic chemotherapy; Ovarian cancer; Peritoneal carcinomatosis; Peritoneal mesothelioma; Peritoneal sarcoma; Pseudomyxoma Peritonei&lt;/_keywords&gt;&lt;_language&gt;eng&lt;/_language&gt;&lt;_modified&gt;65033136&lt;/_modified&gt;&lt;_pages&gt;6906-16&lt;/_pages&gt;&lt;_social_category&gt;医学(3)&lt;/_social_category&gt;&lt;_subject_headings&gt;Antineoplastic Agents/*administration &amp;amp; dosage; Combined Modality Therapy; Cytoreduction Surgical Procedures/adverse effects/*methods; Humans; *Hyperthermia, Induced/adverse effects; Peritoneal Neoplasms/diagnostic imaging/*therapy; Tomography, X-Ray Computed&lt;/_subject_headings&gt;&lt;_tertiary_title&gt;World journal of gastroenterology&lt;/_tertiary_title&gt;&lt;_type_work&gt;Journal Article; Review&lt;/_type_work&gt;&lt;_url&gt;http://www.ncbi.nlm.nih.gov/entrez/query.fcgi?cmd=Retrieve&amp;amp;db=pubmed&amp;amp;dopt=Abstract&amp;amp;list_uids=27570426&amp;amp;query_hl=1&lt;/_url&gt;&lt;_volume&gt;22&lt;/_volume&gt;&lt;/Details&gt;&lt;Extra&gt;&lt;DBUID&gt;{3DA24B1A-B9C8-4B71-95CE-3EE17B7EE444}&lt;/DBUID&gt;&lt;/Extra&gt;&lt;/Item&gt;&lt;/References&gt;&lt;/Group&gt;&lt;/Citation&gt;_x000a_"/>
    <w:docVar w:name="NE.Ref{41779124-72C2-4585-8FA6-DBCD0783E299}" w:val=" ADDIN NE.Ref.{41779124-72C2-4585-8FA6-DBCD0783E299}&lt;Citation&gt;&lt;Group&gt;&lt;References&gt;&lt;Item&gt;&lt;ID&gt;50&lt;/ID&gt;&lt;UID&gt;{D2E35AD6-B50E-4126-83DA-7FEC8D64600E}&lt;/UID&gt;&lt;Title&gt;腹腔热灌注化疗在肝癌治疗中的研究进展&lt;/Title&gt;&lt;Template&gt;Journal Article&lt;/Template&gt;&lt;Star&gt;0&lt;/Star&gt;&lt;Tag&gt;5&lt;/Tag&gt;&lt;Author&gt;陈观源; 陈小铭; 李震东&lt;/Author&gt;&lt;Year&gt;2021&lt;/Year&gt;&lt;Details&gt;&lt;_accessed&gt;64972707&lt;/_accessed&gt;&lt;_author_aff&gt;暨南大学附属第一医院肝胆外科;广州达安临床检验中心病理科;&lt;/_author_aff&gt;&lt;_cited_count&gt;1&lt;/_cited_count&gt;&lt;_created&gt;64789779&lt;/_created&gt;&lt;_date&gt;2021-11-15&lt;/_date&gt;&lt;_db_updated&gt;CNKI - Reference&lt;/_db_updated&gt;&lt;_issue&gt;11&lt;/_issue&gt;&lt;_journal&gt;肝胆胰外科杂志&lt;/_journal&gt;&lt;_keywords&gt;肝癌;肝癌破裂出血;肝癌腹膜转移;腹腔热灌注化疗;腹膜复发率;无复发生存时间&lt;/_keywords&gt;&lt;_modified&gt;64877299&lt;/_modified&gt;&lt;_pages&gt;701-705&lt;/_pages&gt;&lt;_url&gt;https://kns.cnki.net/kcms/detail/detail.aspx?FileName=GDYW202111015&amp;amp;DbName=CJFQ2021 _x000d__x000a_https://bar.cnki.net/bar/download/order?id=jBGETXBNdPImvx70aLAuJPYxPoFw%2bp%2bi0fIiSrcN6lVC5G9aDWx%2f6LYv1cusjWnywURBIovEZWsxpaJNu72RskGxVkq8YHJNz4jV3WhknTrl8E%2bCUVp5GtDTYhVF2dNUoJeGx62Ssygg68TNXJ%2b5JrigejDAar8Xqw%2f6WR22OFXUdUGh4At8VBYSvh%2fCUD5aQbl%2bDXUH%2flJL4RCj5l7647ShwJTXXHTGAokesLWWXvz5LXYX1qwFXwOc1HUZT%2bTB _x000d__x000a_&lt;/_url&gt;&lt;_volume&gt;33&lt;/_volume&gt;&lt;_translated_author&gt;Chen, Guan yuan;Chen, Xiao ming;Li, Zhen dong&lt;/_translated_author&gt;&lt;/Details&gt;&lt;Extra&gt;&lt;DBUID&gt;{3DA24B1A-B9C8-4B71-95CE-3EE17B7EE444}&lt;/DBUID&gt;&lt;/Extra&gt;&lt;/Item&gt;&lt;/References&gt;&lt;/Group&gt;&lt;Group&gt;&lt;References&gt;&lt;Item&gt;&lt;ID&gt;69&lt;/ID&gt;&lt;UID&gt;{A276DC47-04F3-4DD4-A256-07E764654BB7}&lt;/UID&gt;&lt;Title&gt;肝切除联合腹腔热灌注化疗在肝癌自发破裂出血中的应用&lt;/Title&gt;&lt;Template&gt;Journal Article&lt;/Template&gt;&lt;Star&gt;0&lt;/Star&gt;&lt;Tag&gt;5&lt;/Tag&gt;&lt;Author&gt;何坤; 胡泽民; 阮嘉后; 黄东东; 龚雪屹; 罗启杰&lt;/Author&gt;&lt;Year&gt;2017&lt;/Year&gt;&lt;Details&gt;&lt;_accessed&gt;64841319&lt;/_accessed&gt;&lt;_author_adr&gt;中山市人民医院/中山大学附属中山医院肝胆外科;&lt;/_author_adr&gt;&lt;_created&gt;64789853&lt;/_created&gt;&lt;_db_provider&gt;CNKI&lt;/_db_provider&gt;&lt;_isbn&gt;1007-1954&lt;/_isbn&gt;&lt;_issue&gt;06&lt;/_issue&gt;&lt;_journal&gt;肝胆胰外科杂志&lt;/_journal&gt;&lt;_keywords&gt;肝肿瘤;自发性破裂出血;肝切除术;腹腔热灌注化疗&lt;/_keywords&gt;&lt;_modified&gt;64841319&lt;/_modified&gt;&lt;_pages&gt;464-467&lt;/_pages&gt;&lt;_url&gt;https://bar.cnki.net/bar/download/order?id=jBGETXBNdPImvx70aLAuJPYxPoFw%2bp%2bi0fIiSrcN6lXj8HoTe3AuRZ3JQJYYvqwFH2sD2G7he7jbcHBcDwil3%2fxcK7E%2b1%2bNriIb3ea%2bN9O%2fl8E%2bCUVp5GtDTYhVF2dNUoJeGx62Ssygg68TNXJ%2b5JrigejDAar8Xqw%2f6WR22OFXUdUGh4At8VBYSvh%2fCUD5a1CDhiXQI4G8mLxC7iqFyFZhgnSyjNQjCrUncnGyu%2fej5LXYX1qwFXwOc1HUZT%2bTB _x000d__x000a_&lt;/_url&gt;&lt;_volume&gt;29&lt;/_volume&gt;&lt;_translated_author&gt;He, Kun;Hu, Ze min;Ruan, Jia hou;Huang, Dong dong;Gong, Xue yi;Luo, Qi jie&lt;/_translated_author&gt;&lt;/Details&gt;&lt;Extra&gt;&lt;DBUID&gt;{3DA24B1A-B9C8-4B71-95CE-3EE17B7EE444}&lt;/DBUID&gt;&lt;/Extra&gt;&lt;/Item&gt;&lt;/References&gt;&lt;/Group&gt;&lt;/Citation&gt;_x000a_"/>
    <w:docVar w:name="NE.Ref{45873CBD-DBD5-4528-BC40-74015F893757}" w:val=" ADDIN NE.Ref.{45873CBD-DBD5-4528-BC40-74015F893757}&lt;Citation&gt;&lt;Group&gt;&lt;References&gt;&lt;Item&gt;&lt;ID&gt;433&lt;/ID&gt;&lt;UID&gt;{40C95E25-458D-40CD-B3B8-0EBC108427F4}&lt;/UID&gt;&lt;Title&gt;Prognosis and therapy for ruptured hepatocellular carcinoma: Problems with staging and treatment strategy&lt;/Title&gt;&lt;Template&gt;Journal Article&lt;/Template&gt;&lt;Star&gt;0&lt;/Star&gt;&lt;Tag&gt;0&lt;/Tag&gt;&lt;Author&gt;Hiraoka, Atsushi; Kawamura, Tomoe; Aibiki, Toshihiko; Okudaira, Tomonari; Toshimori, Akiko; Yamago, Hiroka; Nakahara, Hiromasa; Suga, Yoshifumi; Azemoto, Nobuaki; Miyata, Hideki; Miyamoto, Yasunao; Ninomiya, Tomoyuki; Murakami, Tadashi; Ishimaru, Yoshihiro; Kawasaki, Hideki; Hirooka, Masashi; Abe, Masanori; Matsuura, Bunzo; Hiasa, Yoichi; Michitaka, Kojiro&lt;/Author&gt;&lt;Year&gt;2015&lt;/Year&gt;&lt;Details&gt;&lt;_accessed&gt;65031102&lt;/_accessed&gt;&lt;_accession_num&gt;25554005&lt;/_accession_num&gt;&lt;_author_adr&gt;Gastroenterology Center, Ehime Prefectural Central Hospital, Kasuga-cho 83,  Matsuyama, Ehime 790-0024, Japan. Electronic address: hirage@m.ehime-u.ac.jp.;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Gastroenterology Center, Ehime Prefectural Central Hospital, Kasuga-cho 83,  Matsuyama, Ehime 790-0024, Japan.; Department of Radiology, Ehime Prefectural Central Hospital.; Department of Radiology, Ehime Prefectural Central Hospital.; Department of Surgery, Ehime Prefectural Central Hospital.; Department of Gastroenterology and Metabology, Ehime University Graduate School  of Medicine, Ehime, Japan.; Department of Gastroenterology and Metabology, Ehime University Graduate School  of Medicine, Ehime, Japan.; Department of Gastroenterology and Metabology, Ehime University Graduate School  of Medicine, Ehime, Japan.; Department of Gastroenterology and Metabology, Ehime University Graduate School  of Medicine, Ehime, Japan.; Gastroenterology Center, Ehime Prefectural Central Hospital, Kasuga-cho 83,  Matsuyama, Ehime 790-0024, Japan.&lt;/_author_adr&gt;&lt;_collection_scope&gt;SCIE&lt;/_collection_scope&gt;&lt;_created&gt;65031074&lt;/_created&gt;&lt;_date&gt;2015-03-01&lt;/_date&gt;&lt;_date_display&gt;2015 Mar&lt;/_date_display&gt;&lt;_db_updated&gt;CrossRef&lt;/_db_updated&gt;&lt;_doi&gt;10.1016/j.ejrad.2014.11.038&lt;/_doi&gt;&lt;_impact_factor&gt;   4.531&lt;/_impact_factor&gt;&lt;_isbn&gt;0720048X&lt;/_isbn&gt;&lt;_issue&gt;3&lt;/_issue&gt;&lt;_journal&gt;European Journal of Radiology&lt;/_journal&gt;&lt;_keywords&gt;Hepatocellular carcinoma; Prognosis; Rupture; Surgical resection; Transcatheter arterial embolization&lt;/_keywords&gt;&lt;_language&gt;eng&lt;/_language&gt;&lt;_modified&gt;65031138&lt;/_modified&gt;&lt;_ori_publication&gt;Copyright © 2014 Elsevier Ireland Ltd. All rights reserved.&lt;/_ori_publication&gt;&lt;_pages&gt;366-371&lt;/_pages&gt;&lt;_social_category&gt;医学(2)&lt;/_social_category&gt;&lt;_subject_headings&gt;Aged; Carcinoma, Hepatocellular/mortality/*pathology/therapy; Combined Modality Therapy; Embolization, Therapeutic/*methods; Female; Humans; Liver Neoplasms/mortality/*pathology/therapy; Male; Neoplasm Staging; Prognosis; Retrospective Studies; Rupture, Spontaneous/mortality/*pathology/therapy; Survival Rate; Treatment Outcome; Venous Thrombosis/complications/*mortality/therapy&lt;/_subject_headings&gt;&lt;_tertiary_title&gt;European Journal of Radiology&lt;/_tertiary_title&gt;&lt;_type_work&gt;Journal Article&lt;/_type_work&gt;&lt;_url&gt;https://linkinghub.elsevier.com/retrieve/pii/S0720048X14005646 _x000d__x000a_https://api.elsevier.com/content/article/PII:S0720048X14005646?httpAccept=text/xml _x000d__x000a_https://pdf.sciencedirectassets.com/271187/1-s2.0-S0720048X15X00027/1-s2.0-S0720048X14005646/main.pdf?X-Amz-Security-Token=IQoJb3JpZ2luX2VjEFwaCXVzLWVhc3QtMSJIMEYCIQDC%2BxLLvaA%2FnBu2pKF9KBdrUILg%2BAkpbEbBCqp9%2FPO%2FyAIhALJsD%2BPCflhCGBu61EOVDBXUepeTIXfr9zDKzl0%2BSB8SKrIFCCUQBRoMMDU5MDAzNTQ2ODY1Igx5HgTO%2FUQ1lVW%2BY6EqjwUoutIUV%2FG3ym6zXVsF4wxapAd7ks6ulvu2TS9W5STSBhKNnEGgg6l6uC68kcIT3aqbeY%2FqICJTZXX4ZurtnZjUnosi8iYOyHbuACama0Mrp5qkmXU1ETLB75GREKyTk9cHUHZHI44HPcBMwUK49YcbVQo4IwA2%2BJplfSpadn9qSLqqiVItlI7JGHBGIxUsXpLpyfTPQKQBF8Plsbu3wbFA1QeQMx8gK2xPnBltwFEFuFXRJ2C1m0BMIxOFFJVf%2BaYNMLN%2BquRdzSyAE4I17DoizHrsaHn%2FXVR3XONVhEOl1iYZTUf6txoNev28lBMqB%2FAsGbRKNZlXtOUQoWV68dT%2FahUybtXwC7asBN7CfFlBqUDMvYMKX8lKKLyo%2B89CxXAZ1eRXb92N2AI%2BxzTLcwxT91ZV%2FssOdb672Gm8TfaJVrJjvFSgcINoYpec3kADz9P0swBTM1bKLt3GZ67MHu%2BPXYYGcxVNoDoJG3dyw2%2BT6u5RJyxdnuQKVKtvDCSjkxejpgY%2FSO2a%2FAFjoy4zcIkR34heU7afT%2FauAmvhZPM9LrOnIudki6jA%2BuRLXpYjkS4xmeggE4eWwfpVQHE4ctkr64PllZFtR5eEQPB%2BlqM5jpp4gg2UGg8pUaRLu55XYpcE0A%2BzKiFNcZmBUXGqosSEjxityMCHYdhu0UswwVJZJjDeIdcmtk2Pne9jDUAg3Phu2Q%2F%2Bs3K0KhNOxecJ7kM0ja8vk3wBXDTb90kEXzSrTDDzGgR7nzMcgUOcytKt%2Fdd2D83QufwlEPVDwHQ6CnpH9SuAow8Gc5eKtB0jbZFDG2s11FeFAHxvc52uoyEpc6bcIbZv2Y1BBDefQmqz81ZRR2s9ZXRoZKpgJs3ZKYHUMLabm6cGOrAB0nBv1CWL0IyDn1OYICvKIFG%2FJ11hZPTqylMQsB3FXdEj7GGdjkgw8ixMoh7u6%2FPX7WMRa4r9y1zGSM7dsxLQ3wluVCqiN%2Fx2GD39a1ufRhrZZGXIsDCJ3YrSX3056DE0KRWulAWxX%2B2hRkNk1hdqUhKIeFgRzIH6FHO0qKufDqbNuLtLMlhppBnf3K7eyleaUlHcLx111eyB5WANfDpynxtkTSuv5ogpoqupI1IEp0w%3D&amp;amp;X-Amz-Algorithm=AWS4-HMAC-SHA256&amp;amp;X-Amz-Date=20230824T041749Z&amp;amp;X-Amz-SignedHeaders=host&amp;amp;X-Amz-Expires=300&amp;amp;X-Amz-Credential=ASIAQ3PHCVTYVSTB4U7X%2F20230824%2Fus-east-1%2Fs3%2Faws4_request&amp;amp;X-Amz-Signature=726dc1e7d947aaba85602e96107ab099fa7626c6cbaf9b04061324cd6c5fa820&amp;amp;hash=a07368b7d1e6551100ecbabb13fc16b5f020b80528c386e2b0ce9c7eaa881809&amp;amp;host=68042c943591013ac2b2430a89b270f6af2c76d8dfd086a07176afe7c76c2c61&amp;amp;pii=S0720048X14005646&amp;amp;tid=spdf-9e7a80bb-5658-4fc9-b29f-185dd42a626f&amp;amp;sid=882a4a317211684d243990b4af71e3a19d4agxrqa&amp;amp;type=client&amp;amp;tsoh=d3d3LnNjaWVuY2VkaXJlY3QuY29t&amp;amp;ua=19085109045d015a050204&amp;amp;rr=7fb8c9aaa88524cb&amp;amp;cc=cn _x000d__x000a_&lt;/_url&gt;&lt;_volume&gt;84&lt;/_volume&gt;&lt;/Details&gt;&lt;Extra&gt;&lt;DBUID&gt;{3DA24B1A-B9C8-4B71-95CE-3EE17B7EE444}&lt;/DBUID&gt;&lt;/Extra&gt;&lt;/Item&gt;&lt;/References&gt;&lt;/Group&gt;&lt;Group&gt;&lt;References&gt;&lt;Item&gt;&lt;ID&gt;504&lt;/ID&gt;&lt;UID&gt;{DDCADFB7-9B5A-466C-816F-9A1D9AD4B352}&lt;/UID&gt;&lt;Title&gt;Spontaneous ruptured hepatocellular carcinoma&lt;/Title&gt;&lt;Template&gt;Journal Article&lt;/Template&gt;&lt;Star&gt;0&lt;/Star&gt;&lt;Tag&gt;0&lt;/Tag&gt;&lt;Author&gt;Yoshida, H; Mamada, Y; Taniai, N; Uchida, E&lt;/Author&gt;&lt;Year&gt;2016&lt;/Year&gt;&lt;Details&gt;&lt;_accession_num&gt;25631290&lt;/_accession_num&gt;&lt;_author_adr&gt;Department of Surgery, Nippon Medical School Tama Nagayama Hospital, Tokyo,  Japan.; Department of Surgery, Nippon Medical School, Tokyo, Japan.; Department of Surgery, Nippon Medical School, Tokyo, Japan.; Department of Surgery, Nippon Medical School, Tokyo, Japan.&lt;/_author_adr&gt;&lt;_collection_scope&gt;SCIE&lt;/_collection_scope&gt;&lt;_created&gt;65032888&lt;/_created&gt;&lt;_date&gt;2016-01-01&lt;/_date&gt;&lt;_date_display&gt;2016 Jan&lt;/_date_display&gt;&lt;_db_updated&gt;PubMed&lt;/_db_updated&gt;&lt;_doi&gt;10.1111/hepr.12498&lt;/_doi&gt;&lt;_impact_factor&gt;   4.942&lt;/_impact_factor&gt;&lt;_isbn&gt;1386-6346 (Print); 1386-6346 (Linking)&lt;/_isbn&gt;&lt;_issue&gt;1&lt;/_issue&gt;&lt;_journal&gt;Hepatol Res&lt;/_journal&gt;&lt;_keywords&gt;hepatectomy; hepatocellular carcinoma; rupture&lt;/_keywords&gt;&lt;_language&gt;eng&lt;/_language&gt;&lt;_modified&gt;65032889&lt;/_modified&gt;&lt;_ori_publication&gt;(c) 2015 The Japan Society of Hepatology.&lt;/_ori_publication&gt;&lt;_pages&gt;13-21&lt;/_pages&gt;&lt;_social_category&gt;医学(3)&lt;/_social_category&gt;&lt;_tertiary_title&gt;Hepatology research : the official journal of the Japan Society of Hepatology&lt;/_tertiary_title&gt;&lt;_type_work&gt;Journal Article; Review&lt;/_type_work&gt;&lt;_url&gt;http://www.ncbi.nlm.nih.gov/entrez/query.fcgi?cmd=Retrieve&amp;amp;db=pubmed&amp;amp;dopt=Abstract&amp;amp;list_uids=25631290&amp;amp;query_hl=1&lt;/_url&gt;&lt;_volume&gt;46&lt;/_volume&gt;&lt;/Details&gt;&lt;Extra&gt;&lt;DBUID&gt;{3DA24B1A-B9C8-4B71-95CE-3EE17B7EE444}&lt;/DBUID&gt;&lt;/Extra&gt;&lt;/Item&gt;&lt;/References&gt;&lt;/Group&gt;&lt;/Citation&gt;_x000a_"/>
    <w:docVar w:name="NE.Ref{4C714F08-85B0-4EE4-BE43-5926F4861B4A}" w:val=" ADDIN NE.Ref.{4C714F08-85B0-4EE4-BE43-5926F4861B4A}&lt;Citation&gt;&lt;Group&gt;&lt;References&gt;&lt;Item&gt;&lt;ID&gt;249&lt;/ID&gt;&lt;UID&gt;{89351732-A201-4B7C-BC80-12E621D28770}&lt;/UID&gt;&lt;Title&gt;中国腹腔热灌注化疗技术临床应用专家共识（2019版）&lt;/Title&gt;&lt;Template&gt;Journal Article&lt;/Template&gt;&lt;Star&gt;0&lt;/Star&gt;&lt;Tag&gt;5&lt;/Tag&gt;&lt;Author&gt;中国抗癌协会腹膜肿瘤专业委员会; 广东省抗癌协会肿瘤热疗专业委员会&lt;/Author&gt;&lt;Year&gt;2020&lt;/Year&gt;&lt;Details&gt;&lt;_accessed&gt;65067858&lt;/_accessed&gt;&lt;_author_adr&gt;广州医科大学附属肿瘤医院|JG003822&lt;/_author_adr&gt;&lt;_collection_scope&gt;CSCD;PKU&lt;/_collection_scope&gt;&lt;_created&gt;64838416&lt;/_created&gt;&lt;_db_provider&gt;《中华医学杂志》社有限责任公司_x000d__x000a_{Language}：chi&lt;/_db_provider&gt;&lt;_issue&gt;2&lt;/_issue&gt;&lt;_journal&gt;中华医学杂志&lt;/_journal&gt;&lt;_keywords&gt;{Abstract}：_x000d__x000a_{URL}：https://rs.yiigle.com/CN112137202002/1176693.htm&lt;/_keywords&gt;&lt;_modified&gt;64838728&lt;/_modified&gt;&lt;_pages&gt;89-96&lt;/_pages&gt;&lt;_translated_author&gt;Zhong, Guo kang&amp;apos;ai xie hui;Guang, Dong sheng kang&amp;apos;ai xie&lt;/_translated_author&gt;&lt;/Details&gt;&lt;Extra&gt;&lt;DBUID&gt;{3DA24B1A-B9C8-4B71-95CE-3EE17B7EE444}&lt;/DBUID&gt;&lt;/Extra&gt;&lt;/Item&gt;&lt;/References&gt;&lt;/Group&gt;&lt;/Citation&gt;_x000a_"/>
    <w:docVar w:name="NE.Ref{4E506FCB-AF2B-4EE1-83AC-C30694F45ACF}" w:val=" ADDIN NE.Ref.{4E506FCB-AF2B-4EE1-83AC-C30694F45ACF}&lt;Citation&gt;&lt;Group&gt;&lt;References&gt;&lt;Item&gt;&lt;ID&gt;47&lt;/ID&gt;&lt;UID&gt;{22C11914-C704-4682-BA3F-CE38CA5826B4}&lt;/UID&gt;&lt;Title&gt;Spontaneous Rupture of Hepatocellular Carcinoma: New Insights&lt;/Title&gt;&lt;Template&gt;Journal Article&lt;/Template&gt;&lt;Star&gt;1&lt;/Star&gt;&lt;Tag&gt;5&lt;/Tag&gt;&lt;Author&gt;Obeidat, A E; Wong, L L&lt;/Author&gt;&lt;Year&gt;2022&lt;/Year&gt;&lt;Details&gt;&lt;_accessed&gt;64791022&lt;/_accessed&gt;&lt;_accession_num&gt;35535087&lt;/_accession_num&gt;&lt;_author_adr&gt;Department of Medicine, University of Hawaii John A. Burns School of Medicine.  1356 Lusitana St., UH Tower. Honolulu, HI, 96813, United States.; Department of Surgery, University of Hawaii John A. Burns School of Medicine. 550  South Beretania St., Suite 403. Honolulu, HI, 96813, United States.&lt;/_author_adr&gt;&lt;_collection_scope&gt;ESCI&lt;/_collection_scope&gt;&lt;_created&gt;64789773&lt;/_created&gt;&lt;_date&gt;2022-03-01&lt;/_date&gt;&lt;_date_display&gt;2022 Mar-Apr&lt;/_date_display&gt;&lt;_db_updated&gt;PubMed&lt;/_db_updated&gt;&lt;_doi&gt;10.1016/j.jceh.2021.05.010&lt;/_doi&gt;&lt;_isbn&gt;0973-6883 (Print); 2213-3453 (Electronic); 0973-6883 (Linking)&lt;/_isbn&gt;&lt;_issue&gt;2&lt;/_issue&gt;&lt;_journal&gt;J Clin Exp Hepatol&lt;/_journal&gt;&lt;_keywords&gt;AFP, alpha fetoprotein; ALT, alanine aminotransferase; AST, aspartate aminotransferase; BMI, Body Mass Index; HCC, hepatocellular carcinoma; INR, international normalized ratio; NAFLD, nonalcoholic fatty liver disease; NASH, nonalcoholic steatohepatitis; TACE, transarterial chemoembolization; TAE, transarterial embolization; cirrhosis; fatty liver diseases; liver resection; liver tumor&lt;/_keywords&gt;&lt;_language&gt;eng&lt;/_language&gt;&lt;_modified&gt;65032064&lt;/_modified&gt;&lt;_ori_publication&gt;(c) 2021 Indian National Association for Study of the Liver. Published by Elsevier _x000d__x000a_      B.V. All rights reserved.&lt;/_ori_publication&gt;&lt;_pages&gt;483-491&lt;/_pages&gt;&lt;_tertiary_title&gt;Journal of clinical and experimental hepatology&lt;/_tertiary_title&gt;&lt;_type_work&gt;Journal Article&lt;/_type_work&gt;&lt;_url&gt;http://www.ncbi.nlm.nih.gov/entrez/query.fcgi?cmd=Retrieve&amp;amp;db=pubmed&amp;amp;dopt=Abstract&amp;amp;list_uids=35535087&amp;amp;query_hl=1 _x000d__x000a_https://www.ncbi.nlm.nih.gov/pmc/articles/PMC9077166/pdf/main.pdf _x000d__x000a_&lt;/_url&gt;&lt;_volume&gt;12&lt;/_volume&gt;&lt;/Details&gt;&lt;Extra&gt;&lt;DBUID&gt;{3DA24B1A-B9C8-4B71-95CE-3EE17B7EE444}&lt;/DBUID&gt;&lt;/Extra&gt;&lt;/Item&gt;&lt;/References&gt;&lt;/Group&gt;&lt;/Citation&gt;_x000a_"/>
    <w:docVar w:name="NE.Ref{6023C3B1-762C-4650-B508-940512DF96C3}" w:val=" ADDIN NE.Ref.{6023C3B1-762C-4650-B508-940512DF96C3}&lt;Citation&gt;&lt;Group&gt;&lt;References&gt;&lt;Item&gt;&lt;ID&gt;390&lt;/ID&gt;&lt;UID&gt;{2C9E2D95-E456-496B-8228-0E10477E5A80}&lt;/UID&gt;&lt;Title&gt;Predictors of Spontaneous Rupture of Hepatocellular Carcinoma and Clinical Outcomes Following Hepatectomy&lt;/Title&gt;&lt;Template&gt;Journal Article&lt;/Template&gt;&lt;Star&gt;0&lt;/Star&gt;&lt;Tag&gt;0&lt;/Tag&gt;&lt;Author&gt;Chen, Yiran; Guo, Deliang; Li, Xinyi; Xu, Chang; Zhu, Qian&lt;/Author&gt;&lt;Year&gt;2022&lt;/Year&gt;&lt;Details&gt;&lt;_accessed&gt;65031176&lt;/_accessed&gt;&lt;_accession_num&gt;35155255&lt;/_accession_num&gt;&lt;_author_adr&gt;Department of Hepatobiliary and Pancreatic Surgery, Hubei Provincial Clinical  Medicine Research Center for Minimally Invasive Diagnosis and Treatment of  Hepatobiliary and Pancreatic Diseases, Zhongnan Hospital of Wuhan University,  Wuhan, China.; Department of Hepatobiliary and Pancreatic Surgery, Hubei Provincial Clinical  Medicine Research Center for Minimally Invasive Diagnosis and Treatment of  Hepatobiliary and Pancreatic Diseases, Zhongnan Hospital of Wuhan University,  Wuhan, China.; Department of Anesthesiology, Zhongnan Hospital of Wuhan University, Wuhan,  China.; Second Department of Biliary Surgery, Eastern Hepatobiliary Surgery Hospital of  Naval Medical University, Shanghai, China.; Department of Hepatobiliary and Pancreatic Surgery, Hubei Provincial Clinical  Medicine Research Center for Minimally Invasive Diagnosis and Treatment of  Hepatobiliary and Pancreatic Diseases, Zhongnan Hospital of Wuhan University,  Wuhan, China.&lt;/_author_adr&gt;&lt;_collection_scope&gt;SCIE&lt;/_collection_scope&gt;&lt;_created&gt;65031074&lt;/_created&gt;&lt;_date&gt;64203840&lt;/_date&gt;&lt;_date_display&gt;2022&lt;/_date_display&gt;&lt;_db_updated&gt;CrossRef&lt;/_db_updated&gt;&lt;_doi&gt;10.3389/fonc.2022.820867&lt;/_doi&gt;&lt;_impact_factor&gt;   5.738&lt;/_impact_factor&gt;&lt;_isbn&gt;2234-943X&lt;/_isbn&gt;&lt;_journal&gt;Frontiers in Oncology&lt;/_journal&gt;&lt;_keywords&gt;mechanism of rupture; prognosis; rupture of hepatocellular carcinoma; treatment; tumor of the liver&lt;/_keywords&gt;&lt;_language&gt;eng&lt;/_language&gt;&lt;_modified&gt;65031176&lt;/_modified&gt;&lt;_ori_publication&gt;Copyright © 2022 Chen, Guo, Li, Xu and Zhu.&lt;/_ori_publication&gt;&lt;_pages&gt;820867&lt;/_pages&gt;&lt;_social_category&gt;医学(3)&lt;/_social_category&gt;&lt;_tertiary_title&gt;Front. Oncol.&lt;/_tertiary_title&gt;&lt;_type_work&gt;Journal Article&lt;/_type_work&gt;&lt;_url&gt;https://www.frontiersin.org/articles/10.3389/fonc.2022.820867/full _x000d__x000a_https://www.frontiersin.org/articles/10.3389/fonc.2022.820867/full _x000d__x000a_https://www.ncbi.nlm.nih.gov/pmc/articles/PMC8828539/pdf/fonc-12-820867.pdf _x000d__x000a_&lt;/_url&gt;&lt;_volume&gt;12&lt;/_volume&gt;&lt;/Details&gt;&lt;Extra&gt;&lt;DBUID&gt;{3DA24B1A-B9C8-4B71-95CE-3EE17B7EE444}&lt;/DBUID&gt;&lt;/Extra&gt;&lt;/Item&gt;&lt;/References&gt;&lt;/Group&gt;&lt;/Citation&gt;_x000a_"/>
    <w:docVar w:name="NE.Ref{60480DD6-1EFB-4F12-ABF5-E8763923FB7C}" w:val=" ADDIN NE.Ref.{60480DD6-1EFB-4F12-ABF5-E8763923FB7C}&lt;Citation&gt;&lt;Group&gt;&lt;References&gt;&lt;Item&gt;&lt;ID&gt;105&lt;/ID&gt;&lt;UID&gt;{CAE021EA-A35A-46C9-BF72-1F4A443A7678}&lt;/UID&gt;&lt;Title&gt;Cytoreductive surgery with or without hyperthermic intraperitoneal chemotherapy  in patients with peritoneal hepatocellular carcinoma&lt;/Title&gt;&lt;Template&gt;Journal Article&lt;/Template&gt;&lt;Star&gt;0&lt;/Star&gt;&lt;Tag&gt;5&lt;/Tag&gt;&lt;Author&gt;Tabrizian, P; Franssen, B; Jibara, G; Sweeney, R; Sarpel, U; Schwartz, M; Labow, D&lt;/Author&gt;&lt;Year&gt;2014&lt;/Year&gt;&lt;Details&gt;&lt;_accessed&gt;65132631&lt;/_accessed&gt;&lt;_accession_num&gt;25091997&lt;/_accession_num&gt;&lt;_author_adr&gt;Department of Surgery, Mount Sinai Medical Center, New York, New York.&lt;/_author_adr&gt;&lt;_collection_scope&gt;SCIE&lt;/_collection_scope&gt;&lt;_created&gt;64790984&lt;/_created&gt;&lt;_date&gt;2014-12-01&lt;/_date&gt;&lt;_date_display&gt;2014 Dec&lt;/_date_display&gt;&lt;_doi&gt;10.1002/jso.23739&lt;/_doi&gt;&lt;_impact_factor&gt;   2.885&lt;/_impact_factor&gt;&lt;_isbn&gt;1096-9098 (Electronic); 0022-4790 (Linking)&lt;/_isbn&gt;&lt;_issue&gt;7&lt;/_issue&gt;&lt;_journal&gt;J Surg Oncol&lt;/_journal&gt;&lt;_keywords&gt;cytoreductive surgery; hepatocellular carcinoma; hyperthermic intraperitoneal chemotherapy; peritoneal carcinomatosis&lt;/_keywords&gt;&lt;_language&gt;eng&lt;/_language&gt;&lt;_modified&gt;65132631&lt;/_modified&gt;&lt;_ori_publication&gt;© 2014 Wiley Periodicals, Inc.&lt;/_ori_publication&gt;&lt;_pages&gt;786-90&lt;/_pages&gt;&lt;_social_category&gt;医学(3)&lt;/_social_category&gt;&lt;_subject_headings&gt;Adult; Aged; Antineoplastic Combined Chemotherapy Protocols/*therapeutic use; Carcinoma, Hepatocellular/pathology/surgery/*therapy; Chemotherapy, Adjuvant; *Chemotherapy, Cancer, Regional Perfusion; Combined Modality Therapy; Cross-Sectional Studies; *Digestive System Surgical Procedures; Female; Follow-Up Studies; Humans; *Hyperthermia, Induced; Liver Neoplasms/pathology/surgery/*therapy; Male; Middle Aged; Neoplasm Recurrence, Local/pathology/*therapy; Neoplasm Staging; Peritoneal Neoplasms/secondary/surgery/*therapy; Prognosis; Prospective Studies; Survival Rate&lt;/_subject_headings&gt;&lt;_tertiary_title&gt;Journal of surgical oncology&lt;/_tertiary_title&gt;&lt;_type_work&gt;Journal Article&lt;/_type_work&gt;&lt;_url&gt;http://www.ncbi.nlm.nih.gov/entrez/query.fcgi?cmd=Retrieve&amp;amp;db=pubmed&amp;amp;dopt=Abstract&amp;amp;list_uids=25091997&amp;amp;query_hl=1&lt;/_url&gt;&lt;_volume&gt;110&lt;/_volume&gt;&lt;/Details&gt;&lt;Extra&gt;&lt;DBUID&gt;{3DA24B1A-B9C8-4B71-95CE-3EE17B7EE444}&lt;/DBUID&gt;&lt;/Extra&gt;&lt;/Item&gt;&lt;/References&gt;&lt;/Group&gt;&lt;/Citation&gt;_x000a_"/>
    <w:docVar w:name="NE.Ref{65885424-E13B-4B39-AD8A-85AA039E7D9D}" w:val=" ADDIN NE.Ref.{65885424-E13B-4B39-AD8A-85AA039E7D9D}&lt;Citation&gt;&lt;Group&gt;&lt;References&gt;&lt;Item&gt;&lt;ID&gt;510&lt;/ID&gt;&lt;UID&gt;{07A24DA0-64DD-4869-AEBD-861E4CA0CCFC}&lt;/UID&gt;&lt;Title&gt;Hyperthermic intraperitoneal chemotherapy in patients with peritoneal  carcinomatosis: role of heat shock proteins and dissecting effects of  hyperthermia&lt;/Title&gt;&lt;Template&gt;Journal Article&lt;/Template&gt;&lt;Star&gt;0&lt;/Star&gt;&lt;Tag&gt;0&lt;/Tag&gt;&lt;Author&gt;Pelz, J O; Vetterlein, M; Grimmig, T; Kerscher, A G; Moll, E; Lazariotou, M; Matthes, N; Faber, M; Germer, C T; Waaga-Gasser, A M; Gasser, M&lt;/Author&gt;&lt;Year&gt;2013&lt;/Year&gt;&lt;Details&gt;&lt;_accession_num&gt;23456378&lt;/_accession_num&gt;&lt;_author_adr&gt;Department of Surgery I, University of Wuerzburg, Wuerzburg, Germany.&lt;/_author_adr&gt;&lt;_collection_scope&gt;SCIE&lt;/_collection_scope&gt;&lt;_created&gt;65034671&lt;/_created&gt;&lt;_date&gt;2013-04-01&lt;/_date&gt;&lt;_date_display&gt;2013 Apr&lt;/_date_display&gt;&lt;_doi&gt;10.1245/s10434-012-2784-6&lt;/_doi&gt;&lt;_impact_factor&gt;   4.339&lt;/_impact_factor&gt;&lt;_isbn&gt;1534-4681 (Electronic); 1068-9265 (Linking)&lt;/_isbn&gt;&lt;_issue&gt;4&lt;/_issue&gt;&lt;_journal&gt;Ann Surg Oncol&lt;/_journal&gt;&lt;_language&gt;eng&lt;/_language&gt;&lt;_modified&gt;65034671&lt;/_modified&gt;&lt;_pages&gt;1105-13&lt;/_pages&gt;&lt;_social_category&gt;医学(2)&lt;/_social_category&gt;&lt;_subject_headings&gt;Adult; Aged; Antineoplastic Combined Chemotherapy Protocols/*therapeutic use; Apoptosis; Blotting, Western; Cell Proliferation; *Chemotherapy, Cancer, Regional Perfusion; Colonic Neoplasms/metabolism/*pathology/therapy; Combined Modality Therapy; Female; Flow Cytometry; Follow-Up Studies; Heat-Shock Proteins/genetics/*metabolism; Humans; *Hyperthermia, Induced; Immunoenzyme Techniques; Injections, Intraperitoneal; Male; Middle Aged; Neoplasms/metabolism/*pathology/therapy; Peritoneal Neoplasms/metabolism/*secondary/therapy; Prognosis; RNA, Messenger/genetics; Real-Time Polymerase Chain Reaction; Reverse Transcriptase Polymerase Chain Reaction; Tumor Cells, Cultured&lt;/_subject_headings&gt;&lt;_tertiary_title&gt;Annals of surgical oncology&lt;/_tertiary_title&gt;&lt;_type_work&gt;Journal Article; Research Support, Non-U.S. Gov&amp;apos;t&lt;/_type_work&gt;&lt;_url&gt;http://www.ncbi.nlm.nih.gov/entrez/query.fcgi?cmd=Retrieve&amp;amp;db=pubmed&amp;amp;dopt=Abstract&amp;amp;list_uids=23456378&amp;amp;query_hl=1&lt;/_url&gt;&lt;_volume&gt;20&lt;/_volume&gt;&lt;/Details&gt;&lt;Extra&gt;&lt;DBUID&gt;{3DA24B1A-B9C8-4B71-95CE-3EE17B7EE444}&lt;/DBUID&gt;&lt;/Extra&gt;&lt;/Item&gt;&lt;/References&gt;&lt;/Group&gt;&lt;/Citation&gt;_x000a_"/>
    <w:docVar w:name="NE.Ref{665A53AA-4AEE-45D3-B63B-E694DD9FBCD2}" w:val=" ADDIN NE.Ref.{665A53AA-4AEE-45D3-B63B-E694DD9FBCD2}&lt;Citation&gt;&lt;Group&gt;&lt;References&gt;&lt;Item&gt;&lt;ID&gt;54&lt;/ID&gt;&lt;UID&gt;{FB239105-B183-44ED-950B-D723B416C99B}&lt;/UID&gt;&lt;Title&gt;The role of hyperthermic intraperitoneal chemotherapy in the treatment of  spontaneously ruptured hepatocellular carcinoma: a pilot study&lt;/Title&gt;&lt;Template&gt;Journal Article&lt;/Template&gt;&lt;Star&gt;0&lt;/Star&gt;&lt;Tag&gt;5&lt;/Tag&gt;&lt;Author&gt;Ruan, S; Shi, N; Chen, Z; Han, H; Wang, H; Jin, L; Zou, Y; Zhang, Y; Yu, M; Jin, H&lt;/Author&gt;&lt;Year&gt;2020&lt;/Year&gt;&lt;Details&gt;&lt;_accessed&gt;65195640&lt;/_accessed&gt;&lt;_accession_num&gt;33240981&lt;/_accession_num&gt;&lt;_author_adr&gt;Department of General Surgery, Guangdong Provincial People&amp;apos;s Hospital, Guangdong  Academy of Medical Sciences, Guangzhou, China.; The Second School of Clinical Medicine, Southern Medical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 Department of Pathology, Jinan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lt;/_author_adr&gt;&lt;_collection_scope&gt;SCIE&lt;/_collection_scope&gt;&lt;_created&gt;64789784&lt;/_created&gt;&lt;_date&gt;2020-09-01&lt;/_date&gt;&lt;_date_display&gt;2020 Sep&lt;/_date_display&gt;&lt;_db_updated&gt;PubMed&lt;/_db_updated&gt;&lt;_doi&gt;10.21037/atm-20-5829&lt;/_doi&gt;&lt;_impact_factor&gt;   3.616&lt;/_impact_factor&gt;&lt;_isbn&gt;2305-5839 (Print); 2305-5847 (Electronic); 2305-5839 (Linking)&lt;/_isbn&gt;&lt;_issue&gt;18&lt;/_issue&gt;&lt;_journal&gt;Ann Transl Med&lt;/_journal&gt;&lt;_keywords&gt;Hyperthermic intraperitoneal chemotherapy (HIPEC); hepatocellular carcinoma (HCC); propensity score matching; spontaneous rupture&lt;/_keywords&gt;&lt;_language&gt;eng&lt;/_language&gt;&lt;_modified&gt;65067898&lt;/_modified&gt;&lt;_ori_publication&gt;2020 Annals of Translational Medicine. All rights reserved.&lt;/_ori_publication&gt;&lt;_pages&gt;1132&lt;/_pages&gt;&lt;_social_category&gt;医学(4)&lt;/_social_category&gt;&lt;_tertiary_title&gt;Annals of translational medicine&lt;/_tertiary_title&gt;&lt;_type_work&gt;Journal Article&lt;/_type_work&gt;&lt;_url&gt;http://www.ncbi.nlm.nih.gov/entrez/query.fcgi?cmd=Retrieve&amp;amp;db=pubmed&amp;amp;dopt=Abstract&amp;amp;list_uids=33240981&amp;amp;query_hl=1 _x000d__x000a_https://www.ncbi.nlm.nih.gov/pmc/articles/PMC7576033/pdf/atm-08-18-1132.pdf _x000d__x000a_&lt;/_url&gt;&lt;_volume&gt;8&lt;/_volume&gt;&lt;/Details&gt;&lt;Extra&gt;&lt;DBUID&gt;{3DA24B1A-B9C8-4B71-95CE-3EE17B7EE444}&lt;/DBUID&gt;&lt;/Extra&gt;&lt;/Item&gt;&lt;/References&gt;&lt;/Group&gt;&lt;/Citation&gt;_x000a_"/>
    <w:docVar w:name="NE.Ref{6D398D4A-48A1-48BC-99B0-5817199295AC}" w:val=" ADDIN NE.Ref.{6D398D4A-48A1-48BC-99B0-5817199295AC}&lt;Citation&gt;&lt;Group&gt;&lt;References&gt;&lt;Item&gt;&lt;ID&gt;267&lt;/ID&gt;&lt;UID&gt;{20B524C6-75A0-458F-90AF-D56962E378DA}&lt;/UID&gt;&lt;Title&gt;Prognostic impact of spontaneous tumor rupture in patients with hepatocellular  carcinoma: an analysis of 1160 cases from a nationwide survey&lt;/Title&gt;&lt;Template&gt;Journal Article&lt;/Template&gt;&lt;Star&gt;1&lt;/Star&gt;&lt;Tag&gt;5&lt;/Tag&gt;&lt;Author&gt;Aoki, T; Kokudo, N; Matsuyama, Y; Izumi, N; Ichida, T; Kudo, M; Ku, Y; Sakamoto, M; Nakashima, O; Matsui, O; Makuuchi, M&lt;/Author&gt;&lt;Year&gt;2014&lt;/Year&gt;&lt;Details&gt;&lt;_accessed&gt;65031170&lt;/_accessed&gt;&lt;_accession_num&gt;23478524&lt;/_accession_num&gt;&lt;_author_adr&gt;*Hepato-Biliary-Pancreatic Surgery Division, Artificial Organ and Transplantation  Division, Department of Surgery, Graduate School of Medicine, University of  Tokyo, Tokyo, Japan †Department of Biostatistics, Graduate School of Medicine,  University of Tokyo, Tokyo, Japan ‡Department of Gastroenterology and Hepatology,  Musashino Red-Cross Hospital, Musashino, Japan §Department of Hepatology and  Gastroenterology, Juntendo Shizuoka Hospital, Izunokuni, Japan ¶Department of  Gastroenterology and Hepatology, Kinki University School of Medicine, Osaka  Sayama, Japan ‖Department of Surgery, Kobe University Graduate School of  Medicine, Kobe, Japan **Department of Pathology, Keio University School of  Medicine, Tokyo, Japan ††Department of Clinical Laboratory Medicine, Kurume  University Hospital, Kurume, Japan ‡‡Department of Radiology, Kanazawa University  Graduate School of Medical Science, Kanazawa, Japan §§Surgery, Japanese Red Cross  Medical Center, Tokyo, Japan.&lt;/_author_adr&gt;&lt;_collection_scope&gt;SCIE&lt;/_collection_scope&gt;&lt;_created&gt;64847413&lt;/_created&gt;&lt;_date&gt;2014-03-01&lt;/_date&gt;&lt;_date_display&gt;2014 Mar&lt;/_date_display&gt;&lt;_doi&gt;10.1097/SLA.0b013e31828846de&lt;/_doi&gt;&lt;_impact_factor&gt;  13.787&lt;/_impact_factor&gt;&lt;_isbn&gt;1528-1140 (Electronic); 0003-4932 (Linking)&lt;/_isbn&gt;&lt;_issue&gt;3&lt;/_issue&gt;&lt;_journal&gt;Ann Surg&lt;/_journal&gt;&lt;_language&gt;eng&lt;/_language&gt;&lt;_modified&gt;65032060&lt;/_modified&gt;&lt;_pages&gt;532-42&lt;/_pages&gt;&lt;_social_category&gt;医学(1)&lt;/_social_category&gt;&lt;_subject_headings&gt;Carcinoma, Hepatocellular/*diagnosis/epidemiology; Female; Humans; Incidence; Japan/epidemiology; Kaplan-Meier Estimate; Liver Neoplasms/*diagnosis/epidemiology; Male; Middle Aged; Neoplasm Staging/*methods; *Population Surveillance; Prognosis; Retrospective Studies; Risk Factors; Rupture, Spontaneous/epidemiology; Sex Factors; Survival Rate/trends&lt;/_subject_headings&gt;&lt;_tertiary_title&gt;Annals of surgery&lt;/_tertiary_title&gt;&lt;_type_work&gt;Comparative Study; Journal Article&lt;/_type_work&gt;&lt;_url&gt;http://www.ncbi.nlm.nih.gov/entrez/query.fcgi?cmd=Retrieve&amp;amp;db=pubmed&amp;amp;dopt=Abstract&amp;amp;list_uids=23478524&amp;amp;query_hl=1&lt;/_url&gt;&lt;_volume&gt;259&lt;/_volume&gt;&lt;/Details&gt;&lt;Extra&gt;&lt;DBUID&gt;{3DA24B1A-B9C8-4B71-95CE-3EE17B7EE444}&lt;/DBUID&gt;&lt;/Extra&gt;&lt;/Item&gt;&lt;/References&gt;&lt;/Group&gt;&lt;/Citation&gt;_x000a_"/>
    <w:docVar w:name="NE.Ref{6F7CE823-DE87-41E3-B068-BE24411319BA}" w:val=" ADDIN NE.Ref.{6F7CE823-DE87-41E3-B068-BE24411319BA}&lt;Citation&gt;&lt;Group&gt;&lt;References&gt;&lt;Item&gt;&lt;ID&gt;55&lt;/ID&gt;&lt;UID&gt;{98EF53AC-6B7B-4AA6-B595-9822F626B102}&lt;/UID&gt;&lt;Title&gt;腹腔热灌注化疗在肝癌破裂出血术后肿瘤复发中的应用价值&lt;/Title&gt;&lt;Template&gt;Journal Article&lt;/Template&gt;&lt;Star&gt;0&lt;/Star&gt;&lt;Tag&gt;5&lt;/Tag&gt;&lt;Author&gt;何泳铸; 何坤; 王泽亮; 黄锐钦; 叶少炜; 刘立文; 罗启杰; Address, 胡泽民 Author&lt;/Author&gt;&lt;Year&gt;2020&lt;/Year&gt;&lt;Details&gt;&lt;_accessed&gt;64972704&lt;/_accessed&gt;&lt;_author_adr&gt;中山大学附属中山医院中山市人民医院; 中山大学附属第一医院&lt;/_author_adr&gt;&lt;_collection_scope&gt;CSCD;PKU&lt;/_collection_scope&gt;&lt;_created&gt;64789838&lt;/_created&gt;&lt;_db_provider&gt;北京万方数据股份有限公司&lt;/_db_provider&gt;&lt;_doi&gt;10.3760/cma.j.cn113884-20191128-00391&lt;/_doi&gt;&lt;_issue&gt;6&lt;/_issue&gt;&lt;_journal&gt;中华肝胆外科杂志&lt;/_journal&gt;&lt;_keywords&gt;癌，肝细胞; 肝癌破裂出血; 肝切除术; 腹腔热灌注化疗&lt;/_keywords&gt;&lt;_language&gt;chi_x000d__x000a_基金项目:&lt;/_language&gt;&lt;_modified&gt;64808628&lt;/_modified&gt;&lt;_pages&gt;431-434&lt;/_pages&gt;&lt;_translated_title&gt;Application value of hyperthermic intraperitoneal chemoperfusion in tumor recurrence after reptured and hemorrhage of hepatocellular carcinoma&lt;/_translated_title&gt;&lt;_url&gt;https://d.wanfangdata.com.cn/periodical/ChlQZXJpb2RpY2FsQ0hJTmV3UzIwMjMwMTEyEg96aGdkd2syMDIwMDYwMTMaCDY5eXVodzdk&lt;/_url&gt;&lt;_volume&gt;26&lt;/_volume&gt;&lt;_translated_author&gt;He, Yong zhu;He, Kun;Wang, Ze liang;Huang, Rui qin;Ye, Shao wei;Liu, Li wen;Luo, Qi jie;Address, 胡泽民 Author&lt;/_translated_author&gt;&lt;/Details&gt;&lt;Extra&gt;&lt;DBUID&gt;{3DA24B1A-B9C8-4B71-95CE-3EE17B7EE444}&lt;/DBUID&gt;&lt;/Extra&gt;&lt;/Item&gt;&lt;/References&gt;&lt;/Group&gt;&lt;/Citation&gt;_x000a_"/>
    <w:docVar w:name="NE.Ref{771C796D-F18B-4C1F-896F-0D35903D0FAB}" w:val=" ADDIN NE.Ref.{771C796D-F18B-4C1F-896F-0D35903D0FAB}&lt;Citation&gt;&lt;Group&gt;&lt;References&gt;&lt;Item&gt;&lt;ID&gt;378&lt;/ID&gt;&lt;UID&gt;{E00EE2E7-3FF1-43BE-87FF-98C5BA308242}&lt;/UID&gt;&lt;Title&gt;Propensity score matching study of 325 patients with spontaneous rupture of  hepatocellular carcinoma&lt;/Title&gt;&lt;Template&gt;Journal Article&lt;/Template&gt;&lt;Star&gt;1&lt;/Star&gt;&lt;Tag&gt;5&lt;/Tag&gt;&lt;Author&gt;Wang, W; Meng, T; Chen, Y; Xu, Y C; Zhao, Y J; Zhang, Y; Yang, M Y; Zhang, Z H; Huang, F; Zhao, H C; Geng, X P; Zhu, L X&lt;/Author&gt;&lt;Year&gt;2022&lt;/Year&gt;&lt;Details&gt;&lt;_accessed&gt;65033314&lt;/_accessed&gt;&lt;_accession_num&gt;36523928&lt;/_accession_num&gt;&lt;_author_adr&gt;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Statistics,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lt;/_author_adr&gt;&lt;_collection_scope&gt;SCIE&lt;/_collection_scope&gt;&lt;_created&gt;65030497&lt;/_created&gt;&lt;_date&gt;2022-12-01&lt;/_date&gt;&lt;_date_display&gt;2022 Dec&lt;/_date_display&gt;&lt;_doi&gt;10.21037/hbsn-21-45&lt;/_doi&gt;&lt;_impact_factor&gt;   8.265&lt;/_impact_factor&gt;&lt;_isbn&gt;2304-3881 (Print); 2304-389X (Electronic); 2304-3881 (Linking)&lt;/_isbn&gt;&lt;_issue&gt;6&lt;/_issue&gt;&lt;_journal&gt;Hepatobiliary Surg Nutr&lt;/_journal&gt;&lt;_keywords&gt;Hepatocellular carcinoma (HCC); conservative treatment; hepatectomy; prognosis; rupture; trans-arterial embolization (TAE)&lt;/_keywords&gt;&lt;_language&gt;eng&lt;/_language&gt;&lt;_modified&gt;65033316&lt;/_modified&gt;&lt;_ori_publication&gt;2022 Hepatobiliary Surgery and Nutrition. All rights reserved.&lt;/_ori_publication&gt;&lt;_pages&gt;808-821&lt;/_pages&gt;&lt;_social_category&gt;医学(1)&lt;/_social_category&gt;&lt;_tertiary_title&gt;Hepatobiliary surgery and nutrition&lt;/_tertiary_title&gt;&lt;_type_work&gt;Journal Article&lt;/_type_work&gt;&lt;_url&gt;http://www.ncbi.nlm.nih.gov/entrez/query.fcgi?cmd=Retrieve&amp;amp;db=pubmed&amp;amp;dopt=Abstract&amp;amp;list_uids=36523928&amp;amp;query_hl=1 _x000d__x000a_https://www.ncbi.nlm.nih.gov/pmc/articles/PMC9745608/pdf/hbsn-11-06-808.pdf _x000d__x000a_&lt;/_url&gt;&lt;_volume&gt;11&lt;/_volume&gt;&lt;/Details&gt;&lt;Extra&gt;&lt;DBUID&gt;{3DA24B1A-B9C8-4B71-95CE-3EE17B7EE444}&lt;/DBUID&gt;&lt;/Extra&gt;&lt;/Item&gt;&lt;/References&gt;&lt;/Group&gt;&lt;/Citation&gt;_x000a_"/>
    <w:docVar w:name="NE.Ref{78CBD215-E2A8-4771-A5E2-349A6446F51F}" w:val=" ADDIN NE.Ref.{78CBD215-E2A8-4771-A5E2-349A6446F51F}&lt;Citation&gt;&lt;Group&gt;&lt;References&gt;&lt;Item&gt;&lt;ID&gt;498&lt;/ID&gt;&lt;UID&gt;{CC2F48D2-EE7B-4E31-92C5-AF04DBBBDD11}&lt;/UID&gt;&lt;Title&gt;Exploring the role of resection of extrahepatic metastases from hepatocellular  carcinoma&lt;/Title&gt;&lt;Template&gt;Journal Article&lt;/Template&gt;&lt;Star&gt;0&lt;/Star&gt;&lt;Tag&gt;0&lt;/Tag&gt;&lt;Author&gt;Chua, T C; Morris, D L&lt;/Author&gt;&lt;Year&gt;2012&lt;/Year&gt;&lt;Details&gt;&lt;_accession_num&gt;21397495&lt;/_accession_num&gt;&lt;_author_adr&gt;Hepatobiliary and Surgical Oncology Unit, University of New South Wales (UNSW),  Department of Surgery, Short Street, St George Hospital, Kogarah, NSW 2217,  Sydney, Australia.&lt;/_author_adr&gt;&lt;_collection_scope&gt;SCIE&lt;/_collection_scope&gt;&lt;_created&gt;65031443&lt;/_created&gt;&lt;_date&gt;2012-06-01&lt;/_date&gt;&lt;_date_display&gt;2012 Jun&lt;/_date_display&gt;&lt;_db_updated&gt;PubMed&lt;/_db_updated&gt;&lt;_doi&gt;10.1016/j.suronc.2011.01.005&lt;/_doi&gt;&lt;_impact_factor&gt;   2.388&lt;/_impact_factor&gt;&lt;_isbn&gt;1879-3320 (Electronic); 0960-7404 (Linking)&lt;/_isbn&gt;&lt;_issue&gt;2&lt;/_issue&gt;&lt;_journal&gt;Surg Oncol&lt;/_journal&gt;&lt;_language&gt;eng&lt;/_language&gt;&lt;_modified&gt;65031444&lt;/_modified&gt;&lt;_ori_publication&gt;Copyright (c) 2011 Elsevier Ltd. All rights reserved.&lt;/_ori_publication&gt;&lt;_pages&gt;95-101&lt;/_pages&gt;&lt;_social_category&gt;医学(3)&lt;/_social_category&gt;&lt;_subject_headings&gt;Adrenal Gland Neoplasms/secondary/surgery; Bone Neoplasms/secondary/surgery; Carcinoma, Hepatocellular/secondary/*surgery; Humans; *Liver Neoplasms; Lung Neoplasms/secondary/surgery; Lymphatic Metastasis; Metastasectomy/*methods; Neoplasm Metastasis; Peritoneal Neoplasms/secondary/surgery&lt;/_subject_headings&gt;&lt;_tertiary_title&gt;Surgical oncology&lt;/_tertiary_title&gt;&lt;_type_work&gt;Journal Article; Research Support, Non-U.S. Gov&amp;apos;t; Review&lt;/_type_work&gt;&lt;_url&gt;http://www.ncbi.nlm.nih.gov/entrez/query.fcgi?cmd=Retrieve&amp;amp;db=pubmed&amp;amp;dopt=Abstract&amp;amp;list_uids=21397495&amp;amp;query_hl=1&lt;/_url&gt;&lt;_volume&gt;21&lt;/_volume&gt;&lt;/Details&gt;&lt;Extra&gt;&lt;DBUID&gt;{3DA24B1A-B9C8-4B71-95CE-3EE17B7EE444}&lt;/DBUID&gt;&lt;/Extra&gt;&lt;/Item&gt;&lt;/References&gt;&lt;/Group&gt;&lt;/Citation&gt;_x000a_"/>
    <w:docVar w:name="NE.Ref{79B7BDF2-4830-4EA7-9B13-3C49E69D2343}" w:val=" ADDIN NE.Ref.{79B7BDF2-4830-4EA7-9B13-3C49E69D2343}&lt;Citation&gt;&lt;Group&gt;&lt;References&gt;&lt;Item&gt;&lt;ID&gt;52&lt;/ID&gt;&lt;UID&gt;{76C3CC58-9B36-4EDF-BC83-39EF81C6CFFF}&lt;/UID&gt;&lt;Title&gt;急诊TACE介入治疗肝癌破裂出血的临床疗效及安全性分析&lt;/Title&gt;&lt;Template&gt;Journal Article&lt;/Template&gt;&lt;Star&gt;0&lt;/Star&gt;&lt;Tag&gt;0&lt;/Tag&gt;&lt;Author&gt;李丹; 范静雯; 程素霞&lt;/Author&gt;&lt;Year&gt;2022&lt;/Year&gt;&lt;Details&gt;&lt;_author_aff&gt;河南省郑州大学第一附属医院;&lt;/_author_aff&gt;&lt;_date&gt;2022-02-25&lt;/_date&gt;&lt;_issue&gt;02&lt;/_issue&gt;&lt;_journal&gt;实用癌症杂志&lt;/_journal&gt;&lt;_keywords&gt;肝癌破裂出血;急诊肝动脉化疗栓塞术;生存率&lt;/_keywords&gt;&lt;_pages&gt;270-272&lt;/_pages&gt;&lt;_url&gt;https://kns.cnki.net/kcms/detail/detail.aspx?FileName=SYAZ202202024&amp;amp;DbName=CJFQ2022 _x000d__x000a_https://bar.cnki.net/bar/download/order?id=jBGETXBNdPImvx70aLAuJPYxPoFw%2bp%2bi0fIiSrcN6lUEOLllHoSV10jQD0Nr6gFlFV%2b%2fuL8qdq3fK6G18C2CLZ0PLIIoFLYwy5BgUEfsTyzl8E%2bCUVp5GtDTYhVF2dNUoJeGx62Ssygg68TNXJ%2b5JrigejDAar8Xqw%2f6WR22OFXUdUGh4At8VBYSvh%2fCUD5a7vTPUZ%2bMOQ%2fOXbcBOPGqgKBCUflpmbKgOFkpkXDG5Yr5LXYX1qwFXwOc1HUZT%2bTB _x000d__x000a_&lt;/_url&gt;&lt;_volume&gt;37&lt;/_volume&gt;&lt;_created&gt;64789780&lt;/_created&gt;&lt;_modified&gt;64789786&lt;/_modified&gt;&lt;_db_updated&gt;CNKI - Reference&lt;/_db_updated&gt;&lt;_accessed&gt;64789786&lt;/_accessed&gt;&lt;_translated_author&gt;Li, Dan;Fan, Jing wen;Cheng, Su xia&lt;/_translated_author&gt;&lt;/Details&gt;&lt;Extra&gt;&lt;DBUID&gt;{3DA24B1A-B9C8-4B71-95CE-3EE17B7EE444}&lt;/DBUID&gt;&lt;/Extra&gt;&lt;/Item&gt;&lt;/References&gt;&lt;/Group&gt;&lt;/Citation&gt;_x000a_"/>
    <w:docVar w:name="NE.Ref{811CEE90-25C3-427F-AA27-2259B3AF4B54}" w:val=" ADDIN NE.Ref.{811CEE90-25C3-427F-AA27-2259B3AF4B54}&lt;Citation&gt;&lt;Group&gt;&lt;References&gt;&lt;Item&gt;&lt;ID&gt;54&lt;/ID&gt;&lt;UID&gt;{FB239105-B183-44ED-950B-D723B416C99B}&lt;/UID&gt;&lt;Title&gt;The role of hyperthermic intraperitoneal chemotherapy in the treatment of  spontaneously ruptured hepatocellular carcinoma: a pilot study&lt;/Title&gt;&lt;Template&gt;Journal Article&lt;/Template&gt;&lt;Star&gt;0&lt;/Star&gt;&lt;Tag&gt;0&lt;/Tag&gt;&lt;Author&gt;Ruan, S; Shi, N; Chen, Z; Han, H; Wang, H; Jin, L; Zou, Y; Zhang, Y; Yu, M; Jin, H&lt;/Author&gt;&lt;Year&gt;2020&lt;/Year&gt;&lt;Details&gt;&lt;_accession_num&gt;33240981&lt;/_accession_num&gt;&lt;_author_adr&gt;Department of General Surgery, Guangdong Provincial People&amp;apos;s Hospital, Guangdong  Academy of Medical Sciences, Guangzhou, China.; The Second School of Clinical Medicine, Southern Medical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 Department of Pathology, Jinan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lt;/_author_adr&gt;&lt;_date_display&gt;2020 Sep&lt;/_date_display&gt;&lt;_date&gt;2020-09-01&lt;/_date&gt;&lt;_doi&gt;10.21037/atm-20-5829&lt;/_doi&gt;&lt;_isbn&gt;2305-5839 (Print); 2305-5847 (Electronic); 2305-5839 (Linking)&lt;/_isbn&gt;&lt;_issue&gt;18&lt;/_issue&gt;&lt;_journal&gt;Ann Transl Med&lt;/_journal&gt;&lt;_keywords&gt;Hyperthermic intraperitoneal chemotherapy (HIPEC); hepatocellular carcinoma (HCC); propensity score matching; spontaneous rupture&lt;/_keywords&gt;&lt;_language&gt;eng&lt;/_language&gt;&lt;_ori_publication&gt;2020 Annals of Translational Medicine. All rights reserved.&lt;/_ori_publication&gt;&lt;_pages&gt;1132&lt;/_pages&gt;&lt;_tertiary_title&gt;Annals of translational medicine&lt;/_tertiary_title&gt;&lt;_type_work&gt;Journal Article&lt;/_type_work&gt;&lt;_url&gt;http://www.ncbi.nlm.nih.gov/entrez/query.fcgi?cmd=Retrieve&amp;amp;db=pubmed&amp;amp;dopt=Abstract&amp;amp;list_uids=33240981&amp;amp;query_hl=1 _x000d__x000a_https://www.ncbi.nlm.nih.gov/pmc/articles/PMC7576033/pdf/atm-08-18-1132.pdf _x000d__x000a_&lt;/_url&gt;&lt;_volume&gt;8&lt;/_volume&gt;&lt;_created&gt;64789784&lt;/_created&gt;&lt;_modified&gt;64789786&lt;/_modified&gt;&lt;_db_updated&gt;PubMed&lt;/_db_updated&gt;&lt;_impact_factor&gt;   3.616&lt;/_impact_factor&gt;&lt;_social_category&gt;医学(4)&lt;/_social_category&gt;&lt;_collection_scope&gt;SCIE&lt;/_collection_scope&gt;&lt;_accessed&gt;64789786&lt;/_accessed&gt;&lt;/Details&gt;&lt;Extra&gt;&lt;DBUID&gt;{3DA24B1A-B9C8-4B71-95CE-3EE17B7EE444}&lt;/DBUID&gt;&lt;/Extra&gt;&lt;/Item&gt;&lt;/References&gt;&lt;/Group&gt;&lt;/Citation&gt;_x000a_"/>
    <w:docVar w:name="NE.Ref{821AC972-69D6-4074-A59C-95C5150B917C}" w:val=" ADDIN NE.Ref.{821AC972-69D6-4074-A59C-95C5150B917C}&lt;Citation&gt;&lt;Group&gt;&lt;References&gt;&lt;Item&gt;&lt;ID&gt;271&lt;/ID&gt;&lt;UID&gt;{2C03F5D9-2BD3-4201-8CA9-ABFD5EB3F9EE}&lt;/UID&gt;&lt;Title&gt;Rupture of Hepatocellular Carcinoma: A Review of Literature&lt;/Title&gt;&lt;Template&gt;Journal Article&lt;/Template&gt;&lt;Star&gt;1&lt;/Star&gt;&lt;Tag&gt;5&lt;/Tag&gt;&lt;Author&gt;Sahu, S K; Chawla, Y K; Dhiman, R K; Singh, V; Duseja, A; Taneja, S; Kalra, N; Gorsi, U&lt;/Author&gt;&lt;Year&gt;2019&lt;/Year&gt;&lt;Details&gt;&lt;_accessed&gt;65031469&lt;/_accessed&gt;&lt;_accession_num&gt;31024207&lt;/_accession_num&gt;&lt;_author_adr&gt;Department of Hepatology, Post Graduate Institute of Medical Education and  Research (PGIMER), Chandigarh, India.; Department of Hepatology, Post Graduate Institute of Medical Education and  Research (PGIMER), Chandigarh, India.; Department of Hepatology, Post Graduate Institute of Medical Education and  Research (PGIMER), Chandigarh, India.; Department of Hepatology, Post Graduate Institute of Medical Education and  Research (PGIMER), Chandigarh, India.; Department of Hepatology, Post Graduate Institute of Medical Education and  Research (PGIMER), Chandigarh, India.; Department of Hepatology, Post Graduate Institute of Medical Education and  Research (PGIMER), Chandigarh, India.; Department of Radio Diagnosis, Post Graduate Institute of Medical Education and  Research (PGIMER), Chandigarh, India.; Department of Radio Diagnosis, Post Graduate Institute of Medical Education and  Research (PGIMER), Chandigarh, India.&lt;/_author_adr&gt;&lt;_collection_scope&gt;ESCI&lt;/_collection_scope&gt;&lt;_created&gt;64847425&lt;/_created&gt;&lt;_date&gt;2019-03-01&lt;/_date&gt;&lt;_date_display&gt;2019 Mar-Apr&lt;/_date_display&gt;&lt;_doi&gt;10.1016/j.jceh.2018.04.002&lt;/_doi&gt;&lt;_isbn&gt;0973-6883 (Print); 2213-3453 (Electronic); 0973-6883 (Linking)&lt;/_isbn&gt;&lt;_issue&gt;2&lt;/_issue&gt;&lt;_journal&gt;J Clin Exp Hepatol&lt;/_journal&gt;&lt;_keywords&gt;CTP, Child Turcotte Pugh; HBV, Hepatitis B Virus; HCC, Hepatocellular Carcinoma; HCV, Hepatitis C Virus; TACE, Trans-arterial Chemo-embolization; TAE, Transarterial Embolization; VEGF, Vascular Endothelial Growth Factor; hemoperitoneum; hepatocellular carcinoma; spontaneous rupture; transarterial embolization&lt;/_keywords&gt;&lt;_language&gt;eng&lt;/_language&gt;&lt;_modified&gt;65032064&lt;/_modified&gt;&lt;_pages&gt;245-256&lt;/_pages&gt;&lt;_tertiary_title&gt;Journal of clinical and experimental hepatology&lt;/_tertiary_title&gt;&lt;_type_work&gt;Journal Article; Review&lt;/_type_work&gt;&lt;_url&gt;http://www.ncbi.nlm.nih.gov/entrez/query.fcgi?cmd=Retrieve&amp;amp;db=pubmed&amp;amp;dopt=Abstract&amp;amp;list_uids=31024207&amp;amp;query_hl=1 _x000d__x000a_https://www.ncbi.nlm.nih.gov/pmc/articles/PMC6476943/pdf/main.pdf _x000d__x000a_&lt;/_url&gt;&lt;_volume&gt;9&lt;/_volume&gt;&lt;/Details&gt;&lt;Extra&gt;&lt;DBUID&gt;{3DA24B1A-B9C8-4B71-95CE-3EE17B7EE444}&lt;/DBUID&gt;&lt;/Extra&gt;&lt;/Item&gt;&lt;/References&gt;&lt;/Group&gt;&lt;/Citation&gt;_x000a_"/>
    <w:docVar w:name="NE.Ref{85FE55DE-41D8-45F0-941D-54B4E4B99E1F}" w:val=" ADDIN NE.Ref.{85FE55DE-41D8-45F0-941D-54B4E4B99E1F}&lt;Citation&gt;&lt;Group&gt;&lt;References&gt;&lt;Item&gt;&lt;ID&gt;198&lt;/ID&gt;&lt;UID&gt;{EEBCE352-68B4-4F38-B32A-5B17DF6DE64D}&lt;/UID&gt;&lt;Title&gt;Survival After Hyperthermic Intraperitoneal Chemotherapy and Primary or Interval  Cytoreductive Surgery in Ovarian Cancer: A Randomized Clinical Trial&lt;/Title&gt;&lt;Template&gt;Journal Article&lt;/Template&gt;&lt;Star&gt;0&lt;/Star&gt;&lt;Tag&gt;0&lt;/Tag&gt;&lt;Author&gt;Lim, M C; Chang, S J; Park, B; Yoo, H J; Yoo, C W; Nam, B H; Park, S Y&lt;/Author&gt;&lt;Year&gt;2022&lt;/Year&gt;&lt;Details&gt;&lt;_accession_num&gt;35262624&lt;/_accession_num&gt;&lt;_author_adr&gt;Center for Gynecologic Cancer, National Cancer Center, Goyang, South Korea.; Center for Clinical Trial, National Cancer Center, Goyang, South Korea.; Division of Rare and Refractory Cancer, Research Institute, National Cancer  Center, Goyang, South Korea.; Department of Cancer Control and Policy, National Cancer Center, Goyang, South  Korea.; Department of Obstetrics and Gynecology, Ajou University School of Medicine,  Suwon, South Korea.; Biostatistics Collaboration Team, National Cancer Center, Goyang, South Korea.; Biomedical Statistics Center, Research Institute for Future Medicine, Samsung  Medical Center, Seoul, South Korea.; Center for Gynecologic Cancer, National Cancer Center, Goyang, South Korea.; Chungnam National University School of Medicine, Dajeon, South Korea.; Center for Gynecologic Cancer, National Cancer Center, Goyang, South Korea.; Biostatistics Collaboration Team, National Cancer Center, Goyang, South Korea.; HERINGS, Seoul, South Korea.; Center for Gynecologic Cancer, National Cancer Center, Goyang, South Korea.&lt;/_author_adr&gt;&lt;_collection_scope&gt;SCIE&lt;/_collection_scope&gt;&lt;_created&gt;64835851&lt;/_created&gt;&lt;_date&gt;2022-05-01&lt;/_date&gt;&lt;_date_display&gt;2022 May 1&lt;/_date_display&gt;&lt;_doi&gt;10.1001/jamasurg.2022.0143&lt;/_doi&gt;&lt;_impact_factor&gt;  16.681&lt;/_impact_factor&gt;&lt;_isbn&gt;2168-6262 (Electronic); 2168-6254 (Print); 2168-6254 (Linking)&lt;/_isbn&gt;&lt;_issue&gt;5&lt;/_issue&gt;&lt;_journal&gt;JAMA Surg&lt;/_journal&gt;&lt;_language&gt;eng&lt;/_language&gt;&lt;_modified&gt;64837116&lt;/_modified&gt;&lt;_pages&gt;374-383&lt;/_pages&gt;&lt;_social_category&gt;医学(1)&lt;/_social_category&gt;&lt;_subject_headings&gt;Antineoplastic Combined Chemotherapy Protocols/therapeutic use; Carcinoma, Ovarian Epithelial/drug therapy/surgery; Combined Modality Therapy; Cytoreduction Surgical Procedures/methods; Female; Humans; *Hyperthermia, Induced; Hyperthermic Intraperitoneal Chemotherapy; Middle Aged; *Ovarian Neoplasms/drug therapy; Single-Blind Method&lt;/_subject_headings&gt;&lt;_tertiary_title&gt;JAMA surgery&lt;/_tertiary_title&gt;&lt;_type_work&gt;Journal Article; Randomized Controlled Trial; Research Support, Non-U.S. Gov&amp;apos;t&lt;/_type_work&gt;&lt;_url&gt;http://www.ncbi.nlm.nih.gov/entrez/query.fcgi?cmd=Retrieve&amp;amp;db=pubmed&amp;amp;dopt=Abstract&amp;amp;list_uids=35262624&amp;amp;query_hl=1 _x000d__x000a_https://pdf.sciencedirectassets.com/778034/1-s2.0-S2059702921X00038/1-s2.0-S2059702921000557/main.pdf?X-Amz-Security-Token=IQoJb3JpZ2luX2VjELX%2F%2F%2F%2F%2F%2F%2F%2F%2F%2FwEaCXVzLWVhc3QtMSJHMEUCIQCV0ZavfWRXwEAiDV8OMn2IopcC2uEdjUSSC24pEdF%2F2AIgUJb2%2FSjso8GlnBug5ipTG%2FWNTbAEyVYMhyNwX%2FMWloMqvAUInf%2F%2F%2F%2F%2F%2F%2F%2F%2F%2FARAFGgwwNTkwMDM1NDY4NjUiDOs2YzIuot2v9uWp%2FiqQBVoeUunj63MgDRYDp9i9%2B3CpobxgJoPDHX39X4hqcgKSpGQeHAJmndEVxVJSrhvuqdvDZ%2FeABA9v8xOvZBEdT63ecUPhOckZmhwDvHfAzQhHaAONdqhUGZYLRhLz%2F3oJlOUZA01WCBXKT2Q4cjK0fBPndVHtg%2FEkmKBC78SInQI6E%2F6MVKTmfMW1QUmTJW5I7XJOWK6%2BpmhP8BzIKEaqKE5kckInQPntIrnRwkjq6394Yu4fHwkNMjMtenZ2nTGTVvrrOMWHrE1x1dYFeo16dF1I%2B5aynYYVZq83IGMn7o3YuLnH9b7Ut9A0XJlA5Ln1XeEClg60Zsd6JBBlP4noOHFjuxdp61UN3My61NFCp0km8KLf0irYKjRJTN98cr6M5OyxPBtxrInbwl6Ca5ECvJuw9s6cgy6yzsVp569qfCzoczX04pSRAYfAxaNQGuc6oRg0Q04N8ofHJkeuadoYTBuMX4%2FnciFQR4tAZjF%2F1mJaj76fN5KtH7BhOyDGqXp9oS74Bw06pcFcS041gwXuY1p851piyR4mmw9H95EpJkS3sWF3hVFNxX8FfH77tdK%2BwSpIzOuF43F3VIhWMNAeJl7G8Tn%2FOXOarVK5HL9%2B7g2x%2FnT6VcFuxDZclFX8MuQhij%2FyDDqs741xtUKhhqjHmzO14%2Bsg%2BVP3wjjGcU40h%2BhPrL4lISxQXcMiBlh6a1Df9NGpqCbqV3b4G1HYoT8MJGr0ZnzOToA9FJtoIAX%2Fdm%2FxMrBkjIA0K6Q7F%2FrDNY1rAsc17dvO5YC6mfpZsf%2BSrbiqToMV%2B72SQjiOiH2FqpsTPpIYkkHv7suY2C%2FASw7eoPssytjlodeUviLhPUljVFo%2BX4rE7phyUO51VhfecqSMMOK406EGOrEBKHg5li6%2B6fbImnbLn23hsq10kRvtI9GgqGzcSrilGB5vAah%2FkRy5RsMFf3YlSrKPeC4BSPAuXLM1yJkO0JbgB%2BhP5Ct5KfAkviVdhhm34LvUjadf3QpR9hqtcmwU17g07Cocsr0v3gnDhwOZHmJe0u2AwFkZIsXfHWnWSoWQye1mcH%2B2jyubi3SRgpI1E31NBstw9fmMTQuowIXEA7f9CKxjgizUHjN2f18jIhy1b7U8&amp;amp;X-Amz-Algorithm=AWS4-HMAC-SHA256&amp;amp;X-Amz-Date=20230411T050941Z&amp;amp;X-Amz-SignedHeaders=host&amp;amp;X-Amz-Expires=300&amp;amp;X-Amz-Credential=ASIAQ3PHCVTYQD2Z52MX%2F20230411%2Fus-east-1%2Fs3%2Faws4_request&amp;amp;X-Amz-Signature=e3e1827941843a4b68f31cf43c5f731b5dec98386d82cf27212cba90ec02b251&amp;amp;hash=189b7647154649864c17a82eb6cdd98cf3a84dfce4ceeb3549f8feca9cfc36d6&amp;amp;host=68042c943591013ac2b2430a89b270f6af2c76d8dfd086a07176afe7c76c2c61&amp;amp;pii=S2059702921000557&amp;amp;tid=spdf-fea5f744-7f3f-4c63-8c88-cc532a88bd4c&amp;amp;sid=efe6e40e5eac3843d18a9a6836d9dc09a2f6gxrqa&amp;amp;type=client&amp;amp;tsoh=d3d3LnNjaWVuY2VkaXJlY3QuY29t&amp;amp;ua=1908510d5055005b545652&amp;amp;rr=7b60b8057abf0eb6&amp;amp;cc=cn _x000d__x000a_&lt;/_url&gt;&lt;_volume&gt;157&lt;/_volume&gt;&lt;/Details&gt;&lt;Extra&gt;&lt;DBUID&gt;{3DA24B1A-B9C8-4B71-95CE-3EE17B7EE444}&lt;/DBUID&gt;&lt;/Extra&gt;&lt;/Item&gt;&lt;/References&gt;&lt;/Group&gt;&lt;Group&gt;&lt;References&gt;&lt;Item&gt;&lt;ID&gt;196&lt;/ID&gt;&lt;UID&gt;{E6EF0640-9F20-4BDB-A90D-39F6DB6391B4}&lt;/UID&gt;&lt;Title&gt;Cytoreductive surgery plus hyperthermic intraperitoneal chemotherapy versus  cytoreductive surgery alone for colorectal peritoneal metastases (PRODIGE 7): a  multicentre, randomised, open-label, phase 3 trial&lt;/Title&gt;&lt;Template&gt;Journal Article&lt;/Template&gt;&lt;Star&gt;0&lt;/Star&gt;&lt;Tag&gt;0&lt;/Tag&gt;&lt;Author&gt;Quénet, F; Elias, D; Roca, L; Goéré, D; Ghouti, L; Pocard, M; Facy, O; Arvieux, C; Lorimier, G; Pezet, D; Marchal, F; Loi, V; Meeus, P; Juzyna, B; de Forges, H; Paineau, J; Glehen, O&lt;/Author&gt;&lt;Year&gt;2021&lt;/Year&gt;&lt;Details&gt;&lt;_accessed&gt;65132606&lt;/_accessed&gt;&lt;_accession_num&gt;33476595&lt;/_accession_num&gt;&lt;_author_adr&gt;Department of Surgical Oncology, Institut du Cancer de Montpellier, University of  Montpellier, Montpellier, France. Electronic address:  francois.quenet@icm.unicancer.fr.; Department of Surgery, Gustave Roussy, Villejuif, France.; Biometrics Unit, Institut du Cancer de Montpellier, University of Montpellier,  Montpellier, France.; Department of Surgery, Gustave Roussy, Villejuif, France.; Department of Surgery, Centre Hospitalier Purpan, Toulouse, France.; Surgical Oncological and Digestive Unit, Paris University, U1275 CAP Paris-Tech,  Paris, France.; Department of Digestive Surgery and Oncology, Centre Hospitalier Universitaire du  Bocage, Dijon, France.; Department of Oncological Surgery, Centre Hospitalier Universitaire Grenoble, La  Tronche, France.; Department of Surgery, Centre Paul Papin, Angers, France.; Department of Digestive and Hepatobiliary Surgery, Hôtel Dieu, Clermont-Ferrand,  France.; Department of Oncological Surgery, Institut de Cancérologie de Lorraine,  Vandoeuvre-Lès-Nancy, France.; Department of Digestive and Visceral Surgery, Hôpital Tenon, Paris, France.; Department of Oncological Surgery, Centre Léon Bérard, Lyon, France.; Department of Research &amp;amp; Development, Unicancer, Paris, France.; Department of Clinical Research and Innovation, Institut du Cancer de  Montpellier, University of Montpellier, Montpellier, France.; Department of Surgery, Institut de Cancérologie de l&amp;apos;Ouest, Saint Herblain,  France.; Department of Digestive Surgery, Centre Hospitalier Lyon Sud, Pierre Bénite,  France.&lt;/_author_adr&gt;&lt;_collection_scope&gt;SCIE&lt;/_collection_scope&gt;&lt;_created&gt;64835851&lt;/_created&gt;&lt;_date&gt;2021-02-01&lt;/_date&gt;&lt;_date_display&gt;2021 Feb&lt;/_date_display&gt;&lt;_doi&gt;10.1016/S1470-2045(20)30599-4&lt;/_doi&gt;&lt;_impact_factor&gt;  54.433&lt;/_impact_factor&gt;&lt;_isbn&gt;1474-5488 (Electronic); 1470-2045 (Linking)&lt;/_isbn&gt;&lt;_issue&gt;2&lt;/_issue&gt;&lt;_journal&gt;Lancet Oncol&lt;/_journal&gt;&lt;_language&gt;eng&lt;/_language&gt;&lt;_modified&gt;65132607&lt;/_modified&gt;&lt;_ori_publication&gt;Copyright © 2021 Elsevier Ltd. All rights reserved.&lt;/_ori_publication&gt;&lt;_pages&gt;256-266&lt;/_pages&gt;&lt;_social_category&gt;医学(1)&lt;/_social_category&gt;&lt;_subject_headings&gt;Antineoplastic Combined Chemotherapy Protocols/administration &amp;amp; dosage; Colorectal Neoplasms/*drug therapy/pathology/*surgery; Combined Modality Therapy/adverse effects; Cytoreduction Surgical Procedures; Disease-Free Survival; Female; Fluorouracil/administration &amp;amp; dosage; France; Humans; Hyperthermic Intraperitoneal Chemotherapy/adverse effects; Male; Middle Aged; Oxaliplatin/administration &amp;amp; dosage; Peritoneal Neoplasms/*drug therapy/pathology/secondary/*surgery; Treatment Outcome&lt;/_subject_headings&gt;&lt;_tertiary_title&gt;The Lancet. Oncology&lt;/_tertiary_title&gt;&lt;_type_work&gt;Clinical Trial, Phase III; Journal Article; Multicenter Study; Randomized Controlled Trial; Research Support, Non-U.S. Gov&amp;apos;t&lt;/_type_work&gt;&lt;_url&gt;http://www.ncbi.nlm.nih.gov/entrez/query.fcgi?cmd=Retrieve&amp;amp;db=pubmed&amp;amp;dopt=Abstract&amp;amp;list_uids=33476595&amp;amp;query_hl=1 _x000d__x000a_https://onlinelibrary.wiley.com/doi/pdfdirect/10.1016/S1470-2045(20)30599-4?download=true _x000d__x000a_https://pdf.sciencedirectassets.com/272203/1-s2.0-S1470204521X00022/1-s2.0-S1470204520305994/main.pdf?X-Amz-Security-Token=IQoJb3JpZ2luX2VjELn%2F%2F%2F%2F%2F%2F%2F%2F%2F%2FwEaCXVzLWVhc3QtMSJHMEUCIQCuUVsoKb8NH%2FZsRixMepHI%2BZK1MoR8e1klgel0ii81hQIgCt5koLx65aq0MIsOozEypcwgAhwuNHaDQZyVoMQSvYoquwUIov%2F%2F%2F%2F%2F%2F%2F%2F%2F%2FARAFGgwwNTkwMDM1NDY4NjUiDHXEDUISgqeg6WT5uSqPBRWahojrurj2BiPBdvPy2S5gqAWiuMN8MPe0Vv34U4Gb4uGFD9COMuA8hn%2Fwvfru2%2BjfOjtT4KZg%2FTCP5UrmtrN6FM%2B%2Ftezug9vqa7Ant%2FAufdxdESOJ3T8rd6oqe3UKTt4BriWAGQBKFBjw3NGhw%2BzZrCjLEJWyo2NsO9zQp3todDnxbsCRHp4C3AnHh1IYPG9QS7Aj4K%2BsoDcFl96m295EpZCAC3yJVGTXC9q6swsE4T8beaLnXtWecLp1aWTo%2B71%2FNZ1P%2FvAZ0Fy2tpw9swa2Mv94gbefwYhWP2ZZKfOVUmhW%2BGinWeLN0616XF5U2JQsIjgqu4873D4MhgJqp%2F3sbw0rpChLGINDpjpi4nDjy8ydg0baSHa4IahZLP5v4CRenkNuAcGGu5k4KP15UDTgIngWn%2F7KNCFudHX%2FpU5W%2FqkHIFtbp%2BWmOqAahiyodZdJi0TU7eehmKDveUEjjKnV90vU5qhlQO5KiI5YK%2B0PpUFa082StmmUABgX7ofZsxDkOThQUzmIxNNKzfepl4dYF1uvAgKypUscYEhfke6TKYgO66GG61iPTNoPfQtv8uiRPDKFCRnW%2B5dKd1Q%2B5GvqPvxq2SNX30C22%2FwhrNXGE42mvIycA5kuuM%2FAhoGrPl47ozkwSBWlmhz7mFrzRGzk%2FA%2BAvr8NSeDOpt%2Fiv7K4tli36xicEPyqRUcLtT9xzkz9oJZb6sMsBKSk8Y6gqbMkQkCYpQgXTAQNq3i7lCcSU76D9xZNp4%2FgWmeKLEnkjanFSzY7Mu%2BmBPpAa%2BCQM2ED%2FRESMrPllk1eFl%2F5tKPiA6bnS2VviDqZQfJydV25vmPlpW92iaPzYKKFzBq3Hff3HjHj%2Bo5i7mPJKS8EPU0w477UoQY6sQG8Zts1Tj4CcdSG4Df5AnodMKhHkRdXtwIM9mQPOZCPxBZB3pu%2BZ22frzFVttgMUzQFg9A1n8k20xOXV8BuJafyoim3JyveudWKhrSCutLp5iKkAcWUWhSGftIJXwyjp5P3vAtlcybjpI%2Fqq7QxXdXFHpCZRjgyjgMIfGP951Kc7p71i%2Bjg0DjcSdUR6JL%2BISYCLOEocB5PL39adSf8A1YTbsrG8i27HjR1AqWttQIXnRM%3D&amp;amp;X-Amz-Algorithm=AWS4-HMAC-SHA256&amp;amp;X-Amz-Date=20230411T103657Z&amp;amp;X-Amz-SignedHeaders=host&amp;amp;X-Amz-Expires=300&amp;amp;X-Amz-Credential=ASIAQ3PHCVTYUDDSQBFJ%2F20230411%2Fus-east-1%2Fs3%2Faws4_request&amp;amp;X-Amz-Signature=112af2d2ecdfeee12a0729f246c7de056ab05a03a04c64479f585369fc34bad4&amp;amp;hash=45da04526a6d9c773df3c9fb97c6ff301421ca49a8c443e1ad0d4111ff99d9e6&amp;amp;host=68042c943591013ac2b2430a89b270f6af2c76d8dfd086a07176afe7c76c2c61&amp;amp;pii=S1470204520305994&amp;amp;tid=spdf-bcd15bb0-edcc-4b07-a514-c65659418cf0&amp;amp;sid=0ddb98a45bdf864fdf6bf1b203741f7c64d5gxrqa&amp;amp;type=client&amp;amp;tsoh=d3d3LnNjaWVuY2VkaXJlY3QuY29t&amp;amp;ua=1908510d50575b54525a55&amp;amp;rr=7b6297690a1d6e46&amp;amp;cc=cn _x000d__x000a_&lt;/_url&gt;&lt;_volume&gt;22&lt;/_volume&gt;&lt;/Details&gt;&lt;Extra&gt;&lt;DBUID&gt;{3DA24B1A-B9C8-4B71-95CE-3EE17B7EE444}&lt;/DBUID&gt;&lt;/Extra&gt;&lt;/Item&gt;&lt;/References&gt;&lt;/Group&gt;&lt;Group&gt;&lt;References&gt;&lt;Item&gt;&lt;ID&gt;49&lt;/ID&gt;&lt;UID&gt;{EABDB426-75DE-4E7A-B8CF-88BBBB9B17C4}&lt;/UID&gt;&lt;Title&gt;Hyperthermic Intraperitoneal Chemotherapy in Ovarian Cancer&lt;/Title&gt;&lt;Template&gt;Journal Article&lt;/Template&gt;&lt;Star&gt;0&lt;/Star&gt;&lt;Tag&gt;0&lt;/Tag&gt;&lt;Author&gt;van Driel, W J; Koole, S N; Sikorska, K; Schagen, Van Leeuwen JH; Schreuder, HWR; Hermans, RHM; de Hingh, IHJT; van der Velden, J; Arts, H J; Massuger, LFAG; Aalbers, AGJ; Verwaal, V J; Kieffer, J M; Van de Vijver, K K; van Tinteren, H; Aaronson, N K; Sonke, G S&lt;/Author&gt;&lt;Year&gt;2018&lt;/Year&gt;&lt;Details&gt;&lt;_accession_num&gt;29342393&lt;/_accession_num&gt;&lt;_author_adr&gt;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lt;/_author_adr&gt;&lt;_collection_scope&gt;SCIE&lt;/_collection_scope&gt;&lt;_created&gt;64789775&lt;/_created&gt;&lt;_date&gt;2018-01-18&lt;/_date&gt;&lt;_date_display&gt;2018 Jan 18&lt;/_date_display&gt;&lt;_db_updated&gt;PubMed&lt;/_db_updated&gt;&lt;_doi&gt;10.1056/NEJMoa1708618&lt;/_doi&gt;&lt;_impact_factor&gt; 176.079&lt;/_impact_factor&gt;&lt;_isbn&gt;1533-4406 (Electronic); 0028-4793 (Linking)&lt;/_isbn&gt;&lt;_issue&gt;3&lt;/_issue&gt;&lt;_journal&gt;N Engl J Med&lt;/_journal&gt;&lt;_language&gt;eng&lt;/_language&gt;&lt;_modified&gt;64789775&lt;/_modified&gt;&lt;_pages&gt;230-240&lt;/_pages&gt;&lt;_social_category&gt;医学(1)&lt;/_social_category&gt;&lt;_subject_headings&gt;Aged; Antineoplastic Combined Chemotherapy Protocols/therapeutic use; Carboplatin/administration &amp;amp; dosage; Carcinoma, Ovarian Epithelial; Cisplatin/*administration &amp;amp; dosage; Combined Modality Therapy; *Cytoreduction Surgical Procedures; Female; Humans; *Hyperthermia, Induced; Intention to Treat Analysis; Middle Aged; Neoplasm Staging; Neoplasms, Glandular and Epithelial/*drug therapy/mortality/surgery; Ovarian Neoplasms/*drug therapy/mortality/surgery; Paclitaxel/administration &amp;amp; dosage; Survival Analysis&lt;/_subject_headings&gt;&lt;_tertiary_title&gt;The New England journal of medicine&lt;/_tertiary_title&gt;&lt;_type_work&gt;Clinical Trial, Phase III; Journal Article; Multicenter Study; Randomized Controlled Trial; Research Support, Non-U.S. Gov&amp;apos;t&lt;/_type_work&gt;&lt;_url&gt;http://www.ncbi.nlm.nih.gov/entrez/query.fcgi?cmd=Retrieve&amp;amp;db=pubmed&amp;amp;dopt=Abstract&amp;amp;list_uids=29342393&amp;amp;query_hl=1&lt;/_url&gt;&lt;_volume&gt;378&lt;/_volume&gt;&lt;/Details&gt;&lt;Extra&gt;&lt;DBUID&gt;{3DA24B1A-B9C8-4B71-95CE-3EE17B7EE444}&lt;/DBUID&gt;&lt;/Extra&gt;&lt;/Item&gt;&lt;/References&gt;&lt;/Group&gt;&lt;Group&gt;&lt;References&gt;&lt;Item&gt;&lt;ID&gt;215&lt;/ID&gt;&lt;UID&gt;{58499C39-0B0E-40EF-AC9E-8AB8EAFDA498}&lt;/UID&gt;&lt;Title&gt;Prophylactic hyperthermic intraperitoneal chemotherapy may benefit the long-term  survival of patients after radical gastric cancer surgery&lt;/Title&gt;&lt;Template&gt;Journal Article&lt;/Template&gt;&lt;Star&gt;1&lt;/Star&gt;&lt;Tag&gt;0&lt;/Tag&gt;&lt;Author&gt;Zhuang, X; He, Y; Ma, W&lt;/Author&gt;&lt;Year&gt;2022&lt;/Year&gt;&lt;Details&gt;&lt;_accessed&gt;65067860&lt;/_accessed&gt;&lt;_accession_num&gt;35173230&lt;/_accession_num&gt;&lt;_author_adr&gt;Department of Anesthesiology, The First Affiliated Hospital of Guangzhou  University of Chinese Medicine, 12 Jichang Road, Guangzhou, 510405, Guangdong,  People&amp;apos;s Republic of China.; Department of Anesthesiology, The First Affiliated Hospital of Guangzhou  University of Chinese Medicine, 12 Jichang Road, Guangzhou, 510405, Guangdong,  People&amp;apos;s Republic of China.; Department of Anesthesiology, The First Affiliated Hospital of Guangzhou  University of Chinese Medicine, 12 Jichang Road, Guangzhou, 510405, Guangdong,  People&amp;apos;s Republic of China. tuesdaymorninggz@126.com.&lt;/_author_adr&gt;&lt;_collection_scope&gt;SCIE&lt;/_collection_scope&gt;&lt;_created&gt;64835883&lt;/_created&gt;&lt;_date&gt;2022-02-16&lt;/_date&gt;&lt;_date_display&gt;2022 Feb 16&lt;/_date_display&gt;&lt;_doi&gt;10.1038/s41598-022-06417-y&lt;/_doi&gt;&lt;_impact_factor&gt;   4.996&lt;/_impact_factor&gt;&lt;_isbn&gt;2045-2322 (Electronic); 2045-2322 (Linking)&lt;/_isbn&gt;&lt;_issue&gt;1&lt;/_issue&gt;&lt;_journal&gt;Sci Rep&lt;/_journal&gt;&lt;_language&gt;eng&lt;/_language&gt;&lt;_modified&gt;65067860&lt;/_modified&gt;&lt;_ori_publication&gt;© 2022. The Author(s).&lt;/_ori_publication&gt;&lt;_pages&gt;2583&lt;/_pages&gt;&lt;_social_category&gt;综合性期刊(3)&lt;/_social_category&gt;&lt;_subject_headings&gt;Combined Modality Therapy; Digestive System Surgical Procedures/*mortality; Humans; Hyperthermia, Induced/*mortality; Hyperthermic Intraperitoneal Chemotherapy/*mortality; Peritoneal Neoplasms/*mortality/pathology/therapy; Prognosis; Stomach Neoplasms/*mortality/pathology/therapy; Survival Rate&lt;/_subject_headings&gt;&lt;_tertiary_title&gt;Scientific reports&lt;/_tertiary_title&gt;&lt;_type_work&gt;Journal Article; Meta-Analysis; Systematic Review&lt;/_type_work&gt;&lt;_url&gt;http://www.ncbi.nlm.nih.gov/entrez/query.fcgi?cmd=Retrieve&amp;amp;db=pubmed&amp;amp;dopt=Abstract&amp;amp;list_uids=35173230&amp;amp;query_hl=1 _x000d__x000a_https://www.ncbi.nlm.nih.gov/pmc/articles/PMC8850581/pdf/41598_2022_Article_6417.pdf _x000d__x000a_&lt;/_url&gt;&lt;_volume&gt;12&lt;/_volume&gt;&lt;/Details&gt;&lt;Extra&gt;&lt;DBUID&gt;{3DA24B1A-B9C8-4B71-95CE-3EE17B7EE444}&lt;/DBUID&gt;&lt;/Extra&gt;&lt;/Item&gt;&lt;/References&gt;&lt;/Group&gt;&lt;/Citation&gt;_x000a_"/>
    <w:docVar w:name="NE.Ref{86A46F8D-5A74-4846-A85F-A45CD31B5868}" w:val=" ADDIN NE.Ref.{86A46F8D-5A74-4846-A85F-A45CD31B5868}&lt;Citation&gt;&lt;Group&gt;&lt;References&gt;&lt;Item&gt;&lt;ID&gt;249&lt;/ID&gt;&lt;UID&gt;{89351732-A201-4B7C-BC80-12E621D28770}&lt;/UID&gt;&lt;Title&gt;中国腹腔热灌注化疗技术临床应用专家共识（2019版）&lt;/Title&gt;&lt;Template&gt;Journal Article&lt;/Template&gt;&lt;Star&gt;0&lt;/Star&gt;&lt;Tag&gt;5&lt;/Tag&gt;&lt;Author&gt;中国抗癌协会腹膜肿瘤专业委员会; 广东省抗癌协会肿瘤热疗专业委员会&lt;/Author&gt;&lt;Year&gt;2020&lt;/Year&gt;&lt;Details&gt;&lt;_accessed&gt;64838728&lt;/_accessed&gt;&lt;_author_adr&gt;广州医科大学附属肿瘤医院|JG003822&lt;/_author_adr&gt;&lt;_collection_scope&gt;CSCD;PKU&lt;/_collection_scope&gt;&lt;_created&gt;64838416&lt;/_created&gt;&lt;_db_provider&gt;《中华医学杂志》社有限责任公司_x000d__x000a_{Language}：chi&lt;/_db_provider&gt;&lt;_issue&gt;2&lt;/_issue&gt;&lt;_journal&gt;中华医学杂志&lt;/_journal&gt;&lt;_keywords&gt;{Abstract}：_x000d__x000a_{URL}：https://rs.yiigle.com/CN112137202002/1176693.htm&lt;/_keywords&gt;&lt;_modified&gt;64838728&lt;/_modified&gt;&lt;_pages&gt;89-96&lt;/_pages&gt;&lt;_translated_author&gt;Zhong, Guo kang&amp;apos;ai xie hui;Guang, Dong sheng kang&amp;apos;ai xie&lt;/_translated_author&gt;&lt;/Details&gt;&lt;Extra&gt;&lt;DBUID&gt;{3DA24B1A-B9C8-4B71-95CE-3EE17B7EE444}&lt;/DBUID&gt;&lt;/Extra&gt;&lt;/Item&gt;&lt;/References&gt;&lt;/Group&gt;&lt;/Citation&gt;_x000a_"/>
    <w:docVar w:name="NE.Ref{880589CB-1668-45DB-B8F2-2DF982C93735}" w:val=" ADDIN NE.Ref.{880589CB-1668-45DB-B8F2-2DF982C93735}&lt;Citation&gt;&lt;Group&gt;&lt;References&gt;&lt;Item&gt;&lt;ID&gt;434&lt;/ID&gt;&lt;UID&gt;{3068665B-B166-40EB-BAD6-071008107909}&lt;/UID&gt;&lt;Title&gt;Management of hepatocellular carcinoma rupture in the caudate lobe&lt;/Title&gt;&lt;Template&gt;Journal Article&lt;/Template&gt;&lt;Star&gt;0&lt;/Star&gt;&lt;Tag&gt;0&lt;/Tag&gt;&lt;Author&gt;Hong, De-Fei&lt;/Author&gt;&lt;Year&gt;2015&lt;/Year&gt;&lt;Details&gt;&lt;_accession_num&gt;26185390&lt;/_accession_num&gt;&lt;_author_adr&gt;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 De-Fei Hong, Shu-You Peng, Zhi-Fei Wang, Jian Cheng, Guo-Liang Shen, Yuan-Biao  Zhang, Department of Hepatobiliary, Pancreatic Surgery and Minimally Invasive  Surgery, Zhejiang Provincial People&amp;apos;s Hospital, Hangzhou 310014, Zhejiang  Province, China.&lt;/_author_adr&gt;&lt;_collection_scope&gt;SCIE&lt;/_collection_scope&gt;&lt;_created&gt;65031074&lt;/_created&gt;&lt;_date&gt;2015-07-14&lt;/_date&gt;&lt;_date_display&gt;2015 Jul 14&lt;/_date_display&gt;&lt;_doi&gt;10.3748/wjg.v21.i26.8163&lt;/_doi&gt;&lt;_impact_factor&gt;   5.374&lt;/_impact_factor&gt;&lt;_isbn&gt;1007-9327&lt;/_isbn&gt;&lt;_issue&gt;26&lt;/_issue&gt;&lt;_journal&gt;World Journal of Gastroenterology&lt;/_journal&gt;&lt;_keywords&gt;Caudate lobectomy; Emergency; Hepatocellular carcinoma; Rupture; Transarterial embolization&lt;/_keywords&gt;&lt;_language&gt;eng&lt;/_language&gt;&lt;_modified&gt;65031123&lt;/_modified&gt;&lt;_pages&gt;8163&lt;/_pages&gt;&lt;_social_category&gt;医学(3)&lt;/_social_category&gt;&lt;_subject_headings&gt;Adult; Blood Loss, Surgical; Carcinoma, Hepatocellular/secondary/*surgery; Chemoembolization, Therapeutic; Chemotherapy, Adjuvant; Disease Progression; Embolization, Therapeutic; Hepatectomy/adverse effects/*methods; Humans; Liver Neoplasms/pathology/*surgery; Male; Middle Aged; Neoplasm Recurrence, Local; Operative Time; Reoperation; Retrospective Studies; Risk Factors; Rupture, Spontaneous; Survival Analysis; Time Factors; Time-to-Treatment; Treatment Outcome&lt;/_subject_headings&gt;&lt;_tertiary_title&gt;WJG&lt;/_tertiary_title&gt;&lt;_type_work&gt;Journal Article&lt;/_type_work&gt;&lt;_url&gt;http://www.wjgnet.com/1007-9327/full/v21/i26/8163.htm _x000d__x000a_http://www.wjgnet.com/1007-9327/full/v21/i26/8163.htm _x000d__x000a_https://www.ncbi.nlm.nih.gov/pmc/articles/PMC4499361/pdf/WJG-21-8163.pdf _x000d__x000a_&lt;/_url&gt;&lt;_volume&gt;21&lt;/_volume&gt;&lt;_accessed&gt;65031102&lt;/_accessed&gt;&lt;_db_updated&gt;CrossRef&lt;/_db_updated&gt;&lt;/Details&gt;&lt;Extra&gt;&lt;DBUID&gt;{3DA24B1A-B9C8-4B71-95CE-3EE17B7EE444}&lt;/DBUID&gt;&lt;/Extra&gt;&lt;/Item&gt;&lt;/References&gt;&lt;/Group&gt;&lt;/Citation&gt;_x000a_"/>
    <w:docVar w:name="NE.Ref{88F2BA3E-9432-44AC-8B18-9965E227F8E8}" w:val=" ADDIN NE.Ref.{88F2BA3E-9432-44AC-8B18-9965E227F8E8}&lt;Citation&gt;&lt;Group&gt;&lt;References&gt;&lt;Item&gt;&lt;ID&gt;378&lt;/ID&gt;&lt;UID&gt;{E00EE2E7-3FF1-43BE-87FF-98C5BA308242}&lt;/UID&gt;&lt;Title&gt;Propensity score matching study of 325 patients with spontaneous rupture of  hepatocellular carcinoma&lt;/Title&gt;&lt;Template&gt;Journal Article&lt;/Template&gt;&lt;Star&gt;1&lt;/Star&gt;&lt;Tag&gt;5&lt;/Tag&gt;&lt;Author&gt;Wang, W; Meng, T; Chen, Y; Xu, Y C; Zhao, Y J; Zhang, Y; Yang, M Y; Zhang, Z H; Huang, F; Zhao, H C; Geng, X P; Zhu, L X&lt;/Author&gt;&lt;Year&gt;2022&lt;/Year&gt;&lt;Details&gt;&lt;_accessed&gt;65067863&lt;/_accessed&gt;&lt;_accession_num&gt;36523928&lt;/_accession_num&gt;&lt;_author_adr&gt;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Statistics,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 Department of General Surgery, The First Affiliated Hospital of Anhui Medical  University, Hefei, China.&lt;/_author_adr&gt;&lt;_collection_scope&gt;SCIE&lt;/_collection_scope&gt;&lt;_created&gt;65030497&lt;/_created&gt;&lt;_date&gt;2022-12-01&lt;/_date&gt;&lt;_date_display&gt;2022 Dec&lt;/_date_display&gt;&lt;_doi&gt;10.21037/hbsn-21-45&lt;/_doi&gt;&lt;_impact_factor&gt;   8.265&lt;/_impact_factor&gt;&lt;_isbn&gt;2304-3881 (Print); 2304-389X (Electronic); 2304-3881 (Linking)&lt;/_isbn&gt;&lt;_issue&gt;6&lt;/_issue&gt;&lt;_journal&gt;Hepatobiliary Surg Nutr&lt;/_journal&gt;&lt;_keywords&gt;Hepatocellular carcinoma (HCC); conservative treatment; hepatectomy; prognosis; rupture; trans-arterial embolization (TAE)&lt;/_keywords&gt;&lt;_language&gt;eng&lt;/_language&gt;&lt;_modified&gt;65067860&lt;/_modified&gt;&lt;_ori_publication&gt;2022 Hepatobiliary Surgery and Nutrition. All rights reserved.&lt;/_ori_publication&gt;&lt;_pages&gt;808-821&lt;/_pages&gt;&lt;_social_category&gt;医学(1)&lt;/_social_category&gt;&lt;_tertiary_title&gt;Hepatobiliary surgery and nutrition&lt;/_tertiary_title&gt;&lt;_type_work&gt;Journal Article&lt;/_type_work&gt;&lt;_url&gt;http://www.ncbi.nlm.nih.gov/entrez/query.fcgi?cmd=Retrieve&amp;amp;db=pubmed&amp;amp;dopt=Abstract&amp;amp;list_uids=36523928&amp;amp;query_hl=1 _x000d__x000a_https://www.ncbi.nlm.nih.gov/pmc/articles/PMC9745608/pdf/hbsn-11-06-808.pdf _x000d__x000a_&lt;/_url&gt;&lt;_volume&gt;11&lt;/_volume&gt;&lt;/Details&gt;&lt;Extra&gt;&lt;DBUID&gt;{3DA24B1A-B9C8-4B71-95CE-3EE17B7EE444}&lt;/DBUID&gt;&lt;/Extra&gt;&lt;/Item&gt;&lt;/References&gt;&lt;/Group&gt;&lt;/Citation&gt;_x000a_"/>
    <w:docVar w:name="NE.Ref{8C8CCE58-9CA9-4DA1-991A-7E6AE81C9FF7}" w:val=" ADDIN NE.Ref.{8C8CCE58-9CA9-4DA1-991A-7E6AE81C9FF7}&lt;Citation&gt;&lt;Group&gt;&lt;References&gt;&lt;Item&gt;&lt;ID&gt;198&lt;/ID&gt;&lt;UID&gt;{EEBCE352-68B4-4F38-B32A-5B17DF6DE64D}&lt;/UID&gt;&lt;Title&gt;Survival After Hyperthermic Intraperitoneal Chemotherapy and Primary or Interval  Cytoreductive Surgery in Ovarian Cancer: A Randomized Clinical Trial&lt;/Title&gt;&lt;Template&gt;Journal Article&lt;/Template&gt;&lt;Star&gt;0&lt;/Star&gt;&lt;Tag&gt;0&lt;/Tag&gt;&lt;Author&gt;Lim, M C; Chang, S J; Park, B; Yoo, H J; Yoo, C W; Nam, B H; Park, S Y&lt;/Author&gt;&lt;Year&gt;2022&lt;/Year&gt;&lt;Details&gt;&lt;_accession_num&gt;35262624&lt;/_accession_num&gt;&lt;_author_adr&gt;Center for Gynecologic Cancer, National Cancer Center, Goyang, South Korea.; Center for Clinical Trial, National Cancer Center, Goyang, South Korea.; Division of Rare and Refractory Cancer, Research Institute, National Cancer  Center, Goyang, South Korea.; Department of Cancer Control and Policy, National Cancer Center, Goyang, South  Korea.; Department of Obstetrics and Gynecology, Ajou University School of Medicine,  Suwon, South Korea.; Biostatistics Collaboration Team, National Cancer Center, Goyang, South Korea.; Biomedical Statistics Center, Research Institute for Future Medicine, Samsung  Medical Center, Seoul, South Korea.; Center for Gynecologic Cancer, National Cancer Center, Goyang, South Korea.; Chungnam National University School of Medicine, Dajeon, South Korea.; Center for Gynecologic Cancer, National Cancer Center, Goyang, South Korea.; Biostatistics Collaboration Team, National Cancer Center, Goyang, South Korea.; HERINGS, Seoul, South Korea.; Center for Gynecologic Cancer, National Cancer Center, Goyang, South Korea.&lt;/_author_adr&gt;&lt;_collection_scope&gt;SCIE&lt;/_collection_scope&gt;&lt;_created&gt;64835851&lt;/_created&gt;&lt;_date&gt;2022-05-01&lt;/_date&gt;&lt;_date_display&gt;2022 May 1&lt;/_date_display&gt;&lt;_doi&gt;10.1001/jamasurg.2022.0143&lt;/_doi&gt;&lt;_impact_factor&gt;  16.681&lt;/_impact_factor&gt;&lt;_isbn&gt;2168-6262 (Electronic); 2168-6254 (Print); 2168-6254 (Linking)&lt;/_isbn&gt;&lt;_issue&gt;5&lt;/_issue&gt;&lt;_journal&gt;JAMA Surg&lt;/_journal&gt;&lt;_language&gt;eng&lt;/_language&gt;&lt;_modified&gt;64837116&lt;/_modified&gt;&lt;_pages&gt;374-383&lt;/_pages&gt;&lt;_social_category&gt;医学(1)&lt;/_social_category&gt;&lt;_subject_headings&gt;Antineoplastic Combined Chemotherapy Protocols/therapeutic use; Carcinoma, Ovarian Epithelial/drug therapy/surgery; Combined Modality Therapy; Cytoreduction Surgical Procedures/methods; Female; Humans; *Hyperthermia, Induced; Hyperthermic Intraperitoneal Chemotherapy; Middle Aged; *Ovarian Neoplasms/drug therapy; Single-Blind Method&lt;/_subject_headings&gt;&lt;_tertiary_title&gt;JAMA surgery&lt;/_tertiary_title&gt;&lt;_type_work&gt;Journal Article; Randomized Controlled Trial; Research Support, Non-U.S. Gov&amp;apos;t&lt;/_type_work&gt;&lt;_url&gt;http://www.ncbi.nlm.nih.gov/entrez/query.fcgi?cmd=Retrieve&amp;amp;db=pubmed&amp;amp;dopt=Abstract&amp;amp;list_uids=35262624&amp;amp;query_hl=1 _x000d__x000a_https://pdf.sciencedirectassets.com/778034/1-s2.0-S2059702921X00038/1-s2.0-S2059702921000557/main.pdf?X-Amz-Security-Token=IQoJb3JpZ2luX2VjELX%2F%2F%2F%2F%2F%2F%2F%2F%2F%2FwEaCXVzLWVhc3QtMSJHMEUCIQCV0ZavfWRXwEAiDV8OMn2IopcC2uEdjUSSC24pEdF%2F2AIgUJb2%2FSjso8GlnBug5ipTG%2FWNTbAEyVYMhyNwX%2FMWloMqvAUInf%2F%2F%2F%2F%2F%2F%2F%2F%2F%2FARAFGgwwNTkwMDM1NDY4NjUiDOs2YzIuot2v9uWp%2FiqQBVoeUunj63MgDRYDp9i9%2B3CpobxgJoPDHX39X4hqcgKSpGQeHAJmndEVxVJSrhvuqdvDZ%2FeABA9v8xOvZBEdT63ecUPhOckZmhwDvHfAzQhHaAONdqhUGZYLRhLz%2F3oJlOUZA01WCBXKT2Q4cjK0fBPndVHtg%2FEkmKBC78SInQI6E%2F6MVKTmfMW1QUmTJW5I7XJOWK6%2BpmhP8BzIKEaqKE5kckInQPntIrnRwkjq6394Yu4fHwkNMjMtenZ2nTGTVvrrOMWHrE1x1dYFeo16dF1I%2B5aynYYVZq83IGMn7o3YuLnH9b7Ut9A0XJlA5Ln1XeEClg60Zsd6JBBlP4noOHFjuxdp61UN3My61NFCp0km8KLf0irYKjRJTN98cr6M5OyxPBtxrInbwl6Ca5ECvJuw9s6cgy6yzsVp569qfCzoczX04pSRAYfAxaNQGuc6oRg0Q04N8ofHJkeuadoYTBuMX4%2FnciFQR4tAZjF%2F1mJaj76fN5KtH7BhOyDGqXp9oS74Bw06pcFcS041gwXuY1p851piyR4mmw9H95EpJkS3sWF3hVFNxX8FfH77tdK%2BwSpIzOuF43F3VIhWMNAeJl7G8Tn%2FOXOarVK5HL9%2B7g2x%2FnT6VcFuxDZclFX8MuQhij%2FyDDqs741xtUKhhqjHmzO14%2Bsg%2BVP3wjjGcU40h%2BhPrL4lISxQXcMiBlh6a1Df9NGpqCbqV3b4G1HYoT8MJGr0ZnzOToA9FJtoIAX%2Fdm%2FxMrBkjIA0K6Q7F%2FrDNY1rAsc17dvO5YC6mfpZsf%2BSrbiqToMV%2B72SQjiOiH2FqpsTPpIYkkHv7suY2C%2FASw7eoPssytjlodeUviLhPUljVFo%2BX4rE7phyUO51VhfecqSMMOK406EGOrEBKHg5li6%2B6fbImnbLn23hsq10kRvtI9GgqGzcSrilGB5vAah%2FkRy5RsMFf3YlSrKPeC4BSPAuXLM1yJkO0JbgB%2BhP5Ct5KfAkviVdhhm34LvUjadf3QpR9hqtcmwU17g07Cocsr0v3gnDhwOZHmJe0u2AwFkZIsXfHWnWSoWQye1mcH%2B2jyubi3SRgpI1E31NBstw9fmMTQuowIXEA7f9CKxjgizUHjN2f18jIhy1b7U8&amp;amp;X-Amz-Algorithm=AWS4-HMAC-SHA256&amp;amp;X-Amz-Date=20230411T050941Z&amp;amp;X-Amz-SignedHeaders=host&amp;amp;X-Amz-Expires=300&amp;amp;X-Amz-Credential=ASIAQ3PHCVTYQD2Z52MX%2F20230411%2Fus-east-1%2Fs3%2Faws4_request&amp;amp;X-Amz-Signature=e3e1827941843a4b68f31cf43c5f731b5dec98386d82cf27212cba90ec02b251&amp;amp;hash=189b7647154649864c17a82eb6cdd98cf3a84dfce4ceeb3549f8feca9cfc36d6&amp;amp;host=68042c943591013ac2b2430a89b270f6af2c76d8dfd086a07176afe7c76c2c61&amp;amp;pii=S2059702921000557&amp;amp;tid=spdf-fea5f744-7f3f-4c63-8c88-cc532a88bd4c&amp;amp;sid=efe6e40e5eac3843d18a9a6836d9dc09a2f6gxrqa&amp;amp;type=client&amp;amp;tsoh=d3d3LnNjaWVuY2VkaXJlY3QuY29t&amp;amp;ua=1908510d5055005b545652&amp;amp;rr=7b60b8057abf0eb6&amp;amp;cc=cn _x000d__x000a_&lt;/_url&gt;&lt;_volume&gt;157&lt;/_volume&gt;&lt;/Details&gt;&lt;Extra&gt;&lt;DBUID&gt;{3DA24B1A-B9C8-4B71-95CE-3EE17B7EE444}&lt;/DBUID&gt;&lt;/Extra&gt;&lt;/Item&gt;&lt;/References&gt;&lt;/Group&gt;&lt;Group&gt;&lt;References&gt;&lt;Item&gt;&lt;ID&gt;196&lt;/ID&gt;&lt;UID&gt;{E6EF0640-9F20-4BDB-A90D-39F6DB6391B4}&lt;/UID&gt;&lt;Title&gt;Cytoreductive surgery plus hyperthermic intraperitoneal chemotherapy versus  cytoreductive surgery alone for colorectal peritoneal metastases (PRODIGE 7): a  multicentre, randomised, open-label, phase 3 trial&lt;/Title&gt;&lt;Template&gt;Journal Article&lt;/Template&gt;&lt;Star&gt;0&lt;/Star&gt;&lt;Tag&gt;0&lt;/Tag&gt;&lt;Author&gt;Quénet, F; Elias, D; Roca, L; Goéré, D; Ghouti, L; Pocard, M; Facy, O; Arvieux, C; Lorimier, G; Pezet, D; Marchal, F; Loi, V; Meeus, P; Juzyna, B; de Forges, H; Paineau, J; Glehen, O&lt;/Author&gt;&lt;Year&gt;2021&lt;/Year&gt;&lt;Details&gt;&lt;_accessed&gt;65132606&lt;/_accessed&gt;&lt;_accession_num&gt;33476595&lt;/_accession_num&gt;&lt;_author_adr&gt;Department of Surgical Oncology, Institut du Cancer de Montpellier, University of  Montpellier, Montpellier, France. Electronic address:  francois.quenet@icm.unicancer.fr.; Department of Surgery, Gustave Roussy, Villejuif, France.; Biometrics Unit, Institut du Cancer de Montpellier, University of Montpellier,  Montpellier, France.; Department of Surgery, Gustave Roussy, Villejuif, France.; Department of Surgery, Centre Hospitalier Purpan, Toulouse, France.; Surgical Oncological and Digestive Unit, Paris University, U1275 CAP Paris-Tech,  Paris, France.; Department of Digestive Surgery and Oncology, Centre Hospitalier Universitaire du  Bocage, Dijon, France.; Department of Oncological Surgery, Centre Hospitalier Universitaire Grenoble, La  Tronche, France.; Department of Surgery, Centre Paul Papin, Angers, France.; Department of Digestive and Hepatobiliary Surgery, Hôtel Dieu, Clermont-Ferrand,  France.; Department of Oncological Surgery, Institut de Cancérologie de Lorraine,  Vandoeuvre-Lès-Nancy, France.; Department of Digestive and Visceral Surgery, Hôpital Tenon, Paris, France.; Department of Oncological Surgery, Centre Léon Bérard, Lyon, France.; Department of Research &amp;amp; Development, Unicancer, Paris, France.; Department of Clinical Research and Innovation, Institut du Cancer de  Montpellier, University of Montpellier, Montpellier, France.; Department of Surgery, Institut de Cancérologie de l&amp;apos;Ouest, Saint Herblain,  France.; Department of Digestive Surgery, Centre Hospitalier Lyon Sud, Pierre Bénite,  France.&lt;/_author_adr&gt;&lt;_collection_scope&gt;SCIE&lt;/_collection_scope&gt;&lt;_created&gt;64835851&lt;/_created&gt;&lt;_date&gt;2021-02-01&lt;/_date&gt;&lt;_date_display&gt;2021 Feb&lt;/_date_display&gt;&lt;_doi&gt;10.1016/S1470-2045(20)30599-4&lt;/_doi&gt;&lt;_impact_factor&gt;  54.433&lt;/_impact_factor&gt;&lt;_isbn&gt;1474-5488 (Electronic); 1470-2045 (Linking)&lt;/_isbn&gt;&lt;_issue&gt;2&lt;/_issue&gt;&lt;_journal&gt;Lancet Oncol&lt;/_journal&gt;&lt;_language&gt;eng&lt;/_language&gt;&lt;_modified&gt;65132607&lt;/_modified&gt;&lt;_ori_publication&gt;Copyright © 2021 Elsevier Ltd. All rights reserved.&lt;/_ori_publication&gt;&lt;_pages&gt;256-266&lt;/_pages&gt;&lt;_social_category&gt;医学(1)&lt;/_social_category&gt;&lt;_subject_headings&gt;Antineoplastic Combined Chemotherapy Protocols/administration &amp;amp; dosage; Colorectal Neoplasms/*drug therapy/pathology/*surgery; Combined Modality Therapy/adverse effects; Cytoreduction Surgical Procedures; Disease-Free Survival; Female; Fluorouracil/administration &amp;amp; dosage; France; Humans; Hyperthermic Intraperitoneal Chemotherapy/adverse effects; Male; Middle Aged; Oxaliplatin/administration &amp;amp; dosage; Peritoneal Neoplasms/*drug therapy/pathology/secondary/*surgery; Treatment Outcome&lt;/_subject_headings&gt;&lt;_tertiary_title&gt;The Lancet. Oncology&lt;/_tertiary_title&gt;&lt;_type_work&gt;Clinical Trial, Phase III; Journal Article; Multicenter Study; Randomized Controlled Trial; Research Support, Non-U.S. Gov&amp;apos;t&lt;/_type_work&gt;&lt;_url&gt;http://www.ncbi.nlm.nih.gov/entrez/query.fcgi?cmd=Retrieve&amp;amp;db=pubmed&amp;amp;dopt=Abstract&amp;amp;list_uids=33476595&amp;amp;query_hl=1 _x000d__x000a_https://onlinelibrary.wiley.com/doi/pdfdirect/10.1016/S1470-2045(20)30599-4?download=true _x000d__x000a_https://pdf.sciencedirectassets.com/272203/1-s2.0-S1470204521X00022/1-s2.0-S1470204520305994/main.pdf?X-Amz-Security-Token=IQoJb3JpZ2luX2VjELn%2F%2F%2F%2F%2F%2F%2F%2F%2F%2FwEaCXVzLWVhc3QtMSJHMEUCIQCuUVsoKb8NH%2FZsRixMepHI%2BZK1MoR8e1klgel0ii81hQIgCt5koLx65aq0MIsOozEypcwgAhwuNHaDQZyVoMQSvYoquwUIov%2F%2F%2F%2F%2F%2F%2F%2F%2F%2FARAFGgwwNTkwMDM1NDY4NjUiDHXEDUISgqeg6WT5uSqPBRWahojrurj2BiPBdvPy2S5gqAWiuMN8MPe0Vv34U4Gb4uGFD9COMuA8hn%2Fwvfru2%2BjfOjtT4KZg%2FTCP5UrmtrN6FM%2B%2Ftezug9vqa7Ant%2FAufdxdESOJ3T8rd6oqe3UKTt4BriWAGQBKFBjw3NGhw%2BzZrCjLEJWyo2NsO9zQp3todDnxbsCRHp4C3AnHh1IYPG9QS7Aj4K%2BsoDcFl96m295EpZCAC3yJVGTXC9q6swsE4T8beaLnXtWecLp1aWTo%2B71%2FNZ1P%2FvAZ0Fy2tpw9swa2Mv94gbefwYhWP2ZZKfOVUmhW%2BGinWeLN0616XF5U2JQsIjgqu4873D4MhgJqp%2F3sbw0rpChLGINDpjpi4nDjy8ydg0baSHa4IahZLP5v4CRenkNuAcGGu5k4KP15UDTgIngWn%2F7KNCFudHX%2FpU5W%2FqkHIFtbp%2BWmOqAahiyodZdJi0TU7eehmKDveUEjjKnV90vU5qhlQO5KiI5YK%2B0PpUFa082StmmUABgX7ofZsxDkOThQUzmIxNNKzfepl4dYF1uvAgKypUscYEhfke6TKYgO66GG61iPTNoPfQtv8uiRPDKFCRnW%2B5dKd1Q%2B5GvqPvxq2SNX30C22%2FwhrNXGE42mvIycA5kuuM%2FAhoGrPl47ozkwSBWlmhz7mFrzRGzk%2FA%2BAvr8NSeDOpt%2Fiv7K4tli36xicEPyqRUcLtT9xzkz9oJZb6sMsBKSk8Y6gqbMkQkCYpQgXTAQNq3i7lCcSU76D9xZNp4%2FgWmeKLEnkjanFSzY7Mu%2BmBPpAa%2BCQM2ED%2FRESMrPllk1eFl%2F5tKPiA6bnS2VviDqZQfJydV25vmPlpW92iaPzYKKFzBq3Hff3HjHj%2Bo5i7mPJKS8EPU0w477UoQY6sQG8Zts1Tj4CcdSG4Df5AnodMKhHkRdXtwIM9mQPOZCPxBZB3pu%2BZ22frzFVttgMUzQFg9A1n8k20xOXV8BuJafyoim3JyveudWKhrSCutLp5iKkAcWUWhSGftIJXwyjp5P3vAtlcybjpI%2Fqq7QxXdXFHpCZRjgyjgMIfGP951Kc7p71i%2Bjg0DjcSdUR6JL%2BISYCLOEocB5PL39adSf8A1YTbsrG8i27HjR1AqWttQIXnRM%3D&amp;amp;X-Amz-Algorithm=AWS4-HMAC-SHA256&amp;amp;X-Amz-Date=20230411T103657Z&amp;amp;X-Amz-SignedHeaders=host&amp;amp;X-Amz-Expires=300&amp;amp;X-Amz-Credential=ASIAQ3PHCVTYUDDSQBFJ%2F20230411%2Fus-east-1%2Fs3%2Faws4_request&amp;amp;X-Amz-Signature=112af2d2ecdfeee12a0729f246c7de056ab05a03a04c64479f585369fc34bad4&amp;amp;hash=45da04526a6d9c773df3c9fb97c6ff301421ca49a8c443e1ad0d4111ff99d9e6&amp;amp;host=68042c943591013ac2b2430a89b270f6af2c76d8dfd086a07176afe7c76c2c61&amp;amp;pii=S1470204520305994&amp;amp;tid=spdf-bcd15bb0-edcc-4b07-a514-c65659418cf0&amp;amp;sid=0ddb98a45bdf864fdf6bf1b203741f7c64d5gxrqa&amp;amp;type=client&amp;amp;tsoh=d3d3LnNjaWVuY2VkaXJlY3QuY29t&amp;amp;ua=1908510d50575b54525a55&amp;amp;rr=7b6297690a1d6e46&amp;amp;cc=cn _x000d__x000a_&lt;/_url&gt;&lt;_volume&gt;22&lt;/_volume&gt;&lt;/Details&gt;&lt;Extra&gt;&lt;DBUID&gt;{3DA24B1A-B9C8-4B71-95CE-3EE17B7EE444}&lt;/DBUID&gt;&lt;/Extra&gt;&lt;/Item&gt;&lt;/References&gt;&lt;/Group&gt;&lt;Group&gt;&lt;References&gt;&lt;Item&gt;&lt;ID&gt;49&lt;/ID&gt;&lt;UID&gt;{EABDB426-75DE-4E7A-B8CF-88BBBB9B17C4}&lt;/UID&gt;&lt;Title&gt;Hyperthermic Intraperitoneal Chemotherapy in Ovarian Cancer&lt;/Title&gt;&lt;Template&gt;Journal Article&lt;/Template&gt;&lt;Star&gt;0&lt;/Star&gt;&lt;Tag&gt;0&lt;/Tag&gt;&lt;Author&gt;van Driel, W J; Koole, S N; Sikorska, K; Schagen, Van Leeuwen JH; Schreuder, HWR; Hermans, RHM; de Hingh, IHJT; van der Velden, J; Arts, H J; Massuger, LFAG; Aalbers, AGJ; Verwaal, V J; Kieffer, J M; Van de Vijver, K K; van Tinteren, H; Aaronson, N K; Sonke, G S&lt;/Author&gt;&lt;Year&gt;2018&lt;/Year&gt;&lt;Details&gt;&lt;_accession_num&gt;29342393&lt;/_accession_num&gt;&lt;_author_adr&gt;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 From the Departments of Gynecology (W.J.D., S.N.K.), Biometrics (K.S., H.T.),  Surgical Oncology (A.G.J.A.), Pathology (K.K.V.V.), and Medical Oncology (S.N.K.,  G.S.S.) and the Division of Psychosocial Research and Epidemiology (J.M.K.,  N.K.A.), the Netherlands Cancer Institute, Amsterdam, the Center for Gynecologic  Oncology Amsterdam, Amsterdam (W.J.D., S.N.K., J.V.), the Dutch Gynecologic  Oncology Group (W.J.D., J.H.S.L., H.W.R.S., R.H.M.H., J.V., H.J.A., L.F.A.G.M.,  G.S.S.), the Department of Obstetrics and Gynecology, Academic Medical Center,  Amsterdam (J.V.), the Department of Obstetrics and Gynecology, Sint Antonius  Hospital, Nieuwegein (J.H.S.L.), the Department of Gynecologic Oncology, UMC  Utrecht Cancer Center, University Medical Center Utrecht, Utrecht (H.W.R.S.), the  Departments of Gynecology and Obstetrics (R.H.M.H.) and Surgery (I.H.J.T.H.),  Catharina Hospital, Eindhoven, the Dutch Peritoneal Oncology Group (I.H.J.T.H.,  A.G.J.A.), the Department of Gynecologic Oncology, University of Groningen,  University Medical Center Groningen, Groningen (H.J.A.), and the Department of  Gynecologic Oncology, Radboud University Medical Center, Nijmegen (L.F.A.G.M.) -  all in the Netherlands; and the Department of Surgery, Aarhus University  Hospital, Aarhus, Denmark (V.J.V.).&lt;/_author_adr&gt;&lt;_collection_scope&gt;SCIE&lt;/_collection_scope&gt;&lt;_created&gt;64789775&lt;/_created&gt;&lt;_date&gt;2018-01-18&lt;/_date&gt;&lt;_date_display&gt;2018 Jan 18&lt;/_date_display&gt;&lt;_db_updated&gt;PubMed&lt;/_db_updated&gt;&lt;_doi&gt;10.1056/NEJMoa1708618&lt;/_doi&gt;&lt;_impact_factor&gt; 176.079&lt;/_impact_factor&gt;&lt;_isbn&gt;1533-4406 (Electronic); 0028-4793 (Linking)&lt;/_isbn&gt;&lt;_issue&gt;3&lt;/_issue&gt;&lt;_journal&gt;N Engl J Med&lt;/_journal&gt;&lt;_language&gt;eng&lt;/_language&gt;&lt;_modified&gt;64789775&lt;/_modified&gt;&lt;_pages&gt;230-240&lt;/_pages&gt;&lt;_social_category&gt;医学(1)&lt;/_social_category&gt;&lt;_subject_headings&gt;Aged; Antineoplastic Combined Chemotherapy Protocols/therapeutic use; Carboplatin/administration &amp;amp; dosage; Carcinoma, Ovarian Epithelial; Cisplatin/*administration &amp;amp; dosage; Combined Modality Therapy; *Cytoreduction Surgical Procedures; Female; Humans; *Hyperthermia, Induced; Intention to Treat Analysis; Middle Aged; Neoplasm Staging; Neoplasms, Glandular and Epithelial/*drug therapy/mortality/surgery; Ovarian Neoplasms/*drug therapy/mortality/surgery; Paclitaxel/administration &amp;amp; dosage; Survival Analysis&lt;/_subject_headings&gt;&lt;_tertiary_title&gt;The New England journal of medicine&lt;/_tertiary_title&gt;&lt;_type_work&gt;Clinical Trial, Phase III; Journal Article; Multicenter Study; Randomized Controlled Trial; Research Support, Non-U.S. Gov&amp;apos;t&lt;/_type_work&gt;&lt;_url&gt;http://www.ncbi.nlm.nih.gov/entrez/query.fcgi?cmd=Retrieve&amp;amp;db=pubmed&amp;amp;dopt=Abstract&amp;amp;list_uids=29342393&amp;amp;query_hl=1&lt;/_url&gt;&lt;_volume&gt;378&lt;/_volume&gt;&lt;/Details&gt;&lt;Extra&gt;&lt;DBUID&gt;{3DA24B1A-B9C8-4B71-95CE-3EE17B7EE444}&lt;/DBUID&gt;&lt;/Extra&gt;&lt;/Item&gt;&lt;/References&gt;&lt;/Group&gt;&lt;Group&gt;&lt;References&gt;&lt;Item&gt;&lt;ID&gt;215&lt;/ID&gt;&lt;UID&gt;{58499C39-0B0E-40EF-AC9E-8AB8EAFDA498}&lt;/UID&gt;&lt;Title&gt;Prophylactic hyperthermic intraperitoneal chemotherapy may benefit the long-term  survival of patients after radical gastric cancer surgery&lt;/Title&gt;&lt;Template&gt;Journal Article&lt;/Template&gt;&lt;Star&gt;1&lt;/Star&gt;&lt;Tag&gt;0&lt;/Tag&gt;&lt;Author&gt;Zhuang, X; He, Y; Ma, W&lt;/Author&gt;&lt;Year&gt;2022&lt;/Year&gt;&lt;Details&gt;&lt;_accessed&gt;65067860&lt;/_accessed&gt;&lt;_accession_num&gt;35173230&lt;/_accession_num&gt;&lt;_author_adr&gt;Department of Anesthesiology, The First Affiliated Hospital of Guangzhou  University of Chinese Medicine, 12 Jichang Road, Guangzhou, 510405, Guangdong,  People&amp;apos;s Republic of China.; Department of Anesthesiology, The First Affiliated Hospital of Guangzhou  University of Chinese Medicine, 12 Jichang Road, Guangzhou, 510405, Guangdong,  People&amp;apos;s Republic of China.; Department of Anesthesiology, The First Affiliated Hospital of Guangzhou  University of Chinese Medicine, 12 Jichang Road, Guangzhou, 510405, Guangdong,  People&amp;apos;s Republic of China. tuesdaymorninggz@126.com.&lt;/_author_adr&gt;&lt;_collection_scope&gt;SCIE&lt;/_collection_scope&gt;&lt;_created&gt;64835883&lt;/_created&gt;&lt;_date&gt;2022-02-16&lt;/_date&gt;&lt;_date_display&gt;2022 Feb 16&lt;/_date_display&gt;&lt;_doi&gt;10.1038/s41598-022-06417-y&lt;/_doi&gt;&lt;_impact_factor&gt;   4.996&lt;/_impact_factor&gt;&lt;_isbn&gt;2045-2322 (Electronic); 2045-2322 (Linking)&lt;/_isbn&gt;&lt;_issue&gt;1&lt;/_issue&gt;&lt;_journal&gt;Sci Rep&lt;/_journal&gt;&lt;_language&gt;eng&lt;/_language&gt;&lt;_modified&gt;65067860&lt;/_modified&gt;&lt;_ori_publication&gt;© 2022. The Author(s).&lt;/_ori_publication&gt;&lt;_pages&gt;2583&lt;/_pages&gt;&lt;_social_category&gt;综合性期刊(3)&lt;/_social_category&gt;&lt;_subject_headings&gt;Combined Modality Therapy; Digestive System Surgical Procedures/*mortality; Humans; Hyperthermia, Induced/*mortality; Hyperthermic Intraperitoneal Chemotherapy/*mortality; Peritoneal Neoplasms/*mortality/pathology/therapy; Prognosis; Stomach Neoplasms/*mortality/pathology/therapy; Survival Rate&lt;/_subject_headings&gt;&lt;_tertiary_title&gt;Scientific reports&lt;/_tertiary_title&gt;&lt;_type_work&gt;Journal Article; Meta-Analysis; Systematic Review&lt;/_type_work&gt;&lt;_url&gt;http://www.ncbi.nlm.nih.gov/entrez/query.fcgi?cmd=Retrieve&amp;amp;db=pubmed&amp;amp;dopt=Abstract&amp;amp;list_uids=35173230&amp;amp;query_hl=1 _x000d__x000a_https://www.ncbi.nlm.nih.gov/pmc/articles/PMC8850581/pdf/41598_2022_Article_6417.pdf _x000d__x000a_&lt;/_url&gt;&lt;_volume&gt;12&lt;/_volume&gt;&lt;/Details&gt;&lt;Extra&gt;&lt;DBUID&gt;{3DA24B1A-B9C8-4B71-95CE-3EE17B7EE444}&lt;/DBUID&gt;&lt;/Extra&gt;&lt;/Item&gt;&lt;/References&gt;&lt;/Group&gt;&lt;Group&gt;&lt;References&gt;&lt;Item&gt;&lt;ID&gt;218&lt;/ID&gt;&lt;UID&gt;{0EACC08A-6FBF-464C-87A3-721EC0D1A3B1}&lt;/UID&gt;&lt;Title&gt;Role of hyperthermic intraoperative peritoneal chemotherapy in the management of  peritoneal metastases&lt;/Title&gt;&lt;Template&gt;Journal Article&lt;/Template&gt;&lt;Star&gt;0&lt;/Star&gt;&lt;Tag&gt;0&lt;/Tag&gt;&lt;Author&gt;Elias, D; Goéré, D; Dumont, F; Honoré, C; Dartigues, P; Stoclin, A; Malka, D; Boige, V; Ducreux, M&lt;/Author&gt;&lt;Year&gt;2014&lt;/Year&gt;&lt;Details&gt;&lt;_accessed&gt;65132579&lt;/_accessed&gt;&lt;_accession_num&gt;24157254&lt;/_accession_num&gt;&lt;_author_adr&gt;Department of Surgical Oncology, Gustave Roussy, Cancer Campus, Grand Paris,  France. Electronic address: dominique.elias@gustaveroussy.fr.; Department of Surgical Oncology, Gustave Roussy, Cancer Campus, Grand Paris,  France.; Department of Surgical Oncology, Gustave Roussy, Cancer Campus, Grand Paris,  France.; Department of Surgical Oncology, Gustave Roussy, Cancer Campus, Grand Paris,  France.; Department of Pathology, Gustave Roussy, Cancer Campus, Grand Paris, France.; Intensive Care Unit, Gustave Roussy, Cancer Campus, Grand Paris, France.; Department of Medical Oncology, Gustave Roussy, Cancer Campus, Grand Paris,  France.; Department of Medical Oncology, Gustave Roussy, Cancer Campus, Grand Paris,  France.; Department of Medical Oncology, Gustave Roussy, Cancer Campus, Grand Paris,  France.&lt;/_author_adr&gt;&lt;_collection_scope&gt;SCIE&lt;/_collection_scope&gt;&lt;_created&gt;64835883&lt;/_created&gt;&lt;_date&gt;2014-01-01&lt;/_date&gt;&lt;_date_display&gt;2014 Jan&lt;/_date_display&gt;&lt;_doi&gt;10.1016/j.ejca.2013.09.024&lt;/_doi&gt;&lt;_impact_factor&gt;  10.002&lt;/_impact_factor&gt;&lt;_isbn&gt;1879-0852 (Electronic); 0959-8049 (Linking)&lt;/_isbn&gt;&lt;_issue&gt;2&lt;/_issue&gt;&lt;_journal&gt;Eur J Cancer&lt;/_journal&gt;&lt;_keywords&gt;CCRS; Cytoreductive surgery; HIPEC; Hyperthermic intraperitoneal chemotherapy; Mesothelioma; PM; Peritoneal carcinomatosis; Peritoneal metastases; Pseudomyxoma; complete cytoreductive surgery; hyperthermic intraoperative peritoneal chemotherapy; peritoneal metastases&lt;/_keywords&gt;&lt;_language&gt;eng&lt;/_language&gt;&lt;_modified&gt;65132579&lt;/_modified&gt;&lt;_ori_publication&gt;Copyright © 2013 Elsevier Ltd. All rights reserved.&lt;/_ori_publication&gt;&lt;_pages&gt;332-40&lt;/_pages&gt;&lt;_social_category&gt;医学(1)&lt;/_social_category&gt;&lt;_subject_headings&gt;Combined Modality Therapy; Female; Humans; *Hyperthermia, Induced; Intraoperative Care/*methods; Neuroendocrine Tumors/pathology; Ovarian Neoplasms/drug therapy/pathology/surgery; Peritoneal Neoplasms/*drug therapy/secondary/*surgery; Stomach Neoplasms/drug therapy/pathology/surgery; Survival Analysis; Treatment Outcome&lt;/_subject_headings&gt;&lt;_tertiary_title&gt;European journal of cancer (Oxford, England : 1990)&lt;/_tertiary_title&gt;&lt;_type_work&gt;Journal Article; Review&lt;/_type_work&gt;&lt;_url&gt;http://www.ncbi.nlm.nih.gov/entrez/query.fcgi?cmd=Retrieve&amp;amp;db=pubmed&amp;amp;dopt=Abstract&amp;amp;list_uids=24157254&amp;amp;query_hl=1 _x000d__x000a_https://pdf.sciencedirectassets.com/272608/1-s2.0-S0022480418X00122/1-s2.0-S0022480418307881/main.pdf?X-Amz-Security-Token=IQoJb3JpZ2luX2VjELT%2F%2F%2F%2F%2F%2F%2F%2F%2F%2FwEaCXVzLWVhc3QtMSJIMEYCIQCdzKy8Qb8hPc3cLk2HoAnHeNvpLBp6rTg5lqdp9EfhHgIhAOE03ykiakoZyDb7dNTRnUzTVumbnQrfd73sB79LI41rKrwFCJ3%2F%2F%2F%2F%2F%2F%2F%2F%2F%2FwEQBRoMMDU5MDAzNTQ2ODY1IgzP23pXT8lCaRJMFOwqkAWxCUhszLhFAFk%2Fu6tX8kVTgcy5%2BwO5u0XBDy0fiqaoZSdkZ8gWGv2QsCExd8ctSG0T5gf8Nn8%2FZXfa6A66CM3vNZsTzicc92g8iNEw2UdZPBlQqJOvZH2CB4L08T52Na0B6j0IUGoqLk89ECNQqFtTCphFzOhDHs%2FWE9TmcRnMv1q8mHYR48f9wQdYz%2BGwp6CxF%2FCcHeePUdh%2FOVdULdzmCRxu5zjkD1qmkZgbcC%2BeherZPX9294K20Owg%2F90p0r9SsAKiXeQ%2BhNNDkmn25FfNIjP%2B6FYMyp6oFX52Pl%2FNKZJbr6bRDk4IX1tmikGh44yx65ZQrp4jrKOBLkoqJYbNM9hwCToWr1n%2F%2Fm%2B%2BtP%2FwIi7kI45LsBNY1%2B69vk4FReJ6f0jPEvlWUbquEUFaHPCJeRobH3%2F0wlWAX1YCLP4QgrEQqoGu0ZdeHJMVy3D%2BhxKuY2%2FsWRj25%2F%2BIOIVIlgD8piwmHvsFtg56orA%2FzBpI9TMkHTn3xqxuKy1wJIsOt%2BSY4CtrSwaF8zfLi8yvJGI405MdycjfPkYyH3Luf%2Fnk4EEfYrfLhM%2FBf%2F9H5IKwo9iR3yUEspszgaOWNIPh1xcn4hYEhnb0lxgjbTXjhqAc0rEAmX9YNYyPhw3qVPF2jhq4dJ8RaKpslQD4eOk10sGCw2lmeJPwj1ZzmddTA50PJd54k6gbTBmWbj%2BIzzuQGmxxtiPUtL5A27Pk38yoIpOhYrzUUZG11DqB79xwwdBGIGlOyCpYPWgGnHICTBxhuDQ1QJaxV4zKrRvZan7aeP8Yj0rMC%2FLzq04ts%2FFyIhwNAvER8kXD9KXsfmW%2FnqeiVzSHKAyT%2F6GArPODxTmVQ%2FCWLTjCFyKXf54NaWecD9F1qDDUqdOhBjqwAc%2B6mpzNqnXL1gNL0kGdCNbW4H%2BPUILD%2BrDwMoQSQyYf13fr9rRvTEDH9zMW5OXSyu35lnCn1hi7lkStM%2F3dklDVZWeT20mDoM4%2F7XT6%2FL6t45GzYeYoM6kfEplQVO0sEGMRT5Vqr0WXaE9ybFGo3eRoVyuBLIAjzTje3s%2FFx5diNdsfRya%2Bvd30pAO9t%2BQ9vxC1PHPQkh%2Ff%2BaWvElx2JYsJeHXw%2FDG4MQshlFRifdOx&amp;amp;X-Amz-Algorithm=AWS4-HMAC-SHA256&amp;amp;X-Amz-Date=20230411T051025Z&amp;amp;X-Amz-SignedHeaders=host&amp;amp;X-Amz-Expires=300&amp;amp;X-Amz-Credential=ASIAQ3PHCVTYSTVNNSNR%2F20230411%2Fus-east-1%2Fs3%2Faws4_request&amp;amp;X-Amz-Signature=222b15f60d0df9522d9191bc20b9476d8dfe89d99d581cbc7fa4ee3392ea793b&amp;amp;hash=d6c015cfcf507c29a93065fbf440ebb948b74f18ae957048f962c7c4e6fe53e2&amp;amp;host=68042c943591013ac2b2430a89b270f6af2c76d8dfd086a07176afe7c76c2c61&amp;amp;pii=S0022480418307881&amp;amp;tid=spdf-702becea-f63b-4f46-a700-1c2259d6b92f&amp;amp;sid=efe6e40e5eac3843d18a9a6836d9dc09a2f6gxrqa&amp;amp;type=client&amp;amp;tsoh=d3d3LnNjaWVuY2VkaXJlY3QuY29t&amp;amp;ua=1908510d5055005a55025c&amp;amp;rr=7b60b91a984a0eb6&amp;amp;cc=cn _x000d__x000a_&lt;/_url&gt;&lt;_volume&gt;50&lt;/_volume&gt;&lt;/Details&gt;&lt;Extra&gt;&lt;DBUID&gt;{3DA24B1A-B9C8-4B71-95CE-3EE17B7EE444}&lt;/DBUID&gt;&lt;/Extra&gt;&lt;/Item&gt;&lt;/References&gt;&lt;/Group&gt;&lt;/Citation&gt;_x000a_"/>
    <w:docVar w:name="NE.Ref{8DC8FA4E-C66D-4E32-89AC-884D4C889D13}" w:val=" ADDIN NE.Ref.{8DC8FA4E-C66D-4E32-89AC-884D4C889D13}&lt;Citation&gt;&lt;Group&gt;&lt;References&gt;&lt;Item&gt;&lt;ID&gt;392&lt;/ID&gt;&lt;UID&gt;{6A258EE3-C515-4967-AC13-B32287906E1D}&lt;/UID&gt;&lt;Title&gt;Spontaneous rupture of hepatocellular carcinoma trans-arterial embolization or hepatectomy?&lt;/Title&gt;&lt;Template&gt;Journal Article&lt;/Template&gt;&lt;Star&gt;0&lt;/Star&gt;&lt;Tag&gt;5&lt;/Tag&gt;&lt;Author&gt;Feng, Qingbo; Liu, Xiaoyin; Feng, Xuping; Chen, Chuwen; Li, Jiaxin; Zeng, Yong&lt;/Author&gt;&lt;Year&gt;2022&lt;/Year&gt;&lt;Details&gt;&lt;_accessed&gt;65132652&lt;/_accessed&gt;&lt;_accession_num&gt;36523945&lt;/_accession_num&gt;&lt;_author_adr&gt;Department of Liver Surgery &amp;amp; Liver Transplantation, State Key Laboratory of  Biotherapy and Cancer Center, West China Hospital, Sichuan University and  Collaborative Innovation Center of Biotherapy, Chengdu, China.; Department of Neurosurgery, West China Medical School, West China Hospital,  Sichuan University, Chengdu, China.; Department of Liver Surgery &amp;amp; Liver Transplantation, State Key Laboratory of  Biotherapy and Cancer Center, West China Hospital, Sichuan University and  Collaborative Innovation Center of Biotherapy, Chengdu, China.; Department of Liver Surgery &amp;amp; Liver Transplantation, State Key Laboratory of  Biotherapy and Cancer Center, West China Hospital, Sichuan University and  Collaborative Innovation Center of Biotherapy, Chengdu, China.; Department of Liver Surgery &amp;amp; Liver Transplantation, State Key Laboratory of  Biotherapy and Cancer Center, West China Hospital, Sichuan University and  Collaborative Innovation Center of Biotherapy, Chengdu, China.; Department of Liver Surgery &amp;amp; Liver Transplantation, State Key Laboratory of  Biotherapy and Cancer Center, West China Hospital, Sichuan University and  Collaborative Innovation Center of Biotherapy, Chengdu, China.&lt;/_author_adr&gt;&lt;_collection_scope&gt;SCIE&lt;/_collection_scope&gt;&lt;_created&gt;65031074&lt;/_created&gt;&lt;_date&gt;2022-12-01&lt;/_date&gt;&lt;_date_display&gt;2022 Dec&lt;/_date_display&gt;&lt;_db_updated&gt;CrossRef&lt;/_db_updated&gt;&lt;_doi&gt;10.21037/hbsn-22-308&lt;/_doi&gt;&lt;_impact_factor&gt;   8.265&lt;/_impact_factor&gt;&lt;_isbn&gt;23043881&lt;/_isbn&gt;&lt;_issue&gt;6&lt;/_issue&gt;&lt;_journal&gt;Hepatobiliary Surgery and Nutrition&lt;/_journal&gt;&lt;_language&gt;eng&lt;/_language&gt;&lt;_modified&gt;65132652&lt;/_modified&gt;&lt;_pages&gt;942-943&lt;/_pages&gt;&lt;_social_category&gt;医学(1)&lt;/_social_category&gt;&lt;_tertiary_title&gt;Hepatobiliary Surg Nutr&lt;/_tertiary_title&gt;&lt;_type_work&gt;Journal Article&lt;/_type_work&gt;&lt;_url&gt;https://hbsn.amegroups.com/article/view/102178/html _x000d__x000a_https://hbsn.amegroups.com/article/download/102178/pdf _x000d__x000a_https://www.ncbi.nlm.nih.gov/pmc/articles/PMC3848145/pdf/WJG-19-7983.pdf _x000d__x000a_&lt;/_url&gt;&lt;_volume&gt;11&lt;/_volume&gt;&lt;/Details&gt;&lt;Extra&gt;&lt;DBUID&gt;{3DA24B1A-B9C8-4B71-95CE-3EE17B7EE444}&lt;/DBUID&gt;&lt;/Extra&gt;&lt;/Item&gt;&lt;/References&gt;&lt;/Group&gt;&lt;Group&gt;&lt;References&gt;&lt;Item&gt;&lt;ID&gt;177&lt;/ID&gt;&lt;UID&gt;{DA438588-F16C-45F9-9397-40A0FFF5BE4D}&lt;/UID&gt;&lt;Title&gt;Partial hepatectomy for ruptured hepatocellular carcinoma&lt;/Title&gt;&lt;Template&gt;Journal Article&lt;/Template&gt;&lt;Star&gt;1&lt;/Star&gt;&lt;Tag&gt;0&lt;/Tag&gt;&lt;Author&gt;Yang, T; Sun, Y F; Zhang, J; Lau, W Y; Lai, E C; Lu, J H; Shen, F; Wu, M C&lt;/Author&gt;&lt;Year&gt;2013&lt;/Year&gt;&lt;Details&gt;&lt;_accessed&gt;65132650&lt;/_accessed&gt;&lt;_accession_num&gt;23754648&lt;/_accession_num&gt;&lt;_author_adr&gt;Department of Hepatic Surgery, Eastern Hepatobiliary Surgery Hospital, Second  Military Medical University, Shanghai, China.&lt;/_author_adr&gt;&lt;_collection_scope&gt;SCIE&lt;/_collection_scope&gt;&lt;_created&gt;64808635&lt;/_created&gt;&lt;_date&gt;2013-07-01&lt;/_date&gt;&lt;_date_display&gt;2013 Jul&lt;/_date_display&gt;&lt;_db_updated&gt;PubMed&lt;/_db_updated&gt;&lt;_doi&gt;10.1002/bjs.9167&lt;/_doi&gt;&lt;_impact_factor&gt;  11.122&lt;/_impact_factor&gt;&lt;_isbn&gt;1365-2168 (Electronic); 0007-1323 (Linking)&lt;/_isbn&gt;&lt;_issue&gt;8&lt;/_issue&gt;&lt;_journal&gt;Br J Surg&lt;/_journal&gt;&lt;_language&gt;eng&lt;/_language&gt;&lt;_modified&gt;65132650&lt;/_modified&gt;&lt;_ori_publication&gt;(c) 2013 British Journal of Surgery Society Ltd. Published by John Wiley &amp;amp; Sons _x000d__x000a_      Ltd.&lt;/_ori_publication&gt;&lt;_pages&gt;1071-9&lt;/_pages&gt;&lt;_social_category&gt;医学(1)&lt;/_social_category&gt;&lt;_subject_headings&gt;Carcinoma, Hepatocellular/mortality/*surgery; Case-Control Studies; Disease-Free Survival; Emergency Treatment; Female; Hepatectomy/*methods/mortality; Humans; Liver Neoplasms/mortality/*surgery; Male; Middle Aged; Retrospective Studies; Rupture, Spontaneous/mortality/surgery; Treatment Outcome&lt;/_subject_headings&gt;&lt;_tertiary_title&gt;The British journal of surgery&lt;/_tertiary_title&gt;&lt;_type_work&gt;Comparative Study; Journal Article; Research Support, Non-U.S. Gov&amp;apos;t&lt;/_type_work&gt;&lt;_url&gt;http://www.ncbi.nlm.nih.gov/entrez/query.fcgi?cmd=Retrieve&amp;amp;db=pubmed&amp;amp;dopt=Abstract&amp;amp;list_uids=23754648&amp;amp;query_hl=1 _x000d__x000a_https://pdf.sciencedirectassets.com/313799/1-s2.0-S1365182X18X00100/1-s2.0-S1365182X18340991/main.pdf?X-Amz-Security-Token=IQoJb3JpZ2luX2VjEN%2F%2F%2F%2F%2F%2F%2F%2F%2F%2F%2FwEaCXVzLWVhc3QtMSJHMEUCIDcpMF%2F8HJfOHp4yEsQf9P28R3k%2BEPK3AfYtxDJ3TMvvAiEArS11yysYDVh55IgymlNqpmEKHJ8hKPBcgFZ2doTDivkqvAUIqP%2F%2F%2F%2F%2F%2F%2F%2F%2F%2FARAFGgwwNTkwMDM1NDY4NjUiDAm7itV6YsnNSFsm8CqQBUYqYukhuFaozgfdr9L%2BzbDfHPnw1V91PmaAsQUx2XpWLG%2FDSZNT4T0MyZ3vxmGDHxeeEXmuV8EzgazDLoNLg55W8d9Kuq2zlhJJN9JkyXLOyQmJuNJ4Sekdt3uiiVb5G2VpeYoNYpTGXBuDxQM1CC9dxcPeKMaXZ8745YnjKa1KKWgw9nSrwfvcnQlGl3lBnIr9WQyhpvAif%2BuUFnhWph8ed6ujwp7SoVkbosigJiDu68cMqL2HDkq56WVhbrJOd%2F%2BPieS0qcxyCI2P%2BqJS4QYU6aiA4oRVDcPvph9dJ%2FTcyaZwq5BlCQUb9dXNSSYwp%2FYycSjJ9geQ%2FKCK9uZyyV3j81REkxmJDjnMdfoYgRYvKv71u3zBbXCpJUPBZIHKd19JRAHqoJX6aIbA3%2Bap1GHeSML7fsF%2BMAMBwrR%2Bv7E0d%2BgGFnsWSDovK0SYyaNrsU14j7mBgBhaWD3hTY5tukatOHstcasKNx6eb4lHUJO4pOf4%2BoTd5v6aUD9qiTrgzFLSwHgZBkMtQjB%2BdMyD4Gfc9iZgLJKxmEeXvEBce9XRYHMRfhnPqFnvnYoUgU3NFsCJ2gOPOtM6LxgoXKv%2FwA5Rqosfvr2izzvuIISOLwvHpSEq6%2BGN%2BYEauGkw3U3hBEHuVBeOL1wkHQ1cdmkshb9lJXWQwbUZsIBtDVD8Zvdhaj8kjXnLcjQu%2BGO6zv3cHUivNYMJsNrtC1UnDB9VqLb9LOt7hc9lqUrtTUfzINL9QC3xk9h8id3%2FfSB7HI1U73xSb3MFvR2VDTAfb2G39ilePL4p7%2BJ7mEN26uyrfL1d6irJwBJY%2BWt3%2BvYdLkkBUBhAIV4QJftuQjKUomF4vKPw5aQPFXmtnPI%2B0mITG3eTMPWp7KAGOrEB0uFch00c1iRch4YqvMtol9gP3tziTY6dUGnlPRAwoIX0nKxRbSzB01L7iLu7tH%2Fuj9rLE%2BtBdIeI1uNzQGNbs%2BrAShYi%2FaxmsTqKBCPQ%2BAERA0%2FNxzG1Nvv32LB0iBYOyHet%2FHbSVV14HUCnxEG%2BL88%2FDp4n8KDsXCr%2BIEGSs04uQri2GnPdM8bZBOhNb5bvSyQrPq%2F31n3P9kLH436UGI44gOeNjlSURTEmTqvXsfXi&amp;amp;X-Amz-Algorithm=AWS4-HMAC-SHA256&amp;amp;X-Amz-Date=20230322T155619Z&amp;amp;X-Amz-SignedHeaders=host&amp;amp;X-Amz-Expires=300&amp;amp;X-Amz-Credential=ASIAQ3PHCVTYQLJANE56%2F20230322%2Fus-east-1%2Fs3%2Faws4_request&amp;amp;X-Amz-Signature=04545e88e8405c1dba3e7c788f34714a3945c83a15e63ed7397c860ff7f4bf4f&amp;amp;hash=85d6705a1ae93402e3855e137fcfa620f7d3530b87497056a2c74decb0937004&amp;amp;host=68042c943591013ac2b2430a89b270f6af2c76d8dfd086a07176afe7c76c2c61&amp;amp;pii=S1365182X18340991&amp;amp;tid=spdf-2521f436-0fcf-4b90-bf31-87bd7a3a4adb&amp;amp;sid=936d453550deb64616197b321f225b550802gxrqa&amp;amp;type=client&amp;amp;tsoh=d3d3LnNjaWVuY2VkaXJlY3QuY29t&amp;amp;ua=1908510e04035b05060157&amp;amp;rr=7abf9fbb2b3504dd&amp;amp;cc=cn _x000d__x000a_&lt;/_url&gt;&lt;_volume&gt;100&lt;/_volume&gt;&lt;/Details&gt;&lt;Extra&gt;&lt;DBUID&gt;{3DA24B1A-B9C8-4B71-95CE-3EE17B7EE444}&lt;/DBUID&gt;&lt;/Extra&gt;&lt;/Item&gt;&lt;/References&gt;&lt;/Group&gt;&lt;Group&gt;&lt;References&gt;&lt;Item&gt;&lt;ID&gt;264&lt;/ID&gt;&lt;UID&gt;{65AC60DE-0E97-405F-B526-4B511BD80350}&lt;/UID&gt;&lt;Title&gt;Emergency versus delayed hepatectomy following transarterial embolization in  spontaneously ruptured hepatocellular carcinoma survivors: a systematic review  and meta-analysis&lt;/Title&gt;&lt;Template&gt;Journal Article&lt;/Template&gt;&lt;Star&gt;1&lt;/Star&gt;&lt;Tag&gt;5&lt;/Tag&gt;&lt;Author&gt;Zhang, W; Huang, Z; Che, X&lt;/Author&gt;&lt;Year&gt;2022&lt;/Year&gt;&lt;Details&gt;&lt;_accessed&gt;65067862&lt;/_accessed&gt;&lt;_accession_num&gt;36397082&lt;/_accession_num&gt;&lt;_author_adr&gt;Department of Hepatobiliary and Pancreatic Surgery, National Cancer  Center/National Clinical Research Center for Cancer/Cancer Hospital &amp;amp; Shenzhen  Hospital, Chinese Academy of Medical Sciences and Peking Union Medical College,  Shenzhen, 518116, China.; Department of Hepatobiliary and Pancreatic Surgery, National Cancer  Center/National Clinical Research Center for Cancer/Cancer Hospital &amp;amp; Shenzhen  Hospital, Chinese Academy of Medical Sciences and Peking Union Medical College,  Shenzhen, 518116, China.; Department of Hepatobiliary and Pancreatic Surgery, National Cancer  Center/National Clinical Research Center for Cancer/Cancer Hospital &amp;amp; Shenzhen  Hospital, Chinese Academy of Medical Sciences and Peking Union Medical College,  Shenzhen, 518116, China. yixuetg@foxmail.com.; Department of Pancreatic and Gastric Surgery, National Cancer Center/National  Clinical Research Center for Cancer /Cancer Hospital, Chinese Academy of Medical  Sciences and Peking Union Medical College, 17 Panjiayuan Nanli, Chaoyang  District, Beijing, 100021, China. yixuetg@foxmail.com.&lt;/_author_adr&gt;&lt;_collection_scope&gt;SCIE&lt;/_collection_scope&gt;&lt;_created&gt;64841319&lt;/_created&gt;&lt;_date&gt;2022-11-18&lt;/_date&gt;&lt;_date_display&gt;2022 Nov 18&lt;/_date_display&gt;&lt;_doi&gt;10.1186/s12957-022-02832-7&lt;/_doi&gt;&lt;_impact_factor&gt;   3.253&lt;/_impact_factor&gt;&lt;_isbn&gt;1477-7819 (Electronic); 1477-7819 (Linking)&lt;/_isbn&gt;&lt;_issue&gt;1&lt;/_issue&gt;&lt;_journal&gt;World J Surg Oncol&lt;/_journal&gt;&lt;_keywords&gt;Hepatectomy; Hepatocellular carcinoma; Prognosis; Rupture; Transarterial embolization&lt;/_keywords&gt;&lt;_language&gt;eng&lt;/_language&gt;&lt;_modified&gt;65067862&lt;/_modified&gt;&lt;_ori_publication&gt;© 2022. The Author(s).&lt;/_ori_publication&gt;&lt;_pages&gt;365&lt;/_pages&gt;&lt;_social_category&gt;医学(3)&lt;/_social_category&gt;&lt;_subject_headings&gt;Humans; *Carcinoma, Hepatocellular/surgery/pathology; Hepatectomy/methods; *Liver Neoplasms/surgery/pathology; *Peritoneal Neoplasms/surgery; Survivors&lt;/_subject_headings&gt;&lt;_tertiary_title&gt;World journal of surgical oncology&lt;/_tertiary_title&gt;&lt;_type_work&gt;Journal Article; Meta-Analysis; Review; Systematic Review&lt;/_type_work&gt;&lt;_url&gt;http://www.ncbi.nlm.nih.gov/entrez/query.fcgi?cmd=Retrieve&amp;amp;db=pubmed&amp;amp;dopt=Abstract&amp;amp;list_uids=36397082&amp;amp;query_hl=1 _x000d__x000a_https://www.ncbi.nlm.nih.gov/pmc/articles/PMC9673318/pdf/12957_2022_Article_2832.pdf _x000d__x000a_&lt;/_url&gt;&lt;_volume&gt;20&lt;/_volume&gt;&lt;/Details&gt;&lt;Extra&gt;&lt;DBUID&gt;{3DA24B1A-B9C8-4B71-95CE-3EE17B7EE444}&lt;/DBUID&gt;&lt;/Extra&gt;&lt;/Item&gt;&lt;/References&gt;&lt;/Group&gt;&lt;/Citation&gt;_x000a_"/>
    <w:docVar w:name="NE.Ref{925D43D8-5163-4105-9858-C598D7C5F4D9}" w:val=" ADDIN NE.Ref.{925D43D8-5163-4105-9858-C598D7C5F4D9}&lt;Citation&gt;&lt;Group&gt;&lt;References&gt;&lt;Item&gt;&lt;ID&gt;392&lt;/ID&gt;&lt;UID&gt;{6A258EE3-C515-4967-AC13-B32287906E1D}&lt;/UID&gt;&lt;Title&gt;Spontaneous rupture of hepatocellular carcinoma trans-arterial embolization or hepatectomy?&lt;/Title&gt;&lt;Template&gt;Journal Article&lt;/Template&gt;&lt;Star&gt;0&lt;/Star&gt;&lt;Tag&gt;5&lt;/Tag&gt;&lt;Author&gt;Feng, Qingbo; Liu, Xiaoyin; Feng, Xuping; Chen, Chuwen; Li, Jiaxin; Zeng, Yong&lt;/Author&gt;&lt;Year&gt;2022&lt;/Year&gt;&lt;Details&gt;&lt;_accessed&gt;65132652&lt;/_accessed&gt;&lt;_accession_num&gt;36523945&lt;/_accession_num&gt;&lt;_author_adr&gt;Department of Liver Surgery &amp;amp; Liver Transplantation, State Key Laboratory of  Biotherapy and Cancer Center, West China Hospital, Sichuan University and  Collaborative Innovation Center of Biotherapy, Chengdu, China.; Department of Neurosurgery, West China Medical School, West China Hospital,  Sichuan University, Chengdu, China.; Department of Liver Surgery &amp;amp; Liver Transplantation, State Key Laboratory of  Biotherapy and Cancer Center, West China Hospital, Sichuan University and  Collaborative Innovation Center of Biotherapy, Chengdu, China.; Department of Liver Surgery &amp;amp; Liver Transplantation, State Key Laboratory of  Biotherapy and Cancer Center, West China Hospital, Sichuan University and  Collaborative Innovation Center of Biotherapy, Chengdu, China.; Department of Liver Surgery &amp;amp; Liver Transplantation, State Key Laboratory of  Biotherapy and Cancer Center, West China Hospital, Sichuan University and  Collaborative Innovation Center of Biotherapy, Chengdu, China.; Department of Liver Surgery &amp;amp; Liver Transplantation, State Key Laboratory of  Biotherapy and Cancer Center, West China Hospital, Sichuan University and  Collaborative Innovation Center of Biotherapy, Chengdu, China.&lt;/_author_adr&gt;&lt;_collection_scope&gt;SCIE&lt;/_collection_scope&gt;&lt;_created&gt;65031074&lt;/_created&gt;&lt;_date&gt;2022-12-01&lt;/_date&gt;&lt;_date_display&gt;2022 Dec&lt;/_date_display&gt;&lt;_db_updated&gt;CrossRef&lt;/_db_updated&gt;&lt;_doi&gt;10.21037/hbsn-22-308&lt;/_doi&gt;&lt;_impact_factor&gt;   8.265&lt;/_impact_factor&gt;&lt;_isbn&gt;23043881&lt;/_isbn&gt;&lt;_issue&gt;6&lt;/_issue&gt;&lt;_journal&gt;Hepatobiliary Surgery and Nutrition&lt;/_journal&gt;&lt;_language&gt;eng&lt;/_language&gt;&lt;_modified&gt;65132652&lt;/_modified&gt;&lt;_pages&gt;942-943&lt;/_pages&gt;&lt;_social_category&gt;医学(1)&lt;/_social_category&gt;&lt;_tertiary_title&gt;Hepatobiliary Surg Nutr&lt;/_tertiary_title&gt;&lt;_type_work&gt;Journal Article&lt;/_type_work&gt;&lt;_url&gt;https://hbsn.amegroups.com/article/view/102178/html _x000d__x000a_https://hbsn.amegroups.com/article/download/102178/pdf _x000d__x000a_https://www.ncbi.nlm.nih.gov/pmc/articles/PMC3848145/pdf/WJG-19-7983.pdf _x000d__x000a_&lt;/_url&gt;&lt;_volume&gt;11&lt;/_volume&gt;&lt;/Details&gt;&lt;Extra&gt;&lt;DBUID&gt;{3DA24B1A-B9C8-4B71-95CE-3EE17B7EE444}&lt;/DBUID&gt;&lt;/Extra&gt;&lt;/Item&gt;&lt;/References&gt;&lt;/Group&gt;&lt;Group&gt;&lt;References&gt;&lt;Item&gt;&lt;ID&gt;390&lt;/ID&gt;&lt;UID&gt;{2C9E2D95-E456-496B-8228-0E10477E5A80}&lt;/UID&gt;&lt;Title&gt;Predictors of Spontaneous Rupture of Hepatocellular Carcinoma and Clinical Outcomes Following Hepatectomy&lt;/Title&gt;&lt;Template&gt;Journal Article&lt;/Template&gt;&lt;Star&gt;0&lt;/Star&gt;&lt;Tag&gt;0&lt;/Tag&gt;&lt;Author&gt;Chen, Yiran; Guo, Deliang; Li, Xinyi; Xu, Chang; Zhu, Qian&lt;/Author&gt;&lt;Year&gt;2022&lt;/Year&gt;&lt;Details&gt;&lt;_accessed&gt;65031176&lt;/_accessed&gt;&lt;_accession_num&gt;35155255&lt;/_accession_num&gt;&lt;_author_adr&gt;Department of Hepatobiliary and Pancreatic Surgery, Hubei Provincial Clinical  Medicine Research Center for Minimally Invasive Diagnosis and Treatment of  Hepatobiliary and Pancreatic Diseases, Zhongnan Hospital of Wuhan University,  Wuhan, China.; Department of Hepatobiliary and Pancreatic Surgery, Hubei Provincial Clinical  Medicine Research Center for Minimally Invasive Diagnosis and Treatment of  Hepatobiliary and Pancreatic Diseases, Zhongnan Hospital of Wuhan University,  Wuhan, China.; Department of Anesthesiology, Zhongnan Hospital of Wuhan University, Wuhan,  China.; Second Department of Biliary Surgery, Eastern Hepatobiliary Surgery Hospital of  Naval Medical University, Shanghai, China.; Department of Hepatobiliary and Pancreatic Surgery, Hubei Provincial Clinical  Medicine Research Center for Minimally Invasive Diagnosis and Treatment of  Hepatobiliary and Pancreatic Diseases, Zhongnan Hospital of Wuhan University,  Wuhan, China.&lt;/_author_adr&gt;&lt;_collection_scope&gt;SCIE&lt;/_collection_scope&gt;&lt;_created&gt;65031074&lt;/_created&gt;&lt;_date&gt;64203840&lt;/_date&gt;&lt;_date_display&gt;2022&lt;/_date_display&gt;&lt;_db_updated&gt;CrossRef&lt;/_db_updated&gt;&lt;_doi&gt;10.3389/fonc.2022.820867&lt;/_doi&gt;&lt;_impact_factor&gt;   5.738&lt;/_impact_factor&gt;&lt;_isbn&gt;2234-943X&lt;/_isbn&gt;&lt;_journal&gt;Frontiers in Oncology&lt;/_journal&gt;&lt;_keywords&gt;mechanism of rupture; prognosis; rupture of hepatocellular carcinoma; treatment; tumor of the liver&lt;/_keywords&gt;&lt;_language&gt;eng&lt;/_language&gt;&lt;_modified&gt;65031176&lt;/_modified&gt;&lt;_ori_publication&gt;Copyright © 2022 Chen, Guo, Li, Xu and Zhu.&lt;/_ori_publication&gt;&lt;_pages&gt;820867&lt;/_pages&gt;&lt;_social_category&gt;医学(3)&lt;/_social_category&gt;&lt;_tertiary_title&gt;Front. Oncol.&lt;/_tertiary_title&gt;&lt;_type_work&gt;Journal Article&lt;/_type_work&gt;&lt;_url&gt;https://www.frontiersin.org/articles/10.3389/fonc.2022.820867/full _x000d__x000a_https://www.frontiersin.org/articles/10.3389/fonc.2022.820867/full _x000d__x000a_https://www.ncbi.nlm.nih.gov/pmc/articles/PMC8828539/pdf/fonc-12-820867.pdf _x000d__x000a_&lt;/_url&gt;&lt;_volume&gt;12&lt;/_volume&gt;&lt;/Details&gt;&lt;Extra&gt;&lt;DBUID&gt;{3DA24B1A-B9C8-4B71-95CE-3EE17B7EE444}&lt;/DBUID&gt;&lt;/Extra&gt;&lt;/Item&gt;&lt;/References&gt;&lt;/Group&gt;&lt;/Citation&gt;_x000a_"/>
    <w:docVar w:name="NE.Ref{9320B2B1-332D-46F4-AAB3-B84A84B7892A}" w:val=" ADDIN NE.Ref.{9320B2B1-332D-46F4-AAB3-B84A84B7892A}&lt;Citation&gt;&lt;Group&gt;&lt;References&gt;&lt;Item&gt;&lt;ID&gt;262&lt;/ID&gt;&lt;UID&gt;{E6FE9067-A7E2-4841-8963-D1FEB2DE1211}&lt;/UID&gt;&lt;Title&gt;Management of spontaneous rupture of hepatocellular carcinoma: single-center  experience&lt;/Title&gt;&lt;Template&gt;Journal Article&lt;/Template&gt;&lt;Star&gt;0&lt;/Star&gt;&lt;Tag&gt;0&lt;/Tag&gt;&lt;Author&gt;Liu, C L; Fan, S T; Lo, C M; Tso, W K; Poon, R T; Lam, C M; Wong, J&lt;/Author&gt;&lt;Year&gt;2001&lt;/Year&gt;&lt;Details&gt;&lt;_accessed&gt;65033313&lt;/_accessed&gt;&lt;_accession_num&gt;11533094&lt;/_accession_num&gt;&lt;_author_adr&gt;Center for the Study of Liver Disease, University of Hong Kong Medical Center,  Queen Mary Hospital, Hong Kong, China.&lt;/_author_adr&gt;&lt;_collection_scope&gt;SCIE&lt;/_collection_scope&gt;&lt;_created&gt;64841308&lt;/_created&gt;&lt;_date&gt;2001-09-01&lt;/_date&gt;&lt;_date_display&gt;2001 Sep 1&lt;/_date_display&gt;&lt;_doi&gt;10.1200/JCO.2001.19.17.3725&lt;/_doi&gt;&lt;_impact_factor&gt;  50.717&lt;/_impact_factor&gt;&lt;_isbn&gt;0732-183X (Print); 0732-183X (Linking)&lt;/_isbn&gt;&lt;_issue&gt;17&lt;/_issue&gt;&lt;_journal&gt;J Clin Oncol&lt;/_journal&gt;&lt;_language&gt;eng&lt;/_language&gt;&lt;_modified&gt;65033313&lt;/_modified&gt;&lt;_pages&gt;3725-32&lt;/_pages&gt;&lt;_social_category&gt;医学(1)&lt;/_social_category&gt;&lt;_subject_headings&gt;Adult; Aged; Aged, 80 and over; Carcinoma, Hepatocellular/mortality/*therapy; Chemoembolization, Therapeutic; Combined Modality Therapy; *Embolization, Therapeutic; Female; *Hemostasis, Surgical; *Hepatectomy; Hong Kong/epidemiology; Humans; Liver Neoplasms/mortality/*therapy; Logistic Models; Male; Middle Aged; Multivariate Analysis; Retrospective Studies; Rupture, Spontaneous; Statistics, Nonparametric; Survival Rate&lt;/_subject_headings&gt;&lt;_tertiary_title&gt;Journal of clinical oncology : official journal of the American Society of _x000d__x000a_      Clinical Oncology&lt;/_tertiary_title&gt;&lt;_type_work&gt;Journal Article&lt;/_type_work&gt;&lt;_url&gt;http://www.ncbi.nlm.nih.gov/entrez/query.fcgi?cmd=Retrieve&amp;amp;db=pubmed&amp;amp;dopt=Abstract&amp;amp;list_uids=11533094&amp;amp;query_hl=1&lt;/_url&gt;&lt;_volume&gt;19&lt;/_volume&gt;&lt;/Details&gt;&lt;Extra&gt;&lt;DBUID&gt;{3DA24B1A-B9C8-4B71-95CE-3EE17B7EE444}&lt;/DBUID&gt;&lt;/Extra&gt;&lt;/Item&gt;&lt;/References&gt;&lt;/Group&gt;&lt;Group&gt;&lt;References&gt;&lt;Item&gt;&lt;ID&gt;502&lt;/ID&gt;&lt;UID&gt;{E2A3CF4C-2D7C-404B-BC72-E8CE74FBA682}&lt;/UID&gt;&lt;Title&gt;Outcomes of patients with spontaneous rupture of hepatocellular carcinoma&lt;/Title&gt;&lt;Template&gt;Journal Article&lt;/Template&gt;&lt;Star&gt;0&lt;/Star&gt;&lt;Tag&gt;0&lt;/Tag&gt;&lt;Author&gt;Miyoshi, A; Kitahara, K; Kohya, N; Noshiro, H; Miyazahi, K&lt;/Author&gt;&lt;Year&gt;2011&lt;/Year&gt;&lt;Details&gt;&lt;_accession_num&gt;21510294&lt;/_accession_num&gt;&lt;_author_adr&gt;Department of Surgery, Saga University Faculty of Medicine, 5-1-1 Nabeshima Saga,  Japan.&lt;/_author_adr&gt;&lt;_created&gt;65032038&lt;/_created&gt;&lt;_date&gt;2011-01-01&lt;/_date&gt;&lt;_date_display&gt;2011 Jan-Feb&lt;/_date_display&gt;&lt;_db_updated&gt;PubMed&lt;/_db_updated&gt;&lt;_isbn&gt;0172-6390 (Print); 0172-6390 (Linking)&lt;/_isbn&gt;&lt;_issue&gt;105&lt;/_issue&gt;&lt;_journal&gt;Hepatogastroenterology&lt;/_journal&gt;&lt;_language&gt;eng&lt;/_language&gt;&lt;_modified&gt;65032038&lt;/_modified&gt;&lt;_pages&gt;99-102&lt;/_pages&gt;&lt;_subject_headings&gt;Carcinoma, Hepatocellular/pathology/*surgery; Chi-Square Distribution; Female; Hepatectomy/*methods; Humans; Liver Neoplasms/pathology/*surgery; Male; Middle Aged; Neoplasm Recurrence, Local; Neoplasm Staging; Prognosis; Proportional Hazards Models; Rupture, Spontaneous; Survival Rate; Treatment Outcome&lt;/_subject_headings&gt;&lt;_tertiary_title&gt;Hepato-gastroenterology&lt;/_tertiary_title&gt;&lt;_type_work&gt;Journal Article&lt;/_type_work&gt;&lt;_url&gt;http://www.ncbi.nlm.nih.gov/entrez/query.fcgi?cmd=Retrieve&amp;amp;db=pubmed&amp;amp;dopt=Abstract&amp;amp;list_uids=21510294&amp;amp;query_hl=1&lt;/_url&gt;&lt;_volume&gt;58&lt;/_volume&gt;&lt;/Details&gt;&lt;Extra&gt;&lt;DBUID&gt;{3DA24B1A-B9C8-4B71-95CE-3EE17B7EE444}&lt;/DBUID&gt;&lt;/Extra&gt;&lt;/Item&gt;&lt;/References&gt;&lt;/Group&gt;&lt;/Citation&gt;_x000a_"/>
    <w:docVar w:name="NE.Ref{95226C69-E726-464E-B472-4B7C13D3FE8D}" w:val=" ADDIN NE.Ref.{95226C69-E726-464E-B472-4B7C13D3FE8D}&lt;Citation&gt;&lt;Group&gt;&lt;References&gt;&lt;Item&gt;&lt;ID&gt;509&lt;/ID&gt;&lt;UID&gt;{98F70F26-6922-4357-B9B0-F6642C318DA9}&lt;/UID&gt;&lt;Title&gt;Therapeutic hyperthermia: The old, the new, and the upcoming&lt;/Title&gt;&lt;Template&gt;Journal Article&lt;/Template&gt;&lt;Star&gt;0&lt;/Star&gt;&lt;Tag&gt;0&lt;/Tag&gt;&lt;Author&gt;Mallory, M; Gogineni, E; Jones, G C; Greer, L; Simone, CB Nd&lt;/Author&gt;&lt;Year&gt;2016&lt;/Year&gt;&lt;Details&gt;&lt;_accession_num&gt;26315383&lt;/_accession_num&gt;&lt;_author_adr&gt;Virginia Commonwealth University, Internal Medicine, Richmond, VA 23298, USA.  Electronic address: mlm3xe@virginia.edu.; New York Institute of Technology College of Osteopathic Medicine, Old Westbury,  NY 11568, USA. Electronic address: gogie42@gmail.com.; Radiation Oncology Branch, National Cancer Institute, National Institutes of  Health, 9000 Rockville Pike, MD, 20892, USA. Electronic address:  guy.jones@nih.gov.; Department of Radiation Oncology, Fort Belvoir Community Hospital, 9300 DeWitt  Loop Fort Belvoir, 22060, VA, USA. Electronic address:  Lester.l.greer.mil@health.mil.; Department of Radiation Oncology, University of Pennsylvania, 3400 Civic Center  Blvd, Philadelphia PA 19104, USA. Electronic address:  charles.simone@uphs.upenn.edu.&lt;/_author_adr&gt;&lt;_collection_scope&gt;SCIE&lt;/_collection_scope&gt;&lt;_created&gt;65034663&lt;/_created&gt;&lt;_date&gt;2016-01-01&lt;/_date&gt;&lt;_date_display&gt;2016 Jan&lt;/_date_display&gt;&lt;_doi&gt;10.1016/j.critrevonc.2015.08.003&lt;/_doi&gt;&lt;_impact_factor&gt;   6.625&lt;/_impact_factor&gt;&lt;_isbn&gt;1879-0461 (Electronic); 1040-8428 (Linking)&lt;/_isbn&gt;&lt;_journal&gt;Crit Rev Oncol Hematol&lt;/_journal&gt;&lt;_keywords&gt;Heat therapy; Hyperthermia; IMRT; Radiation therapy&lt;/_keywords&gt;&lt;_language&gt;eng&lt;/_language&gt;&lt;_modified&gt;65034663&lt;/_modified&gt;&lt;_ori_publication&gt;Published by Elsevier Ireland Ltd.&lt;/_ori_publication&gt;&lt;_pages&gt;56-64&lt;/_pages&gt;&lt;_social_category&gt;医学(2)&lt;/_social_category&gt;&lt;_subject_headings&gt;Adult; Child; Combined Modality Therapy; Humans; Hyperthermia, Induced/statistics &amp;amp; numerical data/*trends; Immune System Phenomena/physiology; Neoplasms/immunology/*therapy; Treatment Outcome&lt;/_subject_headings&gt;&lt;_tertiary_title&gt;Critical reviews in oncology/hematology&lt;/_tertiary_title&gt;&lt;_type_work&gt;Journal Article; Review&lt;/_type_work&gt;&lt;_url&gt;http://www.ncbi.nlm.nih.gov/entrez/query.fcgi?cmd=Retrieve&amp;amp;db=pubmed&amp;amp;dopt=Abstract&amp;amp;list_uids=26315383&amp;amp;query_hl=1&lt;/_url&gt;&lt;_volume&gt;97&lt;/_volume&gt;&lt;/Details&gt;&lt;Extra&gt;&lt;DBUID&gt;{3DA24B1A-B9C8-4B71-95CE-3EE17B7EE444}&lt;/DBUID&gt;&lt;/Extra&gt;&lt;/Item&gt;&lt;/References&gt;&lt;/Group&gt;&lt;/Citation&gt;_x000a_"/>
    <w:docVar w:name="NE.Ref{9CAB64C1-D57A-4DEE-846E-23B616AFAB37}" w:val=" ADDIN NE.Ref.{9CAB64C1-D57A-4DEE-846E-23B616AFAB37}&lt;Citation&gt;&lt;Group&gt;&lt;References&gt;&lt;Item&gt;&lt;ID&gt;500&lt;/ID&gt;&lt;UID&gt;{53DA5A34-D4CF-49C9-A9FA-FC4E417F074F}&lt;/UID&gt;&lt;Title&gt;Encapsulated well-differentiated follicular-patterned thyroid carcinomas do not  play a significant role in the fatality rates from thyroid carcinoma&lt;/Title&gt;&lt;Template&gt;Journal Article&lt;/Template&gt;&lt;Star&gt;0&lt;/Star&gt;&lt;Tag&gt;0&lt;/Tag&gt;&lt;Author&gt;Bullock, M J&lt;/Author&gt;&lt;Year&gt;2010&lt;/Year&gt;&lt;Details&gt;&lt;_accession_num&gt;20852408&lt;/_accession_num&gt;&lt;_collection_scope&gt;SCIE&lt;/_collection_scope&gt;&lt;_created&gt;65031996&lt;/_created&gt;&lt;_date&gt;2010-10-01&lt;/_date&gt;&lt;_date_display&gt;2010 Oct&lt;/_date_display&gt;&lt;_db_updated&gt;PubMed&lt;/_db_updated&gt;&lt;_doi&gt;10.1097/PAS.0b013e3181efeefd&lt;/_doi&gt;&lt;_impact_factor&gt;   6.298&lt;/_impact_factor&gt;&lt;_isbn&gt;1532-0979 (Electronic); 0147-5185 (Linking)&lt;/_isbn&gt;&lt;_issue&gt;10&lt;/_issue&gt;&lt;_journal&gt;Am J Surg Pathol&lt;/_journal&gt;&lt;_language&gt;eng&lt;/_language&gt;&lt;_modified&gt;65031998&lt;/_modified&gt;&lt;_pages&gt;1560; author reply 1560&lt;/_pages&gt;&lt;_social_category&gt;医学(1)&lt;/_social_category&gt;&lt;_subject_headings&gt;Carcinoma, Papillary, Follicular/classification/*mortality/pathology; Humans; Survival Rate; *Terminology as Topic; Thyroid Neoplasms/classification/*mortality/pathology&lt;/_subject_headings&gt;&lt;_tertiary_title&gt;The American journal of surgical pathology&lt;/_tertiary_title&gt;&lt;_type_work&gt;Comment; Letter&lt;/_type_work&gt;&lt;_url&gt;http://www.ncbi.nlm.nih.gov/entrez/query.fcgi?cmd=Retrieve&amp;amp;db=pubmed&amp;amp;dopt=Abstract&amp;amp;list_uids=20852408&amp;amp;query_hl=1&lt;/_url&gt;&lt;_volume&gt;34&lt;/_volume&gt;&lt;/Details&gt;&lt;Extra&gt;&lt;DBUID&gt;{3DA24B1A-B9C8-4B71-95CE-3EE17B7EE444}&lt;/DBUID&gt;&lt;/Extra&gt;&lt;/Item&gt;&lt;/References&gt;&lt;/Group&gt;&lt;/Citation&gt;_x000a_"/>
    <w:docVar w:name="NE.Ref{9D7E9E68-D235-471F-AB70-0CDB111EC998}" w:val=" ADDIN NE.Ref.{9D7E9E68-D235-471F-AB70-0CDB111EC998}&lt;Citation&gt;&lt;Group&gt;&lt;References&gt;&lt;Item&gt;&lt;ID&gt;390&lt;/ID&gt;&lt;UID&gt;{2C9E2D95-E456-496B-8228-0E10477E5A80}&lt;/UID&gt;&lt;Title&gt;Predictors of Spontaneous Rupture of Hepatocellular Carcinoma and Clinical Outcomes Following Hepatectomy&lt;/Title&gt;&lt;Template&gt;Journal Article&lt;/Template&gt;&lt;Star&gt;0&lt;/Star&gt;&lt;Tag&gt;0&lt;/Tag&gt;&lt;Author&gt;Chen, Yiran; Guo, Deliang; Li, Xinyi; Xu, Chang; Zhu, Qian&lt;/Author&gt;&lt;Year&gt;2022&lt;/Year&gt;&lt;Details&gt;&lt;_accessed&gt;65031176&lt;/_accessed&gt;&lt;_accession_num&gt;35155255&lt;/_accession_num&gt;&lt;_author_adr&gt;Department of Hepatobiliary and Pancreatic Surgery, Hubei Provincial Clinical  Medicine Research Center for Minimally Invasive Diagnosis and Treatment of  Hepatobiliary and Pancreatic Diseases, Zhongnan Hospital of Wuhan University,  Wuhan, China.; Department of Hepatobiliary and Pancreatic Surgery, Hubei Provincial Clinical  Medicine Research Center for Minimally Invasive Diagnosis and Treatment of  Hepatobiliary and Pancreatic Diseases, Zhongnan Hospital of Wuhan University,  Wuhan, China.; Department of Anesthesiology, Zhongnan Hospital of Wuhan University, Wuhan,  China.; Second Department of Biliary Surgery, Eastern Hepatobiliary Surgery Hospital of  Naval Medical University, Shanghai, China.; Department of Hepatobiliary and Pancreatic Surgery, Hubei Provincial Clinical  Medicine Research Center for Minimally Invasive Diagnosis and Treatment of  Hepatobiliary and Pancreatic Diseases, Zhongnan Hospital of Wuhan University,  Wuhan, China.&lt;/_author_adr&gt;&lt;_collection_scope&gt;SCIE&lt;/_collection_scope&gt;&lt;_created&gt;65031074&lt;/_created&gt;&lt;_date&gt;64203840&lt;/_date&gt;&lt;_date_display&gt;2022&lt;/_date_display&gt;&lt;_db_updated&gt;CrossRef&lt;/_db_updated&gt;&lt;_doi&gt;10.3389/fonc.2022.820867&lt;/_doi&gt;&lt;_impact_factor&gt;   5.738&lt;/_impact_factor&gt;&lt;_isbn&gt;2234-943X&lt;/_isbn&gt;&lt;_journal&gt;Frontiers in Oncology&lt;/_journal&gt;&lt;_keywords&gt;mechanism of rupture; prognosis; rupture of hepatocellular carcinoma; treatment; tumor of the liver&lt;/_keywords&gt;&lt;_language&gt;eng&lt;/_language&gt;&lt;_modified&gt;65031176&lt;/_modified&gt;&lt;_ori_publication&gt;Copyright © 2022 Chen, Guo, Li, Xu and Zhu.&lt;/_ori_publication&gt;&lt;_pages&gt;820867&lt;/_pages&gt;&lt;_social_category&gt;医学(3)&lt;/_social_category&gt;&lt;_tertiary_title&gt;Front. Oncol.&lt;/_tertiary_title&gt;&lt;_type_work&gt;Journal Article&lt;/_type_work&gt;&lt;_url&gt;https://www.frontiersin.org/articles/10.3389/fonc.2022.820867/full _x000d__x000a_https://www.frontiersin.org/articles/10.3389/fonc.2022.820867/full _x000d__x000a_https://www.ncbi.nlm.nih.gov/pmc/articles/PMC8828539/pdf/fonc-12-820867.pdf _x000d__x000a_&lt;/_url&gt;&lt;_volume&gt;12&lt;/_volume&gt;&lt;/Details&gt;&lt;Extra&gt;&lt;DBUID&gt;{3DA24B1A-B9C8-4B71-95CE-3EE17B7EE444}&lt;/DBUID&gt;&lt;/Extra&gt;&lt;/Item&gt;&lt;/References&gt;&lt;/Group&gt;&lt;/Citation&gt;_x000a_"/>
    <w:docVar w:name="NE.Ref{A0CBAD02-45EE-4092-A499-EA9844168E16}" w:val=" ADDIN NE.Ref.{A0CBAD02-45EE-4092-A499-EA9844168E16}&lt;Citation&gt;&lt;Group&gt;&lt;References&gt;&lt;Item&gt;&lt;ID&gt;114&lt;/ID&gt;&lt;UID&gt;{FF148E91-1413-48F6-82AE-84D30D5AD6A2}&lt;/UID&gt;&lt;Title&gt;Hyperthermic Intraperitoneal Chemotherapy: A Critical Review&lt;/Title&gt;&lt;Template&gt;Journal Article&lt;/Template&gt;&lt;Star&gt;1&lt;/Star&gt;&lt;Tag&gt;5&lt;/Tag&gt;&lt;Author&gt;Ceelen, W; Demuytere, J; de Hingh, I&lt;/Author&gt;&lt;Year&gt;2021&lt;/Year&gt;&lt;Details&gt;&lt;_accessed&gt;64838428&lt;/_accessed&gt;&lt;_accession_num&gt;34206563&lt;/_accession_num&gt;&lt;_author_adr&gt;Department of GI Surgery, Ghent University Hospital, 9000 Ghent, Belgium.; Cancer Research Institute Ghent (CRIG), 9000 Ghent, Belgium.; Department of GI Surgery, Ghent University Hospital, 9000 Ghent, Belgium.; Cancer Research Institute Ghent (CRIG), 9000 Ghent, Belgium.; Department of Surgery, Catharina Cancer Institute, PO Box 1350, 5602 ZA  Eindhoven, The Netherlands.; GROW-School for Oncology and Developmental Biology, Maastricht University, PO Box  616, 6200 MD Maastricht, The Netherlands.&lt;/_author_adr&gt;&lt;_collection_scope&gt;SCIE&lt;/_collection_scope&gt;&lt;_created&gt;64790994&lt;/_created&gt;&lt;_date&gt;2021-06-22&lt;/_date&gt;&lt;_date_display&gt;2021 Jun 22&lt;/_date_display&gt;&lt;_doi&gt;10.3390/cancers13133114&lt;/_doi&gt;&lt;_impact_factor&gt;   6.575&lt;/_impact_factor&gt;&lt;_isbn&gt;2072-6694 (Print); 2072-6694 (Electronic); 2072-6694 (Linking)&lt;/_isbn&gt;&lt;_issue&gt;13&lt;/_issue&gt;&lt;_journal&gt;Cancers (Basel)&lt;/_journal&gt;&lt;_keywords&gt;HIPEC; drug transport; intraperitoneal; peritoneal&lt;/_keywords&gt;&lt;_language&gt;eng&lt;/_language&gt;&lt;_modified&gt;65034557&lt;/_modified&gt;&lt;_social_category&gt;医学(2)&lt;/_social_category&gt;&lt;_tertiary_title&gt;Cancers&lt;/_tertiary_title&gt;&lt;_type_work&gt;Journal Article; Review&lt;/_type_work&gt;&lt;_url&gt;http://www.ncbi.nlm.nih.gov/entrez/query.fcgi?cmd=Retrieve&amp;amp;db=pubmed&amp;amp;dopt=Abstract&amp;amp;list_uids=34206563&amp;amp;query_hl=1 _x000d__x000a_https://www.ncbi.nlm.nih.gov/pmc/articles/PMC8268659/pdf/cancers-13-03114.pdf _x000d__x000a_&lt;/_url&gt;&lt;_volume&gt;13&lt;/_volume&gt;&lt;/Details&gt;&lt;Extra&gt;&lt;DBUID&gt;{3DA24B1A-B9C8-4B71-95CE-3EE17B7EE444}&lt;/DBUID&gt;&lt;/Extra&gt;&lt;/Item&gt;&lt;/References&gt;&lt;/Group&gt;&lt;Group&gt;&lt;References&gt;&lt;Item&gt;&lt;ID&gt;249&lt;/ID&gt;&lt;UID&gt;{89351732-A201-4B7C-BC80-12E621D28770}&lt;/UID&gt;&lt;Title&gt;中国腹腔热灌注化疗技术临床应用专家共识（2019版）&lt;/Title&gt;&lt;Template&gt;Journal Article&lt;/Template&gt;&lt;Star&gt;0&lt;/Star&gt;&lt;Tag&gt;5&lt;/Tag&gt;&lt;Author&gt;中国抗癌协会腹膜肿瘤专业委员会; 广东省抗癌协会肿瘤热疗专业委员会&lt;/Author&gt;&lt;Year&gt;2020&lt;/Year&gt;&lt;Details&gt;&lt;_accessed&gt;64838728&lt;/_accessed&gt;&lt;_author_adr&gt;广州医科大学附属肿瘤医院|JG003822&lt;/_author_adr&gt;&lt;_collection_scope&gt;CSCD;PKU&lt;/_collection_scope&gt;&lt;_created&gt;64838416&lt;/_created&gt;&lt;_db_provider&gt;《中华医学杂志》社有限责任公司_x000d__x000a_{Language}：chi&lt;/_db_provider&gt;&lt;_issue&gt;2&lt;/_issue&gt;&lt;_journal&gt;中华医学杂志&lt;/_journal&gt;&lt;_keywords&gt;{Abstract}：_x000d__x000a_{URL}：https://rs.yiigle.com/CN112137202002/1176693.htm&lt;/_keywords&gt;&lt;_modified&gt;64838728&lt;/_modified&gt;&lt;_pages&gt;89-96&lt;/_pages&gt;&lt;_translated_author&gt;Zhong, Guo kang&amp;apos;ai xie hui;Guang, Dong sheng kang&amp;apos;ai xie&lt;/_translated_author&gt;&lt;/Details&gt;&lt;Extra&gt;&lt;DBUID&gt;{3DA24B1A-B9C8-4B71-95CE-3EE17B7EE444}&lt;/DBUID&gt;&lt;/Extra&gt;&lt;/Item&gt;&lt;/References&gt;&lt;/Group&gt;&lt;/Citation&gt;_x000a_"/>
    <w:docVar w:name="NE.Ref{A63DC677-3276-40B1-8B8A-B81CEF5C7B34}" w:val=" ADDIN NE.Ref.{A63DC677-3276-40B1-8B8A-B81CEF5C7B34}&lt;Citation&gt;&lt;Group&gt;&lt;References&gt;&lt;Item&gt;&lt;ID&gt;54&lt;/ID&gt;&lt;UID&gt;{FB239105-B183-44ED-950B-D723B416C99B}&lt;/UID&gt;&lt;Title&gt;The role of hyperthermic intraperitoneal chemotherapy in the treatment of  spontaneously ruptured hepatocellular carcinoma: a pilot study&lt;/Title&gt;&lt;Template&gt;Journal Article&lt;/Template&gt;&lt;Star&gt;0&lt;/Star&gt;&lt;Tag&gt;5&lt;/Tag&gt;&lt;Author&gt;Ruan, S; Shi, N; Chen, Z; Han, H; Wang, H; Jin, L; Zou, Y; Zhang, Y; Yu, M; Jin, H&lt;/Author&gt;&lt;Year&gt;2020&lt;/Year&gt;&lt;Details&gt;&lt;_accessed&gt;65195640&lt;/_accessed&gt;&lt;_accession_num&gt;33240981&lt;/_accession_num&gt;&lt;_author_adr&gt;Department of General Surgery, Guangdong Provincial People&amp;apos;s Hospital, Guangdong  Academy of Medical Sciences, Guangzhou, China.; The Second School of Clinical Medicine, Southern Medical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 Department of Pathology, Jinan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lt;/_author_adr&gt;&lt;_collection_scope&gt;SCIE&lt;/_collection_scope&gt;&lt;_created&gt;64789784&lt;/_created&gt;&lt;_date&gt;2020-09-01&lt;/_date&gt;&lt;_date_display&gt;2020 Sep&lt;/_date_display&gt;&lt;_db_updated&gt;PubMed&lt;/_db_updated&gt;&lt;_doi&gt;10.21037/atm-20-5829&lt;/_doi&gt;&lt;_impact_factor&gt;   3.616&lt;/_impact_factor&gt;&lt;_isbn&gt;2305-5839 (Print); 2305-5847 (Electronic); 2305-5839 (Linking)&lt;/_isbn&gt;&lt;_issue&gt;18&lt;/_issue&gt;&lt;_journal&gt;Ann Transl Med&lt;/_journal&gt;&lt;_keywords&gt;Hyperthermic intraperitoneal chemotherapy (HIPEC); hepatocellular carcinoma (HCC); propensity score matching; spontaneous rupture&lt;/_keywords&gt;&lt;_language&gt;eng&lt;/_language&gt;&lt;_modified&gt;65067898&lt;/_modified&gt;&lt;_ori_publication&gt;2020 Annals of Translational Medicine. All rights reserved.&lt;/_ori_publication&gt;&lt;_pages&gt;1132&lt;/_pages&gt;&lt;_social_category&gt;医学(4)&lt;/_social_category&gt;&lt;_tertiary_title&gt;Annals of translational medicine&lt;/_tertiary_title&gt;&lt;_type_work&gt;Journal Article&lt;/_type_work&gt;&lt;_url&gt;http://www.ncbi.nlm.nih.gov/entrez/query.fcgi?cmd=Retrieve&amp;amp;db=pubmed&amp;amp;dopt=Abstract&amp;amp;list_uids=33240981&amp;amp;query_hl=1 _x000d__x000a_https://www.ncbi.nlm.nih.gov/pmc/articles/PMC7576033/pdf/atm-08-18-1132.pdf _x000d__x000a_&lt;/_url&gt;&lt;_volume&gt;8&lt;/_volume&gt;&lt;/Details&gt;&lt;Extra&gt;&lt;DBUID&gt;{3DA24B1A-B9C8-4B71-95CE-3EE17B7EE444}&lt;/DBUID&gt;&lt;/Extra&gt;&lt;/Item&gt;&lt;/References&gt;&lt;/Group&gt;&lt;/Citation&gt;_x000a_"/>
    <w:docVar w:name="NE.Ref{AD613BE9-D9E8-4768-BB8E-550352F6E8DE}" w:val=" ADDIN NE.Ref.{AD613BE9-D9E8-4768-BB8E-550352F6E8DE}&lt;Citation&gt;&lt;Group&gt;&lt;References&gt;&lt;Item&gt;&lt;ID&gt;502&lt;/ID&gt;&lt;UID&gt;{E2A3CF4C-2D7C-404B-BC72-E8CE74FBA682}&lt;/UID&gt;&lt;Title&gt;Outcomes of patients with spontaneous rupture of hepatocellular carcinoma&lt;/Title&gt;&lt;Template&gt;Journal Article&lt;/Template&gt;&lt;Star&gt;0&lt;/Star&gt;&lt;Tag&gt;0&lt;/Tag&gt;&lt;Author&gt;Miyoshi, A; Kitahara, K; Kohya, N; Noshiro, H; Miyazahi, K&lt;/Author&gt;&lt;Year&gt;2011&lt;/Year&gt;&lt;Details&gt;&lt;_accession_num&gt;21510294&lt;/_accession_num&gt;&lt;_author_adr&gt;Department of Surgery, Saga University Faculty of Medicine, 5-1-1 Nabeshima Saga,  Japan.&lt;/_author_adr&gt;&lt;_created&gt;65032038&lt;/_created&gt;&lt;_date&gt;2011-01-01&lt;/_date&gt;&lt;_date_display&gt;2011 Jan-Feb&lt;/_date_display&gt;&lt;_db_updated&gt;PubMed&lt;/_db_updated&gt;&lt;_isbn&gt;0172-6390 (Print); 0172-6390 (Linking)&lt;/_isbn&gt;&lt;_issue&gt;105&lt;/_issue&gt;&lt;_journal&gt;Hepatogastroenterology&lt;/_journal&gt;&lt;_language&gt;eng&lt;/_language&gt;&lt;_modified&gt;65032038&lt;/_modified&gt;&lt;_pages&gt;99-102&lt;/_pages&gt;&lt;_subject_headings&gt;Carcinoma, Hepatocellular/pathology/*surgery; Chi-Square Distribution; Female; Hepatectomy/*methods; Humans; Liver Neoplasms/pathology/*surgery; Male; Middle Aged; Neoplasm Recurrence, Local; Neoplasm Staging; Prognosis; Proportional Hazards Models; Rupture, Spontaneous; Survival Rate; Treatment Outcome&lt;/_subject_headings&gt;&lt;_tertiary_title&gt;Hepato-gastroenterology&lt;/_tertiary_title&gt;&lt;_type_work&gt;Journal Article&lt;/_type_work&gt;&lt;_url&gt;http://www.ncbi.nlm.nih.gov/entrez/query.fcgi?cmd=Retrieve&amp;amp;db=pubmed&amp;amp;dopt=Abstract&amp;amp;list_uids=21510294&amp;amp;query_hl=1&lt;/_url&gt;&lt;_volume&gt;58&lt;/_volume&gt;&lt;/Details&gt;&lt;Extra&gt;&lt;DBUID&gt;{3DA24B1A-B9C8-4B71-95CE-3EE17B7EE444}&lt;/DBUID&gt;&lt;/Extra&gt;&lt;/Item&gt;&lt;/References&gt;&lt;/Group&gt;&lt;Group&gt;&lt;References&gt;&lt;Item&gt;&lt;ID&gt;503&lt;/ID&gt;&lt;UID&gt;{D3B63E2D-2C4A-4D99-A435-C73BD0C6D9E6}&lt;/UID&gt;&lt;Title&gt;Management of spontaneous rupture of hepatocellular carcinoma: single-center  experience&lt;/Title&gt;&lt;Template&gt;Journal Article&lt;/Template&gt;&lt;Star&gt;0&lt;/Star&gt;&lt;Tag&gt;0&lt;/Tag&gt;&lt;Author&gt;Liu, C L; Fan, S T; Lo, C M; Tso, W K; Poon, R T; Lam, C M; Wong, J&lt;/Author&gt;&lt;Year&gt;2001&lt;/Year&gt;&lt;Details&gt;&lt;_accessed&gt;65070825&lt;/_accessed&gt;&lt;_accession_num&gt;11533094&lt;/_accession_num&gt;&lt;_author_adr&gt;Center for the Study of Liver Disease, University of Hong Kong Medical Center,  Queen Mary Hospital, Hong Kong, China.&lt;/_author_adr&gt;&lt;_collection_scope&gt;SCIE&lt;/_collection_scope&gt;&lt;_created&gt;65032040&lt;/_created&gt;&lt;_date&gt;2001-09-01&lt;/_date&gt;&lt;_date_display&gt;2001 Sep 1&lt;/_date_display&gt;&lt;_db_updated&gt;PubMed&lt;/_db_updated&gt;&lt;_doi&gt;10.1200/JCO.2001.19.17.3725&lt;/_doi&gt;&lt;_impact_factor&gt;  50.717&lt;/_impact_factor&gt;&lt;_isbn&gt;0732-183X (Print); 0732-183X (Linking)&lt;/_isbn&gt;&lt;_issue&gt;17&lt;/_issue&gt;&lt;_journal&gt;J Clin Oncol&lt;/_journal&gt;&lt;_language&gt;eng&lt;/_language&gt;&lt;_modified&gt;65070825&lt;/_modified&gt;&lt;_pages&gt;3725-32&lt;/_pages&gt;&lt;_social_category&gt;医学(1)&lt;/_social_category&gt;&lt;_subject_headings&gt;Adult; Aged; Aged, 80 and over; Carcinoma, Hepatocellular/mortality/*therapy; Chemoembolization, Therapeutic; Combined Modality Therapy; *Embolization, Therapeutic; Female; *Hemostasis, Surgical; *Hepatectomy; Hong Kong/epidemiology; Humans; Liver Neoplasms/mortality/*therapy; Logistic Models; Male; Middle Aged; Multivariate Analysis; Retrospective Studies; Rupture, Spontaneous; Statistics, Nonparametric; Survival Rate&lt;/_subject_headings&gt;&lt;_tertiary_title&gt;Journal of clinical oncology : official journal of the American Society of _x000d__x000a_      Clinical Oncology&lt;/_tertiary_title&gt;&lt;_type_work&gt;Journal Article&lt;/_type_work&gt;&lt;_url&gt;http://www.ncbi.nlm.nih.gov/entrez/query.fcgi?cmd=Retrieve&amp;amp;db=pubmed&amp;amp;dopt=Abstract&amp;amp;list_uids=11533094&amp;amp;query_hl=1&lt;/_url&gt;&lt;_volume&gt;19&lt;/_volume&gt;&lt;/Details&gt;&lt;Extra&gt;&lt;DBUID&gt;{3DA24B1A-B9C8-4B71-95CE-3EE17B7EE444}&lt;/DBUID&gt;&lt;/Extra&gt;&lt;/Item&gt;&lt;/References&gt;&lt;/Group&gt;&lt;/Citation&gt;_x000a_"/>
    <w:docVar w:name="NE.Ref{AE434B82-32A8-4449-870B-1FCA74FB90C6}" w:val=" ADDIN NE.Ref.{AE434B82-32A8-4449-870B-1FCA74FB90C6}&lt;Citation&gt;&lt;Group&gt;&lt;References&gt;&lt;Item&gt;&lt;ID&gt;390&lt;/ID&gt;&lt;UID&gt;{2C9E2D95-E456-496B-8228-0E10477E5A80}&lt;/UID&gt;&lt;Title&gt;Predictors of Spontaneous Rupture of Hepatocellular Carcinoma and Clinical Outcomes Following Hepatectomy&lt;/Title&gt;&lt;Template&gt;Journal Article&lt;/Template&gt;&lt;Star&gt;0&lt;/Star&gt;&lt;Tag&gt;0&lt;/Tag&gt;&lt;Author&gt;Chen, Yiran; Guo, Deliang; Li, Xinyi; Xu, Chang; Zhu, Qian&lt;/Author&gt;&lt;Year&gt;2022&lt;/Year&gt;&lt;Details&gt;&lt;_accessed&gt;65031176&lt;/_accessed&gt;&lt;_accession_num&gt;35155255&lt;/_accession_num&gt;&lt;_author_adr&gt;Department of Hepatobiliary and Pancreatic Surgery, Hubei Provincial Clinical  Medicine Research Center for Minimally Invasive Diagnosis and Treatment of  Hepatobiliary and Pancreatic Diseases, Zhongnan Hospital of Wuhan University,  Wuhan, China.; Department of Hepatobiliary and Pancreatic Surgery, Hubei Provincial Clinical  Medicine Research Center for Minimally Invasive Diagnosis and Treatment of  Hepatobiliary and Pancreatic Diseases, Zhongnan Hospital of Wuhan University,  Wuhan, China.; Department of Anesthesiology, Zhongnan Hospital of Wuhan University, Wuhan,  China.; Second Department of Biliary Surgery, Eastern Hepatobiliary Surgery Hospital of  Naval Medical University, Shanghai, China.; Department of Hepatobiliary and Pancreatic Surgery, Hubei Provincial Clinical  Medicine Research Center for Minimally Invasive Diagnosis and Treatment of  Hepatobiliary and Pancreatic Diseases, Zhongnan Hospital of Wuhan University,  Wuhan, China.&lt;/_author_adr&gt;&lt;_collection_scope&gt;SCIE&lt;/_collection_scope&gt;&lt;_created&gt;65031074&lt;/_created&gt;&lt;_date&gt;64203840&lt;/_date&gt;&lt;_date_display&gt;2022&lt;/_date_display&gt;&lt;_db_updated&gt;CrossRef&lt;/_db_updated&gt;&lt;_doi&gt;10.3389/fonc.2022.820867&lt;/_doi&gt;&lt;_impact_factor&gt;   5.738&lt;/_impact_factor&gt;&lt;_isbn&gt;2234-943X&lt;/_isbn&gt;&lt;_journal&gt;Frontiers in Oncology&lt;/_journal&gt;&lt;_keywords&gt;mechanism of rupture; prognosis; rupture of hepatocellular carcinoma; treatment; tumor of the liver&lt;/_keywords&gt;&lt;_language&gt;eng&lt;/_language&gt;&lt;_modified&gt;65031176&lt;/_modified&gt;&lt;_ori_publication&gt;Copyright © 2022 Chen, Guo, Li, Xu and Zhu.&lt;/_ori_publication&gt;&lt;_pages&gt;820867&lt;/_pages&gt;&lt;_social_category&gt;医学(3)&lt;/_social_category&gt;&lt;_tertiary_title&gt;Front. Oncol.&lt;/_tertiary_title&gt;&lt;_type_work&gt;Journal Article&lt;/_type_work&gt;&lt;_url&gt;https://www.frontiersin.org/articles/10.3389/fonc.2022.820867/full _x000d__x000a_https://www.frontiersin.org/articles/10.3389/fonc.2022.820867/full _x000d__x000a_https://www.ncbi.nlm.nih.gov/pmc/articles/PMC8828539/pdf/fonc-12-820867.pdf _x000d__x000a_&lt;/_url&gt;&lt;_volume&gt;12&lt;/_volume&gt;&lt;/Details&gt;&lt;Extra&gt;&lt;DBUID&gt;{3DA24B1A-B9C8-4B71-95CE-3EE17B7EE444}&lt;/DBUID&gt;&lt;/Extra&gt;&lt;/Item&gt;&lt;/References&gt;&lt;/Group&gt;&lt;Group&gt;&lt;References&gt;&lt;Item&gt;&lt;ID&gt;512&lt;/ID&gt;&lt;UID&gt;{8335BEC4-BB1F-4B4F-A29C-F92B094E40B4}&lt;/UID&gt;&lt;Title&gt;Prognostic factors of spontaneously ruptured hepatocellular carcinoma&lt;/Title&gt;&lt;Template&gt;Journal Article&lt;/Template&gt;&lt;Star&gt;0&lt;/Star&gt;&lt;Tag&gt;0&lt;/Tag&gt;&lt;Author&gt;Han, X J; Su, H Y; Shao, H B; Xu, K&lt;/Author&gt;&lt;Year&gt;2015&lt;/Year&gt;&lt;Details&gt;&lt;_accession_num&gt;26139994&lt;/_accession_num&gt;&lt;_author_adr&gt;Xiang-Jun Han, Hong-Ying Su, Hai-Bo Shao, Ke Xu, Department of Radiology, the  First Hospital of China Medical University, Shenyang 110001, Liaoning Province,  China.; Xiang-Jun Han, Hong-Ying Su, Hai-Bo Shao, Ke Xu, Department of Radiology, the  First Hospital of China Medical University, Shenyang 110001, Liaoning Province,  China.; Xiang-Jun Han, Hong-Ying Su, Hai-Bo Shao, Ke Xu, Department of Radiology, the  First Hospital of China Medical University, Shenyang 110001, Liaoning Province,  China.; Xiang-Jun Han, Hong-Ying Su, Hai-Bo Shao, Ke Xu, Department of Radiology, the  First Hospital of China Medical University, Shenyang 110001, Liaoning Province,  China.&lt;/_author_adr&gt;&lt;_collection_scope&gt;SCIE&lt;/_collection_scope&gt;&lt;_created&gt;65035736&lt;/_created&gt;&lt;_date&gt;2015-06-28&lt;/_date&gt;&lt;_date_display&gt;2015 Jun 28&lt;/_date_display&gt;&lt;_db_updated&gt;PubMed&lt;/_db_updated&gt;&lt;_doi&gt;10.3748/wjg.v21.i24.7488&lt;/_doi&gt;&lt;_impact_factor&gt;   5.374&lt;/_impact_factor&gt;&lt;_isbn&gt;2219-2840 (Electronic); 1007-9327 (Print); 1007-9327 (Linking)&lt;/_isbn&gt;&lt;_issue&gt;24&lt;/_issue&gt;&lt;_journal&gt;World J Gastroenterol&lt;/_journal&gt;&lt;_keywords&gt;Hepatocellular carcinoma; Prognosis; Rupture; Surgery; Transarterial embolization&lt;/_keywords&gt;&lt;_language&gt;eng&lt;/_language&gt;&lt;_modified&gt;65035737&lt;/_modified&gt;&lt;_pages&gt;7488-94&lt;/_pages&gt;&lt;_social_category&gt;医学(3)&lt;/_social_category&gt;&lt;_subject_headings&gt;Adult; Age Factors; Aged; Alanine Transaminase/blood; Bicarbonates/blood; Biomarkers, Tumor/blood; Carcinoma, Hepatocellular/blood/*complications/mortality/*pathology/therapy; Embolization, Therapeutic; Female; Humans; Kaplan-Meier Estimate; Liver Neoplasms/blood/*complications/mortality/pathology/therapy; Male; Middle Aged; Multivariate Analysis; Neoplasm Staging; Proportional Hazards Models; Retrospective Studies; Risk Factors; Rupture, Spontaneous; Serum Albumin/analysis; Serum Albumin, Human; Time Factors; Treatment Outcome&lt;/_subject_headings&gt;&lt;_tertiary_title&gt;World journal of gastroenterology&lt;/_tertiary_title&gt;&lt;_type_work&gt;Journal Article; Research Support, Non-U.S. Gov&amp;apos;t&lt;/_type_work&gt;&lt;_url&gt;http://www.ncbi.nlm.nih.gov/entrez/query.fcgi?cmd=Retrieve&amp;amp;db=pubmed&amp;amp;dopt=Abstract&amp;amp;list_uids=26139994&amp;amp;query_hl=1&lt;/_url&gt;&lt;_volume&gt;21&lt;/_volume&gt;&lt;/Details&gt;&lt;Extra&gt;&lt;DBUID&gt;{3DA24B1A-B9C8-4B71-95CE-3EE17B7EE444}&lt;/DBUID&gt;&lt;/Extra&gt;&lt;/Item&gt;&lt;/References&gt;&lt;/Group&gt;&lt;Group&gt;&lt;References&gt;&lt;Item&gt;&lt;ID&gt;382&lt;/ID&gt;&lt;UID&gt;{1DA5BDFF-C258-41D2-8846-F1A4075F5784}&lt;/UID&gt;&lt;Title&gt;Nomogram-based development and evaluation for predictions of 30-day and 1-year  survival in patients with spontaneously ruptured hepatocellular carcinoma&lt;/Title&gt;&lt;Template&gt;Journal Article&lt;/Template&gt;&lt;Star&gt;0&lt;/Star&gt;&lt;Tag&gt;0&lt;/Tag&gt;&lt;Author&gt;Wang, P; Yang, S; Li, C; Han, X; Hong, D; Shao, H&lt;/Author&gt;&lt;Year&gt;2022&lt;/Year&gt;&lt;Details&gt;&lt;_accession_num&gt;36376820&lt;/_accession_num&gt;&lt;_author_adr&gt;Department of Interventional Radiology, the First Hospital of China Medical  University, Shenyang, China.; Department of Pain Medicine, the First Hospital of China Medical University,  Shenyang, China.; Department of Radiology, the Third Affiliated Hospital of Sun Yat-sen University,  Guangzhou, China.; Department of Interventional Radiology, the First Hospital of China Medical  University, Shenyang, China.; Department of Interventional Radiology, the First Hospital of China Medical  University, Shenyang, China.; Department of Interventional Radiology, the First Hospital of China Medical  University, Shenyang, China. hbshao@cmu.edu.cn.&lt;/_author_adr&gt;&lt;_collection_scope&gt;SCIE&lt;/_collection_scope&gt;&lt;_created&gt;65030498&lt;/_created&gt;&lt;_date&gt;2022-11-15&lt;/_date&gt;&lt;_date_display&gt;2022 Nov 15&lt;/_date_display&gt;&lt;_doi&gt;10.1186/s12885-022-10290-3&lt;/_doi&gt;&lt;_impact_factor&gt;   4.638&lt;/_impact_factor&gt;&lt;_isbn&gt;1471-2407 (Electronic); 1471-2407 (Linking)&lt;/_isbn&gt;&lt;_issue&gt;1&lt;/_issue&gt;&lt;_journal&gt;BMC Cancer&lt;/_journal&gt;&lt;_keywords&gt;Hepatocellular carcinoma; Prediction model; Spontaneous rupture; Survival&lt;/_keywords&gt;&lt;_language&gt;eng&lt;/_language&gt;&lt;_modified&gt;65030505&lt;/_modified&gt;&lt;_ori_publication&gt;© 2022. The Author(s).&lt;/_ori_publication&gt;&lt;_pages&gt;1177&lt;/_pages&gt;&lt;_social_category&gt;医学(2)&lt;/_social_category&gt;&lt;_subject_headings&gt;Humans; *Carcinoma, Hepatocellular/pathology; *Liver Neoplasms/pathology; Nomograms; *End Stage Liver Disease; Severity of Illness Index; Bilirubin; Prognosis; Serum Albumin/analysis; Retrospective Studies&lt;/_subject_headings&gt;&lt;_tertiary_title&gt;BMC cancer&lt;/_tertiary_title&gt;&lt;_type_work&gt;Journal Article&lt;/_type_work&gt;&lt;_url&gt;http://www.ncbi.nlm.nih.gov/entrez/query.fcgi?cmd=Retrieve&amp;amp;db=pubmed&amp;amp;dopt=Abstract&amp;amp;list_uids=36376820&amp;amp;query_hl=1 _x000d__x000a_https://www.ncbi.nlm.nih.gov/pmc/articles/PMC9664604/pdf/12885_2022_Article_10290.pdf _x000d__x000a_&lt;/_url&gt;&lt;_volume&gt;22&lt;/_volume&gt;&lt;/Details&gt;&lt;Extra&gt;&lt;DBUID&gt;{3DA24B1A-B9C8-4B71-95CE-3EE17B7EE444}&lt;/DBUID&gt;&lt;/Extra&gt;&lt;/Item&gt;&lt;/References&gt;&lt;/Group&gt;&lt;/Citation&gt;_x000a_"/>
    <w:docVar w:name="NE.Ref{AEFC1A0D-E13C-4816-80E8-277684C2177F}" w:val=" ADDIN NE.Ref.{AEFC1A0D-E13C-4816-80E8-277684C2177F}&lt;Citation&gt;&lt;Group&gt;&lt;References&gt;&lt;Item&gt;&lt;ID&gt;177&lt;/ID&gt;&lt;UID&gt;{DA438588-F16C-45F9-9397-40A0FFF5BE4D}&lt;/UID&gt;&lt;Title&gt;Partial hepatectomy for ruptured hepatocellular carcinoma&lt;/Title&gt;&lt;Template&gt;Journal Article&lt;/Template&gt;&lt;Star&gt;1&lt;/Star&gt;&lt;Tag&gt;5&lt;/Tag&gt;&lt;Author&gt;Yang, T; Sun, Y F; Zhang, J; Lau, W Y; Lai, E C; Lu, J H; Shen, F; Wu, M C&lt;/Author&gt;&lt;Year&gt;2013&lt;/Year&gt;&lt;Details&gt;&lt;_accessed&gt;65033232&lt;/_accessed&gt;&lt;_accession_num&gt;23754648&lt;/_accession_num&gt;&lt;_author_adr&gt;Department of Hepatic Surgery, Eastern Hepatobiliary Surgery Hospital, Second  Military Medical University, Shanghai, China.&lt;/_author_adr&gt;&lt;_collection_scope&gt;SCIE&lt;/_collection_scope&gt;&lt;_created&gt;64808635&lt;/_created&gt;&lt;_date&gt;2013-07-01&lt;/_date&gt;&lt;_date_display&gt;2013 Jul&lt;/_date_display&gt;&lt;_db_updated&gt;PubMed&lt;/_db_updated&gt;&lt;_doi&gt;10.1002/bjs.9167&lt;/_doi&gt;&lt;_impact_factor&gt;  11.122&lt;/_impact_factor&gt;&lt;_isbn&gt;1365-2168 (Electronic); 0007-1323 (Linking)&lt;/_isbn&gt;&lt;_issue&gt;8&lt;/_issue&gt;&lt;_journal&gt;Br J Surg&lt;/_journal&gt;&lt;_language&gt;eng&lt;/_language&gt;&lt;_modified&gt;64881331&lt;/_modified&gt;&lt;_ori_publication&gt;(c) 2013 British Journal of Surgery Society Ltd. Published by John Wiley &amp;amp; Sons _x000d__x000a_      Ltd.&lt;/_ori_publication&gt;&lt;_pages&gt;1071-9&lt;/_pages&gt;&lt;_social_category&gt;医学(1)&lt;/_social_category&gt;&lt;_subject_headings&gt;Carcinoma, Hepatocellular/mortality/*surgery; Case-Control Studies; Disease-Free Survival; Emergency Treatment; Female; Hepatectomy/*methods/mortality; Humans; Liver Neoplasms/mortality/*surgery; Male; Middle Aged; Retrospective Studies; Rupture, Spontaneous/mortality/surgery; Treatment Outcome&lt;/_subject_headings&gt;&lt;_tertiary_title&gt;The British journal of surgery&lt;/_tertiary_title&gt;&lt;_type_work&gt;Comparative Study; Journal Article; Research Support, Non-U.S. Gov&amp;apos;t&lt;/_type_work&gt;&lt;_url&gt;http://www.ncbi.nlm.nih.gov/entrez/query.fcgi?cmd=Retrieve&amp;amp;db=pubmed&amp;amp;dopt=Abstract&amp;amp;list_uids=23754648&amp;amp;query_hl=1 _x000d__x000a_https://pdf.sciencedirectassets.com/313799/1-s2.0-S1365182X18X00100/1-s2.0-S1365182X18340991/main.pdf?X-Amz-Security-Token=IQoJb3JpZ2luX2VjEN%2F%2F%2F%2F%2F%2F%2F%2F%2F%2F%2FwEaCXVzLWVhc3QtMSJHMEUCIDcpMF%2F8HJfOHp4yEsQf9P28R3k%2BEPK3AfYtxDJ3TMvvAiEArS11yysYDVh55IgymlNqpmEKHJ8hKPBcgFZ2doTDivkqvAUIqP%2F%2F%2F%2F%2F%2F%2F%2F%2F%2FARAFGgwwNTkwMDM1NDY4NjUiDAm7itV6YsnNSFsm8CqQBUYqYukhuFaozgfdr9L%2BzbDfHPnw1V91PmaAsQUx2XpWLG%2FDSZNT4T0MyZ3vxmGDHxeeEXmuV8EzgazDLoNLg55W8d9Kuq2zlhJJN9JkyXLOyQmJuNJ4Sekdt3uiiVb5G2VpeYoNYpTGXBuDxQM1CC9dxcPeKMaXZ8745YnjKa1KKWgw9nSrwfvcnQlGl3lBnIr9WQyhpvAif%2BuUFnhWph8ed6ujwp7SoVkbosigJiDu68cMqL2HDkq56WVhbrJOd%2F%2BPieS0qcxyCI2P%2BqJS4QYU6aiA4oRVDcPvph9dJ%2FTcyaZwq5BlCQUb9dXNSSYwp%2FYycSjJ9geQ%2FKCK9uZyyV3j81REkxmJDjnMdfoYgRYvKv71u3zBbXCpJUPBZIHKd19JRAHqoJX6aIbA3%2Bap1GHeSML7fsF%2BMAMBwrR%2Bv7E0d%2BgGFnsWSDovK0SYyaNrsU14j7mBgBhaWD3hTY5tukatOHstcasKNx6eb4lHUJO4pOf4%2BoTd5v6aUD9qiTrgzFLSwHgZBkMtQjB%2BdMyD4Gfc9iZgLJKxmEeXvEBce9XRYHMRfhnPqFnvnYoUgU3NFsCJ2gOPOtM6LxgoXKv%2FwA5Rqosfvr2izzvuIISOLwvHpSEq6%2BGN%2BYEauGkw3U3hBEHuVBeOL1wkHQ1cdmkshb9lJXWQwbUZsIBtDVD8Zvdhaj8kjXnLcjQu%2BGO6zv3cHUivNYMJsNrtC1UnDB9VqLb9LOt7hc9lqUrtTUfzINL9QC3xk9h8id3%2FfSB7HI1U73xSb3MFvR2VDTAfb2G39ilePL4p7%2BJ7mEN26uyrfL1d6irJwBJY%2BWt3%2BvYdLkkBUBhAIV4QJftuQjKUomF4vKPw5aQPFXmtnPI%2B0mITG3eTMPWp7KAGOrEB0uFch00c1iRch4YqvMtol9gP3tziTY6dUGnlPRAwoIX0nKxRbSzB01L7iLu7tH%2Fuj9rLE%2BtBdIeI1uNzQGNbs%2BrAShYi%2FaxmsTqKBCPQ%2BAERA0%2FNxzG1Nvv32LB0iBYOyHet%2FHbSVV14HUCnxEG%2BL88%2FDp4n8KDsXCr%2BIEGSs04uQri2GnPdM8bZBOhNb5bvSyQrPq%2F31n3P9kLH436UGI44gOeNjlSURTEmTqvXsfXi&amp;amp;X-Amz-Algorithm=AWS4-HMAC-SHA256&amp;amp;X-Amz-Date=20230322T155619Z&amp;amp;X-Amz-SignedHeaders=host&amp;amp;X-Amz-Expires=300&amp;amp;X-Amz-Credential=ASIAQ3PHCVTYQLJANE56%2F20230322%2Fus-east-1%2Fs3%2Faws4_request&amp;amp;X-Amz-Signature=04545e88e8405c1dba3e7c788f34714a3945c83a15e63ed7397c860ff7f4bf4f&amp;amp;hash=85d6705a1ae93402e3855e137fcfa620f7d3530b87497056a2c74decb0937004&amp;amp;host=68042c943591013ac2b2430a89b270f6af2c76d8dfd086a07176afe7c76c2c61&amp;amp;pii=S1365182X18340991&amp;amp;tid=spdf-2521f436-0fcf-4b90-bf31-87bd7a3a4adb&amp;amp;sid=936d453550deb64616197b321f225b550802gxrqa&amp;amp;type=client&amp;amp;tsoh=d3d3LnNjaWVuY2VkaXJlY3QuY29t&amp;amp;ua=1908510e04035b05060157&amp;amp;rr=7abf9fbb2b3504dd&amp;amp;cc=cn _x000d__x000a_&lt;/_url&gt;&lt;_volume&gt;100&lt;/_volume&gt;&lt;/Details&gt;&lt;Extra&gt;&lt;DBUID&gt;{3DA24B1A-B9C8-4B71-95CE-3EE17B7EE444}&lt;/DBUID&gt;&lt;/Extra&gt;&lt;/Item&gt;&lt;/References&gt;&lt;/Group&gt;&lt;/Citation&gt;_x000a_"/>
    <w:docVar w:name="NE.Ref{B95FA8F0-D3EF-492E-8B80-B08A7A68BD8C}" w:val=" ADDIN NE.Ref.{B95FA8F0-D3EF-492E-8B80-B08A7A68BD8C}&lt;Citation&gt;&lt;Group&gt;&lt;References&gt;&lt;Item&gt;&lt;ID&gt;115&lt;/ID&gt;&lt;UID&gt;{AC1C053A-6509-48FF-8CCD-FE1E1AAE91FA}&lt;/UID&gt;&lt;Title&gt;Is there an oncological interest in the combination of CRS/HIPEC for peritoneal carcinomatosis of HCC? Results of a multicenter international study&lt;/Title&gt;&lt;Template&gt;Journal Article&lt;/Template&gt;&lt;Star&gt;0&lt;/Star&gt;&lt;Tag&gt;5&lt;/Tag&gt;&lt;Author&gt;Mehta, Sanket; Schwarz, Lilian; Spiliotis, John; Hsieh, Mao-Chih; Akaishi, Eduardo H; Goere, Diane; Sugarbaker, Paul H; Baratti, Dario; Quenet, François; Bartlett, David L; Villeneuve, Laurent; Kepenekian, Vahan; Ahrendt, S A; Baik, S H; Bhatt, A; Cachin, P; Ceelen, W; De Hingh, I; De Simone, M; Dubé, P; Edwards, R P; Franko, J; Gonzalez-Bayon, L; Gushchin, V; Holtzman, M P; Hsieh, M C; Kecmanovic, D; Lee, K W; Lehmann, K; Levine, E A; Liu, Y; Mehta, S; Morris, D L; O&amp;apos;Dwyer, S; Orsenigo, E; Pande, P K; Park, E J; Pingpank, J F; Piso, P; Rajan, F; Rau, B; Sardi, A; Sideris, L; Sommariva, A; Tentes, A A K; Teo, M; Yarema, R; Yonemura, Y; Younan, R; Zaveri, S S; Zeh, H J; Abba, J; Abboud, K; Alyami, M; Arvieux, C; Bakrin, N; Bereder, J M; Bouzard, D; Brigand, C; Carrère, S; Delroeux, D; Dumont, F; Eveno, C; Facy, O; Guyon, F; Ferron, G; Glehen, O; Kianmanesh, R; Lo Dico, R; Lorimier, G; Marchal, F; Mariani, P; Meeus, P; Msika, S; Ortega-Deballon, P; Paquette, B; Passot, G; Peyrat, P; Pirro, N; Pocard, M; Porcheron, J; Rat, P; Sgarbura, O; Thibaudeau, E; Tuech, J J; Zinzindohoue, F&lt;/Author&gt;&lt;Year&gt;2018&lt;/Year&gt;&lt;Details&gt;&lt;_accessed&gt;65051596&lt;/_accessed&gt;&lt;_created&gt;64791002&lt;/_created&gt;&lt;_db_updated&gt;CrossRef&lt;/_db_updated&gt;&lt;_doi&gt;10.1016/j.ejso.2018.05.021&lt;/_doi&gt;&lt;_impact_factor&gt;   4.037&lt;/_impact_factor&gt;&lt;_isbn&gt;07487983&lt;/_isbn&gt;&lt;_issue&gt;11&lt;/_issue&gt;&lt;_journal&gt;European Journal of Surgical Oncology&lt;/_journal&gt;&lt;_modified&gt;65051596&lt;/_modified&gt;&lt;_pages&gt;1786-1792&lt;/_pages&gt;&lt;_tertiary_title&gt;European Journal of Surgical Oncology&lt;/_tertiary_title&gt;&lt;_url&gt;https://linkinghub.elsevier.com/retrieve/pii/S0748798318310758_x000d__x000a_https://api.elsevier.com/content/article/PII:S0748798318310758?httpAccept=text/xml&lt;/_url&gt;&lt;_volume&gt;44&lt;/_volume&gt;&lt;/Details&gt;&lt;Extra&gt;&lt;DBUID&gt;{3DA24B1A-B9C8-4B71-95CE-3EE17B7EE444}&lt;/DBUID&gt;&lt;/Extra&gt;&lt;/Item&gt;&lt;/References&gt;&lt;/Group&gt;&lt;/Citation&gt;_x000a_"/>
    <w:docVar w:name="NE.Ref{B9879EA0-1718-434E-9828-A2F240E2629B}" w:val=" ADDIN NE.Ref.{B9879EA0-1718-434E-9828-A2F240E2629B}&lt;Citation&gt;&lt;Group&gt;&lt;References&gt;&lt;Item&gt;&lt;ID&gt;115&lt;/ID&gt;&lt;UID&gt;{AC1C053A-6509-48FF-8CCD-FE1E1AAE91FA}&lt;/UID&gt;&lt;Title&gt;Is there an oncological interest in the combination of CRS/HIPEC for peritoneal carcinomatosis of HCC? Results of a multicenter international study&lt;/Title&gt;&lt;Template&gt;Journal Article&lt;/Template&gt;&lt;Star&gt;0&lt;/Star&gt;&lt;Tag&gt;5&lt;/Tag&gt;&lt;Author&gt;Mehta, Sanket; Schwarz, Lilian; Spiliotis, John; Hsieh, Mao-Chih; Akaishi, Eduardo H; Goere, Diane; Sugarbaker, Paul H; Baratti, Dario; Quenet, François; Bartlett, David L; Villeneuve, Laurent; Kepenekian, Vahan; Ahrendt, S A; Baik, S H; Bhatt, A; Cachin, P; Ceelen, W; De Hingh, I; De Simone, M; Dubé, P; Edwards, R P; Franko, J; Gonzalez-Bayon, L; Gushchin, V; Holtzman, M P; Hsieh, M C; Kecmanovic, D; Lee, K W; Lehmann, K; Levine, E A; Liu, Y; Mehta, S; Morris, D L; O&amp;apos;Dwyer, S; Orsenigo, E; Pande, P K; Park, E J; Pingpank, J F; Piso, P; Rajan, F; Rau, B; Sardi, A; Sideris, L; Sommariva, A; Tentes, A A K; Teo, M; Yarema, R; Yonemura, Y; Younan, R; Zaveri, S S; Zeh, H J; Abba, J; Abboud, K; Alyami, M; Arvieux, C; Bakrin, N; Bereder, J M; Bouzard, D; Brigand, C; Carrère, S; Delroeux, D; Dumont, F; Eveno, C; Facy, O; Guyon, F; Ferron, G; Glehen, O; Kianmanesh, R; Lo Dico, R; Lorimier, G; Marchal, F; Mariani, P; Meeus, P; Msika, S; Ortega-Deballon, P; Paquette, B; Passot, G; Peyrat, P; Pirro, N; Pocard, M; Porcheron, J; Rat, P; Sgarbura, O; Thibaudeau, E; Tuech, J J; Zinzindohoue, F&lt;/Author&gt;&lt;Year&gt;2018&lt;/Year&gt;&lt;Details&gt;&lt;_accessed&gt;65132628&lt;/_accessed&gt;&lt;_created&gt;64791002&lt;/_created&gt;&lt;_db_updated&gt;CrossRef&lt;/_db_updated&gt;&lt;_doi&gt;10.1016/j.ejso.2018.05.021&lt;/_doi&gt;&lt;_impact_factor&gt;   4.037&lt;/_impact_factor&gt;&lt;_isbn&gt;07487983&lt;/_isbn&gt;&lt;_issue&gt;11&lt;/_issue&gt;&lt;_journal&gt;European Journal of Surgical Oncology&lt;/_journal&gt;&lt;_modified&gt;65132629&lt;/_modified&gt;&lt;_pages&gt;1786-1792&lt;/_pages&gt;&lt;_tertiary_title&gt;European Journal of Surgical Oncology&lt;/_tertiary_title&gt;&lt;_url&gt;https://linkinghub.elsevier.com/retrieve/pii/S0748798318310758_x000d__x000a_https://api.elsevier.com/content/article/PII:S0748798318310758?httpAccept=text/xml&lt;/_url&gt;&lt;_volume&gt;44&lt;/_volume&gt;&lt;/Details&gt;&lt;Extra&gt;&lt;DBUID&gt;{3DA24B1A-B9C8-4B71-95CE-3EE17B7EE444}&lt;/DBUID&gt;&lt;/Extra&gt;&lt;/Item&gt;&lt;/References&gt;&lt;/Group&gt;&lt;Group&gt;&lt;References&gt;&lt;Item&gt;&lt;ID&gt;105&lt;/ID&gt;&lt;UID&gt;{CAE021EA-A35A-46C9-BF72-1F4A443A7678}&lt;/UID&gt;&lt;Title&gt;Cytoreductive surgery with or without hyperthermic intraperitoneal chemotherapy  in patients with peritoneal hepatocellular carcinoma&lt;/Title&gt;&lt;Template&gt;Journal Article&lt;/Template&gt;&lt;Star&gt;0&lt;/Star&gt;&lt;Tag&gt;5&lt;/Tag&gt;&lt;Author&gt;Tabrizian, P; Franssen, B; Jibara, G; Sweeney, R; Sarpel, U; Schwartz, M; Labow, D&lt;/Author&gt;&lt;Year&gt;2014&lt;/Year&gt;&lt;Details&gt;&lt;_accessed&gt;65132631&lt;/_accessed&gt;&lt;_accession_num&gt;25091997&lt;/_accession_num&gt;&lt;_author_adr&gt;Department of Surgery, Mount Sinai Medical Center, New York, New York.&lt;/_author_adr&gt;&lt;_collection_scope&gt;SCIE&lt;/_collection_scope&gt;&lt;_created&gt;64790984&lt;/_created&gt;&lt;_date&gt;2014-12-01&lt;/_date&gt;&lt;_date_display&gt;2014 Dec&lt;/_date_display&gt;&lt;_doi&gt;10.1002/jso.23739&lt;/_doi&gt;&lt;_impact_factor&gt;   2.885&lt;/_impact_factor&gt;&lt;_isbn&gt;1096-9098 (Electronic); 0022-4790 (Linking)&lt;/_isbn&gt;&lt;_issue&gt;7&lt;/_issue&gt;&lt;_journal&gt;J Surg Oncol&lt;/_journal&gt;&lt;_keywords&gt;cytoreductive surgery; hepatocellular carcinoma; hyperthermic intraperitoneal chemotherapy; peritoneal carcinomatosis&lt;/_keywords&gt;&lt;_language&gt;eng&lt;/_language&gt;&lt;_modified&gt;65132631&lt;/_modified&gt;&lt;_ori_publication&gt;© 2014 Wiley Periodicals, Inc.&lt;/_ori_publication&gt;&lt;_pages&gt;786-90&lt;/_pages&gt;&lt;_social_category&gt;医学(3)&lt;/_social_category&gt;&lt;_subject_headings&gt;Adult; Aged; Antineoplastic Combined Chemotherapy Protocols/*therapeutic use; Carcinoma, Hepatocellular/pathology/surgery/*therapy; Chemotherapy, Adjuvant; *Chemotherapy, Cancer, Regional Perfusion; Combined Modality Therapy; Cross-Sectional Studies; *Digestive System Surgical Procedures; Female; Follow-Up Studies; Humans; *Hyperthermia, Induced; Liver Neoplasms/pathology/surgery/*therapy; Male; Middle Aged; Neoplasm Recurrence, Local/pathology/*therapy; Neoplasm Staging; Peritoneal Neoplasms/secondary/surgery/*therapy; Prognosis; Prospective Studies; Survival Rate&lt;/_subject_headings&gt;&lt;_tertiary_title&gt;Journal of surgical oncology&lt;/_tertiary_title&gt;&lt;_type_work&gt;Journal Article&lt;/_type_work&gt;&lt;_url&gt;http://www.ncbi.nlm.nih.gov/entrez/query.fcgi?cmd=Retrieve&amp;amp;db=pubmed&amp;amp;dopt=Abstract&amp;amp;list_uids=25091997&amp;amp;query_hl=1&lt;/_url&gt;&lt;_volume&gt;110&lt;/_volume&gt;&lt;/Details&gt;&lt;Extra&gt;&lt;DBUID&gt;{3DA24B1A-B9C8-4B71-95CE-3EE17B7EE444}&lt;/DBUID&gt;&lt;/Extra&gt;&lt;/Item&gt;&lt;/References&gt;&lt;/Group&gt;&lt;Group&gt;&lt;References&gt;&lt;Item&gt;&lt;ID&gt;106&lt;/ID&gt;&lt;UID&gt;{943BCCA1-B124-4E46-8CF5-00E4585F69E9}&lt;/UID&gt;&lt;Title&gt;Hepatectomy for metachronous colorectal liver metastases following complete  cytoreductive surgery and hyperthermic intraperitoneal chemotherapy for  peritoneal metastases: a report of three cases&lt;/Title&gt;&lt;Template&gt;Journal Article&lt;/Template&gt;&lt;Star&gt;0&lt;/Star&gt;&lt;Tag&gt;5&lt;/Tag&gt;&lt;Author&gt;Ito, K; Takemura, N; Inagaki, F; Mihara, F; Kurokawa, T; Gohda, Y; Kiyomatsu, T; Yano, H; Kokudo, N&lt;/Author&gt;&lt;Year&gt;2019&lt;/Year&gt;&lt;Details&gt;&lt;_accessed&gt;65132630&lt;/_accessed&gt;&lt;_accession_num&gt;31196097&lt;/_accession_num&gt;&lt;_author_adr&gt;Hepato-Biliary-Pancreatic Surgery Division, Department of Surgery, National  Center for Global Health and Medicine, 1-21-1 Toyama, Shinjuku-ku, Tokyo,  162-8655, Japan.; Hepato-Biliary-Pancreatic Surgery Division, Department of Surgery, National  Center for Global Health and Medicine, 1-21-1 Toyama, Shinjuku-ku, Tokyo,  162-8655, Japan.; Hepato-Biliary-Pancreatic Surgery Division, Department of Surgery, National  Center for Global Health and Medicine, 1-21-1 Toyama, Shinjuku-ku, Tokyo,  162-8655, Japan.; Hepato-Biliary-Pancreatic Surgery Division, Department of Surgery, National  Center for Global Health and Medicine, 1-21-1 Toyama, Shinjuku-ku, Tokyo,  162-8655, Japan.; Hepato-Biliary-Pancreatic Surgery Division, Department of Surgery, National  Center for Global Health and Medicine, 1-21-1 Toyama, Shinjuku-ku, Tokyo,  162-8655, Japan.; Department of Surgery, National Center for Global Health and Medicine, 1-21-1  Toyama, Shinjuku-ku, Tokyo, 162-8655, Japan.; Department of Surgery, National Center for Global Health and Medicine, 1-21-1  Toyama, Shinjuku-ku, Tokyo, 162-8655, Japan.; Department of Surgery, National Center for Global Health and Medicine, 1-21-1  Toyama, Shinjuku-ku, Tokyo, 162-8655, Japan.; Hepato-Biliary-Pancreatic Surgery Division, Department of Surgery, National  Center for Global Health and Medicine, 1-21-1 Toyama, Shinjuku-ku, Tokyo,  162-8655, Japan. nkokudo@hosp.ncgm.go.jp.&lt;/_author_adr&gt;&lt;_collection_scope&gt;SCIE&lt;/_collection_scope&gt;&lt;_created&gt;64790985&lt;/_created&gt;&lt;_date&gt;2019-06-13&lt;/_date&gt;&lt;_date_display&gt;2019 Jun 13&lt;/_date_display&gt;&lt;_doi&gt;10.1186/s12957-019-1646-0&lt;/_doi&gt;&lt;_impact_factor&gt;   3.253&lt;/_impact_factor&gt;&lt;_isbn&gt;1477-7819 (Electronic); 1477-7819 (Linking)&lt;/_isbn&gt;&lt;_issue&gt;1&lt;/_issue&gt;&lt;_journal&gt;World J Surg Oncol&lt;/_journal&gt;&lt;_keywords&gt;Colorectal cancer; Cytoreductive surgery; Hepatectomy; Hyperthermic intraperitoneal chemotherapy; Liver metastases; Multi-modality treatment; Peritoneal metastases&lt;/_keywords&gt;&lt;_language&gt;eng&lt;/_language&gt;&lt;_modified&gt;65132631&lt;/_modified&gt;&lt;_pages&gt;99&lt;/_pages&gt;&lt;_social_category&gt;医学(3)&lt;/_social_category&gt;&lt;_subject_headings&gt;Adult; Aged; Antineoplastic Combined Chemotherapy Protocols/therapeutic use; Chemotherapy, Cancer, Regional Perfusion/*methods; Colorectal Neoplasms/complications/pathology/*therapy; Combined Modality Therapy; Cytoreduction Surgical Procedures/*methods; Female; Hepatectomy; Humans; Hyperthermia, Induced/*methods; Liver Neoplasms/complications/secondary/*surgery; Male; Middle Aged; Neoplasms, Second Primary/complications/secondary/*surgery; Peritoneal Neoplasms/complications/secondary/*therapy; Prognosis&lt;/_subject_headings&gt;&lt;_tertiary_title&gt;World journal of surgical oncology&lt;/_tertiary_title&gt;&lt;_type_work&gt;Case Reports; Journal Article&lt;/_type_work&gt;&lt;_url&gt;http://www.ncbi.nlm.nih.gov/entrez/query.fcgi?cmd=Retrieve&amp;amp;db=pubmed&amp;amp;dopt=Abstract&amp;amp;list_uids=31196097&amp;amp;query_hl=1 _x000d__x000a_https://www.ncbi.nlm.nih.gov/pmc/articles/PMC6567639/pdf/12957_2019_Article_1646.pdf _x000d__x000a_&lt;/_url&gt;&lt;_volume&gt;17&lt;/_volume&gt;&lt;/Details&gt;&lt;Extra&gt;&lt;DBUID&gt;{3DA24B1A-B9C8-4B71-95CE-3EE17B7EE444}&lt;/DBUID&gt;&lt;/Extra&gt;&lt;/Item&gt;&lt;/References&gt;&lt;/Group&gt;&lt;/Citation&gt;_x000a_"/>
    <w:docVar w:name="NE.Ref{B997737E-3220-4966-840F-2514DA914675}" w:val=" ADDIN NE.Ref.{B997737E-3220-4966-840F-2514DA914675}&lt;Citation&gt;&lt;Group&gt;&lt;References&gt;&lt;Item&gt;&lt;ID&gt;115&lt;/ID&gt;&lt;UID&gt;{AC1C053A-6509-48FF-8CCD-FE1E1AAE91FA}&lt;/UID&gt;&lt;Title&gt;Is there an oncological interest in the combination of CRS/HIPEC for peritoneal carcinomatosis of HCC? Results of a multicenter international study&lt;/Title&gt;&lt;Template&gt;Journal Article&lt;/Template&gt;&lt;Star&gt;0&lt;/Star&gt;&lt;Tag&gt;5&lt;/Tag&gt;&lt;Author&gt;Mehta, Sanket; Schwarz, Lilian; Spiliotis, John; Hsieh, Mao-Chih; Akaishi, Eduardo H; Goere, Diane; Sugarbaker, Paul H; Baratti, Dario; Quenet, François; Bartlett, David L; Villeneuve, Laurent; Kepenekian, Vahan; Ahrendt, S A; Baik, S H; Bhatt, A; Cachin, P; Ceelen, W; De Hingh, I; De Simone, M; Dubé, P; Edwards, R P; Franko, J; Gonzalez-Bayon, L; Gushchin, V; Holtzman, M P; Hsieh, M C; Kecmanovic, D; Lee, K W; Lehmann, K; Levine, E A; Liu, Y; Mehta, S; Morris, D L; O&amp;apos;Dwyer, S; Orsenigo, E; Pande, P K; Park, E J; Pingpank, J F; Piso, P; Rajan, F; Rau, B; Sardi, A; Sideris, L; Sommariva, A; Tentes, A A K; Teo, M; Yarema, R; Yonemura, Y; Younan, R; Zaveri, S S; Zeh, H J; Abba, J; Abboud, K; Alyami, M; Arvieux, C; Bakrin, N; Bereder, J M; Bouzard, D; Brigand, C; Carrère, S; Delroeux, D; Dumont, F; Eveno, C; Facy, O; Guyon, F; Ferron, G; Glehen, O; Kianmanesh, R; Lo Dico, R; Lorimier, G; Marchal, F; Mariani, P; Meeus, P; Msika, S; Ortega-Deballon, P; Paquette, B; Passot, G; Peyrat, P; Pirro, N; Pocard, M; Porcheron, J; Rat, P; Sgarbura, O; Thibaudeau, E; Tuech, J J; Zinzindohoue, F&lt;/Author&gt;&lt;Year&gt;2018&lt;/Year&gt;&lt;Details&gt;&lt;_accessed&gt;65132628&lt;/_accessed&gt;&lt;_created&gt;64791002&lt;/_created&gt;&lt;_db_updated&gt;CrossRef&lt;/_db_updated&gt;&lt;_doi&gt;10.1016/j.ejso.2018.05.021&lt;/_doi&gt;&lt;_impact_factor&gt;   4.037&lt;/_impact_factor&gt;&lt;_isbn&gt;07487983&lt;/_isbn&gt;&lt;_issue&gt;11&lt;/_issue&gt;&lt;_journal&gt;European Journal of Surgical Oncology&lt;/_journal&gt;&lt;_modified&gt;65132629&lt;/_modified&gt;&lt;_pages&gt;1786-1792&lt;/_pages&gt;&lt;_tertiary_title&gt;European Journal of Surgical Oncology&lt;/_tertiary_title&gt;&lt;_url&gt;https://linkinghub.elsevier.com/retrieve/pii/S0748798318310758_x000d__x000a_https://api.elsevier.com/content/article/PII:S0748798318310758?httpAccept=text/xml&lt;/_url&gt;&lt;_volume&gt;44&lt;/_volume&gt;&lt;/Details&gt;&lt;Extra&gt;&lt;DBUID&gt;{3DA24B1A-B9C8-4B71-95CE-3EE17B7EE444}&lt;/DBUID&gt;&lt;/Extra&gt;&lt;/Item&gt;&lt;/References&gt;&lt;/Group&gt;&lt;/Citation&gt;_x000a_"/>
    <w:docVar w:name="NE.Ref{BBAB7190-EAB8-4173-AC35-367537504660}" w:val=" ADDIN NE.Ref.{BBAB7190-EAB8-4173-AC35-367537504660}&lt;Citation&gt;&lt;Group&gt;&lt;References&gt;&lt;Item&gt;&lt;ID&gt;48&lt;/ID&gt;&lt;UID&gt;{7397C059-7E0D-4471-B49A-257FE94F2191}&lt;/UID&gt;&lt;Title&gt;Peritoneal Carcinomatosis Risk and Long-Term Survival Following Hepatectomy for  Spontaneous Hepatocellular Carcinoma Rupture: Results of a Multicenter French  Study (FRENCH-AFC)&lt;/Title&gt;&lt;Template&gt;Journal Article&lt;/Template&gt;&lt;Star&gt;0&lt;/Star&gt;&lt;Tag&gt;5&lt;/Tag&gt;&lt;Author&gt;Roussel, E; Bubenheim, M; Le Treut, Y P; Laurent, A; Herrero, A; Muscari, F; Mabrut, J Y; Savier, E; Boleslawski, E; Ayav, A; Lermite, E; Doussot, A; Regimbeau, J M; Riboud, R; Cherqui, D; Schwarz, L&lt;/Author&gt;&lt;Year&gt;2020&lt;/Year&gt;&lt;Details&gt;&lt;_accessed&gt;64841318&lt;/_accessed&gt;&lt;_accession_num&gt;32285281&lt;/_accession_num&gt;&lt;_author_adr&gt;Department of Digestive Surgery, Hopital Charles Nicolle, Rouen University  Hospital, Rouen Cedex, France.; Department of Biostatistics, Hopital Charles Nicolle, Rouen University Hospital,  Rouen, France.; Department of General Surgery and Liver Transplantation, APHM, Hopital de la  Conception, Marseille University Hospital, Marseille, France.; Department of Digestive, Hepatobiliary, Pancreatic Surgery and Liver  Transplantation, Hopital Henri Mondor, Assistance Publique-Hopitaux de Paris,  Creteil, France.; Department of Digestive Surgery, Hopital Saint Eloi, Montpellier University  Hospital, Montpellier, France.; Department of Digestive Surgery and Liver Transplantation, Hopital Rangueil,  Toulouse University Hospital, Toulouse, France.; Department of Digestive Surgery and Liver Transplantation, Hopital de la  Croix-Rousse, Lyon University Hospital, Lyon, France.; Department of Digestive Surgery and Liver Transplantation, Hopital La Pitie  Salpetriere, Assistance Publique-Hopitaux de Paris, Paris, France.; Department of Digestive Surgery and Liver Transplantation, Hopital Huriez,  Nord-de-France University Hospital, Lille, France.; Department of HPB Surgery, Nancy University Hospital, Nancy, France.; Department of Digestive Surgery, Angers University Hospital, Angers, France.; Department of Digestive Surgery, Dijon University Hospital, Dijon, France.; Department of Digestive Surgery, Hopital Nord, Amiens University Hospital,  Amiens, France.; Department of Emergency and Digestive Surgery, Grenoble University Hospital,  Grenoble, France.; Department of Hepatobiliary and Liver Transplantation, Paul Brousse University  Hospital, Assistance Publique-Hopitaux de Paris, Villejuif, France.; Department of Digestive Surgery, Hopital Charles Nicolle, Rouen University  Hospital, Rouen Cedex, France. lilian.SCHWARZ@gmail.com.; Department of Genomic and Personalized Medicine in Cancer and Neurological  Disorders, Normandie Univ, UNIROUEN, UMR 1245 INSERM, Rouen University Hospital,  Rouen, France. lilian.SCHWARZ@gmail.com.&lt;/_author_adr&gt;&lt;_collection_scope&gt;SCIE&lt;/_collection_scope&gt;&lt;_created&gt;64789774&lt;/_created&gt;&lt;_date&gt;2020-09-01&lt;/_date&gt;&lt;_date_display&gt;2020 Sep&lt;/_date_display&gt;&lt;_db_updated&gt;PubMed&lt;/_db_updated&gt;&lt;_doi&gt;10.1245/s10434-020-08442-5&lt;/_doi&gt;&lt;_impact_factor&gt;   4.339&lt;/_impact_factor&gt;&lt;_isbn&gt;1534-4681 (Electronic); 1068-9265 (Linking)&lt;/_isbn&gt;&lt;_issue&gt;9&lt;/_issue&gt;&lt;_journal&gt;Ann Surg Oncol&lt;/_journal&gt;&lt;_language&gt;eng&lt;/_language&gt;&lt;_modified&gt;64841318&lt;/_modified&gt;&lt;_pages&gt;3383-3392&lt;/_pages&gt;&lt;_social_category&gt;医学(2)&lt;/_social_category&gt;&lt;_subject_headings&gt;Aged; *Carcinoma, Hepatocellular/complications/mortality/surgery; Female; France; Hepatectomy/mortality; Humans; Italy; *Liver Neoplasms/complications/mortality/surgery; Male; Middle Aged; *Neoplasm Recurrence, Local/etiology/mortality/therapy; *Peritoneal Neoplasms/etiology/mortality/surgery; Prognosis; Retrospective Studies; Risk Factors; Rupture, Spontaneous/complications/mortality/surgery; Survival Analysis; Treatment Outcome&lt;/_subject_headings&gt;&lt;_tertiary_title&gt;Annals of surgical oncology&lt;/_tertiary_title&gt;&lt;_type_work&gt;Journal Article&lt;/_type_work&gt;&lt;_url&gt;http://www.ncbi.nlm.nih.gov/entrez/query.fcgi?cmd=Retrieve&amp;amp;db=pubmed&amp;amp;dopt=Abstract&amp;amp;list_uids=32285281&amp;amp;query_hl=1&lt;/_url&gt;&lt;_volume&gt;27&lt;/_volume&gt;&lt;/Details&gt;&lt;Extra&gt;&lt;DBUID&gt;{3DA24B1A-B9C8-4B71-95CE-3EE17B7EE444}&lt;/DBUID&gt;&lt;/Extra&gt;&lt;/Item&gt;&lt;/References&gt;&lt;/Group&gt;&lt;/Citation&gt;_x000a_"/>
    <w:docVar w:name="NE.Ref{BF82AB76-2CCF-48BD-93AB-1C6F8737176B}" w:val=" ADDIN NE.Ref.{BF82AB76-2CCF-48BD-93AB-1C6F8737176B}&lt;Citation&gt;&lt;Group&gt;&lt;References&gt;&lt;Item&gt;&lt;ID&gt;267&lt;/ID&gt;&lt;UID&gt;{20B524C6-75A0-458F-90AF-D56962E378DA}&lt;/UID&gt;&lt;Title&gt;Prognostic impact of spontaneous tumor rupture in patients with hepatocellular  carcinoma: an analysis of 1160 cases from a nationwide survey&lt;/Title&gt;&lt;Template&gt;Journal Article&lt;/Template&gt;&lt;Star&gt;1&lt;/Star&gt;&lt;Tag&gt;5&lt;/Tag&gt;&lt;Author&gt;Aoki, T; Kokudo, N; Matsuyama, Y; Izumi, N; Ichida, T; Kudo, M; Ku, Y; Sakamoto, M; Nakashima, O; Matsui, O; Makuuchi, M&lt;/Author&gt;&lt;Year&gt;2014&lt;/Year&gt;&lt;Details&gt;&lt;_accessed&gt;65132649&lt;/_accessed&gt;&lt;_accession_num&gt;23478524&lt;/_accession_num&gt;&lt;_author_adr&gt;*Hepato-Biliary-Pancreatic Surgery Division, Artificial Organ and Transplantation  Division, Department of Surgery, Graduate School of Medicine, University of  Tokyo, Tokyo, Japan †Department of Biostatistics, Graduate School of Medicine,  University of Tokyo, Tokyo, Japan ‡Department of Gastroenterology and Hepatology,  Musashino Red-Cross Hospital, Musashino, Japan §Department of Hepatology and  Gastroenterology, Juntendo Shizuoka Hospital, Izunokuni, Japan ¶Department of  Gastroenterology and Hepatology, Kinki University School of Medicine, Osaka  Sayama, Japan ‖Department of Surgery, Kobe University Graduate School of  Medicine, Kobe, Japan **Department of Pathology, Keio University School of  Medicine, Tokyo, Japan ††Department of Clinical Laboratory Medicine, Kurume  University Hospital, Kurume, Japan ‡‡Department of Radiology, Kanazawa University  Graduate School of Medical Science, Kanazawa, Japan §§Surgery, Japanese Red Cross  Medical Center, Tokyo, Japan.&lt;/_author_adr&gt;&lt;_collection_scope&gt;SCIE&lt;/_collection_scope&gt;&lt;_created&gt;64847413&lt;/_created&gt;&lt;_date&gt;2014-03-01&lt;/_date&gt;&lt;_date_display&gt;2014 Mar&lt;/_date_display&gt;&lt;_doi&gt;10.1097/SLA.0b013e31828846de&lt;/_doi&gt;&lt;_impact_factor&gt;  13.787&lt;/_impact_factor&gt;&lt;_isbn&gt;1528-1140 (Electronic); 0003-4932 (Linking)&lt;/_isbn&gt;&lt;_issue&gt;3&lt;/_issue&gt;&lt;_journal&gt;Ann Surg&lt;/_journal&gt;&lt;_language&gt;eng&lt;/_language&gt;&lt;_modified&gt;65132649&lt;/_modified&gt;&lt;_pages&gt;532-42&lt;/_pages&gt;&lt;_social_category&gt;医学(1)&lt;/_social_category&gt;&lt;_subject_headings&gt;Carcinoma, Hepatocellular/*diagnosis/epidemiology; Female; Humans; Incidence; Japan/epidemiology; Kaplan-Meier Estimate; Liver Neoplasms/*diagnosis/epidemiology; Male; Middle Aged; Neoplasm Staging/*methods; *Population Surveillance; Prognosis; Retrospective Studies; Risk Factors; Rupture, Spontaneous/epidemiology; Sex Factors; Survival Rate/trends&lt;/_subject_headings&gt;&lt;_tertiary_title&gt;Annals of surgery&lt;/_tertiary_title&gt;&lt;_type_work&gt;Comparative Study; Journal Article&lt;/_type_work&gt;&lt;_url&gt;http://www.ncbi.nlm.nih.gov/entrez/query.fcgi?cmd=Retrieve&amp;amp;db=pubmed&amp;amp;dopt=Abstract&amp;amp;list_uids=23478524&amp;amp;query_hl=1&lt;/_url&gt;&lt;_volume&gt;259&lt;/_volume&gt;&lt;/Details&gt;&lt;Extra&gt;&lt;DBUID&gt;{3DA24B1A-B9C8-4B71-95CE-3EE17B7EE444}&lt;/DBUID&gt;&lt;/Extra&gt;&lt;/Item&gt;&lt;/References&gt;&lt;/Group&gt;&lt;Group&gt;&lt;References&gt;&lt;Item&gt;&lt;ID&gt;54&lt;/ID&gt;&lt;UID&gt;{FB239105-B183-44ED-950B-D723B416C99B}&lt;/UID&gt;&lt;Title&gt;The role of hyperthermic intraperitoneal chemotherapy in the treatment of  spontaneously ruptured hepatocellular carcinoma: a pilot study&lt;/Title&gt;&lt;Template&gt;Journal Article&lt;/Template&gt;&lt;Star&gt;0&lt;/Star&gt;&lt;Tag&gt;5&lt;/Tag&gt;&lt;Author&gt;Ruan, S; Shi, N; Chen, Z; Han, H; Wang, H; Jin, L; Zou, Y; Zhang, Y; Yu, M; Jin, H&lt;/Author&gt;&lt;Year&gt;2020&lt;/Year&gt;&lt;Details&gt;&lt;_accessed&gt;65195640&lt;/_accessed&gt;&lt;_accession_num&gt;33240981&lt;/_accession_num&gt;&lt;_author_adr&gt;Department of General Surgery, Guangdong Provincial People&amp;apos;s Hospital, Guangdong  Academy of Medical Sciences, Guangzhou, China.; The Second School of Clinical Medicine, Southern Medical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 Department of Pathology, Jinan University,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Department of General Surgery, Guangdong Provincial People&amp;apos;s Hospital, Guangdong  Academy of Medical Sciences, Guangzhou, China.; The Second School of Clinical Medicine, Southern Medical University, Guangzhou,  China.&lt;/_author_adr&gt;&lt;_collection_scope&gt;SCIE&lt;/_collection_scope&gt;&lt;_created&gt;64789784&lt;/_created&gt;&lt;_date&gt;2020-09-01&lt;/_date&gt;&lt;_date_display&gt;2020 Sep&lt;/_date_display&gt;&lt;_db_updated&gt;PubMed&lt;/_db_updated&gt;&lt;_doi&gt;10.21037/atm-20-5829&lt;/_doi&gt;&lt;_impact_factor&gt;   3.616&lt;/_impact_factor&gt;&lt;_isbn&gt;2305-5839 (Print); 2305-5847 (Electronic); 2305-5839 (Linking)&lt;/_isbn&gt;&lt;_issue&gt;18&lt;/_issue&gt;&lt;_journal&gt;Ann Transl Med&lt;/_journal&gt;&lt;_keywords&gt;Hyperthermic intraperitoneal chemotherapy (HIPEC); hepatocellular carcinoma (HCC); propensity score matching; spontaneous rupture&lt;/_keywords&gt;&lt;_language&gt;eng&lt;/_language&gt;&lt;_modified&gt;65067898&lt;/_modified&gt;&lt;_ori_publication&gt;2020 Annals of Translational Medicine. All rights reserved.&lt;/_ori_publication&gt;&lt;_pages&gt;1132&lt;/_pages&gt;&lt;_social_category&gt;医学(4)&lt;/_social_category&gt;&lt;_tertiary_title&gt;Annals of translational medicine&lt;/_tertiary_title&gt;&lt;_type_work&gt;Journal Article&lt;/_type_work&gt;&lt;_url&gt;http://www.ncbi.nlm.nih.gov/entrez/query.fcgi?cmd=Retrieve&amp;amp;db=pubmed&amp;amp;dopt=Abstract&amp;amp;list_uids=33240981&amp;amp;query_hl=1 _x000d__x000a_https://www.ncbi.nlm.nih.gov/pmc/articles/PMC7576033/pdf/atm-08-18-1132.pdf _x000d__x000a_&lt;/_url&gt;&lt;_volume&gt;8&lt;/_volume&gt;&lt;/Details&gt;&lt;Extra&gt;&lt;DBUID&gt;{3DA24B1A-B9C8-4B71-95CE-3EE17B7EE444}&lt;/DBUID&gt;&lt;/Extra&gt;&lt;/Item&gt;&lt;/References&gt;&lt;/Group&gt;&lt;/Citation&gt;_x000a_"/>
    <w:docVar w:name="NE.Ref{CF70E8C7-E8FB-477B-B680-7ED38F304153}" w:val=" ADDIN NE.Ref.{CF70E8C7-E8FB-477B-B680-7ED38F304153}&lt;Citation&gt;&lt;Group&gt;&lt;References&gt;&lt;Item&gt;&lt;ID&gt;50&lt;/ID&gt;&lt;UID&gt;{D2E35AD6-B50E-4126-83DA-7FEC8D64600E}&lt;/UID&gt;&lt;Title&gt;腹腔热灌注化疗在肝癌治疗中的研究进展&lt;/Title&gt;&lt;Template&gt;Journal Article&lt;/Template&gt;&lt;Star&gt;0&lt;/Star&gt;&lt;Tag&gt;0&lt;/Tag&gt;&lt;Author&gt;陈观源; 陈小铭; 李震东&lt;/Author&gt;&lt;Year&gt;2021&lt;/Year&gt;&lt;Details&gt;&lt;_author_aff&gt;暨南大学附属第一医院肝胆外科;广州达安临床检验中心病理科;&lt;/_author_aff&gt;&lt;_cited_count&gt;1&lt;/_cited_count&gt;&lt;_date&gt;2021-11-15&lt;/_date&gt;&lt;_issue&gt;11&lt;/_issue&gt;&lt;_journal&gt;肝胆胰外科杂志&lt;/_journal&gt;&lt;_keywords&gt;肝癌;肝癌破裂出血;肝癌腹膜转移;腹腔热灌注化疗;腹膜复发率;无复发生存时间&lt;/_keywords&gt;&lt;_pages&gt;701-705&lt;/_pages&gt;&lt;_url&gt;https://kns.cnki.net/kcms/detail/detail.aspx?FileName=GDYW202111015&amp;amp;DbName=CJFQ2021 _x000d__x000a_https://bar.cnki.net/bar/download/order?id=jBGETXBNdPImvx70aLAuJPYxPoFw%2bp%2bi0fIiSrcN6lVC5G9aDWx%2f6LYv1cusjWnywURBIovEZWsxpaJNu72RskGxVkq8YHJNz4jV3WhknTrl8E%2bCUVp5GtDTYhVF2dNUoJeGx62Ssygg68TNXJ%2b5JrigejDAar8Xqw%2f6WR22OFXUdUGh4At8VBYSvh%2fCUD5aQbl%2bDXUH%2flJL4RCj5l7647ShwJTXXHTGAokesLWWXvz5LXYX1qwFXwOc1HUZT%2bTB _x000d__x000a_&lt;/_url&gt;&lt;_volume&gt;33&lt;/_volume&gt;&lt;_created&gt;64789779&lt;/_created&gt;&lt;_modified&gt;64789786&lt;/_modified&gt;&lt;_db_updated&gt;CNKI - Reference&lt;/_db_updated&gt;&lt;_accessed&gt;64789785&lt;/_accessed&gt;&lt;_translated_author&gt;Chen, Guan yuan;Chen, Xiao ming;Li, Zhen dong&lt;/_translated_author&gt;&lt;/Details&gt;&lt;Extra&gt;&lt;DBUID&gt;{3DA24B1A-B9C8-4B71-95CE-3EE17B7EE444}&lt;/DBUID&gt;&lt;/Extra&gt;&lt;/Item&gt;&lt;/References&gt;&lt;/Group&gt;&lt;/Citation&gt;_x000a_"/>
    <w:docVar w:name="NE.Ref{DBBE3586-038E-495D-979F-AD6BB5ECCD98}" w:val=" ADDIN NE.Ref.{DBBE3586-038E-495D-979F-AD6BB5ECCD98}&lt;Citation&gt;&lt;Group&gt;&lt;References&gt;&lt;Item&gt;&lt;ID&gt;511&lt;/ID&gt;&lt;UID&gt;{8835EDDB-567C-4983-B078-512E760C2AAC}&lt;/UID&gt;&lt;Title&gt;A critical appraisal of hyperthermic intraperitoneal chemotherapy (HIPEC) in the  treatment of advanced and recurrent ovarian cancer&lt;/Title&gt;&lt;Template&gt;Journal Article&lt;/Template&gt;&lt;Star&gt;0&lt;/Star&gt;&lt;Tag&gt;0&lt;/Tag&gt;&lt;Author&gt;Chiva, L M; Gonzalez-Martin, A&lt;/Author&gt;&lt;Year&gt;2015&lt;/Year&gt;&lt;Details&gt;&lt;_accession_num&gt;25434634&lt;/_accession_num&gt;&lt;_author_adr&gt;MD Anderson Cancer Center Madrid, Spain. Electronic address:  lchiva@mdanderson.es.; MD Anderson Cancer Center Madrid, Spain.&lt;/_author_adr&gt;&lt;_collection_scope&gt;SCIE&lt;/_collection_scope&gt;&lt;_created&gt;65034674&lt;/_created&gt;&lt;_date&gt;2015-01-01&lt;/_date&gt;&lt;_date_display&gt;2015 Jan&lt;/_date_display&gt;&lt;_doi&gt;10.1016/j.ygyno.2014.11.072&lt;/_doi&gt;&lt;_impact_factor&gt;   5.304&lt;/_impact_factor&gt;&lt;_isbn&gt;1095-6859 (Electronic); 0090-8258 (Linking)&lt;/_isbn&gt;&lt;_issue&gt;1&lt;/_issue&gt;&lt;_journal&gt;Gynecol Oncol&lt;/_journal&gt;&lt;_keywords&gt;Cytoreduction; HIPEC; Ovarian cancer; Survival&lt;/_keywords&gt;&lt;_language&gt;eng&lt;/_language&gt;&lt;_modified&gt;65034674&lt;/_modified&gt;&lt;_ori_publication&gt;Copyright © 2014 Elsevier Inc. All rights reserved.&lt;/_ori_publication&gt;&lt;_pages&gt;130-5&lt;/_pages&gt;&lt;_social_category&gt;医学(2)&lt;/_social_category&gt;&lt;_subject_headings&gt;Antineoplastic Agents/*administration &amp;amp; dosage; Carcinoma, Ovarian Epithelial; Combined Modality Therapy; Female; Humans; Hyperthermia, Induced/*methods; Infusions, Parenteral/methods; Neoplasm Recurrence, Local/drug therapy/*therapy; Neoplasms, Glandular and Epithelial/drug therapy/*therapy; Ovarian Neoplasms/drug therapy/*therapy; Randomized Controlled Trials as Topic; Retrospective Studies; Survival Rate&lt;/_subject_headings&gt;&lt;_tertiary_title&gt;Gynecologic oncology&lt;/_tertiary_title&gt;&lt;_type_work&gt;Journal Article&lt;/_type_work&gt;&lt;_url&gt;http://www.ncbi.nlm.nih.gov/entrez/query.fcgi?cmd=Retrieve&amp;amp;db=pubmed&amp;amp;dopt=Abstract&amp;amp;list_uids=25434634&amp;amp;query_hl=1&lt;/_url&gt;&lt;_volume&gt;136&lt;/_volume&gt;&lt;/Details&gt;&lt;Extra&gt;&lt;DBUID&gt;{3DA24B1A-B9C8-4B71-95CE-3EE17B7EE444}&lt;/DBUID&gt;&lt;/Extra&gt;&lt;/Item&gt;&lt;/References&gt;&lt;/Group&gt;&lt;/Citation&gt;_x000a_"/>
    <w:docVar w:name="NE.Ref{E1875ABC-4E86-4152-9776-35406642AC2D}" w:val=" ADDIN NE.Ref.{E1875ABC-4E86-4152-9776-35406642AC2D}&lt;Citation&gt;&lt;Group&gt;&lt;References&gt;&lt;Item&gt;&lt;ID&gt;498&lt;/ID&gt;&lt;UID&gt;{CC2F48D2-EE7B-4E31-92C5-AF04DBBBDD11}&lt;/UID&gt;&lt;Title&gt;Exploring the role of resection of extrahepatic metastases from hepatocellular  carcinoma&lt;/Title&gt;&lt;Template&gt;Journal Article&lt;/Template&gt;&lt;Star&gt;0&lt;/Star&gt;&lt;Tag&gt;0&lt;/Tag&gt;&lt;Author&gt;Chua, T C; Morris, D L&lt;/Author&gt;&lt;Year&gt;2012&lt;/Year&gt;&lt;Details&gt;&lt;_accession_num&gt;21397495&lt;/_accession_num&gt;&lt;_author_adr&gt;Hepatobiliary and Surgical Oncology Unit, University of New South Wales (UNSW),  Department of Surgery, Short Street, St George Hospital, Kogarah, NSW 2217,  Sydney, Australia.&lt;/_author_adr&gt;&lt;_date_display&gt;2012 Jun&lt;/_date_display&gt;&lt;_date&gt;2012-06-01&lt;/_date&gt;&lt;_doi&gt;10.1016/j.suronc.2011.01.005&lt;/_doi&gt;&lt;_isbn&gt;1879-3320 (Electronic); 0960-7404 (Linking)&lt;/_isbn&gt;&lt;_issue&gt;2&lt;/_issue&gt;&lt;_journal&gt;Surg Oncol&lt;/_journal&gt;&lt;_language&gt;eng&lt;/_language&gt;&lt;_ori_publication&gt;Copyright (c) 2011 Elsevier Ltd. All rights reserved.&lt;/_ori_publication&gt;&lt;_pages&gt;95-101&lt;/_pages&gt;&lt;_subject_headings&gt;Adrenal Gland Neoplasms/secondary/surgery; Bone Neoplasms/secondary/surgery; Carcinoma, Hepatocellular/secondary/*surgery; Humans; *Liver Neoplasms; Lung Neoplasms/secondary/surgery; Lymphatic Metastasis; Metastasectomy/*methods; Neoplasm Metastasis; Peritoneal Neoplasms/secondary/surgery&lt;/_subject_headings&gt;&lt;_tertiary_title&gt;Surgical oncology&lt;/_tertiary_title&gt;&lt;_type_work&gt;Journal Article; Research Support, Non-U.S. Gov&amp;apos;t; Review&lt;/_type_work&gt;&lt;_url&gt;http://www.ncbi.nlm.nih.gov/entrez/query.fcgi?cmd=Retrieve&amp;amp;db=pubmed&amp;amp;dopt=Abstract&amp;amp;list_uids=21397495&amp;amp;query_hl=1&lt;/_url&gt;&lt;_volume&gt;21&lt;/_volume&gt;&lt;_created&gt;65031443&lt;/_created&gt;&lt;_modified&gt;65031444&lt;/_modified&gt;&lt;_db_updated&gt;PubMed&lt;/_db_updated&gt;&lt;_impact_factor&gt;   2.388&lt;/_impact_factor&gt;&lt;_social_category&gt;医学(3)&lt;/_social_category&gt;&lt;_collection_scope&gt;SCIE&lt;/_collection_scope&gt;&lt;/Details&gt;&lt;Extra&gt;&lt;DBUID&gt;{3DA24B1A-B9C8-4B71-95CE-3EE17B7EE444}&lt;/DBUID&gt;&lt;/Extra&gt;&lt;/Item&gt;&lt;/References&gt;&lt;/Group&gt;&lt;/Citation&gt;_x000a_"/>
    <w:docVar w:name="NE.Ref{F0423B3A-B7EA-41B7-8DA6-1764AE726B1C}" w:val=" ADDIN NE.Ref.{F0423B3A-B7EA-41B7-8DA6-1764AE726B1C}&lt;Citation&gt;&lt;Group&gt;&lt;References&gt;&lt;Item&gt;&lt;ID&gt;498&lt;/ID&gt;&lt;UID&gt;{CC2F48D2-EE7B-4E31-92C5-AF04DBBBDD11}&lt;/UID&gt;&lt;Title&gt;Exploring the role of resection of extrahepatic metastases from hepatocellular  carcinoma&lt;/Title&gt;&lt;Template&gt;Journal Article&lt;/Template&gt;&lt;Star&gt;0&lt;/Star&gt;&lt;Tag&gt;0&lt;/Tag&gt;&lt;Author&gt;Chua, T C; Morris, D L&lt;/Author&gt;&lt;Year&gt;2012&lt;/Year&gt;&lt;Details&gt;&lt;_accession_num&gt;21397495&lt;/_accession_num&gt;&lt;_author_adr&gt;Hepatobiliary and Surgical Oncology Unit, University of New South Wales (UNSW),  Department of Surgery, Short Street, St George Hospital, Kogarah, NSW 2217,  Sydney, Australia.&lt;/_author_adr&gt;&lt;_collection_scope&gt;SCIE&lt;/_collection_scope&gt;&lt;_created&gt;65031443&lt;/_created&gt;&lt;_date&gt;2012-06-01&lt;/_date&gt;&lt;_date_display&gt;2012 Jun&lt;/_date_display&gt;&lt;_db_updated&gt;PubMed&lt;/_db_updated&gt;&lt;_doi&gt;10.1016/j.suronc.2011.01.005&lt;/_doi&gt;&lt;_impact_factor&gt;   2.388&lt;/_impact_factor&gt;&lt;_isbn&gt;1879-3320 (Electronic); 0960-7404 (Linking)&lt;/_isbn&gt;&lt;_issue&gt;2&lt;/_issue&gt;&lt;_journal&gt;Surg Oncol&lt;/_journal&gt;&lt;_language&gt;eng&lt;/_language&gt;&lt;_modified&gt;65031444&lt;/_modified&gt;&lt;_ori_publication&gt;Copyright (c) 2011 Elsevier Ltd. All rights reserved.&lt;/_ori_publication&gt;&lt;_pages&gt;95-101&lt;/_pages&gt;&lt;_social_category&gt;医学(3)&lt;/_social_category&gt;&lt;_subject_headings&gt;Adrenal Gland Neoplasms/secondary/surgery; Bone Neoplasms/secondary/surgery; Carcinoma, Hepatocellular/secondary/*surgery; Humans; *Liver Neoplasms; Lung Neoplasms/secondary/surgery; Lymphatic Metastasis; Metastasectomy/*methods; Neoplasm Metastasis; Peritoneal Neoplasms/secondary/surgery&lt;/_subject_headings&gt;&lt;_tertiary_title&gt;Surgical oncology&lt;/_tertiary_title&gt;&lt;_type_work&gt;Journal Article; Research Support, Non-U.S. Gov&amp;apos;t; Review&lt;/_type_work&gt;&lt;_url&gt;http://www.ncbi.nlm.nih.gov/entrez/query.fcgi?cmd=Retrieve&amp;amp;db=pubmed&amp;amp;dopt=Abstract&amp;amp;list_uids=21397495&amp;amp;query_hl=1&lt;/_url&gt;&lt;_volume&gt;21&lt;/_volume&gt;&lt;/Details&gt;&lt;Extra&gt;&lt;DBUID&gt;{3DA24B1A-B9C8-4B71-95CE-3EE17B7EE444}&lt;/DBUID&gt;&lt;/Extra&gt;&lt;/Item&gt;&lt;/References&gt;&lt;/Group&gt;&lt;/Citation&gt;_x000a_"/>
    <w:docVar w:name="NE.Ref{F978C9EC-AA58-4FB0-85F0-E2779D7EF2D4}" w:val=" ADDIN NE.Ref.{F978C9EC-AA58-4FB0-85F0-E2779D7EF2D4}&lt;Citation&gt;&lt;Group&gt;&lt;References&gt;&lt;Item&gt;&lt;ID&gt;267&lt;/ID&gt;&lt;UID&gt;{20B524C6-75A0-458F-90AF-D56962E378DA}&lt;/UID&gt;&lt;Title&gt;Prognostic impact of spontaneous tumor rupture in patients with hepatocellular  carcinoma: an analysis of 1160 cases from a nationwide survey&lt;/Title&gt;&lt;Template&gt;Journal Article&lt;/Template&gt;&lt;Star&gt;1&lt;/Star&gt;&lt;Tag&gt;5&lt;/Tag&gt;&lt;Author&gt;Aoki, T; Kokudo, N; Matsuyama, Y; Izumi, N; Ichida, T; Kudo, M; Ku, Y; Sakamoto, M; Nakashima, O; Matsui, O; Makuuchi, M&lt;/Author&gt;&lt;Year&gt;2014&lt;/Year&gt;&lt;Details&gt;&lt;_accessed&gt;65132649&lt;/_accessed&gt;&lt;_accession_num&gt;23478524&lt;/_accession_num&gt;&lt;_author_adr&gt;*Hepato-Biliary-Pancreatic Surgery Division, Artificial Organ and Transplantation  Division, Department of Surgery, Graduate School of Medicine, University of  Tokyo, Tokyo, Japan †Department of Biostatistics, Graduate School of Medicine,  University of Tokyo, Tokyo, Japan ‡Department of Gastroenterology and Hepatology,  Musashino Red-Cross Hospital, Musashino, Japan §Department of Hepatology and  Gastroenterology, Juntendo Shizuoka Hospital, Izunokuni, Japan ¶Department of  Gastroenterology and Hepatology, Kinki University School of Medicine, Osaka  Sayama, Japan ‖Department of Surgery, Kobe University Graduate School of  Medicine, Kobe, Japan **Department of Pathology, Keio University School of  Medicine, Tokyo, Japan ††Department of Clinical Laboratory Medicine, Kurume  University Hospital, Kurume, Japan ‡‡Department of Radiology, Kanazawa University  Graduate School of Medical Science, Kanazawa, Japan §§Surgery, Japanese Red Cross  Medical Center, Tokyo, Japan.&lt;/_author_adr&gt;&lt;_collection_scope&gt;SCIE&lt;/_collection_scope&gt;&lt;_created&gt;64847413&lt;/_created&gt;&lt;_date&gt;2014-03-01&lt;/_date&gt;&lt;_date_display&gt;2014 Mar&lt;/_date_display&gt;&lt;_doi&gt;10.1097/SLA.0b013e31828846de&lt;/_doi&gt;&lt;_impact_factor&gt;  13.787&lt;/_impact_factor&gt;&lt;_isbn&gt;1528-1140 (Electronic); 0003-4932 (Linking)&lt;/_isbn&gt;&lt;_issue&gt;3&lt;/_issue&gt;&lt;_journal&gt;Ann Surg&lt;/_journal&gt;&lt;_language&gt;eng&lt;/_language&gt;&lt;_modified&gt;65132649&lt;/_modified&gt;&lt;_pages&gt;532-42&lt;/_pages&gt;&lt;_social_category&gt;医学(1)&lt;/_social_category&gt;&lt;_subject_headings&gt;Carcinoma, Hepatocellular/*diagnosis/epidemiology; Female; Humans; Incidence; Japan/epidemiology; Kaplan-Meier Estimate; Liver Neoplasms/*diagnosis/epidemiology; Male; Middle Aged; Neoplasm Staging/*methods; *Population Surveillance; Prognosis; Retrospective Studies; Risk Factors; Rupture, Spontaneous/epidemiology; Sex Factors; Survival Rate/trends&lt;/_subject_headings&gt;&lt;_tertiary_title&gt;Annals of surgery&lt;/_tertiary_title&gt;&lt;_type_work&gt;Comparative Study; Journal Article&lt;/_type_work&gt;&lt;_url&gt;http://www.ncbi.nlm.nih.gov/entrez/query.fcgi?cmd=Retrieve&amp;amp;db=pubmed&amp;amp;dopt=Abstract&amp;amp;list_uids=23478524&amp;amp;query_hl=1&lt;/_url&gt;&lt;_volume&gt;259&lt;/_volume&gt;&lt;/Details&gt;&lt;Extra&gt;&lt;DBUID&gt;{3DA24B1A-B9C8-4B71-95CE-3EE17B7EE444}&lt;/DBUID&gt;&lt;/Extra&gt;&lt;/Item&gt;&lt;/References&gt;&lt;/Group&gt;&lt;Group&gt;&lt;References&gt;&lt;Item&gt;&lt;ID&gt;287&lt;/ID&gt;&lt;UID&gt;{9884D51D-8DC5-41BC-A7F8-74C1EA18E10B}&lt;/UID&gt;&lt;Title&gt;Ruptured hepatocellular carcinoma evokes risk of implanted metastases&lt;/Title&gt;&lt;Template&gt;Journal Article&lt;/Template&gt;&lt;Star&gt;0&lt;/Star&gt;&lt;Tag&gt;0&lt;/Tag&gt;&lt;Author&gt;Sonoda, T; Kanematsu, T; Takenaka, K; Sugimachi, K&lt;/Author&gt;&lt;Year&gt;1989&lt;/Year&gt;&lt;Details&gt;&lt;_accessed&gt;65031121&lt;/_accessed&gt;&lt;_accession_num&gt;2545975&lt;/_accession_num&gt;&lt;_author_adr&gt;Second Department of Surgery, Faculty of Medicine, Kyushu University, Fukuoka,  Japan.&lt;/_author_adr&gt;&lt;_collection_scope&gt;SCIE&lt;/_collection_scope&gt;&lt;_created&gt;64850195&lt;/_created&gt;&lt;_date&gt;1989-07-01&lt;/_date&gt;&lt;_date_display&gt;1989 Jul&lt;/_date_display&gt;&lt;_doi&gt;10.1002/jso.2930410310&lt;/_doi&gt;&lt;_impact_factor&gt;   2.885&lt;/_impact_factor&gt;&lt;_isbn&gt;0022-4790 (Print); 0022-4790 (Linking)&lt;/_isbn&gt;&lt;_issue&gt;3&lt;/_issue&gt;&lt;_journal&gt;J Surg Oncol&lt;/_journal&gt;&lt;_language&gt;eng&lt;/_language&gt;&lt;_modified&gt;65031121&lt;/_modified&gt;&lt;_pages&gt;183-6&lt;/_pages&gt;&lt;_social_category&gt;医学(3)&lt;/_social_category&gt;&lt;_subject_headings&gt;Adult; Carcinoma, Hepatocellular/pathology/*secondary; Humans; Intraoperative Complications; Liver/*injuries; Liver Neoplasms/*pathology; Male; Middle Aged; *Neoplasm Seeding; Peritoneal Neoplasms/*secondary; Pleural Neoplasms/*secondary; Rupture; Rupture, Spontaneous; Time Factors&lt;/_subject_headings&gt;&lt;_tertiary_title&gt;Journal of surgical oncology&lt;/_tertiary_title&gt;&lt;_type_work&gt;Case Reports; Journal Article&lt;/_type_work&gt;&lt;_url&gt;http://www.ncbi.nlm.nih.gov/entrez/query.fcgi?cmd=Retrieve&amp;amp;db=pubmed&amp;amp;dopt=Abstract&amp;amp;list_uids=2545975&amp;amp;query_hl=1&lt;/_url&gt;&lt;_volume&gt;41&lt;/_volume&gt;&lt;/Details&gt;&lt;Extra&gt;&lt;DBUID&gt;{3DA24B1A-B9C8-4B71-95CE-3EE17B7EE444}&lt;/DBUID&gt;&lt;/Extra&gt;&lt;/Item&gt;&lt;/References&gt;&lt;/Group&gt;&lt;/Citation&gt;_x000a_"/>
    <w:docVar w:name="NE.Ref{FF66959B-635A-4B29-97A1-2062360C1306}" w:val=" ADDIN NE.Ref.{FF66959B-635A-4B29-97A1-2062360C1306}&lt;Citation&gt;&lt;Group&gt;&lt;References&gt;&lt;Item&gt;&lt;ID&gt;181&lt;/ID&gt;&lt;UID&gt;{59FAD276-818B-4E2E-8180-D7EF1FA8AF2E}&lt;/UID&gt;&lt;Title&gt;Clinical delivery system for intraperitoneal hyperthermic chemotherapy&lt;/Title&gt;&lt;Template&gt;Journal Article&lt;/Template&gt;&lt;Star&gt;0&lt;/Star&gt;&lt;Tag&gt;5&lt;/Tag&gt;&lt;Author&gt;Spratt, J S; Adcock, R A; Muskovin, M; Sherrill, W; McKeown, J&lt;/Author&gt;&lt;Year&gt;1980&lt;/Year&gt;&lt;Details&gt;&lt;_accessed&gt;65132626&lt;/_accessed&gt;&lt;_accession_num&gt;6766084&lt;/_accession_num&gt;&lt;_collection_scope&gt;SCIE&lt;/_collection_scope&gt;&lt;_created&gt;64824325&lt;/_created&gt;&lt;_date&gt;1980-02-01&lt;/_date&gt;&lt;_date_display&gt;1980 Feb&lt;/_date_display&gt;&lt;_db_updated&gt;PubMed&lt;/_db_updated&gt;&lt;_impact_factor&gt;  13.312&lt;/_impact_factor&gt;&lt;_isbn&gt;0008-5472 (Print); 0008-5472 (Linking)&lt;/_isbn&gt;&lt;_issue&gt;2&lt;/_issue&gt;&lt;_journal&gt;Cancer Res&lt;/_journal&gt;&lt;_language&gt;eng&lt;/_language&gt;&lt;_modified&gt;65132626&lt;/_modified&gt;&lt;_pages&gt;256-60&lt;/_pages&gt;&lt;_social_category&gt;医学(1)&lt;/_social_category&gt;&lt;_subject_headings&gt;Adult; Antineoplastic Agents/*administration &amp;amp; dosage; Chemotherapy, Cancer, Regional Perfusion/*methods; Cystadenoma/*therapy; Drug Therapy, Combination; Hot Temperature/*therapeutic use; Humans; Male; Methotrexate/administration &amp;amp; dosage; Peritoneal Neoplasms/*therapy; Thiotepa/administration &amp;amp; dosage&lt;/_subject_headings&gt;&lt;_tertiary_title&gt;Cancer research&lt;/_tertiary_title&gt;&lt;_type_work&gt;Case Reports; Journal Article&lt;/_type_work&gt;&lt;_url&gt;http://www.ncbi.nlm.nih.gov/entrez/query.fcgi?cmd=Retrieve&amp;amp;db=pubmed&amp;amp;dopt=Abstract&amp;amp;list_uids=6766084&amp;amp;query_hl=1&lt;/_url&gt;&lt;_volume&gt;40&lt;/_volume&gt;&lt;/Details&gt;&lt;Extra&gt;&lt;DBUID&gt;{3DA24B1A-B9C8-4B71-95CE-3EE17B7EE444}&lt;/DBUID&gt;&lt;/Extra&gt;&lt;/Item&gt;&lt;/References&gt;&lt;/Group&gt;&lt;/Citation&gt;_x000a_"/>
    <w:docVar w:name="ne_docsoft" w:val="MSWord"/>
    <w:docVar w:name="ne_docversion" w:val="NoteExpress 2.0"/>
    <w:docVar w:name="ne_insertmode" w:val="0"/>
    <w:docVar w:name="ne_stylename" w:val="liver C"/>
  </w:docVars>
  <w:rsids>
    <w:rsidRoot w:val="00D219EF"/>
    <w:rsid w:val="000013B4"/>
    <w:rsid w:val="000020A1"/>
    <w:rsid w:val="000157D9"/>
    <w:rsid w:val="00015E18"/>
    <w:rsid w:val="000170EE"/>
    <w:rsid w:val="00017555"/>
    <w:rsid w:val="00020F2E"/>
    <w:rsid w:val="00021C6A"/>
    <w:rsid w:val="00024061"/>
    <w:rsid w:val="000261C6"/>
    <w:rsid w:val="00033188"/>
    <w:rsid w:val="00033220"/>
    <w:rsid w:val="00034ACC"/>
    <w:rsid w:val="000375D1"/>
    <w:rsid w:val="00037DEE"/>
    <w:rsid w:val="00041AB4"/>
    <w:rsid w:val="00043E1F"/>
    <w:rsid w:val="00043F41"/>
    <w:rsid w:val="00044DD6"/>
    <w:rsid w:val="00046BBF"/>
    <w:rsid w:val="00047A5D"/>
    <w:rsid w:val="00047F1B"/>
    <w:rsid w:val="0005010C"/>
    <w:rsid w:val="0005237D"/>
    <w:rsid w:val="000548C7"/>
    <w:rsid w:val="0005592C"/>
    <w:rsid w:val="00057510"/>
    <w:rsid w:val="000601AE"/>
    <w:rsid w:val="00063062"/>
    <w:rsid w:val="00063DD9"/>
    <w:rsid w:val="0006713E"/>
    <w:rsid w:val="00067B97"/>
    <w:rsid w:val="000701CB"/>
    <w:rsid w:val="0007326B"/>
    <w:rsid w:val="0007328A"/>
    <w:rsid w:val="0007363D"/>
    <w:rsid w:val="00073743"/>
    <w:rsid w:val="000749D2"/>
    <w:rsid w:val="000759D8"/>
    <w:rsid w:val="000765A7"/>
    <w:rsid w:val="00080681"/>
    <w:rsid w:val="000825EB"/>
    <w:rsid w:val="00083A69"/>
    <w:rsid w:val="000843C2"/>
    <w:rsid w:val="0008579C"/>
    <w:rsid w:val="0008609C"/>
    <w:rsid w:val="0008660A"/>
    <w:rsid w:val="0008678C"/>
    <w:rsid w:val="00086941"/>
    <w:rsid w:val="0009256E"/>
    <w:rsid w:val="000935AF"/>
    <w:rsid w:val="000A27A7"/>
    <w:rsid w:val="000B3341"/>
    <w:rsid w:val="000B33DD"/>
    <w:rsid w:val="000B47A6"/>
    <w:rsid w:val="000B4ADE"/>
    <w:rsid w:val="000B5BF8"/>
    <w:rsid w:val="000B7989"/>
    <w:rsid w:val="000C1988"/>
    <w:rsid w:val="000C3C29"/>
    <w:rsid w:val="000C5ABA"/>
    <w:rsid w:val="000C6217"/>
    <w:rsid w:val="000C6AB6"/>
    <w:rsid w:val="000C7E20"/>
    <w:rsid w:val="000D1296"/>
    <w:rsid w:val="000D1FEC"/>
    <w:rsid w:val="000D45F2"/>
    <w:rsid w:val="000D7A85"/>
    <w:rsid w:val="000E0A25"/>
    <w:rsid w:val="000E308F"/>
    <w:rsid w:val="000E343D"/>
    <w:rsid w:val="000E4E5B"/>
    <w:rsid w:val="000E5CE3"/>
    <w:rsid w:val="000E7653"/>
    <w:rsid w:val="000F274E"/>
    <w:rsid w:val="000F42DB"/>
    <w:rsid w:val="000F4D18"/>
    <w:rsid w:val="000F4E52"/>
    <w:rsid w:val="000F5844"/>
    <w:rsid w:val="000F7640"/>
    <w:rsid w:val="00100968"/>
    <w:rsid w:val="001024FF"/>
    <w:rsid w:val="001027CA"/>
    <w:rsid w:val="00105727"/>
    <w:rsid w:val="00105CB9"/>
    <w:rsid w:val="001061B2"/>
    <w:rsid w:val="001062A5"/>
    <w:rsid w:val="00106A01"/>
    <w:rsid w:val="00106C30"/>
    <w:rsid w:val="00107511"/>
    <w:rsid w:val="001126CE"/>
    <w:rsid w:val="001136F0"/>
    <w:rsid w:val="0011381A"/>
    <w:rsid w:val="00116019"/>
    <w:rsid w:val="001161C2"/>
    <w:rsid w:val="001169EE"/>
    <w:rsid w:val="00116DCC"/>
    <w:rsid w:val="001170EF"/>
    <w:rsid w:val="001172E4"/>
    <w:rsid w:val="00121D88"/>
    <w:rsid w:val="001262D3"/>
    <w:rsid w:val="00126933"/>
    <w:rsid w:val="00130EB1"/>
    <w:rsid w:val="00135CFF"/>
    <w:rsid w:val="00136275"/>
    <w:rsid w:val="0013726D"/>
    <w:rsid w:val="00137CA1"/>
    <w:rsid w:val="0014045D"/>
    <w:rsid w:val="00141B44"/>
    <w:rsid w:val="001445F8"/>
    <w:rsid w:val="0014635F"/>
    <w:rsid w:val="001479BC"/>
    <w:rsid w:val="0015002F"/>
    <w:rsid w:val="0015333D"/>
    <w:rsid w:val="001533B4"/>
    <w:rsid w:val="0015453A"/>
    <w:rsid w:val="0015611A"/>
    <w:rsid w:val="00157EFE"/>
    <w:rsid w:val="00160AAF"/>
    <w:rsid w:val="00163872"/>
    <w:rsid w:val="00166406"/>
    <w:rsid w:val="00171C28"/>
    <w:rsid w:val="00174B36"/>
    <w:rsid w:val="00175646"/>
    <w:rsid w:val="00175B43"/>
    <w:rsid w:val="001818C2"/>
    <w:rsid w:val="0018374E"/>
    <w:rsid w:val="001869BE"/>
    <w:rsid w:val="001939B8"/>
    <w:rsid w:val="0019661A"/>
    <w:rsid w:val="001A1044"/>
    <w:rsid w:val="001A5263"/>
    <w:rsid w:val="001A6185"/>
    <w:rsid w:val="001B4E88"/>
    <w:rsid w:val="001B6D38"/>
    <w:rsid w:val="001B6D77"/>
    <w:rsid w:val="001C16C0"/>
    <w:rsid w:val="001C1EF7"/>
    <w:rsid w:val="001C3904"/>
    <w:rsid w:val="001C4AA2"/>
    <w:rsid w:val="001C59E7"/>
    <w:rsid w:val="001C5EC9"/>
    <w:rsid w:val="001C7E67"/>
    <w:rsid w:val="001D10F4"/>
    <w:rsid w:val="001D2C90"/>
    <w:rsid w:val="001D6A40"/>
    <w:rsid w:val="001D7633"/>
    <w:rsid w:val="001D7DE7"/>
    <w:rsid w:val="001E2181"/>
    <w:rsid w:val="001E27FF"/>
    <w:rsid w:val="001E2BA3"/>
    <w:rsid w:val="001E6FA1"/>
    <w:rsid w:val="001F0B37"/>
    <w:rsid w:val="001F0E9A"/>
    <w:rsid w:val="001F2048"/>
    <w:rsid w:val="001F2382"/>
    <w:rsid w:val="001F65A4"/>
    <w:rsid w:val="001F69D6"/>
    <w:rsid w:val="001F7CC8"/>
    <w:rsid w:val="00201143"/>
    <w:rsid w:val="00206646"/>
    <w:rsid w:val="00207492"/>
    <w:rsid w:val="00207638"/>
    <w:rsid w:val="00207893"/>
    <w:rsid w:val="00215876"/>
    <w:rsid w:val="00216029"/>
    <w:rsid w:val="00221A90"/>
    <w:rsid w:val="0022273E"/>
    <w:rsid w:val="00225797"/>
    <w:rsid w:val="00225E79"/>
    <w:rsid w:val="002260FA"/>
    <w:rsid w:val="00226E21"/>
    <w:rsid w:val="00227825"/>
    <w:rsid w:val="002324DB"/>
    <w:rsid w:val="00233533"/>
    <w:rsid w:val="00234263"/>
    <w:rsid w:val="002343D2"/>
    <w:rsid w:val="00237A6D"/>
    <w:rsid w:val="002449B8"/>
    <w:rsid w:val="00245181"/>
    <w:rsid w:val="0024600D"/>
    <w:rsid w:val="00250ED6"/>
    <w:rsid w:val="002510A8"/>
    <w:rsid w:val="00251D8C"/>
    <w:rsid w:val="002537E7"/>
    <w:rsid w:val="00257144"/>
    <w:rsid w:val="0025730D"/>
    <w:rsid w:val="00260AA3"/>
    <w:rsid w:val="0026309E"/>
    <w:rsid w:val="002667CB"/>
    <w:rsid w:val="0026686F"/>
    <w:rsid w:val="00272F6A"/>
    <w:rsid w:val="00276411"/>
    <w:rsid w:val="002768D4"/>
    <w:rsid w:val="00280164"/>
    <w:rsid w:val="00281D86"/>
    <w:rsid w:val="002824EA"/>
    <w:rsid w:val="002832EE"/>
    <w:rsid w:val="00286AE8"/>
    <w:rsid w:val="00286B77"/>
    <w:rsid w:val="002907ED"/>
    <w:rsid w:val="002945AD"/>
    <w:rsid w:val="002954ED"/>
    <w:rsid w:val="0029651D"/>
    <w:rsid w:val="0029682C"/>
    <w:rsid w:val="0029739D"/>
    <w:rsid w:val="002A1C45"/>
    <w:rsid w:val="002A48CD"/>
    <w:rsid w:val="002A5045"/>
    <w:rsid w:val="002A6D4D"/>
    <w:rsid w:val="002A6ED5"/>
    <w:rsid w:val="002B2143"/>
    <w:rsid w:val="002B3D3A"/>
    <w:rsid w:val="002D35E5"/>
    <w:rsid w:val="002D48DE"/>
    <w:rsid w:val="002E021A"/>
    <w:rsid w:val="002E1370"/>
    <w:rsid w:val="002E1A3B"/>
    <w:rsid w:val="002E2E28"/>
    <w:rsid w:val="002E4210"/>
    <w:rsid w:val="002E681F"/>
    <w:rsid w:val="002F1B0E"/>
    <w:rsid w:val="002F2F3B"/>
    <w:rsid w:val="002F5E9C"/>
    <w:rsid w:val="0030061C"/>
    <w:rsid w:val="003009B1"/>
    <w:rsid w:val="0030149C"/>
    <w:rsid w:val="00305CEB"/>
    <w:rsid w:val="00307247"/>
    <w:rsid w:val="00312F3F"/>
    <w:rsid w:val="0031374C"/>
    <w:rsid w:val="00315883"/>
    <w:rsid w:val="0031764A"/>
    <w:rsid w:val="003179EA"/>
    <w:rsid w:val="003207C7"/>
    <w:rsid w:val="00323CE6"/>
    <w:rsid w:val="00325757"/>
    <w:rsid w:val="003258AC"/>
    <w:rsid w:val="00327844"/>
    <w:rsid w:val="00327A66"/>
    <w:rsid w:val="00330481"/>
    <w:rsid w:val="003338D3"/>
    <w:rsid w:val="0033496E"/>
    <w:rsid w:val="00335B26"/>
    <w:rsid w:val="00335BB3"/>
    <w:rsid w:val="003366E5"/>
    <w:rsid w:val="0033740F"/>
    <w:rsid w:val="00337B7F"/>
    <w:rsid w:val="00340C55"/>
    <w:rsid w:val="00341DE6"/>
    <w:rsid w:val="003446D7"/>
    <w:rsid w:val="0034522C"/>
    <w:rsid w:val="0034691A"/>
    <w:rsid w:val="0034749F"/>
    <w:rsid w:val="00350468"/>
    <w:rsid w:val="00351C32"/>
    <w:rsid w:val="003533FE"/>
    <w:rsid w:val="003549AF"/>
    <w:rsid w:val="003600A3"/>
    <w:rsid w:val="00361159"/>
    <w:rsid w:val="00361ABF"/>
    <w:rsid w:val="00362566"/>
    <w:rsid w:val="00366B9E"/>
    <w:rsid w:val="003700D9"/>
    <w:rsid w:val="0037080B"/>
    <w:rsid w:val="003730C5"/>
    <w:rsid w:val="0037375F"/>
    <w:rsid w:val="00374A4C"/>
    <w:rsid w:val="0037598D"/>
    <w:rsid w:val="00375DB7"/>
    <w:rsid w:val="00376D0C"/>
    <w:rsid w:val="00376E54"/>
    <w:rsid w:val="003771FC"/>
    <w:rsid w:val="003813FA"/>
    <w:rsid w:val="0038349B"/>
    <w:rsid w:val="003839A1"/>
    <w:rsid w:val="00383EAE"/>
    <w:rsid w:val="003843DB"/>
    <w:rsid w:val="00385C43"/>
    <w:rsid w:val="003868FC"/>
    <w:rsid w:val="00387EE6"/>
    <w:rsid w:val="0039126F"/>
    <w:rsid w:val="00391AB6"/>
    <w:rsid w:val="00393192"/>
    <w:rsid w:val="00394514"/>
    <w:rsid w:val="0039490B"/>
    <w:rsid w:val="00395AFA"/>
    <w:rsid w:val="00395EA7"/>
    <w:rsid w:val="00397939"/>
    <w:rsid w:val="00397E71"/>
    <w:rsid w:val="003A007A"/>
    <w:rsid w:val="003A3268"/>
    <w:rsid w:val="003A32B3"/>
    <w:rsid w:val="003A334B"/>
    <w:rsid w:val="003A3418"/>
    <w:rsid w:val="003A3788"/>
    <w:rsid w:val="003A3CF8"/>
    <w:rsid w:val="003A3EE3"/>
    <w:rsid w:val="003A7AE3"/>
    <w:rsid w:val="003B1924"/>
    <w:rsid w:val="003B2BA3"/>
    <w:rsid w:val="003B47E3"/>
    <w:rsid w:val="003B75C0"/>
    <w:rsid w:val="003C0BD8"/>
    <w:rsid w:val="003C13E0"/>
    <w:rsid w:val="003C15EA"/>
    <w:rsid w:val="003C203A"/>
    <w:rsid w:val="003C54A7"/>
    <w:rsid w:val="003C577B"/>
    <w:rsid w:val="003C57EF"/>
    <w:rsid w:val="003C6E4A"/>
    <w:rsid w:val="003C7949"/>
    <w:rsid w:val="003D2108"/>
    <w:rsid w:val="003D38D3"/>
    <w:rsid w:val="003D47B0"/>
    <w:rsid w:val="003D64A7"/>
    <w:rsid w:val="003D6EDC"/>
    <w:rsid w:val="003D6F16"/>
    <w:rsid w:val="003D70C3"/>
    <w:rsid w:val="003D71EC"/>
    <w:rsid w:val="003E0605"/>
    <w:rsid w:val="003E3F3F"/>
    <w:rsid w:val="003E4A40"/>
    <w:rsid w:val="003E630F"/>
    <w:rsid w:val="003F1044"/>
    <w:rsid w:val="003F1174"/>
    <w:rsid w:val="003F13E9"/>
    <w:rsid w:val="003F183D"/>
    <w:rsid w:val="003F1EC9"/>
    <w:rsid w:val="003F3621"/>
    <w:rsid w:val="003F703E"/>
    <w:rsid w:val="003F784C"/>
    <w:rsid w:val="003F7A4C"/>
    <w:rsid w:val="00404064"/>
    <w:rsid w:val="00405468"/>
    <w:rsid w:val="0040629F"/>
    <w:rsid w:val="00406ECD"/>
    <w:rsid w:val="00407AF0"/>
    <w:rsid w:val="0041002B"/>
    <w:rsid w:val="00412D02"/>
    <w:rsid w:val="004134FE"/>
    <w:rsid w:val="00414DC2"/>
    <w:rsid w:val="0041547F"/>
    <w:rsid w:val="004156AF"/>
    <w:rsid w:val="00416E2C"/>
    <w:rsid w:val="00421ABF"/>
    <w:rsid w:val="00421F35"/>
    <w:rsid w:val="00424C3A"/>
    <w:rsid w:val="00426A58"/>
    <w:rsid w:val="00426F73"/>
    <w:rsid w:val="004301C7"/>
    <w:rsid w:val="004315D5"/>
    <w:rsid w:val="004343E8"/>
    <w:rsid w:val="00434432"/>
    <w:rsid w:val="004353B2"/>
    <w:rsid w:val="004362CD"/>
    <w:rsid w:val="00441694"/>
    <w:rsid w:val="004441A9"/>
    <w:rsid w:val="00446D52"/>
    <w:rsid w:val="004472B5"/>
    <w:rsid w:val="0044758C"/>
    <w:rsid w:val="00451828"/>
    <w:rsid w:val="0045300D"/>
    <w:rsid w:val="00457E21"/>
    <w:rsid w:val="00460321"/>
    <w:rsid w:val="00460A8E"/>
    <w:rsid w:val="004619C1"/>
    <w:rsid w:val="00461FBD"/>
    <w:rsid w:val="00464B97"/>
    <w:rsid w:val="00464CC4"/>
    <w:rsid w:val="00470C0C"/>
    <w:rsid w:val="00472F70"/>
    <w:rsid w:val="00474328"/>
    <w:rsid w:val="004763E1"/>
    <w:rsid w:val="0047727E"/>
    <w:rsid w:val="004775D8"/>
    <w:rsid w:val="0048233D"/>
    <w:rsid w:val="00483978"/>
    <w:rsid w:val="004868D6"/>
    <w:rsid w:val="004872C3"/>
    <w:rsid w:val="004875AD"/>
    <w:rsid w:val="00487AD9"/>
    <w:rsid w:val="00491096"/>
    <w:rsid w:val="004928E6"/>
    <w:rsid w:val="00492ECF"/>
    <w:rsid w:val="00493E44"/>
    <w:rsid w:val="004952E5"/>
    <w:rsid w:val="004958C5"/>
    <w:rsid w:val="004A3150"/>
    <w:rsid w:val="004A6056"/>
    <w:rsid w:val="004A6415"/>
    <w:rsid w:val="004A68FB"/>
    <w:rsid w:val="004A6B7D"/>
    <w:rsid w:val="004A7F94"/>
    <w:rsid w:val="004B4282"/>
    <w:rsid w:val="004B46FF"/>
    <w:rsid w:val="004B7BB6"/>
    <w:rsid w:val="004C20CB"/>
    <w:rsid w:val="004C23AF"/>
    <w:rsid w:val="004C7C96"/>
    <w:rsid w:val="004D124A"/>
    <w:rsid w:val="004D4A58"/>
    <w:rsid w:val="004D5303"/>
    <w:rsid w:val="004D589A"/>
    <w:rsid w:val="004E0E50"/>
    <w:rsid w:val="004E3FB5"/>
    <w:rsid w:val="004F4621"/>
    <w:rsid w:val="004F6721"/>
    <w:rsid w:val="004F7D38"/>
    <w:rsid w:val="00500544"/>
    <w:rsid w:val="00500627"/>
    <w:rsid w:val="005007FD"/>
    <w:rsid w:val="00500D89"/>
    <w:rsid w:val="00505909"/>
    <w:rsid w:val="0050597D"/>
    <w:rsid w:val="0051085F"/>
    <w:rsid w:val="0051231F"/>
    <w:rsid w:val="00512563"/>
    <w:rsid w:val="005135EF"/>
    <w:rsid w:val="0051590C"/>
    <w:rsid w:val="00516003"/>
    <w:rsid w:val="00516BC0"/>
    <w:rsid w:val="00517B2E"/>
    <w:rsid w:val="00520837"/>
    <w:rsid w:val="0052111C"/>
    <w:rsid w:val="00521AA4"/>
    <w:rsid w:val="00524E84"/>
    <w:rsid w:val="005304A5"/>
    <w:rsid w:val="005326D9"/>
    <w:rsid w:val="00533D0D"/>
    <w:rsid w:val="00534F05"/>
    <w:rsid w:val="00536FD3"/>
    <w:rsid w:val="0054095B"/>
    <w:rsid w:val="00541067"/>
    <w:rsid w:val="00541CC5"/>
    <w:rsid w:val="00542E98"/>
    <w:rsid w:val="005432FF"/>
    <w:rsid w:val="00543D5C"/>
    <w:rsid w:val="00545975"/>
    <w:rsid w:val="0054797C"/>
    <w:rsid w:val="00550A7B"/>
    <w:rsid w:val="00551EA6"/>
    <w:rsid w:val="00552850"/>
    <w:rsid w:val="00552A4D"/>
    <w:rsid w:val="00554E52"/>
    <w:rsid w:val="00560D95"/>
    <w:rsid w:val="0056121B"/>
    <w:rsid w:val="00561B18"/>
    <w:rsid w:val="00570916"/>
    <w:rsid w:val="00574B89"/>
    <w:rsid w:val="00574D8F"/>
    <w:rsid w:val="005761B1"/>
    <w:rsid w:val="0058022D"/>
    <w:rsid w:val="00581599"/>
    <w:rsid w:val="005818D8"/>
    <w:rsid w:val="00582074"/>
    <w:rsid w:val="005836D6"/>
    <w:rsid w:val="0058644E"/>
    <w:rsid w:val="0058650A"/>
    <w:rsid w:val="0059641E"/>
    <w:rsid w:val="00596A28"/>
    <w:rsid w:val="0059749B"/>
    <w:rsid w:val="005A13CE"/>
    <w:rsid w:val="005A296D"/>
    <w:rsid w:val="005A663B"/>
    <w:rsid w:val="005B2305"/>
    <w:rsid w:val="005B2D58"/>
    <w:rsid w:val="005B4114"/>
    <w:rsid w:val="005B461F"/>
    <w:rsid w:val="005B60D7"/>
    <w:rsid w:val="005B6876"/>
    <w:rsid w:val="005B7EC3"/>
    <w:rsid w:val="005C1988"/>
    <w:rsid w:val="005C2CAA"/>
    <w:rsid w:val="005C587B"/>
    <w:rsid w:val="005C5E55"/>
    <w:rsid w:val="005C72E9"/>
    <w:rsid w:val="005D0471"/>
    <w:rsid w:val="005D1529"/>
    <w:rsid w:val="005E05DE"/>
    <w:rsid w:val="005E1021"/>
    <w:rsid w:val="005E14C0"/>
    <w:rsid w:val="005E3557"/>
    <w:rsid w:val="005E3772"/>
    <w:rsid w:val="005E5DC5"/>
    <w:rsid w:val="005F02E4"/>
    <w:rsid w:val="005F21F0"/>
    <w:rsid w:val="005F4E1E"/>
    <w:rsid w:val="005F59D4"/>
    <w:rsid w:val="005F5B6D"/>
    <w:rsid w:val="005F5BCE"/>
    <w:rsid w:val="005F7401"/>
    <w:rsid w:val="00600415"/>
    <w:rsid w:val="00601BDD"/>
    <w:rsid w:val="006022CC"/>
    <w:rsid w:val="00606619"/>
    <w:rsid w:val="00610A17"/>
    <w:rsid w:val="00610FA5"/>
    <w:rsid w:val="006118F9"/>
    <w:rsid w:val="00611B8C"/>
    <w:rsid w:val="00612881"/>
    <w:rsid w:val="00613581"/>
    <w:rsid w:val="00616187"/>
    <w:rsid w:val="00617137"/>
    <w:rsid w:val="0061720E"/>
    <w:rsid w:val="00617DA5"/>
    <w:rsid w:val="00620A12"/>
    <w:rsid w:val="006212E6"/>
    <w:rsid w:val="0062195D"/>
    <w:rsid w:val="006239CB"/>
    <w:rsid w:val="00631FCD"/>
    <w:rsid w:val="00634237"/>
    <w:rsid w:val="0063547D"/>
    <w:rsid w:val="0063658A"/>
    <w:rsid w:val="00637674"/>
    <w:rsid w:val="00642655"/>
    <w:rsid w:val="006440FA"/>
    <w:rsid w:val="0064442B"/>
    <w:rsid w:val="00647115"/>
    <w:rsid w:val="00647666"/>
    <w:rsid w:val="00647F05"/>
    <w:rsid w:val="00650AC2"/>
    <w:rsid w:val="00650E12"/>
    <w:rsid w:val="006516C5"/>
    <w:rsid w:val="006534A0"/>
    <w:rsid w:val="00653EAF"/>
    <w:rsid w:val="0065523D"/>
    <w:rsid w:val="00655F38"/>
    <w:rsid w:val="00657732"/>
    <w:rsid w:val="006605F0"/>
    <w:rsid w:val="00663525"/>
    <w:rsid w:val="00665DF3"/>
    <w:rsid w:val="006669FB"/>
    <w:rsid w:val="00670B39"/>
    <w:rsid w:val="00672DD6"/>
    <w:rsid w:val="006761FB"/>
    <w:rsid w:val="00676DF1"/>
    <w:rsid w:val="00677AB4"/>
    <w:rsid w:val="00677CFD"/>
    <w:rsid w:val="006849F3"/>
    <w:rsid w:val="0068540C"/>
    <w:rsid w:val="00685B79"/>
    <w:rsid w:val="006866F3"/>
    <w:rsid w:val="00690A27"/>
    <w:rsid w:val="00691AC9"/>
    <w:rsid w:val="00695344"/>
    <w:rsid w:val="0069765A"/>
    <w:rsid w:val="00697867"/>
    <w:rsid w:val="00697EF4"/>
    <w:rsid w:val="006A06B7"/>
    <w:rsid w:val="006A2875"/>
    <w:rsid w:val="006A6F6F"/>
    <w:rsid w:val="006A717C"/>
    <w:rsid w:val="006B0A16"/>
    <w:rsid w:val="006B264A"/>
    <w:rsid w:val="006B2762"/>
    <w:rsid w:val="006B5306"/>
    <w:rsid w:val="006B7ADF"/>
    <w:rsid w:val="006B7B8C"/>
    <w:rsid w:val="006C1B20"/>
    <w:rsid w:val="006C1C77"/>
    <w:rsid w:val="006C1F1E"/>
    <w:rsid w:val="006C3691"/>
    <w:rsid w:val="006C43BD"/>
    <w:rsid w:val="006C44B2"/>
    <w:rsid w:val="006C4D1A"/>
    <w:rsid w:val="006C5C6B"/>
    <w:rsid w:val="006C66A5"/>
    <w:rsid w:val="006C6FC7"/>
    <w:rsid w:val="006C71A6"/>
    <w:rsid w:val="006D0699"/>
    <w:rsid w:val="006D16D3"/>
    <w:rsid w:val="006D47AD"/>
    <w:rsid w:val="006E11F4"/>
    <w:rsid w:val="006E1CA5"/>
    <w:rsid w:val="006E2E7F"/>
    <w:rsid w:val="006E374E"/>
    <w:rsid w:val="006E3F43"/>
    <w:rsid w:val="006E6234"/>
    <w:rsid w:val="006E6A0F"/>
    <w:rsid w:val="006E6A7F"/>
    <w:rsid w:val="006F04A7"/>
    <w:rsid w:val="006F08E3"/>
    <w:rsid w:val="006F1692"/>
    <w:rsid w:val="006F2145"/>
    <w:rsid w:val="006F2865"/>
    <w:rsid w:val="0070203E"/>
    <w:rsid w:val="0070297D"/>
    <w:rsid w:val="0070578A"/>
    <w:rsid w:val="00707953"/>
    <w:rsid w:val="0071029E"/>
    <w:rsid w:val="00711DD2"/>
    <w:rsid w:val="00713811"/>
    <w:rsid w:val="00714B6F"/>
    <w:rsid w:val="00714E23"/>
    <w:rsid w:val="00714F8A"/>
    <w:rsid w:val="00724806"/>
    <w:rsid w:val="00725ED0"/>
    <w:rsid w:val="0072671A"/>
    <w:rsid w:val="00730C40"/>
    <w:rsid w:val="007331B9"/>
    <w:rsid w:val="00734FB5"/>
    <w:rsid w:val="007449E0"/>
    <w:rsid w:val="00745BFD"/>
    <w:rsid w:val="00746BDB"/>
    <w:rsid w:val="00751746"/>
    <w:rsid w:val="007517AF"/>
    <w:rsid w:val="00751FA9"/>
    <w:rsid w:val="00753118"/>
    <w:rsid w:val="00753FB7"/>
    <w:rsid w:val="00754772"/>
    <w:rsid w:val="00755B02"/>
    <w:rsid w:val="0075642A"/>
    <w:rsid w:val="007572A9"/>
    <w:rsid w:val="0076118B"/>
    <w:rsid w:val="00762C70"/>
    <w:rsid w:val="00763461"/>
    <w:rsid w:val="00765EEA"/>
    <w:rsid w:val="007666EA"/>
    <w:rsid w:val="00767D23"/>
    <w:rsid w:val="00772E9C"/>
    <w:rsid w:val="007747EF"/>
    <w:rsid w:val="00780582"/>
    <w:rsid w:val="00780B5D"/>
    <w:rsid w:val="0078239F"/>
    <w:rsid w:val="007835FA"/>
    <w:rsid w:val="00783A5A"/>
    <w:rsid w:val="007847BA"/>
    <w:rsid w:val="00787652"/>
    <w:rsid w:val="007902EB"/>
    <w:rsid w:val="0079212B"/>
    <w:rsid w:val="00792B0E"/>
    <w:rsid w:val="00793099"/>
    <w:rsid w:val="00795B2A"/>
    <w:rsid w:val="00797499"/>
    <w:rsid w:val="00797812"/>
    <w:rsid w:val="007A0249"/>
    <w:rsid w:val="007A1AA0"/>
    <w:rsid w:val="007A5B75"/>
    <w:rsid w:val="007A5D6A"/>
    <w:rsid w:val="007A5F22"/>
    <w:rsid w:val="007A6C2F"/>
    <w:rsid w:val="007A7162"/>
    <w:rsid w:val="007A73E8"/>
    <w:rsid w:val="007B6FF5"/>
    <w:rsid w:val="007B7BED"/>
    <w:rsid w:val="007C0CA4"/>
    <w:rsid w:val="007C20A4"/>
    <w:rsid w:val="007C212B"/>
    <w:rsid w:val="007C5313"/>
    <w:rsid w:val="007C5E7C"/>
    <w:rsid w:val="007C68F5"/>
    <w:rsid w:val="007D0235"/>
    <w:rsid w:val="007D2770"/>
    <w:rsid w:val="007D2D23"/>
    <w:rsid w:val="007D665F"/>
    <w:rsid w:val="007D7514"/>
    <w:rsid w:val="007E096E"/>
    <w:rsid w:val="007E1655"/>
    <w:rsid w:val="007E2764"/>
    <w:rsid w:val="007E4468"/>
    <w:rsid w:val="007E5037"/>
    <w:rsid w:val="007E6EBE"/>
    <w:rsid w:val="007E744F"/>
    <w:rsid w:val="007F04C8"/>
    <w:rsid w:val="007F36E3"/>
    <w:rsid w:val="007F3C3E"/>
    <w:rsid w:val="007F75EC"/>
    <w:rsid w:val="00801766"/>
    <w:rsid w:val="00803E8F"/>
    <w:rsid w:val="0080696C"/>
    <w:rsid w:val="00812A63"/>
    <w:rsid w:val="008156D0"/>
    <w:rsid w:val="00815BC1"/>
    <w:rsid w:val="0081649C"/>
    <w:rsid w:val="00817100"/>
    <w:rsid w:val="00820178"/>
    <w:rsid w:val="00820306"/>
    <w:rsid w:val="00821306"/>
    <w:rsid w:val="00822678"/>
    <w:rsid w:val="00824161"/>
    <w:rsid w:val="008244A3"/>
    <w:rsid w:val="00826B10"/>
    <w:rsid w:val="00830C44"/>
    <w:rsid w:val="008341B8"/>
    <w:rsid w:val="0083486A"/>
    <w:rsid w:val="00840E42"/>
    <w:rsid w:val="00841539"/>
    <w:rsid w:val="00845DB6"/>
    <w:rsid w:val="008521FA"/>
    <w:rsid w:val="00852742"/>
    <w:rsid w:val="00854AF2"/>
    <w:rsid w:val="00855056"/>
    <w:rsid w:val="008610E3"/>
    <w:rsid w:val="0086250D"/>
    <w:rsid w:val="008641D3"/>
    <w:rsid w:val="008700E1"/>
    <w:rsid w:val="008709AF"/>
    <w:rsid w:val="0087137F"/>
    <w:rsid w:val="00874CE2"/>
    <w:rsid w:val="00875702"/>
    <w:rsid w:val="008762F2"/>
    <w:rsid w:val="00877F6E"/>
    <w:rsid w:val="00880FE1"/>
    <w:rsid w:val="008816D4"/>
    <w:rsid w:val="00882188"/>
    <w:rsid w:val="00883DF2"/>
    <w:rsid w:val="00884144"/>
    <w:rsid w:val="00890B17"/>
    <w:rsid w:val="00893174"/>
    <w:rsid w:val="00893D5D"/>
    <w:rsid w:val="00896205"/>
    <w:rsid w:val="008A0865"/>
    <w:rsid w:val="008A0A51"/>
    <w:rsid w:val="008A17B9"/>
    <w:rsid w:val="008A1DD3"/>
    <w:rsid w:val="008A320B"/>
    <w:rsid w:val="008A5CB3"/>
    <w:rsid w:val="008A5D9C"/>
    <w:rsid w:val="008A6911"/>
    <w:rsid w:val="008A750C"/>
    <w:rsid w:val="008A7C81"/>
    <w:rsid w:val="008B1A77"/>
    <w:rsid w:val="008B1CFC"/>
    <w:rsid w:val="008B1F92"/>
    <w:rsid w:val="008B3837"/>
    <w:rsid w:val="008B46C6"/>
    <w:rsid w:val="008B6628"/>
    <w:rsid w:val="008C1F67"/>
    <w:rsid w:val="008C317E"/>
    <w:rsid w:val="008C36F6"/>
    <w:rsid w:val="008C45CF"/>
    <w:rsid w:val="008C7D32"/>
    <w:rsid w:val="008D0323"/>
    <w:rsid w:val="008D0518"/>
    <w:rsid w:val="008D3816"/>
    <w:rsid w:val="008D3A1B"/>
    <w:rsid w:val="008D5373"/>
    <w:rsid w:val="008D5843"/>
    <w:rsid w:val="008D5A8C"/>
    <w:rsid w:val="008E1270"/>
    <w:rsid w:val="008E2598"/>
    <w:rsid w:val="008E27E7"/>
    <w:rsid w:val="008E280F"/>
    <w:rsid w:val="008E28D3"/>
    <w:rsid w:val="008E291F"/>
    <w:rsid w:val="008E388C"/>
    <w:rsid w:val="008E3974"/>
    <w:rsid w:val="008E53FE"/>
    <w:rsid w:val="008E55D3"/>
    <w:rsid w:val="008E5E67"/>
    <w:rsid w:val="008E6B64"/>
    <w:rsid w:val="008E7785"/>
    <w:rsid w:val="008E7FB7"/>
    <w:rsid w:val="008F3EE6"/>
    <w:rsid w:val="00900F9F"/>
    <w:rsid w:val="00901799"/>
    <w:rsid w:val="00901820"/>
    <w:rsid w:val="0090241D"/>
    <w:rsid w:val="00904CD0"/>
    <w:rsid w:val="00905D24"/>
    <w:rsid w:val="00907352"/>
    <w:rsid w:val="009116EE"/>
    <w:rsid w:val="0091279E"/>
    <w:rsid w:val="009134F4"/>
    <w:rsid w:val="00914070"/>
    <w:rsid w:val="00915A77"/>
    <w:rsid w:val="00916CF7"/>
    <w:rsid w:val="00917DB8"/>
    <w:rsid w:val="00920EED"/>
    <w:rsid w:val="00921D70"/>
    <w:rsid w:val="009226CA"/>
    <w:rsid w:val="00924C59"/>
    <w:rsid w:val="009253AF"/>
    <w:rsid w:val="00925D4F"/>
    <w:rsid w:val="009335D1"/>
    <w:rsid w:val="009335D7"/>
    <w:rsid w:val="00934C54"/>
    <w:rsid w:val="00935AD8"/>
    <w:rsid w:val="00946C4D"/>
    <w:rsid w:val="009479F2"/>
    <w:rsid w:val="00950B0E"/>
    <w:rsid w:val="009524DF"/>
    <w:rsid w:val="009524EF"/>
    <w:rsid w:val="00955B89"/>
    <w:rsid w:val="00955EC2"/>
    <w:rsid w:val="00956E3D"/>
    <w:rsid w:val="00957761"/>
    <w:rsid w:val="00957773"/>
    <w:rsid w:val="00962C58"/>
    <w:rsid w:val="00963CBD"/>
    <w:rsid w:val="00966333"/>
    <w:rsid w:val="0096693B"/>
    <w:rsid w:val="00970757"/>
    <w:rsid w:val="00970767"/>
    <w:rsid w:val="009710DC"/>
    <w:rsid w:val="00971B61"/>
    <w:rsid w:val="00971C6B"/>
    <w:rsid w:val="009721B8"/>
    <w:rsid w:val="009736F5"/>
    <w:rsid w:val="009738A5"/>
    <w:rsid w:val="00976791"/>
    <w:rsid w:val="00977865"/>
    <w:rsid w:val="009841DA"/>
    <w:rsid w:val="00986D30"/>
    <w:rsid w:val="00987489"/>
    <w:rsid w:val="0098787E"/>
    <w:rsid w:val="00991268"/>
    <w:rsid w:val="009917E0"/>
    <w:rsid w:val="00992DCA"/>
    <w:rsid w:val="009949C0"/>
    <w:rsid w:val="0099601A"/>
    <w:rsid w:val="00996CFC"/>
    <w:rsid w:val="009977D8"/>
    <w:rsid w:val="00997B4D"/>
    <w:rsid w:val="009A3521"/>
    <w:rsid w:val="009A3790"/>
    <w:rsid w:val="009A458A"/>
    <w:rsid w:val="009A4F82"/>
    <w:rsid w:val="009B206A"/>
    <w:rsid w:val="009B365D"/>
    <w:rsid w:val="009B6EA8"/>
    <w:rsid w:val="009B764C"/>
    <w:rsid w:val="009C1B88"/>
    <w:rsid w:val="009C2C3D"/>
    <w:rsid w:val="009C30DF"/>
    <w:rsid w:val="009C4ABA"/>
    <w:rsid w:val="009C712C"/>
    <w:rsid w:val="009D0497"/>
    <w:rsid w:val="009D0611"/>
    <w:rsid w:val="009D2290"/>
    <w:rsid w:val="009D2EA8"/>
    <w:rsid w:val="009D37F4"/>
    <w:rsid w:val="009D3AD9"/>
    <w:rsid w:val="009D52D3"/>
    <w:rsid w:val="009D7ACD"/>
    <w:rsid w:val="009E0F5C"/>
    <w:rsid w:val="009E3BE0"/>
    <w:rsid w:val="009E5570"/>
    <w:rsid w:val="009E67E7"/>
    <w:rsid w:val="009E685F"/>
    <w:rsid w:val="009E7392"/>
    <w:rsid w:val="009E7AC6"/>
    <w:rsid w:val="009F0BE6"/>
    <w:rsid w:val="009F1259"/>
    <w:rsid w:val="009F1FF7"/>
    <w:rsid w:val="009F2D8D"/>
    <w:rsid w:val="009F533D"/>
    <w:rsid w:val="009F549D"/>
    <w:rsid w:val="009F5BEF"/>
    <w:rsid w:val="009F6B7C"/>
    <w:rsid w:val="009F7C4B"/>
    <w:rsid w:val="00A01C34"/>
    <w:rsid w:val="00A03A99"/>
    <w:rsid w:val="00A04A3C"/>
    <w:rsid w:val="00A052D8"/>
    <w:rsid w:val="00A109E8"/>
    <w:rsid w:val="00A11572"/>
    <w:rsid w:val="00A120A7"/>
    <w:rsid w:val="00A12455"/>
    <w:rsid w:val="00A13C8C"/>
    <w:rsid w:val="00A148EF"/>
    <w:rsid w:val="00A152D5"/>
    <w:rsid w:val="00A17E26"/>
    <w:rsid w:val="00A2047F"/>
    <w:rsid w:val="00A27C78"/>
    <w:rsid w:val="00A30816"/>
    <w:rsid w:val="00A30E61"/>
    <w:rsid w:val="00A32971"/>
    <w:rsid w:val="00A3570F"/>
    <w:rsid w:val="00A35886"/>
    <w:rsid w:val="00A363B2"/>
    <w:rsid w:val="00A37338"/>
    <w:rsid w:val="00A37D09"/>
    <w:rsid w:val="00A4674A"/>
    <w:rsid w:val="00A50EE9"/>
    <w:rsid w:val="00A546B8"/>
    <w:rsid w:val="00A554E5"/>
    <w:rsid w:val="00A607BD"/>
    <w:rsid w:val="00A6160F"/>
    <w:rsid w:val="00A61D5D"/>
    <w:rsid w:val="00A62619"/>
    <w:rsid w:val="00A64245"/>
    <w:rsid w:val="00A6460F"/>
    <w:rsid w:val="00A647E3"/>
    <w:rsid w:val="00A6483F"/>
    <w:rsid w:val="00A66FEE"/>
    <w:rsid w:val="00A67D0F"/>
    <w:rsid w:val="00A67F11"/>
    <w:rsid w:val="00A703AD"/>
    <w:rsid w:val="00A72105"/>
    <w:rsid w:val="00A728E0"/>
    <w:rsid w:val="00A72A54"/>
    <w:rsid w:val="00A74B3B"/>
    <w:rsid w:val="00A7638A"/>
    <w:rsid w:val="00A763E5"/>
    <w:rsid w:val="00A767E1"/>
    <w:rsid w:val="00A77C98"/>
    <w:rsid w:val="00A8319A"/>
    <w:rsid w:val="00A84C5C"/>
    <w:rsid w:val="00A8527A"/>
    <w:rsid w:val="00A85F79"/>
    <w:rsid w:val="00A90A00"/>
    <w:rsid w:val="00A911BB"/>
    <w:rsid w:val="00A91A37"/>
    <w:rsid w:val="00A92247"/>
    <w:rsid w:val="00A95113"/>
    <w:rsid w:val="00A9538D"/>
    <w:rsid w:val="00A975F8"/>
    <w:rsid w:val="00AB2AD1"/>
    <w:rsid w:val="00AC1122"/>
    <w:rsid w:val="00AC2426"/>
    <w:rsid w:val="00AC27ED"/>
    <w:rsid w:val="00AC39B5"/>
    <w:rsid w:val="00AC45EF"/>
    <w:rsid w:val="00AC6A20"/>
    <w:rsid w:val="00AC6ECB"/>
    <w:rsid w:val="00AD1490"/>
    <w:rsid w:val="00AD3706"/>
    <w:rsid w:val="00AD4245"/>
    <w:rsid w:val="00AD6314"/>
    <w:rsid w:val="00AE08BF"/>
    <w:rsid w:val="00AE1CD7"/>
    <w:rsid w:val="00AE2CBE"/>
    <w:rsid w:val="00AE3017"/>
    <w:rsid w:val="00AE3049"/>
    <w:rsid w:val="00AE3FFD"/>
    <w:rsid w:val="00AF2AF3"/>
    <w:rsid w:val="00AF2E75"/>
    <w:rsid w:val="00B0002D"/>
    <w:rsid w:val="00B0298C"/>
    <w:rsid w:val="00B0308C"/>
    <w:rsid w:val="00B03F19"/>
    <w:rsid w:val="00B045E8"/>
    <w:rsid w:val="00B04B0A"/>
    <w:rsid w:val="00B0648F"/>
    <w:rsid w:val="00B0702E"/>
    <w:rsid w:val="00B073CF"/>
    <w:rsid w:val="00B07D7C"/>
    <w:rsid w:val="00B07E57"/>
    <w:rsid w:val="00B10CB4"/>
    <w:rsid w:val="00B12CDD"/>
    <w:rsid w:val="00B13569"/>
    <w:rsid w:val="00B13CD2"/>
    <w:rsid w:val="00B141D5"/>
    <w:rsid w:val="00B14CD5"/>
    <w:rsid w:val="00B15062"/>
    <w:rsid w:val="00B167F3"/>
    <w:rsid w:val="00B17D16"/>
    <w:rsid w:val="00B17F17"/>
    <w:rsid w:val="00B269B8"/>
    <w:rsid w:val="00B277F0"/>
    <w:rsid w:val="00B30E9B"/>
    <w:rsid w:val="00B3237A"/>
    <w:rsid w:val="00B32F6C"/>
    <w:rsid w:val="00B33CF7"/>
    <w:rsid w:val="00B341B5"/>
    <w:rsid w:val="00B3420D"/>
    <w:rsid w:val="00B367EE"/>
    <w:rsid w:val="00B3695A"/>
    <w:rsid w:val="00B476D4"/>
    <w:rsid w:val="00B508C7"/>
    <w:rsid w:val="00B511B6"/>
    <w:rsid w:val="00B51491"/>
    <w:rsid w:val="00B52EC7"/>
    <w:rsid w:val="00B53CA5"/>
    <w:rsid w:val="00B54398"/>
    <w:rsid w:val="00B5455C"/>
    <w:rsid w:val="00B54787"/>
    <w:rsid w:val="00B607BE"/>
    <w:rsid w:val="00B60C6D"/>
    <w:rsid w:val="00B64376"/>
    <w:rsid w:val="00B64690"/>
    <w:rsid w:val="00B72FD0"/>
    <w:rsid w:val="00B73EC3"/>
    <w:rsid w:val="00B75A4F"/>
    <w:rsid w:val="00B75BC4"/>
    <w:rsid w:val="00B77D0A"/>
    <w:rsid w:val="00B77DFC"/>
    <w:rsid w:val="00B81865"/>
    <w:rsid w:val="00B81891"/>
    <w:rsid w:val="00B81E3A"/>
    <w:rsid w:val="00B8368B"/>
    <w:rsid w:val="00B846C6"/>
    <w:rsid w:val="00B911F0"/>
    <w:rsid w:val="00B91D49"/>
    <w:rsid w:val="00B92123"/>
    <w:rsid w:val="00B9262E"/>
    <w:rsid w:val="00B94CDB"/>
    <w:rsid w:val="00BA0476"/>
    <w:rsid w:val="00BA4DFD"/>
    <w:rsid w:val="00BA5115"/>
    <w:rsid w:val="00BA5705"/>
    <w:rsid w:val="00BA658A"/>
    <w:rsid w:val="00BA700F"/>
    <w:rsid w:val="00BA733A"/>
    <w:rsid w:val="00BB26D7"/>
    <w:rsid w:val="00BB3056"/>
    <w:rsid w:val="00BB347C"/>
    <w:rsid w:val="00BC0614"/>
    <w:rsid w:val="00BC0EB9"/>
    <w:rsid w:val="00BC124B"/>
    <w:rsid w:val="00BC1DEA"/>
    <w:rsid w:val="00BC1F0E"/>
    <w:rsid w:val="00BC2C1B"/>
    <w:rsid w:val="00BC39B0"/>
    <w:rsid w:val="00BC5178"/>
    <w:rsid w:val="00BC66A4"/>
    <w:rsid w:val="00BD2D62"/>
    <w:rsid w:val="00BD3EC6"/>
    <w:rsid w:val="00BD587C"/>
    <w:rsid w:val="00BE00B4"/>
    <w:rsid w:val="00BE0A4F"/>
    <w:rsid w:val="00BE3E69"/>
    <w:rsid w:val="00BE44D8"/>
    <w:rsid w:val="00BE56A2"/>
    <w:rsid w:val="00BF1C9A"/>
    <w:rsid w:val="00BF3DC1"/>
    <w:rsid w:val="00BF4E6B"/>
    <w:rsid w:val="00BF518E"/>
    <w:rsid w:val="00C010C1"/>
    <w:rsid w:val="00C02050"/>
    <w:rsid w:val="00C0368F"/>
    <w:rsid w:val="00C03E33"/>
    <w:rsid w:val="00C03E6A"/>
    <w:rsid w:val="00C04995"/>
    <w:rsid w:val="00C0589F"/>
    <w:rsid w:val="00C05A93"/>
    <w:rsid w:val="00C06D4A"/>
    <w:rsid w:val="00C10B11"/>
    <w:rsid w:val="00C11CA5"/>
    <w:rsid w:val="00C1263E"/>
    <w:rsid w:val="00C17590"/>
    <w:rsid w:val="00C20899"/>
    <w:rsid w:val="00C20CFA"/>
    <w:rsid w:val="00C22B9F"/>
    <w:rsid w:val="00C23899"/>
    <w:rsid w:val="00C2621B"/>
    <w:rsid w:val="00C2627C"/>
    <w:rsid w:val="00C314CD"/>
    <w:rsid w:val="00C34372"/>
    <w:rsid w:val="00C348B8"/>
    <w:rsid w:val="00C35102"/>
    <w:rsid w:val="00C36557"/>
    <w:rsid w:val="00C368BC"/>
    <w:rsid w:val="00C40628"/>
    <w:rsid w:val="00C4247B"/>
    <w:rsid w:val="00C44726"/>
    <w:rsid w:val="00C471D3"/>
    <w:rsid w:val="00C47C59"/>
    <w:rsid w:val="00C546D1"/>
    <w:rsid w:val="00C56BFB"/>
    <w:rsid w:val="00C57FC9"/>
    <w:rsid w:val="00C65897"/>
    <w:rsid w:val="00C65AF6"/>
    <w:rsid w:val="00C65E1F"/>
    <w:rsid w:val="00C70571"/>
    <w:rsid w:val="00C7351F"/>
    <w:rsid w:val="00C73608"/>
    <w:rsid w:val="00C763D5"/>
    <w:rsid w:val="00C76A1E"/>
    <w:rsid w:val="00C80B36"/>
    <w:rsid w:val="00C822FD"/>
    <w:rsid w:val="00C82313"/>
    <w:rsid w:val="00C84404"/>
    <w:rsid w:val="00C870A6"/>
    <w:rsid w:val="00C90E45"/>
    <w:rsid w:val="00C90E9F"/>
    <w:rsid w:val="00C90ECF"/>
    <w:rsid w:val="00C919B9"/>
    <w:rsid w:val="00C920F4"/>
    <w:rsid w:val="00C92A92"/>
    <w:rsid w:val="00C935DD"/>
    <w:rsid w:val="00C93BA6"/>
    <w:rsid w:val="00CA01F5"/>
    <w:rsid w:val="00CA0641"/>
    <w:rsid w:val="00CA368B"/>
    <w:rsid w:val="00CA3CB6"/>
    <w:rsid w:val="00CA68BB"/>
    <w:rsid w:val="00CA69B6"/>
    <w:rsid w:val="00CA6D60"/>
    <w:rsid w:val="00CB08CB"/>
    <w:rsid w:val="00CB0A50"/>
    <w:rsid w:val="00CB14BC"/>
    <w:rsid w:val="00CB2487"/>
    <w:rsid w:val="00CB2981"/>
    <w:rsid w:val="00CB4509"/>
    <w:rsid w:val="00CB5ACF"/>
    <w:rsid w:val="00CB7B62"/>
    <w:rsid w:val="00CC102D"/>
    <w:rsid w:val="00CC15A4"/>
    <w:rsid w:val="00CC3E48"/>
    <w:rsid w:val="00CC406A"/>
    <w:rsid w:val="00CC5DD7"/>
    <w:rsid w:val="00CC6960"/>
    <w:rsid w:val="00CC7EAE"/>
    <w:rsid w:val="00CD081B"/>
    <w:rsid w:val="00CD0A41"/>
    <w:rsid w:val="00CD0A8E"/>
    <w:rsid w:val="00CD1AE1"/>
    <w:rsid w:val="00CD22E4"/>
    <w:rsid w:val="00CD2384"/>
    <w:rsid w:val="00CD4159"/>
    <w:rsid w:val="00CD4B66"/>
    <w:rsid w:val="00CD56F2"/>
    <w:rsid w:val="00CD5C18"/>
    <w:rsid w:val="00CD6A35"/>
    <w:rsid w:val="00CD6DD3"/>
    <w:rsid w:val="00CD74F5"/>
    <w:rsid w:val="00CE08E1"/>
    <w:rsid w:val="00CE117C"/>
    <w:rsid w:val="00CE4DF1"/>
    <w:rsid w:val="00CE613C"/>
    <w:rsid w:val="00CE6D53"/>
    <w:rsid w:val="00CE7B4C"/>
    <w:rsid w:val="00CE7DD2"/>
    <w:rsid w:val="00CF14F1"/>
    <w:rsid w:val="00CF3F8C"/>
    <w:rsid w:val="00CF6F1E"/>
    <w:rsid w:val="00CF7A87"/>
    <w:rsid w:val="00CF7B44"/>
    <w:rsid w:val="00D01464"/>
    <w:rsid w:val="00D016F0"/>
    <w:rsid w:val="00D05B87"/>
    <w:rsid w:val="00D07896"/>
    <w:rsid w:val="00D11055"/>
    <w:rsid w:val="00D15456"/>
    <w:rsid w:val="00D15E34"/>
    <w:rsid w:val="00D16EEB"/>
    <w:rsid w:val="00D175F8"/>
    <w:rsid w:val="00D20E4A"/>
    <w:rsid w:val="00D219EF"/>
    <w:rsid w:val="00D22FAB"/>
    <w:rsid w:val="00D240D9"/>
    <w:rsid w:val="00D24D90"/>
    <w:rsid w:val="00D31F59"/>
    <w:rsid w:val="00D33324"/>
    <w:rsid w:val="00D33C26"/>
    <w:rsid w:val="00D354A1"/>
    <w:rsid w:val="00D3629B"/>
    <w:rsid w:val="00D36FC6"/>
    <w:rsid w:val="00D372F5"/>
    <w:rsid w:val="00D378EB"/>
    <w:rsid w:val="00D401D8"/>
    <w:rsid w:val="00D40970"/>
    <w:rsid w:val="00D41327"/>
    <w:rsid w:val="00D45FA1"/>
    <w:rsid w:val="00D50E06"/>
    <w:rsid w:val="00D52205"/>
    <w:rsid w:val="00D5416A"/>
    <w:rsid w:val="00D54B25"/>
    <w:rsid w:val="00D54B4E"/>
    <w:rsid w:val="00D56AD9"/>
    <w:rsid w:val="00D640E5"/>
    <w:rsid w:val="00D66824"/>
    <w:rsid w:val="00D7056A"/>
    <w:rsid w:val="00D7225A"/>
    <w:rsid w:val="00D74737"/>
    <w:rsid w:val="00D75A07"/>
    <w:rsid w:val="00D75E10"/>
    <w:rsid w:val="00D76BA0"/>
    <w:rsid w:val="00D80EFC"/>
    <w:rsid w:val="00D81F43"/>
    <w:rsid w:val="00D82D39"/>
    <w:rsid w:val="00D83D83"/>
    <w:rsid w:val="00D846E4"/>
    <w:rsid w:val="00D86389"/>
    <w:rsid w:val="00D87DFB"/>
    <w:rsid w:val="00D90CD2"/>
    <w:rsid w:val="00DA16B2"/>
    <w:rsid w:val="00DA1B23"/>
    <w:rsid w:val="00DA21B8"/>
    <w:rsid w:val="00DA26A0"/>
    <w:rsid w:val="00DA30D7"/>
    <w:rsid w:val="00DA31BA"/>
    <w:rsid w:val="00DA3EF2"/>
    <w:rsid w:val="00DA401D"/>
    <w:rsid w:val="00DA5020"/>
    <w:rsid w:val="00DA6A5F"/>
    <w:rsid w:val="00DA6C78"/>
    <w:rsid w:val="00DB5029"/>
    <w:rsid w:val="00DB61CC"/>
    <w:rsid w:val="00DC3950"/>
    <w:rsid w:val="00DC4AB3"/>
    <w:rsid w:val="00DC4D97"/>
    <w:rsid w:val="00DC529F"/>
    <w:rsid w:val="00DC73FD"/>
    <w:rsid w:val="00DD2B98"/>
    <w:rsid w:val="00DD35C6"/>
    <w:rsid w:val="00DD6CDB"/>
    <w:rsid w:val="00DE27B5"/>
    <w:rsid w:val="00DE7F74"/>
    <w:rsid w:val="00DF3C83"/>
    <w:rsid w:val="00E01BC8"/>
    <w:rsid w:val="00E03FA2"/>
    <w:rsid w:val="00E04AA2"/>
    <w:rsid w:val="00E06369"/>
    <w:rsid w:val="00E073D3"/>
    <w:rsid w:val="00E10E7F"/>
    <w:rsid w:val="00E1474A"/>
    <w:rsid w:val="00E15FF0"/>
    <w:rsid w:val="00E167E0"/>
    <w:rsid w:val="00E17DB1"/>
    <w:rsid w:val="00E17DC3"/>
    <w:rsid w:val="00E2061D"/>
    <w:rsid w:val="00E22439"/>
    <w:rsid w:val="00E24647"/>
    <w:rsid w:val="00E25416"/>
    <w:rsid w:val="00E27443"/>
    <w:rsid w:val="00E3201D"/>
    <w:rsid w:val="00E33D03"/>
    <w:rsid w:val="00E346C2"/>
    <w:rsid w:val="00E358F0"/>
    <w:rsid w:val="00E36A1B"/>
    <w:rsid w:val="00E36A8E"/>
    <w:rsid w:val="00E42295"/>
    <w:rsid w:val="00E42684"/>
    <w:rsid w:val="00E46706"/>
    <w:rsid w:val="00E50A14"/>
    <w:rsid w:val="00E56620"/>
    <w:rsid w:val="00E5782E"/>
    <w:rsid w:val="00E62A5A"/>
    <w:rsid w:val="00E6448F"/>
    <w:rsid w:val="00E734EB"/>
    <w:rsid w:val="00E754D5"/>
    <w:rsid w:val="00E75930"/>
    <w:rsid w:val="00E809D8"/>
    <w:rsid w:val="00E82092"/>
    <w:rsid w:val="00E8347E"/>
    <w:rsid w:val="00E83C14"/>
    <w:rsid w:val="00E8516B"/>
    <w:rsid w:val="00E86CBD"/>
    <w:rsid w:val="00E90CEB"/>
    <w:rsid w:val="00E932BA"/>
    <w:rsid w:val="00E93C03"/>
    <w:rsid w:val="00E93E68"/>
    <w:rsid w:val="00E942B3"/>
    <w:rsid w:val="00E95A30"/>
    <w:rsid w:val="00E96A3A"/>
    <w:rsid w:val="00E96D88"/>
    <w:rsid w:val="00EA41B9"/>
    <w:rsid w:val="00EA4D37"/>
    <w:rsid w:val="00EA5738"/>
    <w:rsid w:val="00EA7786"/>
    <w:rsid w:val="00EB1E8A"/>
    <w:rsid w:val="00EB5DA8"/>
    <w:rsid w:val="00EC0DB3"/>
    <w:rsid w:val="00EC1CD8"/>
    <w:rsid w:val="00EC62AD"/>
    <w:rsid w:val="00EC661B"/>
    <w:rsid w:val="00ED14E4"/>
    <w:rsid w:val="00ED168E"/>
    <w:rsid w:val="00ED424F"/>
    <w:rsid w:val="00ED49B0"/>
    <w:rsid w:val="00EE11C1"/>
    <w:rsid w:val="00EE13AC"/>
    <w:rsid w:val="00EE4C88"/>
    <w:rsid w:val="00EE4E08"/>
    <w:rsid w:val="00EF07CF"/>
    <w:rsid w:val="00EF7004"/>
    <w:rsid w:val="00F01947"/>
    <w:rsid w:val="00F0304C"/>
    <w:rsid w:val="00F064AD"/>
    <w:rsid w:val="00F13721"/>
    <w:rsid w:val="00F15583"/>
    <w:rsid w:val="00F156EE"/>
    <w:rsid w:val="00F15FB3"/>
    <w:rsid w:val="00F1781E"/>
    <w:rsid w:val="00F210A3"/>
    <w:rsid w:val="00F245FB"/>
    <w:rsid w:val="00F263E1"/>
    <w:rsid w:val="00F267C8"/>
    <w:rsid w:val="00F27731"/>
    <w:rsid w:val="00F31A08"/>
    <w:rsid w:val="00F415AC"/>
    <w:rsid w:val="00F421D3"/>
    <w:rsid w:val="00F45916"/>
    <w:rsid w:val="00F47801"/>
    <w:rsid w:val="00F527D8"/>
    <w:rsid w:val="00F5331F"/>
    <w:rsid w:val="00F540AF"/>
    <w:rsid w:val="00F5760F"/>
    <w:rsid w:val="00F606EF"/>
    <w:rsid w:val="00F60946"/>
    <w:rsid w:val="00F614ED"/>
    <w:rsid w:val="00F62B8B"/>
    <w:rsid w:val="00F71877"/>
    <w:rsid w:val="00F71929"/>
    <w:rsid w:val="00F72C6F"/>
    <w:rsid w:val="00F730CB"/>
    <w:rsid w:val="00F73A82"/>
    <w:rsid w:val="00F74CBE"/>
    <w:rsid w:val="00F77923"/>
    <w:rsid w:val="00F77BC2"/>
    <w:rsid w:val="00F8158C"/>
    <w:rsid w:val="00F81A84"/>
    <w:rsid w:val="00F83187"/>
    <w:rsid w:val="00F83691"/>
    <w:rsid w:val="00F836C8"/>
    <w:rsid w:val="00F85D61"/>
    <w:rsid w:val="00F8646C"/>
    <w:rsid w:val="00F87353"/>
    <w:rsid w:val="00F87764"/>
    <w:rsid w:val="00F91391"/>
    <w:rsid w:val="00F95CA8"/>
    <w:rsid w:val="00F965A6"/>
    <w:rsid w:val="00F96FA2"/>
    <w:rsid w:val="00FA4F46"/>
    <w:rsid w:val="00FA50F4"/>
    <w:rsid w:val="00FA6F17"/>
    <w:rsid w:val="00FA7087"/>
    <w:rsid w:val="00FA79C5"/>
    <w:rsid w:val="00FB0EC1"/>
    <w:rsid w:val="00FB1191"/>
    <w:rsid w:val="00FB1E0E"/>
    <w:rsid w:val="00FB27BC"/>
    <w:rsid w:val="00FB31CD"/>
    <w:rsid w:val="00FB493A"/>
    <w:rsid w:val="00FB4986"/>
    <w:rsid w:val="00FB4F6D"/>
    <w:rsid w:val="00FB5BA1"/>
    <w:rsid w:val="00FB779A"/>
    <w:rsid w:val="00FC35DE"/>
    <w:rsid w:val="00FC3B46"/>
    <w:rsid w:val="00FC4325"/>
    <w:rsid w:val="00FC4B1C"/>
    <w:rsid w:val="00FC5D5E"/>
    <w:rsid w:val="00FC6464"/>
    <w:rsid w:val="00FC6933"/>
    <w:rsid w:val="00FC712B"/>
    <w:rsid w:val="00FC7979"/>
    <w:rsid w:val="00FD0E8F"/>
    <w:rsid w:val="00FD0ED7"/>
    <w:rsid w:val="00FD492E"/>
    <w:rsid w:val="00FD494A"/>
    <w:rsid w:val="00FD5452"/>
    <w:rsid w:val="00FE050D"/>
    <w:rsid w:val="00FE31CE"/>
    <w:rsid w:val="00FE3959"/>
    <w:rsid w:val="00FE58B8"/>
    <w:rsid w:val="00FF0BB7"/>
    <w:rsid w:val="00FF0FF0"/>
    <w:rsid w:val="00FF1967"/>
    <w:rsid w:val="00FF3A2F"/>
    <w:rsid w:val="00FF457F"/>
    <w:rsid w:val="00FF58F0"/>
    <w:rsid w:val="26D26E5B"/>
    <w:rsid w:val="3FC42290"/>
    <w:rsid w:val="6B62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9378AD"/>
  <w15:docId w15:val="{3C143D30-006B-447C-AC17-BF89331CD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3608"/>
    <w:pPr>
      <w:widowControl w:val="0"/>
      <w:jc w:val="both"/>
    </w:pPr>
    <w:rPr>
      <w:kern w:val="2"/>
      <w:sz w:val="21"/>
      <w:szCs w:val="24"/>
    </w:rPr>
  </w:style>
  <w:style w:type="paragraph" w:styleId="1">
    <w:name w:val="heading 1"/>
    <w:basedOn w:val="a"/>
    <w:next w:val="a"/>
    <w:link w:val="10"/>
    <w:qFormat/>
    <w:rsid w:val="003F784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4">
    <w:name w:val="heading 4"/>
    <w:basedOn w:val="a"/>
    <w:next w:val="a"/>
    <w:link w:val="40"/>
    <w:semiHidden/>
    <w:unhideWhenUsed/>
    <w:qFormat/>
    <w:rsid w:val="006E6234"/>
    <w:pPr>
      <w:keepNext/>
      <w:keepLines/>
      <w:spacing w:before="40"/>
      <w:outlineLvl w:val="3"/>
    </w:pPr>
    <w:rPr>
      <w:rFonts w:asciiTheme="majorHAnsi" w:eastAsiaTheme="majorEastAsia" w:hAnsiTheme="majorHAnsi" w:cstheme="majorBidi"/>
      <w:i/>
      <w:iCs/>
      <w:color w:val="2E74B5" w:themeColor="accent1" w:themeShade="BF"/>
    </w:rPr>
  </w:style>
  <w:style w:type="paragraph" w:styleId="6">
    <w:name w:val="heading 6"/>
    <w:basedOn w:val="a"/>
    <w:next w:val="a"/>
    <w:link w:val="60"/>
    <w:semiHidden/>
    <w:unhideWhenUsed/>
    <w:qFormat/>
    <w:rsid w:val="001169EE"/>
    <w:pPr>
      <w:keepNext/>
      <w:keepLines/>
      <w:spacing w:before="4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124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A12455"/>
    <w:rPr>
      <w:kern w:val="2"/>
      <w:sz w:val="18"/>
      <w:szCs w:val="18"/>
    </w:rPr>
  </w:style>
  <w:style w:type="paragraph" w:styleId="a5">
    <w:name w:val="footer"/>
    <w:basedOn w:val="a"/>
    <w:link w:val="a6"/>
    <w:uiPriority w:val="99"/>
    <w:rsid w:val="00A12455"/>
    <w:pPr>
      <w:tabs>
        <w:tab w:val="center" w:pos="4153"/>
        <w:tab w:val="right" w:pos="8306"/>
      </w:tabs>
      <w:snapToGrid w:val="0"/>
      <w:jc w:val="left"/>
    </w:pPr>
    <w:rPr>
      <w:sz w:val="18"/>
      <w:szCs w:val="18"/>
    </w:rPr>
  </w:style>
  <w:style w:type="character" w:customStyle="1" w:styleId="a6">
    <w:name w:val="页脚 字符"/>
    <w:basedOn w:val="a0"/>
    <w:link w:val="a5"/>
    <w:uiPriority w:val="99"/>
    <w:rsid w:val="00A12455"/>
    <w:rPr>
      <w:kern w:val="2"/>
      <w:sz w:val="18"/>
      <w:szCs w:val="18"/>
    </w:rPr>
  </w:style>
  <w:style w:type="paragraph" w:customStyle="1" w:styleId="EndNoteBibliographyTitle">
    <w:name w:val="EndNote Bibliography Title"/>
    <w:basedOn w:val="a"/>
    <w:link w:val="EndNoteBibliographyTitle0"/>
    <w:rsid w:val="00BB3056"/>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BB3056"/>
    <w:rPr>
      <w:rFonts w:ascii="Calibri" w:hAnsi="Calibri" w:cs="Calibri"/>
      <w:noProof/>
      <w:kern w:val="2"/>
      <w:szCs w:val="24"/>
    </w:rPr>
  </w:style>
  <w:style w:type="paragraph" w:customStyle="1" w:styleId="EndNoteBibliography">
    <w:name w:val="EndNote Bibliography"/>
    <w:basedOn w:val="a"/>
    <w:link w:val="EndNoteBibliography0"/>
    <w:rsid w:val="00BB3056"/>
    <w:rPr>
      <w:rFonts w:ascii="Calibri" w:hAnsi="Calibri" w:cs="Calibri"/>
      <w:noProof/>
      <w:sz w:val="20"/>
    </w:rPr>
  </w:style>
  <w:style w:type="character" w:customStyle="1" w:styleId="EndNoteBibliography0">
    <w:name w:val="EndNote Bibliography 字符"/>
    <w:basedOn w:val="a0"/>
    <w:link w:val="EndNoteBibliography"/>
    <w:rsid w:val="00BB3056"/>
    <w:rPr>
      <w:rFonts w:ascii="Calibri" w:hAnsi="Calibri" w:cs="Calibri"/>
      <w:noProof/>
      <w:kern w:val="2"/>
      <w:szCs w:val="24"/>
    </w:rPr>
  </w:style>
  <w:style w:type="paragraph" w:customStyle="1" w:styleId="EndNoteCategoryHeading">
    <w:name w:val="EndNote Category Heading"/>
    <w:basedOn w:val="a"/>
    <w:link w:val="EndNoteCategoryHeading0"/>
    <w:rsid w:val="004A3150"/>
    <w:pPr>
      <w:spacing w:before="120" w:after="120"/>
      <w:jc w:val="left"/>
    </w:pPr>
    <w:rPr>
      <w:b/>
      <w:noProof/>
    </w:rPr>
  </w:style>
  <w:style w:type="character" w:customStyle="1" w:styleId="EndNoteCategoryHeading0">
    <w:name w:val="EndNote Category Heading 字符"/>
    <w:basedOn w:val="a0"/>
    <w:link w:val="EndNoteCategoryHeading"/>
    <w:rsid w:val="004A3150"/>
    <w:rPr>
      <w:b/>
      <w:noProof/>
      <w:kern w:val="2"/>
      <w:sz w:val="21"/>
      <w:szCs w:val="24"/>
    </w:rPr>
  </w:style>
  <w:style w:type="paragraph" w:styleId="a7">
    <w:name w:val="Normal (Web)"/>
    <w:basedOn w:val="a"/>
    <w:uiPriority w:val="99"/>
    <w:rsid w:val="00286B77"/>
    <w:rPr>
      <w:rFonts w:ascii="Times New Roman" w:hAnsi="Times New Roman" w:cs="Times New Roman"/>
      <w:sz w:val="24"/>
    </w:rPr>
  </w:style>
  <w:style w:type="paragraph" w:customStyle="1" w:styleId="00000000-0000-0000-0000-000000000001">
    <w:name w:val="_00000000-0000-0000-0000-000000000001_"/>
    <w:rsid w:val="009D52D3"/>
    <w:pPr>
      <w:widowControl w:val="0"/>
      <w:autoSpaceDE w:val="0"/>
      <w:autoSpaceDN w:val="0"/>
      <w:adjustRightInd w:val="0"/>
      <w:spacing w:line="360" w:lineRule="auto"/>
    </w:pPr>
    <w:rPr>
      <w:rFonts w:ascii="Verdana" w:hAnsi="Verdana"/>
      <w:sz w:val="24"/>
      <w:szCs w:val="24"/>
      <w:lang w:val="x-none"/>
    </w:rPr>
  </w:style>
  <w:style w:type="character" w:customStyle="1" w:styleId="00000000-0000-0000-0000-0000000000011">
    <w:name w:val="_00000000-0000-0000-0000-000000000001_1"/>
    <w:uiPriority w:val="99"/>
    <w:rsid w:val="009D52D3"/>
    <w:rPr>
      <w:rFonts w:cs="Verdana"/>
      <w:sz w:val="21"/>
      <w:szCs w:val="21"/>
    </w:rPr>
  </w:style>
  <w:style w:type="character" w:styleId="a8">
    <w:name w:val="Placeholder Text"/>
    <w:basedOn w:val="a0"/>
    <w:uiPriority w:val="99"/>
    <w:semiHidden/>
    <w:rsid w:val="009F5BEF"/>
    <w:rPr>
      <w:color w:val="808080"/>
    </w:rPr>
  </w:style>
  <w:style w:type="table" w:styleId="a9">
    <w:name w:val="Table Grid"/>
    <w:basedOn w:val="a1"/>
    <w:rsid w:val="003366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caption"/>
    <w:basedOn w:val="a"/>
    <w:next w:val="a"/>
    <w:unhideWhenUsed/>
    <w:qFormat/>
    <w:rsid w:val="00F81A84"/>
    <w:rPr>
      <w:rFonts w:asciiTheme="majorHAnsi" w:eastAsia="黑体" w:hAnsiTheme="majorHAnsi" w:cstheme="majorBidi"/>
      <w:sz w:val="20"/>
      <w:szCs w:val="20"/>
    </w:rPr>
  </w:style>
  <w:style w:type="character" w:styleId="ab">
    <w:name w:val="Hyperlink"/>
    <w:basedOn w:val="a0"/>
    <w:rsid w:val="00416E2C"/>
    <w:rPr>
      <w:color w:val="0563C1" w:themeColor="hyperlink"/>
      <w:u w:val="single"/>
    </w:rPr>
  </w:style>
  <w:style w:type="character" w:customStyle="1" w:styleId="11">
    <w:name w:val="未处理的提及1"/>
    <w:basedOn w:val="a0"/>
    <w:uiPriority w:val="99"/>
    <w:semiHidden/>
    <w:unhideWhenUsed/>
    <w:rsid w:val="00416E2C"/>
    <w:rPr>
      <w:color w:val="605E5C"/>
      <w:shd w:val="clear" w:color="auto" w:fill="E1DFDD"/>
    </w:rPr>
  </w:style>
  <w:style w:type="character" w:styleId="ac">
    <w:name w:val="annotation reference"/>
    <w:basedOn w:val="a0"/>
    <w:uiPriority w:val="99"/>
    <w:rsid w:val="000F3DF7"/>
    <w:rPr>
      <w:sz w:val="16"/>
      <w:szCs w:val="16"/>
    </w:rPr>
  </w:style>
  <w:style w:type="paragraph" w:styleId="ad">
    <w:name w:val="annotation text"/>
    <w:basedOn w:val="a"/>
    <w:link w:val="ae"/>
    <w:rPr>
      <w:sz w:val="20"/>
      <w:szCs w:val="20"/>
    </w:rPr>
  </w:style>
  <w:style w:type="character" w:customStyle="1" w:styleId="ae">
    <w:name w:val="批注文字 字符"/>
    <w:basedOn w:val="a0"/>
    <w:link w:val="ad"/>
    <w:rPr>
      <w:kern w:val="2"/>
    </w:rPr>
  </w:style>
  <w:style w:type="paragraph" w:styleId="af">
    <w:name w:val="Revision"/>
    <w:hidden/>
    <w:uiPriority w:val="99"/>
    <w:semiHidden/>
    <w:rsid w:val="00C471D3"/>
    <w:rPr>
      <w:kern w:val="2"/>
      <w:sz w:val="21"/>
      <w:szCs w:val="24"/>
    </w:rPr>
  </w:style>
  <w:style w:type="paragraph" w:styleId="af0">
    <w:name w:val="annotation subject"/>
    <w:basedOn w:val="ad"/>
    <w:next w:val="ad"/>
    <w:link w:val="af1"/>
    <w:semiHidden/>
    <w:unhideWhenUsed/>
    <w:rsid w:val="00C471D3"/>
    <w:rPr>
      <w:b/>
      <w:bCs/>
    </w:rPr>
  </w:style>
  <w:style w:type="character" w:customStyle="1" w:styleId="af1">
    <w:name w:val="批注主题 字符"/>
    <w:basedOn w:val="ae"/>
    <w:link w:val="af0"/>
    <w:semiHidden/>
    <w:rsid w:val="00C471D3"/>
    <w:rPr>
      <w:b/>
      <w:bCs/>
      <w:kern w:val="2"/>
    </w:rPr>
  </w:style>
  <w:style w:type="paragraph" w:customStyle="1" w:styleId="ListParagraph1">
    <w:name w:val="List Paragraph1"/>
    <w:basedOn w:val="a"/>
    <w:next w:val="af2"/>
    <w:uiPriority w:val="34"/>
    <w:qFormat/>
    <w:rsid w:val="00F15583"/>
    <w:pPr>
      <w:widowControl/>
      <w:suppressAutoHyphens/>
      <w:spacing w:after="160" w:line="259" w:lineRule="auto"/>
      <w:ind w:left="720"/>
      <w:contextualSpacing/>
      <w:jc w:val="left"/>
    </w:pPr>
    <w:rPr>
      <w:rFonts w:eastAsia="Calibri"/>
      <w:szCs w:val="22"/>
      <w:lang w:val="en-IN" w:eastAsia="en-US"/>
      <w14:ligatures w14:val="standardContextual"/>
    </w:rPr>
  </w:style>
  <w:style w:type="paragraph" w:styleId="af2">
    <w:name w:val="List Paragraph"/>
    <w:basedOn w:val="a"/>
    <w:uiPriority w:val="99"/>
    <w:rsid w:val="00F15583"/>
    <w:pPr>
      <w:ind w:left="720"/>
      <w:contextualSpacing/>
    </w:pPr>
  </w:style>
  <w:style w:type="character" w:styleId="af3">
    <w:name w:val="Emphasis"/>
    <w:basedOn w:val="a0"/>
    <w:uiPriority w:val="20"/>
    <w:qFormat/>
    <w:rsid w:val="005818D8"/>
    <w:rPr>
      <w:i/>
      <w:iCs/>
    </w:rPr>
  </w:style>
  <w:style w:type="character" w:customStyle="1" w:styleId="10">
    <w:name w:val="标题 1 字符"/>
    <w:basedOn w:val="a0"/>
    <w:link w:val="1"/>
    <w:rsid w:val="003F784C"/>
    <w:rPr>
      <w:rFonts w:asciiTheme="majorHAnsi" w:eastAsiaTheme="majorEastAsia" w:hAnsiTheme="majorHAnsi" w:cstheme="majorBidi"/>
      <w:color w:val="2E74B5" w:themeColor="accent1" w:themeShade="BF"/>
      <w:kern w:val="2"/>
      <w:sz w:val="32"/>
      <w:szCs w:val="32"/>
    </w:rPr>
  </w:style>
  <w:style w:type="character" w:customStyle="1" w:styleId="60">
    <w:name w:val="标题 6 字符"/>
    <w:basedOn w:val="a0"/>
    <w:link w:val="6"/>
    <w:semiHidden/>
    <w:rsid w:val="001169EE"/>
    <w:rPr>
      <w:rFonts w:asciiTheme="majorHAnsi" w:eastAsiaTheme="majorEastAsia" w:hAnsiTheme="majorHAnsi" w:cstheme="majorBidi"/>
      <w:color w:val="1F4D78" w:themeColor="accent1" w:themeShade="7F"/>
      <w:kern w:val="2"/>
      <w:sz w:val="21"/>
      <w:szCs w:val="24"/>
    </w:rPr>
  </w:style>
  <w:style w:type="paragraph" w:customStyle="1" w:styleId="Standardunter5">
    <w:name w:val="Standard unter Ü5"/>
    <w:basedOn w:val="a"/>
    <w:qFormat/>
    <w:rsid w:val="001169EE"/>
    <w:pPr>
      <w:widowControl/>
      <w:spacing w:before="120" w:after="120" w:line="276" w:lineRule="auto"/>
      <w:ind w:left="709"/>
      <w:jc w:val="left"/>
    </w:pPr>
    <w:rPr>
      <w:rFonts w:ascii="Calibri" w:eastAsia="Calibri" w:hAnsi="Calibri" w:cs="Times New Roman"/>
      <w:kern w:val="0"/>
      <w:sz w:val="22"/>
      <w:szCs w:val="22"/>
      <w:lang w:eastAsia="en-US"/>
    </w:rPr>
  </w:style>
  <w:style w:type="character" w:customStyle="1" w:styleId="cf01">
    <w:name w:val="cf01"/>
    <w:uiPriority w:val="1"/>
    <w:rsid w:val="001169EE"/>
    <w:rPr>
      <w:rFonts w:ascii="Segoe UI" w:eastAsia="Calibri" w:hAnsi="Segoe UI" w:cs="Segoe UI"/>
      <w:sz w:val="18"/>
      <w:szCs w:val="18"/>
    </w:rPr>
  </w:style>
  <w:style w:type="character" w:styleId="af4">
    <w:name w:val="Strong"/>
    <w:basedOn w:val="a0"/>
    <w:uiPriority w:val="22"/>
    <w:qFormat/>
    <w:rsid w:val="00A50EE9"/>
    <w:rPr>
      <w:b/>
      <w:bCs/>
    </w:rPr>
  </w:style>
  <w:style w:type="character" w:styleId="af5">
    <w:name w:val="line number"/>
    <w:basedOn w:val="a0"/>
    <w:rsid w:val="00CD74F5"/>
  </w:style>
  <w:style w:type="character" w:customStyle="1" w:styleId="hgkelc">
    <w:name w:val="hgkelc"/>
    <w:basedOn w:val="a0"/>
    <w:rsid w:val="009B206A"/>
  </w:style>
  <w:style w:type="character" w:customStyle="1" w:styleId="jpfdse">
    <w:name w:val="jpfdse"/>
    <w:basedOn w:val="a0"/>
    <w:rsid w:val="009B206A"/>
  </w:style>
  <w:style w:type="character" w:customStyle="1" w:styleId="kx21rb">
    <w:name w:val="kx21rb"/>
    <w:basedOn w:val="a0"/>
    <w:rsid w:val="009B206A"/>
  </w:style>
  <w:style w:type="paragraph" w:customStyle="1" w:styleId="pt-10">
    <w:name w:val="pt-10"/>
    <w:basedOn w:val="a"/>
    <w:rsid w:val="00E17DB1"/>
    <w:pPr>
      <w:widowControl/>
      <w:spacing w:before="100" w:beforeAutospacing="1" w:after="100" w:afterAutospacing="1"/>
      <w:jc w:val="left"/>
    </w:pPr>
    <w:rPr>
      <w:rFonts w:ascii="Times New Roman" w:eastAsia="Times New Roman" w:hAnsi="Times New Roman" w:cs="Times New Roman"/>
      <w:kern w:val="0"/>
      <w:sz w:val="24"/>
    </w:rPr>
  </w:style>
  <w:style w:type="paragraph" w:styleId="af6">
    <w:name w:val="Balloon Text"/>
    <w:basedOn w:val="a"/>
    <w:link w:val="af7"/>
    <w:semiHidden/>
    <w:unhideWhenUsed/>
    <w:rsid w:val="00A703AD"/>
    <w:rPr>
      <w:rFonts w:ascii="Segoe UI" w:hAnsi="Segoe UI" w:cs="Segoe UI"/>
      <w:sz w:val="18"/>
      <w:szCs w:val="18"/>
    </w:rPr>
  </w:style>
  <w:style w:type="character" w:customStyle="1" w:styleId="af7">
    <w:name w:val="批注框文本 字符"/>
    <w:basedOn w:val="a0"/>
    <w:link w:val="af6"/>
    <w:semiHidden/>
    <w:rsid w:val="00A703AD"/>
    <w:rPr>
      <w:rFonts w:ascii="Segoe UI" w:hAnsi="Segoe UI" w:cs="Segoe UI"/>
      <w:kern w:val="2"/>
      <w:sz w:val="18"/>
      <w:szCs w:val="18"/>
    </w:rPr>
  </w:style>
  <w:style w:type="character" w:styleId="af8">
    <w:name w:val="Unresolved Mention"/>
    <w:basedOn w:val="a0"/>
    <w:uiPriority w:val="99"/>
    <w:semiHidden/>
    <w:unhideWhenUsed/>
    <w:rsid w:val="00CD22E4"/>
    <w:rPr>
      <w:color w:val="605E5C"/>
      <w:shd w:val="clear" w:color="auto" w:fill="E1DFDD"/>
    </w:rPr>
  </w:style>
  <w:style w:type="character" w:customStyle="1" w:styleId="40">
    <w:name w:val="标题 4 字符"/>
    <w:basedOn w:val="a0"/>
    <w:link w:val="4"/>
    <w:semiHidden/>
    <w:rsid w:val="006E6234"/>
    <w:rPr>
      <w:rFonts w:asciiTheme="majorHAnsi" w:eastAsiaTheme="majorEastAsia" w:hAnsiTheme="majorHAnsi" w:cstheme="majorBidi"/>
      <w:i/>
      <w:iCs/>
      <w:color w:val="2E74B5" w:themeColor="accent1" w:themeShade="BF"/>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4.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85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61C6B00-D4DD-4E51-9EA3-AB8BD7D34E14}">
  <we:reference id="wa200000368" version="1.0.0.0" store="en-US" storeType="omex"/>
  <we:alternateReferences>
    <we:reference id="WA200000368"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63B30-86E9-4274-BA93-57248EA23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冯周彬</dc:creator>
  <cp:keywords>, docId:C0ECECB2D56CBA2F91A5FB9E66B9C689</cp:keywords>
  <dc:description>NE.Ref</dc:description>
  <cp:lastModifiedBy>周彬 冯</cp:lastModifiedBy>
  <cp:revision>4</cp:revision>
  <cp:lastPrinted>2023-10-14T08:39:00Z</cp:lastPrinted>
  <dcterms:created xsi:type="dcterms:W3CDTF">2024-02-04T02:01:00Z</dcterms:created>
  <dcterms:modified xsi:type="dcterms:W3CDTF">2024-02-04T02:01:00Z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B5A9AA57BCB34909B9DA53409DBB4FAC</vt:lpwstr>
  </property>
  <property fmtid="{D5CDD505-2E9C-101B-9397-08002B2CF9AE}" pid="3" name="KSOProductBuildVer">
    <vt:lpwstr>2052-11.1.0.13703</vt:lpwstr>
  </property>
</Properties>
</file>