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07E91" w14:textId="5A51B959" w:rsidR="00D60A85" w:rsidRDefault="004C087B" w:rsidP="004C087B">
      <w:pPr>
        <w:jc w:val="center"/>
        <w:rPr>
          <w:rFonts w:ascii="Times New Roman" w:hAnsi="Times New Roman" w:cs="Times New Roman"/>
          <w:b/>
          <w:bCs/>
          <w:sz w:val="20"/>
          <w:szCs w:val="20"/>
          <w:lang w:val="en-US"/>
        </w:rPr>
      </w:pPr>
      <w:r w:rsidRPr="004C087B">
        <w:rPr>
          <w:rFonts w:ascii="Times New Roman" w:hAnsi="Times New Roman" w:cs="Times New Roman"/>
          <w:b/>
          <w:bCs/>
          <w:sz w:val="20"/>
          <w:szCs w:val="20"/>
          <w:lang w:val="en-US"/>
        </w:rPr>
        <w:t xml:space="preserve">Supplementary </w:t>
      </w:r>
      <w:r w:rsidR="00926578">
        <w:rPr>
          <w:rFonts w:ascii="Times New Roman" w:hAnsi="Times New Roman" w:cs="Times New Roman"/>
          <w:b/>
          <w:bCs/>
          <w:sz w:val="20"/>
          <w:szCs w:val="20"/>
          <w:lang w:val="en-US"/>
        </w:rPr>
        <w:t>figures</w:t>
      </w:r>
    </w:p>
    <w:p w14:paraId="0C40628D" w14:textId="77777777" w:rsidR="00DC3107" w:rsidRDefault="00DC3107" w:rsidP="004C087B">
      <w:pPr>
        <w:jc w:val="center"/>
        <w:rPr>
          <w:rFonts w:ascii="Times New Roman" w:hAnsi="Times New Roman" w:cs="Times New Roman"/>
          <w:b/>
          <w:bCs/>
          <w:sz w:val="20"/>
          <w:szCs w:val="20"/>
          <w:lang w:val="en-US"/>
        </w:rPr>
      </w:pPr>
    </w:p>
    <w:p w14:paraId="433EC67E" w14:textId="77777777" w:rsidR="00DC3107" w:rsidRPr="00DC3107" w:rsidRDefault="00DC3107" w:rsidP="00DC3107">
      <w:pPr>
        <w:spacing w:after="240"/>
        <w:jc w:val="center"/>
        <w:rPr>
          <w:rFonts w:ascii="Times New Roman" w:hAnsi="Times New Roman" w:cs="Times New Roman"/>
          <w:b/>
          <w:bCs/>
          <w:sz w:val="20"/>
          <w:szCs w:val="20"/>
          <w:lang w:val="en-US"/>
        </w:rPr>
      </w:pPr>
      <w:r w:rsidRPr="00DC3107">
        <w:rPr>
          <w:rFonts w:ascii="Times New Roman" w:hAnsi="Times New Roman" w:cs="Times New Roman"/>
          <w:b/>
          <w:bCs/>
          <w:sz w:val="20"/>
          <w:szCs w:val="20"/>
          <w:lang w:val="en-US"/>
        </w:rPr>
        <w:t xml:space="preserve">Identification of proinflammatory pathways and promising bioactive polyphenols for the treatment of sickle cell anemia by </w:t>
      </w:r>
      <w:r w:rsidRPr="00DC3107">
        <w:rPr>
          <w:rFonts w:ascii="Times New Roman" w:hAnsi="Times New Roman" w:cs="Times New Roman"/>
          <w:b/>
          <w:bCs/>
          <w:i/>
          <w:iCs/>
          <w:sz w:val="20"/>
          <w:szCs w:val="20"/>
          <w:lang w:val="en-US"/>
        </w:rPr>
        <w:t>in silico</w:t>
      </w:r>
      <w:r w:rsidRPr="00DC3107">
        <w:rPr>
          <w:rFonts w:ascii="Times New Roman" w:hAnsi="Times New Roman" w:cs="Times New Roman"/>
          <w:b/>
          <w:bCs/>
          <w:sz w:val="20"/>
          <w:szCs w:val="20"/>
          <w:lang w:val="en-US"/>
        </w:rPr>
        <w:t xml:space="preserve"> study and network pharmacology</w:t>
      </w:r>
    </w:p>
    <w:p w14:paraId="4C2872A9" w14:textId="77777777" w:rsidR="004C087B" w:rsidRPr="005D1DDC" w:rsidRDefault="004C087B" w:rsidP="004C087B">
      <w:pPr>
        <w:spacing w:line="360" w:lineRule="auto"/>
        <w:jc w:val="center"/>
        <w:rPr>
          <w:rFonts w:ascii="Times New Roman" w:hAnsi="Times New Roman" w:cs="Times New Roman"/>
          <w:sz w:val="20"/>
          <w:szCs w:val="20"/>
        </w:rPr>
      </w:pPr>
      <w:r w:rsidRPr="005D1DDC">
        <w:rPr>
          <w:rFonts w:ascii="Times New Roman" w:hAnsi="Times New Roman" w:cs="Times New Roman"/>
          <w:sz w:val="20"/>
          <w:szCs w:val="20"/>
        </w:rPr>
        <w:t xml:space="preserve">Lila </w:t>
      </w:r>
      <w:r>
        <w:rPr>
          <w:rFonts w:ascii="Times New Roman" w:hAnsi="Times New Roman" w:cs="Times New Roman"/>
          <w:sz w:val="20"/>
          <w:szCs w:val="20"/>
        </w:rPr>
        <w:t xml:space="preserve">Rosa </w:t>
      </w:r>
      <w:r w:rsidRPr="005D1DDC">
        <w:rPr>
          <w:rFonts w:ascii="Times New Roman" w:hAnsi="Times New Roman" w:cs="Times New Roman"/>
          <w:sz w:val="20"/>
          <w:szCs w:val="20"/>
        </w:rPr>
        <w:t>Maturana Pérez</w:t>
      </w:r>
      <w:r w:rsidRPr="005D1DDC">
        <w:rPr>
          <w:rFonts w:ascii="Times New Roman" w:hAnsi="Times New Roman" w:cs="Times New Roman"/>
          <w:sz w:val="20"/>
          <w:szCs w:val="20"/>
          <w:vertAlign w:val="superscript"/>
        </w:rPr>
        <w:t>1</w:t>
      </w:r>
      <w:r w:rsidRPr="005D1DDC">
        <w:rPr>
          <w:rFonts w:ascii="Times New Roman" w:hAnsi="Times New Roman" w:cs="Times New Roman"/>
          <w:sz w:val="20"/>
          <w:szCs w:val="20"/>
        </w:rPr>
        <w:t>., Johana Márquez Lázaro</w:t>
      </w:r>
      <w:r w:rsidRPr="005D1DDC">
        <w:rPr>
          <w:rFonts w:ascii="Times New Roman" w:hAnsi="Times New Roman" w:cs="Times New Roman"/>
          <w:sz w:val="20"/>
          <w:szCs w:val="20"/>
          <w:vertAlign w:val="superscript"/>
        </w:rPr>
        <w:t>2</w:t>
      </w:r>
      <w:r w:rsidRPr="005D1DDC">
        <w:rPr>
          <w:rFonts w:ascii="Times New Roman" w:hAnsi="Times New Roman" w:cs="Times New Roman"/>
          <w:sz w:val="20"/>
          <w:szCs w:val="20"/>
        </w:rPr>
        <w:t xml:space="preserve">., </w:t>
      </w:r>
      <w:proofErr w:type="spellStart"/>
      <w:r w:rsidRPr="005D1DDC">
        <w:rPr>
          <w:rFonts w:ascii="Times New Roman" w:hAnsi="Times New Roman" w:cs="Times New Roman"/>
          <w:sz w:val="20"/>
          <w:szCs w:val="20"/>
        </w:rPr>
        <w:t>Neyder</w:t>
      </w:r>
      <w:proofErr w:type="spellEnd"/>
      <w:r w:rsidRPr="005D1DDC">
        <w:rPr>
          <w:rFonts w:ascii="Times New Roman" w:hAnsi="Times New Roman" w:cs="Times New Roman"/>
          <w:sz w:val="20"/>
          <w:szCs w:val="20"/>
        </w:rPr>
        <w:t xml:space="preserve"> Contreras Puentes</w:t>
      </w:r>
      <w:r w:rsidRPr="005D1DDC">
        <w:rPr>
          <w:rFonts w:ascii="Times New Roman" w:hAnsi="Times New Roman" w:cs="Times New Roman"/>
          <w:sz w:val="20"/>
          <w:szCs w:val="20"/>
          <w:vertAlign w:val="superscript"/>
        </w:rPr>
        <w:t>2</w:t>
      </w:r>
      <w:r w:rsidRPr="005D1DDC">
        <w:rPr>
          <w:rFonts w:ascii="Times New Roman" w:hAnsi="Times New Roman" w:cs="Times New Roman"/>
          <w:sz w:val="20"/>
          <w:szCs w:val="20"/>
        </w:rPr>
        <w:t xml:space="preserve">., </w:t>
      </w:r>
      <w:proofErr w:type="spellStart"/>
      <w:r w:rsidRPr="005D1DDC">
        <w:rPr>
          <w:rFonts w:ascii="Times New Roman" w:hAnsi="Times New Roman" w:cs="Times New Roman"/>
          <w:sz w:val="20"/>
          <w:szCs w:val="20"/>
        </w:rPr>
        <w:t>Antístio</w:t>
      </w:r>
      <w:proofErr w:type="spellEnd"/>
      <w:r w:rsidRPr="005D1DDC">
        <w:rPr>
          <w:rFonts w:ascii="Times New Roman" w:hAnsi="Times New Roman" w:cs="Times New Roman"/>
          <w:sz w:val="20"/>
          <w:szCs w:val="20"/>
        </w:rPr>
        <w:t xml:space="preserve"> </w:t>
      </w:r>
      <w:proofErr w:type="spellStart"/>
      <w:r w:rsidRPr="005D1DDC">
        <w:rPr>
          <w:rFonts w:ascii="Times New Roman" w:hAnsi="Times New Roman" w:cs="Times New Roman"/>
          <w:sz w:val="20"/>
          <w:szCs w:val="20"/>
        </w:rPr>
        <w:t>Álvis</w:t>
      </w:r>
      <w:proofErr w:type="spellEnd"/>
      <w:r w:rsidRPr="005D1DDC">
        <w:rPr>
          <w:rFonts w:ascii="Times New Roman" w:hAnsi="Times New Roman" w:cs="Times New Roman"/>
          <w:sz w:val="20"/>
          <w:szCs w:val="20"/>
        </w:rPr>
        <w:t xml:space="preserve"> Amador</w:t>
      </w:r>
      <w:r w:rsidRPr="005D1DDC">
        <w:rPr>
          <w:rFonts w:ascii="Times New Roman" w:hAnsi="Times New Roman" w:cs="Times New Roman"/>
          <w:sz w:val="20"/>
          <w:szCs w:val="20"/>
          <w:vertAlign w:val="superscript"/>
        </w:rPr>
        <w:t>3</w:t>
      </w:r>
      <w:r w:rsidRPr="005D1DDC">
        <w:rPr>
          <w:rFonts w:ascii="Times New Roman" w:hAnsi="Times New Roman" w:cs="Times New Roman"/>
          <w:sz w:val="20"/>
          <w:szCs w:val="20"/>
        </w:rPr>
        <w:t>., Albeiro Marrugo Padilla</w:t>
      </w:r>
      <w:r w:rsidRPr="005D1DDC">
        <w:rPr>
          <w:rFonts w:ascii="Times New Roman" w:hAnsi="Times New Roman" w:cs="Times New Roman"/>
          <w:sz w:val="20"/>
          <w:szCs w:val="20"/>
          <w:vertAlign w:val="superscript"/>
        </w:rPr>
        <w:t>4</w:t>
      </w:r>
      <w:r w:rsidRPr="00A077C7">
        <w:rPr>
          <w:rFonts w:ascii="Times New Roman" w:hAnsi="Times New Roman" w:cs="Times New Roman"/>
          <w:sz w:val="20"/>
          <w:szCs w:val="20"/>
          <w:vertAlign w:val="superscript"/>
        </w:rPr>
        <w:t>*</w:t>
      </w:r>
      <w:r w:rsidRPr="005D1DDC">
        <w:rPr>
          <w:rFonts w:ascii="Times New Roman" w:hAnsi="Times New Roman" w:cs="Times New Roman"/>
          <w:sz w:val="20"/>
          <w:szCs w:val="20"/>
        </w:rPr>
        <w:t>.</w:t>
      </w:r>
    </w:p>
    <w:p w14:paraId="22DA3EE8" w14:textId="29AC0D0B" w:rsidR="004C087B" w:rsidRPr="004C087B" w:rsidRDefault="004C087B" w:rsidP="004C087B">
      <w:pPr>
        <w:jc w:val="center"/>
        <w:rPr>
          <w:rFonts w:ascii="Times New Roman" w:hAnsi="Times New Roman" w:cs="Times New Roman"/>
          <w:b/>
          <w:bCs/>
          <w:sz w:val="20"/>
          <w:szCs w:val="20"/>
        </w:rPr>
      </w:pPr>
    </w:p>
    <w:p w14:paraId="31312984" w14:textId="3FDACAF3" w:rsidR="004C087B" w:rsidRPr="00926578" w:rsidRDefault="00E5304B" w:rsidP="004C087B">
      <w:pPr>
        <w:jc w:val="center"/>
        <w:rPr>
          <w:noProof/>
          <w:lang w:val="en-US"/>
        </w:rPr>
      </w:pPr>
      <w:r w:rsidRPr="00E5304B">
        <w:rPr>
          <w:rFonts w:ascii="Times New Roman" w:hAnsi="Times New Roman" w:cs="Times New Roman"/>
          <w:b/>
          <w:bCs/>
          <w:noProof/>
          <w:sz w:val="20"/>
          <w:szCs w:val="20"/>
        </w:rPr>
        <w:drawing>
          <wp:inline distT="0" distB="0" distL="0" distR="0" wp14:anchorId="2F2B934D" wp14:editId="35BEB349">
            <wp:extent cx="0" cy="0"/>
            <wp:effectExtent l="0" t="0" r="0" b="0"/>
            <wp:docPr id="9927495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749544" name=""/>
                    <pic:cNvPicPr/>
                  </pic:nvPicPr>
                  <pic:blipFill>
                    <a:blip r:embed="rId4"/>
                    <a:stretch>
                      <a:fillRect/>
                    </a:stretch>
                  </pic:blipFill>
                  <pic:spPr>
                    <a:xfrm>
                      <a:off x="0" y="0"/>
                      <a:ext cx="0" cy="0"/>
                    </a:xfrm>
                    <a:prstGeom prst="rect">
                      <a:avLst/>
                    </a:prstGeom>
                  </pic:spPr>
                </pic:pic>
              </a:graphicData>
            </a:graphic>
          </wp:inline>
        </w:drawing>
      </w:r>
      <w:r w:rsidRPr="00926578">
        <w:rPr>
          <w:noProof/>
          <w:lang w:val="en-US"/>
        </w:rPr>
        <w:t xml:space="preserve"> </w:t>
      </w:r>
      <w:r w:rsidRPr="00E5304B">
        <w:rPr>
          <w:rFonts w:ascii="Times New Roman" w:hAnsi="Times New Roman" w:cs="Times New Roman"/>
          <w:b/>
          <w:bCs/>
          <w:noProof/>
          <w:sz w:val="20"/>
          <w:szCs w:val="20"/>
        </w:rPr>
        <w:drawing>
          <wp:inline distT="0" distB="0" distL="0" distR="0" wp14:anchorId="437065E0" wp14:editId="4A011565">
            <wp:extent cx="0" cy="0"/>
            <wp:effectExtent l="0" t="0" r="0" b="0"/>
            <wp:docPr id="155609540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095407" name=""/>
                    <pic:cNvPicPr/>
                  </pic:nvPicPr>
                  <pic:blipFill>
                    <a:blip r:embed="rId4"/>
                    <a:stretch>
                      <a:fillRect/>
                    </a:stretch>
                  </pic:blipFill>
                  <pic:spPr>
                    <a:xfrm>
                      <a:off x="0" y="0"/>
                      <a:ext cx="0" cy="0"/>
                    </a:xfrm>
                    <a:prstGeom prst="rect">
                      <a:avLst/>
                    </a:prstGeom>
                  </pic:spPr>
                </pic:pic>
              </a:graphicData>
            </a:graphic>
          </wp:inline>
        </w:drawing>
      </w:r>
      <w:r w:rsidRPr="00926578">
        <w:rPr>
          <w:noProof/>
          <w:lang w:val="en-US"/>
        </w:rPr>
        <w:t xml:space="preserve"> </w:t>
      </w:r>
      <w:r w:rsidRPr="00E5304B">
        <w:rPr>
          <w:noProof/>
        </w:rPr>
        <w:drawing>
          <wp:inline distT="0" distB="0" distL="0" distR="0" wp14:anchorId="71209139" wp14:editId="77F153E4">
            <wp:extent cx="5612130" cy="2156460"/>
            <wp:effectExtent l="0" t="0" r="1270" b="2540"/>
            <wp:docPr id="19264439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44394" name=""/>
                    <pic:cNvPicPr/>
                  </pic:nvPicPr>
                  <pic:blipFill>
                    <a:blip r:embed="rId5"/>
                    <a:stretch>
                      <a:fillRect/>
                    </a:stretch>
                  </pic:blipFill>
                  <pic:spPr>
                    <a:xfrm>
                      <a:off x="0" y="0"/>
                      <a:ext cx="5612130" cy="2156460"/>
                    </a:xfrm>
                    <a:prstGeom prst="rect">
                      <a:avLst/>
                    </a:prstGeom>
                  </pic:spPr>
                </pic:pic>
              </a:graphicData>
            </a:graphic>
          </wp:inline>
        </w:drawing>
      </w:r>
    </w:p>
    <w:p w14:paraId="47A8A691" w14:textId="2C0ADDCC" w:rsidR="00E5304B" w:rsidRPr="00926578" w:rsidRDefault="00E5304B" w:rsidP="00E5304B">
      <w:pPr>
        <w:rPr>
          <w:rFonts w:ascii="Times New Roman" w:hAnsi="Times New Roman" w:cs="Times New Roman"/>
          <w:sz w:val="20"/>
          <w:szCs w:val="20"/>
          <w:lang w:val="en-US"/>
        </w:rPr>
      </w:pPr>
    </w:p>
    <w:p w14:paraId="3FDFF014" w14:textId="29BD5CC8" w:rsidR="00E5304B" w:rsidRDefault="00E5304B" w:rsidP="00E5304B">
      <w:pPr>
        <w:tabs>
          <w:tab w:val="left" w:pos="1354"/>
        </w:tabs>
        <w:jc w:val="both"/>
        <w:rPr>
          <w:rFonts w:ascii="Times New Roman" w:hAnsi="Times New Roman" w:cs="Times New Roman"/>
          <w:color w:val="252525"/>
          <w:sz w:val="20"/>
          <w:szCs w:val="20"/>
          <w:lang w:val="en-US"/>
        </w:rPr>
      </w:pPr>
      <w:r w:rsidRPr="00E5304B">
        <w:rPr>
          <w:rFonts w:ascii="Times New Roman" w:hAnsi="Times New Roman" w:cs="Times New Roman"/>
          <w:b/>
          <w:bCs/>
          <w:sz w:val="20"/>
          <w:szCs w:val="20"/>
          <w:lang w:val="en-US"/>
        </w:rPr>
        <w:t xml:space="preserve">Fig. S1 </w:t>
      </w:r>
      <w:r w:rsidRPr="00E5304B">
        <w:rPr>
          <w:rFonts w:ascii="Times New Roman" w:hAnsi="Times New Roman" w:cs="Times New Roman"/>
          <w:color w:val="252525"/>
          <w:sz w:val="20"/>
          <w:szCs w:val="20"/>
          <w:lang w:val="en-US"/>
        </w:rPr>
        <w:t>Intra-group repeatability analysis (a) and principal component analysis of GSE53441 data set samples (b). Each point on the scatterplot represents a sample, with PC1 and PC2 serving as the X and Y axes, respectively. The larger the distance between the two samples in this PCA diagram, the greater the difference in gene expression patterns between the two samples.</w:t>
      </w:r>
    </w:p>
    <w:p w14:paraId="609D2F35" w14:textId="08DBC038" w:rsidR="00377237" w:rsidRDefault="00377237" w:rsidP="00E5304B">
      <w:pPr>
        <w:tabs>
          <w:tab w:val="left" w:pos="1354"/>
        </w:tabs>
        <w:jc w:val="both"/>
        <w:rPr>
          <w:rFonts w:ascii="Times New Roman" w:hAnsi="Times New Roman" w:cs="Times New Roman"/>
          <w:color w:val="252525"/>
          <w:sz w:val="20"/>
          <w:szCs w:val="20"/>
          <w:lang w:val="en-US"/>
        </w:rPr>
      </w:pPr>
    </w:p>
    <w:p w14:paraId="50A8C3AA" w14:textId="7169DB90" w:rsidR="00377237" w:rsidRDefault="00377237" w:rsidP="00E5304B">
      <w:pPr>
        <w:tabs>
          <w:tab w:val="left" w:pos="1354"/>
        </w:tabs>
        <w:jc w:val="both"/>
        <w:rPr>
          <w:rFonts w:ascii="Times New Roman" w:hAnsi="Times New Roman" w:cs="Times New Roman"/>
          <w:color w:val="252525"/>
          <w:sz w:val="20"/>
          <w:szCs w:val="20"/>
          <w:lang w:val="en-US"/>
        </w:rPr>
      </w:pPr>
      <w:r w:rsidRPr="00377237">
        <w:rPr>
          <w:rFonts w:ascii="Times New Roman" w:hAnsi="Times New Roman" w:cs="Times New Roman"/>
          <w:color w:val="252525"/>
          <w:sz w:val="20"/>
          <w:szCs w:val="20"/>
          <w:lang w:val="en-US"/>
        </w:rPr>
        <w:drawing>
          <wp:anchor distT="0" distB="0" distL="114300" distR="114300" simplePos="0" relativeHeight="251659264" behindDoc="0" locked="0" layoutInCell="1" allowOverlap="1" wp14:anchorId="641C5CEF" wp14:editId="70F17B69">
            <wp:simplePos x="0" y="0"/>
            <wp:positionH relativeFrom="column">
              <wp:posOffset>141348</wp:posOffset>
            </wp:positionH>
            <wp:positionV relativeFrom="paragraph">
              <wp:posOffset>17780</wp:posOffset>
            </wp:positionV>
            <wp:extent cx="5904689" cy="3378200"/>
            <wp:effectExtent l="0" t="0" r="1270" b="0"/>
            <wp:wrapNone/>
            <wp:docPr id="150290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9096"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04689" cy="3378200"/>
                    </a:xfrm>
                    <a:prstGeom prst="rect">
                      <a:avLst/>
                    </a:prstGeom>
                  </pic:spPr>
                </pic:pic>
              </a:graphicData>
            </a:graphic>
            <wp14:sizeRelH relativeFrom="page">
              <wp14:pctWidth>0</wp14:pctWidth>
            </wp14:sizeRelH>
            <wp14:sizeRelV relativeFrom="page">
              <wp14:pctHeight>0</wp14:pctHeight>
            </wp14:sizeRelV>
          </wp:anchor>
        </w:drawing>
      </w:r>
    </w:p>
    <w:p w14:paraId="13277241" w14:textId="28DAB9E2" w:rsidR="00377237" w:rsidRDefault="00377237" w:rsidP="00E5304B">
      <w:pPr>
        <w:tabs>
          <w:tab w:val="left" w:pos="1354"/>
        </w:tabs>
        <w:jc w:val="both"/>
        <w:rPr>
          <w:rFonts w:ascii="Times New Roman" w:hAnsi="Times New Roman" w:cs="Times New Roman"/>
          <w:color w:val="252525"/>
          <w:sz w:val="20"/>
          <w:szCs w:val="20"/>
          <w:lang w:val="en-US"/>
        </w:rPr>
      </w:pPr>
    </w:p>
    <w:p w14:paraId="012DAFDB" w14:textId="074B8C1F" w:rsidR="00377237" w:rsidRDefault="00377237" w:rsidP="00E5304B">
      <w:pPr>
        <w:tabs>
          <w:tab w:val="left" w:pos="1354"/>
        </w:tabs>
        <w:jc w:val="both"/>
        <w:rPr>
          <w:rFonts w:ascii="Times New Roman" w:hAnsi="Times New Roman" w:cs="Times New Roman"/>
          <w:color w:val="252525"/>
          <w:sz w:val="20"/>
          <w:szCs w:val="20"/>
          <w:lang w:val="en-US"/>
        </w:rPr>
      </w:pPr>
    </w:p>
    <w:p w14:paraId="731971F1" w14:textId="17E257F4" w:rsidR="00377237" w:rsidRDefault="00377237" w:rsidP="00E5304B">
      <w:pPr>
        <w:tabs>
          <w:tab w:val="left" w:pos="1354"/>
        </w:tabs>
        <w:jc w:val="both"/>
        <w:rPr>
          <w:rFonts w:ascii="Times New Roman" w:hAnsi="Times New Roman" w:cs="Times New Roman"/>
          <w:color w:val="252525"/>
          <w:sz w:val="20"/>
          <w:szCs w:val="20"/>
          <w:lang w:val="en-US"/>
        </w:rPr>
      </w:pPr>
    </w:p>
    <w:p w14:paraId="3B43309E" w14:textId="15CC8648" w:rsidR="00377237" w:rsidRDefault="00377237" w:rsidP="00E5304B">
      <w:pPr>
        <w:tabs>
          <w:tab w:val="left" w:pos="1354"/>
        </w:tabs>
        <w:jc w:val="both"/>
        <w:rPr>
          <w:rFonts w:ascii="Times New Roman" w:hAnsi="Times New Roman" w:cs="Times New Roman"/>
          <w:color w:val="252525"/>
          <w:sz w:val="20"/>
          <w:szCs w:val="20"/>
          <w:lang w:val="en-US"/>
        </w:rPr>
      </w:pPr>
    </w:p>
    <w:p w14:paraId="56C942FE" w14:textId="050EA510" w:rsidR="00377237" w:rsidRDefault="00377237" w:rsidP="00E5304B">
      <w:pPr>
        <w:tabs>
          <w:tab w:val="left" w:pos="1354"/>
        </w:tabs>
        <w:jc w:val="both"/>
        <w:rPr>
          <w:rFonts w:ascii="Times New Roman" w:hAnsi="Times New Roman" w:cs="Times New Roman"/>
          <w:color w:val="252525"/>
          <w:sz w:val="20"/>
          <w:szCs w:val="20"/>
          <w:lang w:val="en-US"/>
        </w:rPr>
      </w:pPr>
    </w:p>
    <w:p w14:paraId="05E23D7E" w14:textId="4E7EC877" w:rsidR="00377237" w:rsidRDefault="00377237" w:rsidP="00E5304B">
      <w:pPr>
        <w:tabs>
          <w:tab w:val="left" w:pos="1354"/>
        </w:tabs>
        <w:jc w:val="both"/>
        <w:rPr>
          <w:rFonts w:ascii="Times New Roman" w:hAnsi="Times New Roman" w:cs="Times New Roman"/>
          <w:color w:val="252525"/>
          <w:sz w:val="20"/>
          <w:szCs w:val="20"/>
          <w:lang w:val="en-US"/>
        </w:rPr>
      </w:pPr>
    </w:p>
    <w:p w14:paraId="4D41B276" w14:textId="243839E5" w:rsidR="00377237" w:rsidRDefault="00377237" w:rsidP="00E5304B">
      <w:pPr>
        <w:tabs>
          <w:tab w:val="left" w:pos="1354"/>
        </w:tabs>
        <w:jc w:val="both"/>
        <w:rPr>
          <w:rFonts w:ascii="Times New Roman" w:hAnsi="Times New Roman" w:cs="Times New Roman"/>
          <w:color w:val="252525"/>
          <w:sz w:val="20"/>
          <w:szCs w:val="20"/>
          <w:lang w:val="en-US"/>
        </w:rPr>
      </w:pPr>
    </w:p>
    <w:p w14:paraId="7320AA6D" w14:textId="0F0EC368" w:rsidR="00377237" w:rsidRDefault="00377237" w:rsidP="00E5304B">
      <w:pPr>
        <w:tabs>
          <w:tab w:val="left" w:pos="1354"/>
        </w:tabs>
        <w:jc w:val="both"/>
        <w:rPr>
          <w:rFonts w:ascii="Times New Roman" w:hAnsi="Times New Roman" w:cs="Times New Roman"/>
          <w:color w:val="252525"/>
          <w:sz w:val="20"/>
          <w:szCs w:val="20"/>
          <w:lang w:val="en-US"/>
        </w:rPr>
      </w:pPr>
    </w:p>
    <w:p w14:paraId="2474096F" w14:textId="2626D376" w:rsidR="00377237" w:rsidRDefault="00377237" w:rsidP="00E5304B">
      <w:pPr>
        <w:tabs>
          <w:tab w:val="left" w:pos="1354"/>
        </w:tabs>
        <w:jc w:val="both"/>
        <w:rPr>
          <w:rFonts w:ascii="Times New Roman" w:hAnsi="Times New Roman" w:cs="Times New Roman"/>
          <w:color w:val="252525"/>
          <w:sz w:val="20"/>
          <w:szCs w:val="20"/>
          <w:lang w:val="en-US"/>
        </w:rPr>
      </w:pPr>
    </w:p>
    <w:p w14:paraId="519E8BB8" w14:textId="3C280D3F" w:rsidR="00377237" w:rsidRDefault="00377237" w:rsidP="00E5304B">
      <w:pPr>
        <w:tabs>
          <w:tab w:val="left" w:pos="1354"/>
        </w:tabs>
        <w:jc w:val="both"/>
        <w:rPr>
          <w:rFonts w:ascii="Times New Roman" w:hAnsi="Times New Roman" w:cs="Times New Roman"/>
          <w:color w:val="252525"/>
          <w:sz w:val="20"/>
          <w:szCs w:val="20"/>
          <w:lang w:val="en-US"/>
        </w:rPr>
      </w:pPr>
    </w:p>
    <w:p w14:paraId="51F5335B" w14:textId="3BC36C70" w:rsidR="00377237" w:rsidRDefault="00377237" w:rsidP="00E5304B">
      <w:pPr>
        <w:tabs>
          <w:tab w:val="left" w:pos="1354"/>
        </w:tabs>
        <w:jc w:val="both"/>
        <w:rPr>
          <w:rFonts w:ascii="Times New Roman" w:hAnsi="Times New Roman" w:cs="Times New Roman"/>
          <w:color w:val="252525"/>
          <w:sz w:val="20"/>
          <w:szCs w:val="20"/>
          <w:lang w:val="en-US"/>
        </w:rPr>
      </w:pPr>
    </w:p>
    <w:p w14:paraId="4F3D01E8" w14:textId="4545C5AE" w:rsidR="00377237" w:rsidRDefault="00377237" w:rsidP="00E5304B">
      <w:pPr>
        <w:tabs>
          <w:tab w:val="left" w:pos="1354"/>
        </w:tabs>
        <w:jc w:val="both"/>
        <w:rPr>
          <w:rFonts w:ascii="Times New Roman" w:hAnsi="Times New Roman" w:cs="Times New Roman"/>
          <w:color w:val="252525"/>
          <w:sz w:val="20"/>
          <w:szCs w:val="20"/>
          <w:lang w:val="en-US"/>
        </w:rPr>
      </w:pPr>
    </w:p>
    <w:p w14:paraId="0EAAEC76" w14:textId="164079E7" w:rsidR="00377237" w:rsidRDefault="00377237" w:rsidP="00E5304B">
      <w:pPr>
        <w:tabs>
          <w:tab w:val="left" w:pos="1354"/>
        </w:tabs>
        <w:jc w:val="both"/>
        <w:rPr>
          <w:rFonts w:ascii="Times New Roman" w:hAnsi="Times New Roman" w:cs="Times New Roman"/>
          <w:color w:val="252525"/>
          <w:sz w:val="20"/>
          <w:szCs w:val="20"/>
          <w:lang w:val="en-US"/>
        </w:rPr>
      </w:pPr>
    </w:p>
    <w:p w14:paraId="3F21F306" w14:textId="4619D5B3" w:rsidR="00377237" w:rsidRDefault="00377237" w:rsidP="00E5304B">
      <w:pPr>
        <w:tabs>
          <w:tab w:val="left" w:pos="1354"/>
        </w:tabs>
        <w:jc w:val="both"/>
        <w:rPr>
          <w:rFonts w:ascii="Times New Roman" w:hAnsi="Times New Roman" w:cs="Times New Roman"/>
          <w:color w:val="252525"/>
          <w:sz w:val="20"/>
          <w:szCs w:val="20"/>
          <w:lang w:val="en-US"/>
        </w:rPr>
      </w:pPr>
    </w:p>
    <w:p w14:paraId="56AF1C5D" w14:textId="04504F4F" w:rsidR="00377237" w:rsidRDefault="00377237" w:rsidP="00E5304B">
      <w:pPr>
        <w:tabs>
          <w:tab w:val="left" w:pos="1354"/>
        </w:tabs>
        <w:jc w:val="both"/>
        <w:rPr>
          <w:rFonts w:ascii="Times New Roman" w:hAnsi="Times New Roman" w:cs="Times New Roman"/>
          <w:color w:val="252525"/>
          <w:sz w:val="20"/>
          <w:szCs w:val="20"/>
          <w:lang w:val="en-US"/>
        </w:rPr>
      </w:pPr>
    </w:p>
    <w:p w14:paraId="27FBB704" w14:textId="72822722" w:rsidR="00377237" w:rsidRDefault="00377237" w:rsidP="00E5304B">
      <w:pPr>
        <w:tabs>
          <w:tab w:val="left" w:pos="1354"/>
        </w:tabs>
        <w:jc w:val="both"/>
        <w:rPr>
          <w:rFonts w:ascii="Times New Roman" w:hAnsi="Times New Roman" w:cs="Times New Roman"/>
          <w:color w:val="252525"/>
          <w:sz w:val="20"/>
          <w:szCs w:val="20"/>
          <w:lang w:val="en-US"/>
        </w:rPr>
      </w:pPr>
    </w:p>
    <w:p w14:paraId="2EC547B5" w14:textId="7EBE8425" w:rsidR="00377237" w:rsidRDefault="00377237" w:rsidP="00E5304B">
      <w:pPr>
        <w:tabs>
          <w:tab w:val="left" w:pos="1354"/>
        </w:tabs>
        <w:jc w:val="both"/>
        <w:rPr>
          <w:rFonts w:ascii="Times New Roman" w:hAnsi="Times New Roman" w:cs="Times New Roman"/>
          <w:color w:val="252525"/>
          <w:sz w:val="20"/>
          <w:szCs w:val="20"/>
          <w:lang w:val="en-US"/>
        </w:rPr>
      </w:pPr>
    </w:p>
    <w:p w14:paraId="3E481464" w14:textId="7BBC781B" w:rsidR="00377237" w:rsidRDefault="00377237" w:rsidP="00E5304B">
      <w:pPr>
        <w:tabs>
          <w:tab w:val="left" w:pos="1354"/>
        </w:tabs>
        <w:jc w:val="both"/>
        <w:rPr>
          <w:rFonts w:ascii="Times New Roman" w:hAnsi="Times New Roman" w:cs="Times New Roman"/>
          <w:color w:val="252525"/>
          <w:sz w:val="20"/>
          <w:szCs w:val="20"/>
          <w:lang w:val="en-US"/>
        </w:rPr>
      </w:pPr>
    </w:p>
    <w:p w14:paraId="2091A6D0" w14:textId="2CAC1DED" w:rsidR="00377237" w:rsidRDefault="00377237" w:rsidP="00E5304B">
      <w:pPr>
        <w:tabs>
          <w:tab w:val="left" w:pos="1354"/>
        </w:tabs>
        <w:jc w:val="both"/>
        <w:rPr>
          <w:rFonts w:ascii="Times New Roman" w:hAnsi="Times New Roman" w:cs="Times New Roman"/>
          <w:color w:val="252525"/>
          <w:sz w:val="20"/>
          <w:szCs w:val="20"/>
          <w:lang w:val="en-US"/>
        </w:rPr>
      </w:pPr>
    </w:p>
    <w:p w14:paraId="70C82CE3" w14:textId="13361107" w:rsidR="00377237" w:rsidRDefault="00377237" w:rsidP="00E5304B">
      <w:pPr>
        <w:tabs>
          <w:tab w:val="left" w:pos="1354"/>
        </w:tabs>
        <w:jc w:val="both"/>
        <w:rPr>
          <w:rFonts w:ascii="Times New Roman" w:hAnsi="Times New Roman" w:cs="Times New Roman"/>
          <w:color w:val="252525"/>
          <w:sz w:val="20"/>
          <w:szCs w:val="20"/>
          <w:lang w:val="en-US"/>
        </w:rPr>
      </w:pPr>
    </w:p>
    <w:p w14:paraId="2042A8D1" w14:textId="3853265A" w:rsidR="00377237" w:rsidRDefault="00377237" w:rsidP="00E5304B">
      <w:pPr>
        <w:tabs>
          <w:tab w:val="left" w:pos="1354"/>
        </w:tabs>
        <w:jc w:val="both"/>
        <w:rPr>
          <w:rFonts w:ascii="Times New Roman" w:hAnsi="Times New Roman" w:cs="Times New Roman"/>
          <w:color w:val="252525"/>
          <w:sz w:val="20"/>
          <w:szCs w:val="20"/>
          <w:lang w:val="en-US"/>
        </w:rPr>
      </w:pPr>
    </w:p>
    <w:p w14:paraId="68F32F06" w14:textId="545FDB56" w:rsidR="00377237" w:rsidRDefault="00377237" w:rsidP="00E5304B">
      <w:pPr>
        <w:tabs>
          <w:tab w:val="left" w:pos="1354"/>
        </w:tabs>
        <w:jc w:val="both"/>
        <w:rPr>
          <w:rFonts w:ascii="Times New Roman" w:hAnsi="Times New Roman" w:cs="Times New Roman"/>
          <w:color w:val="252525"/>
          <w:sz w:val="20"/>
          <w:szCs w:val="20"/>
          <w:lang w:val="en-US"/>
        </w:rPr>
      </w:pPr>
    </w:p>
    <w:p w14:paraId="7C6E4A21" w14:textId="2E1ED6AA" w:rsidR="00377237" w:rsidRPr="00377237" w:rsidRDefault="00377237" w:rsidP="00E5304B">
      <w:pPr>
        <w:tabs>
          <w:tab w:val="left" w:pos="1354"/>
        </w:tabs>
        <w:jc w:val="both"/>
        <w:rPr>
          <w:rFonts w:ascii="Times New Roman" w:hAnsi="Times New Roman" w:cs="Times New Roman"/>
          <w:b/>
          <w:bCs/>
          <w:color w:val="252525"/>
          <w:sz w:val="20"/>
          <w:szCs w:val="20"/>
          <w:lang w:val="en-US"/>
        </w:rPr>
      </w:pPr>
    </w:p>
    <w:p w14:paraId="37CF8F09" w14:textId="0B1A9D3D" w:rsidR="00377237" w:rsidRPr="00377237" w:rsidRDefault="00377237" w:rsidP="00377237">
      <w:pPr>
        <w:jc w:val="both"/>
        <w:rPr>
          <w:rFonts w:ascii="Times New Roman" w:hAnsi="Times New Roman" w:cs="Times New Roman"/>
          <w:b/>
          <w:bCs/>
          <w:sz w:val="20"/>
          <w:szCs w:val="20"/>
          <w:lang w:val="en-US"/>
        </w:rPr>
      </w:pPr>
      <w:r w:rsidRPr="00377237">
        <w:rPr>
          <w:rFonts w:ascii="Times New Roman" w:hAnsi="Times New Roman" w:cs="Times New Roman"/>
          <w:b/>
          <w:bCs/>
          <w:color w:val="252525"/>
          <w:sz w:val="20"/>
          <w:szCs w:val="20"/>
          <w:lang w:val="en-US"/>
        </w:rPr>
        <w:t>F</w:t>
      </w:r>
      <w:r w:rsidRPr="00377237">
        <w:rPr>
          <w:rFonts w:ascii="Times New Roman" w:hAnsi="Times New Roman" w:cs="Times New Roman"/>
          <w:b/>
          <w:bCs/>
          <w:sz w:val="20"/>
          <w:szCs w:val="20"/>
          <w:lang w:val="en-US"/>
        </w:rPr>
        <w:t xml:space="preserve">ig. </w:t>
      </w:r>
      <w:r w:rsidRPr="00377237">
        <w:rPr>
          <w:rFonts w:ascii="Times New Roman" w:hAnsi="Times New Roman" w:cs="Times New Roman"/>
          <w:b/>
          <w:bCs/>
          <w:sz w:val="20"/>
          <w:szCs w:val="20"/>
          <w:lang w:val="en-US"/>
        </w:rPr>
        <w:t>S2</w:t>
      </w:r>
      <w:r w:rsidRPr="00377237">
        <w:rPr>
          <w:rFonts w:ascii="Times New Roman" w:hAnsi="Times New Roman" w:cs="Times New Roman"/>
          <w:b/>
          <w:bCs/>
          <w:sz w:val="20"/>
          <w:szCs w:val="20"/>
          <w:lang w:val="en-US"/>
        </w:rPr>
        <w:t xml:space="preserve"> Comparison of the central hub genes' levels of expression identified in the PPI-Net’s main cluster.</w:t>
      </w:r>
      <w:r w:rsidRPr="00377237">
        <w:rPr>
          <w:rFonts w:ascii="Times New Roman" w:hAnsi="Times New Roman" w:cs="Times New Roman"/>
          <w:sz w:val="20"/>
          <w:szCs w:val="20"/>
          <w:lang w:val="en-US"/>
        </w:rPr>
        <w:t xml:space="preserve"> The expression levels were derived from the GEO2R analysis; all genes, except for IFI3, were substantially overexpressed in SCA patients (different letters on the bar, P &lt; 0.05).</w:t>
      </w:r>
    </w:p>
    <w:p w14:paraId="35F118CF" w14:textId="09CCCF17" w:rsidR="00377237" w:rsidRDefault="003C3D8B" w:rsidP="00DC3107">
      <w:pPr>
        <w:tabs>
          <w:tab w:val="left" w:pos="1354"/>
        </w:tabs>
        <w:jc w:val="center"/>
        <w:rPr>
          <w:rFonts w:ascii="Times New Roman" w:hAnsi="Times New Roman" w:cs="Times New Roman"/>
          <w:color w:val="252525"/>
          <w:sz w:val="20"/>
          <w:szCs w:val="20"/>
          <w:lang w:val="en-US"/>
        </w:rPr>
      </w:pPr>
      <w:r w:rsidRPr="003C3D8B">
        <w:rPr>
          <w:rFonts w:ascii="Times New Roman" w:hAnsi="Times New Roman" w:cs="Times New Roman"/>
          <w:color w:val="252525"/>
          <w:sz w:val="20"/>
          <w:szCs w:val="20"/>
          <w:lang w:val="en-US"/>
        </w:rPr>
        <w:lastRenderedPageBreak/>
        <w:drawing>
          <wp:inline distT="0" distB="0" distL="0" distR="0" wp14:anchorId="11316AE4" wp14:editId="3EE64785">
            <wp:extent cx="6400800" cy="3159760"/>
            <wp:effectExtent l="0" t="0" r="0" b="2540"/>
            <wp:docPr id="29117833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178331" name=""/>
                    <pic:cNvPicPr/>
                  </pic:nvPicPr>
                  <pic:blipFill>
                    <a:blip r:embed="rId7"/>
                    <a:stretch>
                      <a:fillRect/>
                    </a:stretch>
                  </pic:blipFill>
                  <pic:spPr>
                    <a:xfrm>
                      <a:off x="0" y="0"/>
                      <a:ext cx="6400800" cy="3159760"/>
                    </a:xfrm>
                    <a:prstGeom prst="rect">
                      <a:avLst/>
                    </a:prstGeom>
                  </pic:spPr>
                </pic:pic>
              </a:graphicData>
            </a:graphic>
          </wp:inline>
        </w:drawing>
      </w:r>
    </w:p>
    <w:p w14:paraId="3BF72502" w14:textId="135384B0" w:rsidR="00377237" w:rsidRDefault="00377237" w:rsidP="00E5304B">
      <w:pPr>
        <w:tabs>
          <w:tab w:val="left" w:pos="1354"/>
        </w:tabs>
        <w:jc w:val="both"/>
        <w:rPr>
          <w:rFonts w:ascii="Times New Roman" w:hAnsi="Times New Roman" w:cs="Times New Roman"/>
          <w:color w:val="252525"/>
          <w:sz w:val="20"/>
          <w:szCs w:val="20"/>
          <w:lang w:val="en-US"/>
        </w:rPr>
      </w:pPr>
    </w:p>
    <w:p w14:paraId="061607F1" w14:textId="163B5E47" w:rsidR="00377237" w:rsidRDefault="00377237" w:rsidP="00E5304B">
      <w:pPr>
        <w:tabs>
          <w:tab w:val="left" w:pos="1354"/>
        </w:tabs>
        <w:jc w:val="both"/>
        <w:rPr>
          <w:rFonts w:ascii="Times New Roman" w:hAnsi="Times New Roman" w:cs="Times New Roman"/>
          <w:color w:val="252525"/>
          <w:sz w:val="20"/>
          <w:szCs w:val="20"/>
          <w:lang w:val="en-US"/>
        </w:rPr>
      </w:pPr>
    </w:p>
    <w:p w14:paraId="721251E3" w14:textId="34C90556" w:rsidR="003C3D8B" w:rsidRPr="003C3D8B" w:rsidRDefault="003C3D8B" w:rsidP="003C3D8B">
      <w:pPr>
        <w:jc w:val="both"/>
        <w:rPr>
          <w:rFonts w:ascii="Times New Roman" w:hAnsi="Times New Roman" w:cs="Times New Roman"/>
          <w:sz w:val="20"/>
          <w:szCs w:val="20"/>
          <w:lang w:val="en-US"/>
        </w:rPr>
      </w:pPr>
      <w:r w:rsidRPr="003C3D8B">
        <w:rPr>
          <w:rFonts w:ascii="Times New Roman" w:hAnsi="Times New Roman" w:cs="Times New Roman"/>
          <w:b/>
          <w:bCs/>
          <w:sz w:val="20"/>
          <w:szCs w:val="20"/>
          <w:lang w:val="en-US"/>
        </w:rPr>
        <w:t xml:space="preserve">Fig. </w:t>
      </w:r>
      <w:r w:rsidRPr="003C3D8B">
        <w:rPr>
          <w:rFonts w:ascii="Times New Roman" w:hAnsi="Times New Roman" w:cs="Times New Roman"/>
          <w:b/>
          <w:bCs/>
          <w:sz w:val="20"/>
          <w:szCs w:val="20"/>
          <w:lang w:val="en-US"/>
        </w:rPr>
        <w:t>S3</w:t>
      </w:r>
      <w:r w:rsidRPr="003C3D8B">
        <w:rPr>
          <w:rFonts w:ascii="Times New Roman" w:hAnsi="Times New Roman" w:cs="Times New Roman"/>
          <w:b/>
          <w:bCs/>
          <w:sz w:val="20"/>
          <w:szCs w:val="20"/>
          <w:lang w:val="en-US"/>
        </w:rPr>
        <w:t xml:space="preserve"> Receiver operator characteristic curves of central hub genes.</w:t>
      </w:r>
    </w:p>
    <w:p w14:paraId="7F2222A8" w14:textId="5B9889A1" w:rsidR="00377237" w:rsidRDefault="00377237" w:rsidP="00E5304B">
      <w:pPr>
        <w:tabs>
          <w:tab w:val="left" w:pos="1354"/>
        </w:tabs>
        <w:jc w:val="both"/>
        <w:rPr>
          <w:rFonts w:ascii="Times New Roman" w:hAnsi="Times New Roman" w:cs="Times New Roman"/>
          <w:color w:val="252525"/>
          <w:sz w:val="20"/>
          <w:szCs w:val="20"/>
          <w:lang w:val="en-US"/>
        </w:rPr>
      </w:pPr>
    </w:p>
    <w:p w14:paraId="05E4D669" w14:textId="3702235B" w:rsidR="00377237" w:rsidRDefault="00377237" w:rsidP="00E5304B">
      <w:pPr>
        <w:tabs>
          <w:tab w:val="left" w:pos="1354"/>
        </w:tabs>
        <w:jc w:val="both"/>
        <w:rPr>
          <w:rFonts w:ascii="Times New Roman" w:hAnsi="Times New Roman" w:cs="Times New Roman"/>
          <w:color w:val="252525"/>
          <w:sz w:val="20"/>
          <w:szCs w:val="20"/>
          <w:lang w:val="en-US"/>
        </w:rPr>
      </w:pPr>
    </w:p>
    <w:p w14:paraId="68133026" w14:textId="432B16B1" w:rsidR="00377237" w:rsidRDefault="00377237" w:rsidP="00E5304B">
      <w:pPr>
        <w:tabs>
          <w:tab w:val="left" w:pos="1354"/>
        </w:tabs>
        <w:jc w:val="both"/>
        <w:rPr>
          <w:rFonts w:ascii="Times New Roman" w:hAnsi="Times New Roman" w:cs="Times New Roman"/>
          <w:color w:val="252525"/>
          <w:sz w:val="20"/>
          <w:szCs w:val="20"/>
          <w:lang w:val="en-US"/>
        </w:rPr>
      </w:pPr>
    </w:p>
    <w:p w14:paraId="296E542F" w14:textId="2374472E" w:rsidR="00A077C7" w:rsidRDefault="00A077C7" w:rsidP="00E5304B">
      <w:pPr>
        <w:tabs>
          <w:tab w:val="left" w:pos="1354"/>
        </w:tabs>
        <w:jc w:val="both"/>
        <w:rPr>
          <w:rFonts w:ascii="Times New Roman" w:hAnsi="Times New Roman" w:cs="Times New Roman"/>
          <w:color w:val="252525"/>
          <w:sz w:val="20"/>
          <w:szCs w:val="20"/>
          <w:lang w:val="en-US"/>
        </w:rPr>
      </w:pPr>
      <w:r w:rsidRPr="00A077C7">
        <w:rPr>
          <w:rFonts w:ascii="Times New Roman" w:hAnsi="Times New Roman" w:cs="Times New Roman"/>
          <w:b/>
          <w:bCs/>
          <w:noProof/>
          <w:sz w:val="20"/>
          <w:szCs w:val="20"/>
        </w:rPr>
        <w:drawing>
          <wp:anchor distT="0" distB="0" distL="114300" distR="114300" simplePos="0" relativeHeight="251658240" behindDoc="0" locked="0" layoutInCell="1" allowOverlap="1" wp14:anchorId="6078B071" wp14:editId="4DC9D1A0">
            <wp:simplePos x="0" y="0"/>
            <wp:positionH relativeFrom="column">
              <wp:posOffset>1741102</wp:posOffset>
            </wp:positionH>
            <wp:positionV relativeFrom="paragraph">
              <wp:posOffset>31750</wp:posOffset>
            </wp:positionV>
            <wp:extent cx="2505750" cy="2492925"/>
            <wp:effectExtent l="0" t="0" r="0" b="0"/>
            <wp:wrapNone/>
            <wp:docPr id="2" name="Imagen 4">
              <a:extLst xmlns:a="http://schemas.openxmlformats.org/drawingml/2006/main">
                <a:ext uri="{FF2B5EF4-FFF2-40B4-BE49-F238E27FC236}">
                  <a16:creationId xmlns:a16="http://schemas.microsoft.com/office/drawing/2014/main" id="{2F885694-EE79-5D6E-0B7C-34827C761A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2F885694-EE79-5D6E-0B7C-34827C761A88}"/>
                        </a:ext>
                      </a:extLst>
                    </pic:cNvPr>
                    <pic:cNvPicPr>
                      <a:picLocks noChangeAspect="1"/>
                    </pic:cNvPicPr>
                  </pic:nvPicPr>
                  <pic:blipFill rotWithShape="1">
                    <a:blip r:embed="rId8">
                      <a:extLst>
                        <a:ext uri="{BEBA8EAE-BF5A-486C-A8C5-ECC9F3942E4B}">
                          <a14:imgProps xmlns:a14="http://schemas.microsoft.com/office/drawing/2010/main">
                            <a14:imgLayer r:embed="rId9">
                              <a14:imgEffect>
                                <a14:brightnessContrast contrast="40000"/>
                              </a14:imgEffect>
                            </a14:imgLayer>
                          </a14:imgProps>
                        </a:ext>
                        <a:ext uri="{28A0092B-C50C-407E-A947-70E740481C1C}">
                          <a14:useLocalDpi xmlns:a14="http://schemas.microsoft.com/office/drawing/2010/main" val="0"/>
                        </a:ext>
                      </a:extLst>
                    </a:blip>
                    <a:srcRect l="23436" t="27175" r="50001" b="25821"/>
                    <a:stretch/>
                  </pic:blipFill>
                  <pic:spPr>
                    <a:xfrm>
                      <a:off x="0" y="0"/>
                      <a:ext cx="2505750" cy="2492925"/>
                    </a:xfrm>
                    <a:prstGeom prst="rect">
                      <a:avLst/>
                    </a:prstGeom>
                  </pic:spPr>
                </pic:pic>
              </a:graphicData>
            </a:graphic>
            <wp14:sizeRelH relativeFrom="page">
              <wp14:pctWidth>0</wp14:pctWidth>
            </wp14:sizeRelH>
            <wp14:sizeRelV relativeFrom="page">
              <wp14:pctHeight>0</wp14:pctHeight>
            </wp14:sizeRelV>
          </wp:anchor>
        </w:drawing>
      </w:r>
    </w:p>
    <w:p w14:paraId="65E56A4C" w14:textId="4C297978" w:rsidR="00A077C7" w:rsidRDefault="00A077C7" w:rsidP="00E5304B">
      <w:pPr>
        <w:tabs>
          <w:tab w:val="left" w:pos="1354"/>
        </w:tabs>
        <w:jc w:val="both"/>
        <w:rPr>
          <w:rFonts w:ascii="Times New Roman" w:hAnsi="Times New Roman" w:cs="Times New Roman"/>
          <w:b/>
          <w:bCs/>
          <w:sz w:val="20"/>
          <w:szCs w:val="20"/>
          <w:lang w:val="en-US"/>
        </w:rPr>
      </w:pPr>
    </w:p>
    <w:p w14:paraId="05283040" w14:textId="77777777" w:rsidR="00A077C7" w:rsidRDefault="00A077C7" w:rsidP="00E5304B">
      <w:pPr>
        <w:tabs>
          <w:tab w:val="left" w:pos="1354"/>
        </w:tabs>
        <w:jc w:val="both"/>
        <w:rPr>
          <w:rFonts w:ascii="Times New Roman" w:hAnsi="Times New Roman" w:cs="Times New Roman"/>
          <w:b/>
          <w:bCs/>
          <w:sz w:val="20"/>
          <w:szCs w:val="20"/>
          <w:lang w:val="en-US"/>
        </w:rPr>
      </w:pPr>
    </w:p>
    <w:p w14:paraId="4A9CD356" w14:textId="616BD658" w:rsidR="00A077C7" w:rsidRDefault="00A077C7" w:rsidP="00E5304B">
      <w:pPr>
        <w:tabs>
          <w:tab w:val="left" w:pos="1354"/>
        </w:tabs>
        <w:jc w:val="both"/>
        <w:rPr>
          <w:rFonts w:ascii="Times New Roman" w:hAnsi="Times New Roman" w:cs="Times New Roman"/>
          <w:b/>
          <w:bCs/>
          <w:sz w:val="20"/>
          <w:szCs w:val="20"/>
          <w:lang w:val="en-US"/>
        </w:rPr>
      </w:pPr>
    </w:p>
    <w:p w14:paraId="07A46735" w14:textId="1B06C1A1" w:rsidR="00A077C7" w:rsidRDefault="00A077C7" w:rsidP="00E5304B">
      <w:pPr>
        <w:tabs>
          <w:tab w:val="left" w:pos="1354"/>
        </w:tabs>
        <w:jc w:val="both"/>
        <w:rPr>
          <w:rFonts w:ascii="Times New Roman" w:hAnsi="Times New Roman" w:cs="Times New Roman"/>
          <w:b/>
          <w:bCs/>
          <w:sz w:val="20"/>
          <w:szCs w:val="20"/>
          <w:lang w:val="en-US"/>
        </w:rPr>
      </w:pPr>
    </w:p>
    <w:p w14:paraId="6D3EF2D6" w14:textId="5CD073C1" w:rsidR="00A077C7" w:rsidRPr="00A077C7" w:rsidRDefault="00A077C7" w:rsidP="00A077C7">
      <w:pPr>
        <w:rPr>
          <w:rFonts w:ascii="Times New Roman" w:hAnsi="Times New Roman" w:cs="Times New Roman"/>
          <w:sz w:val="20"/>
          <w:szCs w:val="20"/>
          <w:lang w:val="en-US"/>
        </w:rPr>
      </w:pPr>
    </w:p>
    <w:p w14:paraId="43F59CC3" w14:textId="408BC306" w:rsidR="00A077C7" w:rsidRPr="00A077C7" w:rsidRDefault="00A077C7" w:rsidP="00A077C7">
      <w:pPr>
        <w:rPr>
          <w:rFonts w:ascii="Times New Roman" w:hAnsi="Times New Roman" w:cs="Times New Roman"/>
          <w:sz w:val="20"/>
          <w:szCs w:val="20"/>
          <w:lang w:val="en-US"/>
        </w:rPr>
      </w:pPr>
    </w:p>
    <w:p w14:paraId="4CC5A362" w14:textId="5519B726" w:rsidR="00A077C7" w:rsidRPr="00A077C7" w:rsidRDefault="00A077C7" w:rsidP="00A077C7">
      <w:pPr>
        <w:rPr>
          <w:rFonts w:ascii="Times New Roman" w:hAnsi="Times New Roman" w:cs="Times New Roman"/>
          <w:sz w:val="20"/>
          <w:szCs w:val="20"/>
          <w:lang w:val="en-US"/>
        </w:rPr>
      </w:pPr>
    </w:p>
    <w:p w14:paraId="569410C2" w14:textId="0953C828" w:rsidR="00A077C7" w:rsidRPr="00A077C7" w:rsidRDefault="00A077C7" w:rsidP="00A077C7">
      <w:pPr>
        <w:rPr>
          <w:rFonts w:ascii="Times New Roman" w:hAnsi="Times New Roman" w:cs="Times New Roman"/>
          <w:sz w:val="20"/>
          <w:szCs w:val="20"/>
          <w:lang w:val="en-US"/>
        </w:rPr>
      </w:pPr>
    </w:p>
    <w:p w14:paraId="6E326CA9" w14:textId="1F7F9033" w:rsidR="00A077C7" w:rsidRPr="00A077C7" w:rsidRDefault="00A077C7" w:rsidP="00A077C7">
      <w:pPr>
        <w:rPr>
          <w:rFonts w:ascii="Times New Roman" w:hAnsi="Times New Roman" w:cs="Times New Roman"/>
          <w:sz w:val="20"/>
          <w:szCs w:val="20"/>
          <w:lang w:val="en-US"/>
        </w:rPr>
      </w:pPr>
    </w:p>
    <w:p w14:paraId="7BCBB14A" w14:textId="505D7000" w:rsidR="00A077C7" w:rsidRPr="00A077C7" w:rsidRDefault="00A077C7" w:rsidP="00A077C7">
      <w:pPr>
        <w:rPr>
          <w:rFonts w:ascii="Times New Roman" w:hAnsi="Times New Roman" w:cs="Times New Roman"/>
          <w:sz w:val="20"/>
          <w:szCs w:val="20"/>
          <w:lang w:val="en-US"/>
        </w:rPr>
      </w:pPr>
    </w:p>
    <w:p w14:paraId="2B9E7D41" w14:textId="7A37E480" w:rsidR="00A077C7" w:rsidRPr="00A077C7" w:rsidRDefault="00A077C7" w:rsidP="00A077C7">
      <w:pPr>
        <w:rPr>
          <w:rFonts w:ascii="Times New Roman" w:hAnsi="Times New Roman" w:cs="Times New Roman"/>
          <w:sz w:val="20"/>
          <w:szCs w:val="20"/>
          <w:lang w:val="en-US"/>
        </w:rPr>
      </w:pPr>
    </w:p>
    <w:p w14:paraId="4D46040D" w14:textId="121642D0" w:rsidR="00A077C7" w:rsidRPr="00A077C7" w:rsidRDefault="00A077C7" w:rsidP="00A077C7">
      <w:pPr>
        <w:rPr>
          <w:rFonts w:ascii="Times New Roman" w:hAnsi="Times New Roman" w:cs="Times New Roman"/>
          <w:sz w:val="20"/>
          <w:szCs w:val="20"/>
          <w:lang w:val="en-US"/>
        </w:rPr>
      </w:pPr>
    </w:p>
    <w:p w14:paraId="7B0DE21A" w14:textId="5EA7F6A8" w:rsidR="00A077C7" w:rsidRPr="00A077C7" w:rsidRDefault="00A077C7" w:rsidP="00A077C7">
      <w:pPr>
        <w:rPr>
          <w:rFonts w:ascii="Times New Roman" w:hAnsi="Times New Roman" w:cs="Times New Roman"/>
          <w:sz w:val="20"/>
          <w:szCs w:val="20"/>
          <w:lang w:val="en-US"/>
        </w:rPr>
      </w:pPr>
    </w:p>
    <w:p w14:paraId="6CAE6491" w14:textId="79551133" w:rsidR="00A077C7" w:rsidRPr="00A077C7" w:rsidRDefault="00A077C7" w:rsidP="00A077C7">
      <w:pPr>
        <w:rPr>
          <w:rFonts w:ascii="Times New Roman" w:hAnsi="Times New Roman" w:cs="Times New Roman"/>
          <w:sz w:val="20"/>
          <w:szCs w:val="20"/>
          <w:lang w:val="en-US"/>
        </w:rPr>
      </w:pPr>
    </w:p>
    <w:p w14:paraId="4F81BB8D" w14:textId="3F04EAF6" w:rsidR="00A077C7" w:rsidRPr="00A077C7" w:rsidRDefault="00A077C7" w:rsidP="00A077C7">
      <w:pPr>
        <w:rPr>
          <w:rFonts w:ascii="Times New Roman" w:hAnsi="Times New Roman" w:cs="Times New Roman"/>
          <w:sz w:val="20"/>
          <w:szCs w:val="20"/>
          <w:lang w:val="en-US"/>
        </w:rPr>
      </w:pPr>
    </w:p>
    <w:p w14:paraId="3AB6B7EF" w14:textId="0EBB1A21" w:rsidR="00A077C7" w:rsidRPr="00A077C7" w:rsidRDefault="00A077C7" w:rsidP="00A077C7">
      <w:pPr>
        <w:rPr>
          <w:rFonts w:ascii="Times New Roman" w:hAnsi="Times New Roman" w:cs="Times New Roman"/>
          <w:sz w:val="20"/>
          <w:szCs w:val="20"/>
          <w:lang w:val="en-US"/>
        </w:rPr>
      </w:pPr>
    </w:p>
    <w:p w14:paraId="3AE61059" w14:textId="270DEE31" w:rsidR="00A077C7" w:rsidRPr="00A077C7" w:rsidRDefault="00A077C7" w:rsidP="00A077C7">
      <w:pPr>
        <w:rPr>
          <w:rFonts w:ascii="Times New Roman" w:hAnsi="Times New Roman" w:cs="Times New Roman"/>
          <w:sz w:val="20"/>
          <w:szCs w:val="20"/>
          <w:lang w:val="en-US"/>
        </w:rPr>
      </w:pPr>
    </w:p>
    <w:p w14:paraId="2371A779" w14:textId="4AB533D5" w:rsidR="00A077C7" w:rsidRDefault="00A077C7" w:rsidP="00A077C7">
      <w:pPr>
        <w:jc w:val="both"/>
        <w:rPr>
          <w:rFonts w:ascii="Times New Roman" w:hAnsi="Times New Roman" w:cs="Times New Roman"/>
          <w:color w:val="252525"/>
          <w:sz w:val="20"/>
          <w:szCs w:val="20"/>
          <w:lang w:val="en-US"/>
        </w:rPr>
      </w:pPr>
      <w:r w:rsidRPr="00E5304B">
        <w:rPr>
          <w:rFonts w:ascii="Times New Roman" w:hAnsi="Times New Roman" w:cs="Times New Roman"/>
          <w:b/>
          <w:bCs/>
          <w:sz w:val="20"/>
          <w:szCs w:val="20"/>
          <w:lang w:val="en-US"/>
        </w:rPr>
        <w:t>Fig. S</w:t>
      </w:r>
      <w:r w:rsidR="003C3D8B">
        <w:rPr>
          <w:rFonts w:ascii="Times New Roman" w:hAnsi="Times New Roman" w:cs="Times New Roman"/>
          <w:b/>
          <w:bCs/>
          <w:sz w:val="20"/>
          <w:szCs w:val="20"/>
          <w:lang w:val="en-US"/>
        </w:rPr>
        <w:t>4</w:t>
      </w:r>
      <w:r w:rsidRPr="00E5304B">
        <w:rPr>
          <w:rFonts w:ascii="Times New Roman" w:hAnsi="Times New Roman" w:cs="Times New Roman"/>
          <w:b/>
          <w:bCs/>
          <w:sz w:val="20"/>
          <w:szCs w:val="20"/>
          <w:lang w:val="en-US"/>
        </w:rPr>
        <w:t xml:space="preserve"> </w:t>
      </w:r>
      <w:r w:rsidRPr="00E5304B">
        <w:rPr>
          <w:rFonts w:ascii="Times New Roman" w:hAnsi="Times New Roman" w:cs="Times New Roman"/>
          <w:color w:val="252525"/>
          <w:sz w:val="20"/>
          <w:szCs w:val="20"/>
          <w:lang w:val="en-US"/>
        </w:rPr>
        <w:t>I</w:t>
      </w:r>
      <w:r>
        <w:rPr>
          <w:rFonts w:ascii="Times New Roman" w:hAnsi="Times New Roman" w:cs="Times New Roman"/>
          <w:color w:val="252525"/>
          <w:sz w:val="20"/>
          <w:szCs w:val="20"/>
          <w:lang w:val="en-US"/>
        </w:rPr>
        <w:t xml:space="preserve"> </w:t>
      </w:r>
      <w:r w:rsidRPr="00A077C7">
        <w:rPr>
          <w:rFonts w:ascii="Times New Roman" w:hAnsi="Times New Roman" w:cs="Times New Roman"/>
          <w:color w:val="252525"/>
          <w:sz w:val="20"/>
          <w:szCs w:val="20"/>
          <w:lang w:val="en-US"/>
        </w:rPr>
        <w:t xml:space="preserve">Co-expression of central hub genes in humans. Scores were based on RNA expression patterns and protein coregulation provided by the </w:t>
      </w:r>
      <w:proofErr w:type="spellStart"/>
      <w:r w:rsidRPr="00A077C7">
        <w:rPr>
          <w:rFonts w:ascii="Times New Roman" w:hAnsi="Times New Roman" w:cs="Times New Roman"/>
          <w:color w:val="252525"/>
          <w:sz w:val="20"/>
          <w:szCs w:val="20"/>
          <w:lang w:val="en-US"/>
        </w:rPr>
        <w:t>ProteomeHD</w:t>
      </w:r>
      <w:proofErr w:type="spellEnd"/>
      <w:r w:rsidRPr="00A077C7">
        <w:rPr>
          <w:rFonts w:ascii="Times New Roman" w:hAnsi="Times New Roman" w:cs="Times New Roman"/>
          <w:color w:val="252525"/>
          <w:sz w:val="20"/>
          <w:szCs w:val="20"/>
          <w:lang w:val="en-US"/>
        </w:rPr>
        <w:t xml:space="preserve"> database (</w:t>
      </w:r>
      <w:hyperlink r:id="rId10" w:history="1">
        <w:r w:rsidRPr="00E14479">
          <w:rPr>
            <w:rStyle w:val="Hipervnculo"/>
            <w:rFonts w:ascii="Times New Roman" w:hAnsi="Times New Roman" w:cs="Times New Roman"/>
            <w:sz w:val="20"/>
            <w:szCs w:val="20"/>
            <w:lang w:val="en-US"/>
          </w:rPr>
          <w:t>https://www.proteomehd.net/proteomehd</w:t>
        </w:r>
      </w:hyperlink>
      <w:r w:rsidRPr="00A077C7">
        <w:rPr>
          <w:rFonts w:ascii="Times New Roman" w:hAnsi="Times New Roman" w:cs="Times New Roman"/>
          <w:color w:val="252525"/>
          <w:sz w:val="20"/>
          <w:szCs w:val="20"/>
          <w:lang w:val="en-US"/>
        </w:rPr>
        <w:t>).</w:t>
      </w:r>
    </w:p>
    <w:p w14:paraId="7671F4EB" w14:textId="0CCDD74E" w:rsidR="00A916B1" w:rsidRDefault="00A916B1" w:rsidP="00A077C7">
      <w:pPr>
        <w:jc w:val="both"/>
        <w:rPr>
          <w:rFonts w:ascii="Times New Roman" w:hAnsi="Times New Roman" w:cs="Times New Roman"/>
          <w:color w:val="252525"/>
          <w:sz w:val="20"/>
          <w:szCs w:val="20"/>
          <w:lang w:val="en-US"/>
        </w:rPr>
      </w:pPr>
    </w:p>
    <w:p w14:paraId="4FC98F98" w14:textId="0296A645" w:rsidR="00A916B1" w:rsidRDefault="00A916B1" w:rsidP="00A077C7">
      <w:pPr>
        <w:jc w:val="both"/>
        <w:rPr>
          <w:rFonts w:ascii="Times New Roman" w:hAnsi="Times New Roman" w:cs="Times New Roman"/>
          <w:color w:val="252525"/>
          <w:sz w:val="20"/>
          <w:szCs w:val="20"/>
          <w:lang w:val="en-US"/>
        </w:rPr>
      </w:pPr>
    </w:p>
    <w:p w14:paraId="687555B1" w14:textId="78656315" w:rsidR="00A916B1" w:rsidRDefault="00A916B1" w:rsidP="00A077C7">
      <w:pPr>
        <w:jc w:val="both"/>
        <w:rPr>
          <w:rFonts w:ascii="Times New Roman" w:hAnsi="Times New Roman" w:cs="Times New Roman"/>
          <w:color w:val="252525"/>
          <w:sz w:val="20"/>
          <w:szCs w:val="20"/>
          <w:lang w:val="en-US"/>
        </w:rPr>
      </w:pPr>
    </w:p>
    <w:p w14:paraId="6497102B" w14:textId="12541F0F" w:rsidR="00A916B1" w:rsidRDefault="00A916B1" w:rsidP="00A077C7">
      <w:pPr>
        <w:jc w:val="both"/>
        <w:rPr>
          <w:rFonts w:ascii="Times New Roman" w:hAnsi="Times New Roman" w:cs="Times New Roman"/>
          <w:color w:val="252525"/>
          <w:sz w:val="20"/>
          <w:szCs w:val="20"/>
          <w:lang w:val="en-US"/>
        </w:rPr>
      </w:pPr>
    </w:p>
    <w:p w14:paraId="40384955" w14:textId="4A621546" w:rsidR="00A916B1" w:rsidRDefault="00A916B1" w:rsidP="00A077C7">
      <w:pPr>
        <w:jc w:val="both"/>
        <w:rPr>
          <w:rFonts w:ascii="Times New Roman" w:hAnsi="Times New Roman" w:cs="Times New Roman"/>
          <w:color w:val="252525"/>
          <w:sz w:val="20"/>
          <w:szCs w:val="20"/>
          <w:lang w:val="en-US"/>
        </w:rPr>
      </w:pPr>
    </w:p>
    <w:p w14:paraId="2FD6FEA4" w14:textId="2492530A" w:rsidR="00A916B1" w:rsidRDefault="00A916B1" w:rsidP="00A077C7">
      <w:pPr>
        <w:jc w:val="both"/>
        <w:rPr>
          <w:rFonts w:ascii="Times New Roman" w:hAnsi="Times New Roman" w:cs="Times New Roman"/>
          <w:color w:val="252525"/>
          <w:sz w:val="20"/>
          <w:szCs w:val="20"/>
          <w:lang w:val="en-US"/>
        </w:rPr>
      </w:pPr>
    </w:p>
    <w:p w14:paraId="1C886640" w14:textId="37C760E5" w:rsidR="003C3D8B" w:rsidRDefault="003C3D8B" w:rsidP="00A077C7">
      <w:pPr>
        <w:jc w:val="both"/>
        <w:rPr>
          <w:rFonts w:ascii="Times New Roman" w:hAnsi="Times New Roman" w:cs="Times New Roman"/>
          <w:color w:val="252525"/>
          <w:sz w:val="20"/>
          <w:szCs w:val="20"/>
          <w:lang w:val="en-US"/>
        </w:rPr>
      </w:pPr>
    </w:p>
    <w:p w14:paraId="76DCFB25" w14:textId="0A72D539" w:rsidR="003C3D8B" w:rsidRDefault="003C3D8B" w:rsidP="00A077C7">
      <w:pPr>
        <w:jc w:val="both"/>
        <w:rPr>
          <w:rFonts w:ascii="Times New Roman" w:hAnsi="Times New Roman" w:cs="Times New Roman"/>
          <w:color w:val="252525"/>
          <w:sz w:val="20"/>
          <w:szCs w:val="20"/>
          <w:lang w:val="en-US"/>
        </w:rPr>
      </w:pPr>
    </w:p>
    <w:p w14:paraId="726AAD61" w14:textId="0883500D" w:rsidR="003C3D8B" w:rsidRDefault="003C3D8B" w:rsidP="00DC3107">
      <w:pPr>
        <w:jc w:val="center"/>
        <w:rPr>
          <w:rFonts w:ascii="Times New Roman" w:hAnsi="Times New Roman" w:cs="Times New Roman"/>
          <w:color w:val="252525"/>
          <w:sz w:val="20"/>
          <w:szCs w:val="20"/>
          <w:lang w:val="en-US"/>
        </w:rPr>
      </w:pPr>
      <w:r w:rsidRPr="003C3D8B">
        <w:rPr>
          <w:rFonts w:ascii="Times New Roman" w:hAnsi="Times New Roman" w:cs="Times New Roman"/>
          <w:color w:val="252525"/>
          <w:sz w:val="20"/>
          <w:szCs w:val="20"/>
          <w:lang w:val="en-US"/>
        </w:rPr>
        <w:lastRenderedPageBreak/>
        <w:drawing>
          <wp:inline distT="0" distB="0" distL="0" distR="0" wp14:anchorId="71D1D8DD" wp14:editId="67D4983D">
            <wp:extent cx="6105942" cy="6244658"/>
            <wp:effectExtent l="0" t="0" r="3175" b="3810"/>
            <wp:docPr id="64919417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194174" name=""/>
                    <pic:cNvPicPr/>
                  </pic:nvPicPr>
                  <pic:blipFill>
                    <a:blip r:embed="rId11"/>
                    <a:stretch>
                      <a:fillRect/>
                    </a:stretch>
                  </pic:blipFill>
                  <pic:spPr>
                    <a:xfrm>
                      <a:off x="0" y="0"/>
                      <a:ext cx="6117498" cy="6256476"/>
                    </a:xfrm>
                    <a:prstGeom prst="rect">
                      <a:avLst/>
                    </a:prstGeom>
                  </pic:spPr>
                </pic:pic>
              </a:graphicData>
            </a:graphic>
          </wp:inline>
        </w:drawing>
      </w:r>
    </w:p>
    <w:p w14:paraId="30A2BB98" w14:textId="6E038AE3" w:rsidR="003C3D8B" w:rsidRDefault="003C3D8B" w:rsidP="00A077C7">
      <w:pPr>
        <w:jc w:val="both"/>
        <w:rPr>
          <w:rFonts w:ascii="Times New Roman" w:hAnsi="Times New Roman" w:cs="Times New Roman"/>
          <w:color w:val="252525"/>
          <w:sz w:val="20"/>
          <w:szCs w:val="20"/>
          <w:lang w:val="en-US"/>
        </w:rPr>
      </w:pPr>
    </w:p>
    <w:p w14:paraId="18F40A0C" w14:textId="65323145" w:rsidR="003C3D8B" w:rsidRDefault="003C3D8B" w:rsidP="00A077C7">
      <w:pPr>
        <w:jc w:val="both"/>
        <w:rPr>
          <w:rFonts w:ascii="Times New Roman" w:hAnsi="Times New Roman" w:cs="Times New Roman"/>
          <w:color w:val="252525"/>
          <w:sz w:val="20"/>
          <w:szCs w:val="20"/>
          <w:lang w:val="en-US"/>
        </w:rPr>
      </w:pPr>
    </w:p>
    <w:p w14:paraId="03711100" w14:textId="66422F02" w:rsidR="003C3D8B" w:rsidRPr="003C3D8B" w:rsidRDefault="003C3D8B" w:rsidP="003C3D8B">
      <w:pPr>
        <w:jc w:val="both"/>
        <w:rPr>
          <w:rFonts w:ascii="Times New Roman" w:hAnsi="Times New Roman" w:cs="Times New Roman"/>
          <w:sz w:val="20"/>
          <w:szCs w:val="20"/>
          <w:lang w:val="en-US"/>
        </w:rPr>
      </w:pPr>
      <w:r w:rsidRPr="003C3D8B">
        <w:rPr>
          <w:rFonts w:ascii="Times New Roman" w:hAnsi="Times New Roman" w:cs="Times New Roman"/>
          <w:b/>
          <w:bCs/>
          <w:sz w:val="20"/>
          <w:szCs w:val="20"/>
          <w:lang w:val="en-US"/>
        </w:rPr>
        <w:t xml:space="preserve">Fig. </w:t>
      </w:r>
      <w:r>
        <w:rPr>
          <w:rFonts w:ascii="Times New Roman" w:hAnsi="Times New Roman" w:cs="Times New Roman"/>
          <w:b/>
          <w:bCs/>
          <w:sz w:val="20"/>
          <w:szCs w:val="20"/>
          <w:lang w:val="en-US"/>
        </w:rPr>
        <w:t xml:space="preserve">S5 </w:t>
      </w:r>
      <w:r w:rsidRPr="003C3D8B">
        <w:rPr>
          <w:rFonts w:ascii="Times New Roman" w:hAnsi="Times New Roman" w:cs="Times New Roman"/>
          <w:b/>
          <w:bCs/>
          <w:sz w:val="20"/>
          <w:szCs w:val="20"/>
          <w:lang w:val="en-US"/>
        </w:rPr>
        <w:t xml:space="preserve">Type I interferons (IFN-I) activate the classic JAK–STAT pathways via the interferon receptors. </w:t>
      </w:r>
      <w:r w:rsidRPr="003C3D8B">
        <w:rPr>
          <w:rFonts w:ascii="Times New Roman" w:hAnsi="Times New Roman" w:cs="Times New Roman"/>
          <w:sz w:val="20"/>
          <w:szCs w:val="20"/>
          <w:lang w:val="en-US"/>
        </w:rPr>
        <w:t xml:space="preserve">Tyrosine kinase 2 (TYK2) and JAK1, two Janus activated kinases (JAKs), are linked to the two subunits of the type I IFN receptor, IFNAR1 and IFNAR2.The two subunits of this receptor, IFNR1 and IFNR2, are also linked to JAK1 and JAK2, respectively. Tyrosine phosphorylation of STAT1 (signal transducer and activator of transcription 1) and STAT2 is caused by activation of the JAKs linked to the type I IFN receptor. This results in the formation of STAT1–STAT2–IRF9 (IFN-regulatory factor 9) complexes, also referred to as ISGF3 (IFN-stimulated gene (ISG) factor 3) complexes. To start the transcription of genes, these complexes go to the nucleus and attach to IFN-stimulated response elements (ISREs) in DNA. Figure designed in </w:t>
      </w:r>
      <w:proofErr w:type="spellStart"/>
      <w:r w:rsidRPr="003C3D8B">
        <w:rPr>
          <w:rFonts w:ascii="Times New Roman" w:hAnsi="Times New Roman" w:cs="Times New Roman"/>
          <w:sz w:val="20"/>
          <w:szCs w:val="20"/>
          <w:lang w:val="en-US"/>
        </w:rPr>
        <w:t>Biorender</w:t>
      </w:r>
      <w:proofErr w:type="spellEnd"/>
      <w:r w:rsidRPr="003C3D8B">
        <w:rPr>
          <w:rFonts w:ascii="Times New Roman" w:hAnsi="Times New Roman" w:cs="Times New Roman"/>
          <w:sz w:val="20"/>
          <w:szCs w:val="20"/>
          <w:lang w:val="en-US"/>
        </w:rPr>
        <w:t xml:space="preserve"> (</w:t>
      </w:r>
      <w:hyperlink r:id="rId12" w:history="1">
        <w:r w:rsidRPr="003C3D8B">
          <w:rPr>
            <w:rStyle w:val="Hipervnculo"/>
            <w:rFonts w:ascii="Times New Roman" w:hAnsi="Times New Roman" w:cs="Times New Roman"/>
            <w:sz w:val="20"/>
            <w:szCs w:val="20"/>
            <w:lang w:val="en-US"/>
          </w:rPr>
          <w:t>https://app.biorender.com</w:t>
        </w:r>
      </w:hyperlink>
      <w:r w:rsidRPr="003C3D8B">
        <w:rPr>
          <w:rFonts w:ascii="Times New Roman" w:hAnsi="Times New Roman" w:cs="Times New Roman"/>
          <w:sz w:val="20"/>
          <w:szCs w:val="20"/>
          <w:lang w:val="en-US"/>
        </w:rPr>
        <w:t>).</w:t>
      </w:r>
    </w:p>
    <w:p w14:paraId="519905C6" w14:textId="77777777" w:rsidR="003C3D8B" w:rsidRPr="003C3D8B" w:rsidRDefault="003C3D8B" w:rsidP="00A077C7">
      <w:pPr>
        <w:jc w:val="both"/>
        <w:rPr>
          <w:rFonts w:ascii="Times New Roman" w:hAnsi="Times New Roman" w:cs="Times New Roman"/>
          <w:color w:val="252525"/>
          <w:sz w:val="20"/>
          <w:szCs w:val="20"/>
          <w:lang w:val="en-US"/>
        </w:rPr>
      </w:pPr>
    </w:p>
    <w:p w14:paraId="3A4FC94E" w14:textId="6E8B942E" w:rsidR="00A916B1" w:rsidRDefault="00A916B1" w:rsidP="00A916B1">
      <w:pPr>
        <w:rPr>
          <w:rFonts w:ascii="Times New Roman" w:hAnsi="Times New Roman" w:cs="Times New Roman"/>
          <w:color w:val="000000" w:themeColor="text1"/>
          <w:lang w:val="en-US"/>
        </w:rPr>
      </w:pPr>
      <w:r w:rsidRPr="00C043BE">
        <w:rPr>
          <w:rFonts w:ascii="Times New Roman" w:hAnsi="Times New Roman" w:cs="Times New Roman"/>
          <w:b/>
          <w:bCs/>
          <w:color w:val="000000" w:themeColor="text1"/>
          <w:lang w:val="en-US"/>
        </w:rPr>
        <w:t xml:space="preserve">Table </w:t>
      </w:r>
      <w:r>
        <w:rPr>
          <w:rFonts w:ascii="Times New Roman" w:hAnsi="Times New Roman" w:cs="Times New Roman"/>
          <w:b/>
          <w:bCs/>
          <w:color w:val="000000" w:themeColor="text1"/>
          <w:lang w:val="en-US"/>
        </w:rPr>
        <w:t>S</w:t>
      </w:r>
      <w:r>
        <w:rPr>
          <w:rFonts w:ascii="Times New Roman" w:hAnsi="Times New Roman" w:cs="Times New Roman"/>
          <w:b/>
          <w:bCs/>
          <w:color w:val="000000" w:themeColor="text1"/>
          <w:lang w:val="en-US"/>
        </w:rPr>
        <w:t xml:space="preserve">1. </w:t>
      </w:r>
      <w:r w:rsidRPr="003B2920">
        <w:rPr>
          <w:rFonts w:ascii="Times New Roman" w:hAnsi="Times New Roman" w:cs="Times New Roman"/>
          <w:color w:val="000000" w:themeColor="text1"/>
          <w:lang w:val="en-US"/>
        </w:rPr>
        <w:t>Hub genes identified in the cluster</w:t>
      </w:r>
      <w:r>
        <w:rPr>
          <w:rFonts w:ascii="Times New Roman" w:hAnsi="Times New Roman" w:cs="Times New Roman"/>
          <w:color w:val="000000" w:themeColor="text1"/>
          <w:lang w:val="en-US"/>
        </w:rPr>
        <w:t xml:space="preserve"> 1</w:t>
      </w:r>
      <w:r w:rsidRPr="003B2920">
        <w:rPr>
          <w:rFonts w:ascii="Times New Roman" w:hAnsi="Times New Roman" w:cs="Times New Roman"/>
          <w:color w:val="000000" w:themeColor="text1"/>
          <w:lang w:val="en-US"/>
        </w:rPr>
        <w:t xml:space="preserve"> by each </w:t>
      </w:r>
      <w:proofErr w:type="spellStart"/>
      <w:r>
        <w:rPr>
          <w:rFonts w:ascii="Times New Roman" w:hAnsi="Times New Roman" w:cs="Times New Roman"/>
          <w:color w:val="000000" w:themeColor="text1"/>
          <w:lang w:val="en-US"/>
        </w:rPr>
        <w:t>C</w:t>
      </w:r>
      <w:r w:rsidRPr="003B2920">
        <w:rPr>
          <w:rFonts w:ascii="Times New Roman" w:hAnsi="Times New Roman" w:cs="Times New Roman"/>
          <w:color w:val="000000" w:themeColor="text1"/>
          <w:lang w:val="en-US"/>
        </w:rPr>
        <w:t>ytohubba</w:t>
      </w:r>
      <w:proofErr w:type="spellEnd"/>
      <w:r w:rsidRPr="003B2920">
        <w:rPr>
          <w:rFonts w:ascii="Times New Roman" w:hAnsi="Times New Roman" w:cs="Times New Roman"/>
          <w:color w:val="000000" w:themeColor="text1"/>
          <w:lang w:val="en-US"/>
        </w:rPr>
        <w:t xml:space="preserve"> algorithm</w:t>
      </w:r>
      <w:r>
        <w:rPr>
          <w:rFonts w:ascii="Times New Roman" w:hAnsi="Times New Roman" w:cs="Times New Roman"/>
          <w:color w:val="000000" w:themeColor="text1"/>
          <w:lang w:val="en-US"/>
        </w:rPr>
        <w:t>.</w:t>
      </w:r>
    </w:p>
    <w:p w14:paraId="7BC089F7" w14:textId="77777777" w:rsidR="00A916B1" w:rsidRPr="000D49A1" w:rsidRDefault="00A916B1" w:rsidP="00A916B1">
      <w:pPr>
        <w:rPr>
          <w:lang w:val="en-US"/>
        </w:rPr>
      </w:pPr>
    </w:p>
    <w:tbl>
      <w:tblPr>
        <w:tblStyle w:val="Tablanormal2"/>
        <w:tblpPr w:leftFromText="141" w:rightFromText="141" w:vertAnchor="text" w:horzAnchor="page" w:tblpX="2713" w:tblpY="116"/>
        <w:tblW w:w="0" w:type="auto"/>
        <w:tblLook w:val="04A0" w:firstRow="1" w:lastRow="0" w:firstColumn="1" w:lastColumn="0" w:noHBand="0" w:noVBand="1"/>
      </w:tblPr>
      <w:tblGrid>
        <w:gridCol w:w="925"/>
        <w:gridCol w:w="718"/>
        <w:gridCol w:w="1071"/>
        <w:gridCol w:w="498"/>
        <w:gridCol w:w="852"/>
        <w:gridCol w:w="1096"/>
      </w:tblGrid>
      <w:tr w:rsidR="00A916B1" w:rsidRPr="00DB76F1" w14:paraId="05DD6374" w14:textId="77777777" w:rsidTr="006950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 w:type="dxa"/>
            <w:vMerge w:val="restart"/>
            <w:vAlign w:val="center"/>
          </w:tcPr>
          <w:p w14:paraId="21EA81FD" w14:textId="77777777" w:rsidR="00A916B1" w:rsidRPr="00F50387" w:rsidRDefault="00A916B1" w:rsidP="00695035">
            <w:pPr>
              <w:jc w:val="center"/>
              <w:rPr>
                <w:rFonts w:ascii="Times New Roman" w:eastAsiaTheme="majorEastAsia" w:hAnsi="Times New Roman" w:cs="Times New Roman"/>
                <w:lang w:val="en-US"/>
              </w:rPr>
            </w:pPr>
            <w:r w:rsidRPr="00F50387">
              <w:rPr>
                <w:rFonts w:ascii="Times New Roman" w:eastAsiaTheme="majorEastAsia" w:hAnsi="Times New Roman" w:cs="Times New Roman"/>
                <w:lang w:val="en-US"/>
              </w:rPr>
              <w:lastRenderedPageBreak/>
              <w:t>GEN</w:t>
            </w:r>
          </w:p>
        </w:tc>
        <w:tc>
          <w:tcPr>
            <w:tcW w:w="4235" w:type="dxa"/>
            <w:gridSpan w:val="5"/>
          </w:tcPr>
          <w:p w14:paraId="3C8999C8" w14:textId="77777777" w:rsidR="00A916B1" w:rsidRPr="00F50387" w:rsidRDefault="00A916B1" w:rsidP="00695035">
            <w:pPr>
              <w:jc w:val="center"/>
              <w:cnfStyle w:val="100000000000" w:firstRow="1"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Algorithm</w:t>
            </w:r>
            <w:r w:rsidRPr="002D4D1F">
              <w:rPr>
                <w:rFonts w:ascii="Times New Roman" w:eastAsiaTheme="majorEastAsia" w:hAnsi="Times New Roman" w:cs="Times New Roman"/>
                <w:vertAlign w:val="superscript"/>
                <w:lang w:val="en-US"/>
              </w:rPr>
              <w:t>*</w:t>
            </w:r>
          </w:p>
        </w:tc>
      </w:tr>
      <w:tr w:rsidR="00A916B1" w:rsidRPr="00DB76F1" w14:paraId="5781CBDE"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 w:type="dxa"/>
            <w:vMerge/>
          </w:tcPr>
          <w:p w14:paraId="193D0BCB" w14:textId="77777777" w:rsidR="00A916B1" w:rsidRPr="00F50387" w:rsidRDefault="00A916B1" w:rsidP="00695035">
            <w:pPr>
              <w:jc w:val="center"/>
              <w:rPr>
                <w:rFonts w:ascii="Times New Roman" w:eastAsiaTheme="majorEastAsia" w:hAnsi="Times New Roman" w:cs="Times New Roman"/>
                <w:lang w:val="en-US"/>
              </w:rPr>
            </w:pPr>
          </w:p>
        </w:tc>
        <w:tc>
          <w:tcPr>
            <w:tcW w:w="718" w:type="dxa"/>
          </w:tcPr>
          <w:p w14:paraId="55FA3C7E" w14:textId="77777777" w:rsidR="00A916B1" w:rsidRPr="00F50387" w:rsidRDefault="00A916B1" w:rsidP="00695035">
            <w:pPr>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MNC</w:t>
            </w:r>
          </w:p>
        </w:tc>
        <w:tc>
          <w:tcPr>
            <w:tcW w:w="1071" w:type="dxa"/>
          </w:tcPr>
          <w:p w14:paraId="7BEF8E21" w14:textId="77777777" w:rsidR="00A916B1" w:rsidRPr="00F50387" w:rsidRDefault="00A916B1" w:rsidP="00695035">
            <w:pPr>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MCC</w:t>
            </w:r>
          </w:p>
        </w:tc>
        <w:tc>
          <w:tcPr>
            <w:tcW w:w="498" w:type="dxa"/>
          </w:tcPr>
          <w:p w14:paraId="302C7875" w14:textId="77777777" w:rsidR="00A916B1" w:rsidRPr="00F50387" w:rsidRDefault="00A916B1" w:rsidP="00695035">
            <w:pPr>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EC</w:t>
            </w:r>
          </w:p>
        </w:tc>
        <w:tc>
          <w:tcPr>
            <w:tcW w:w="852" w:type="dxa"/>
          </w:tcPr>
          <w:p w14:paraId="3515ECB5" w14:textId="77777777" w:rsidR="00A916B1" w:rsidRPr="00F50387" w:rsidRDefault="00A916B1" w:rsidP="00695035">
            <w:pPr>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Degree</w:t>
            </w:r>
          </w:p>
        </w:tc>
        <w:tc>
          <w:tcPr>
            <w:tcW w:w="1096" w:type="dxa"/>
          </w:tcPr>
          <w:p w14:paraId="2526AB2E" w14:textId="77777777" w:rsidR="00A916B1" w:rsidRPr="00F50387" w:rsidRDefault="00A916B1" w:rsidP="00695035">
            <w:pPr>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Closeness</w:t>
            </w:r>
          </w:p>
        </w:tc>
      </w:tr>
      <w:tr w:rsidR="00A916B1" w:rsidRPr="00DB76F1" w14:paraId="4402731F" w14:textId="77777777" w:rsidTr="00695035">
        <w:tc>
          <w:tcPr>
            <w:cnfStyle w:val="001000000000" w:firstRow="0" w:lastRow="0" w:firstColumn="1" w:lastColumn="0" w:oddVBand="0" w:evenVBand="0" w:oddHBand="0" w:evenHBand="0" w:firstRowFirstColumn="0" w:firstRowLastColumn="0" w:lastRowFirstColumn="0" w:lastRowLastColumn="0"/>
            <w:tcW w:w="925" w:type="dxa"/>
          </w:tcPr>
          <w:p w14:paraId="2976DA6B"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OAS2</w:t>
            </w:r>
          </w:p>
        </w:tc>
        <w:tc>
          <w:tcPr>
            <w:tcW w:w="718" w:type="dxa"/>
            <w:vMerge w:val="restart"/>
            <w:vAlign w:val="center"/>
          </w:tcPr>
          <w:p w14:paraId="4FA5FB62" w14:textId="77777777" w:rsidR="00A916B1" w:rsidRPr="00F50387" w:rsidRDefault="00A916B1" w:rsidP="00695035">
            <w:pPr>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23</w:t>
            </w:r>
          </w:p>
        </w:tc>
        <w:tc>
          <w:tcPr>
            <w:tcW w:w="1071" w:type="dxa"/>
            <w:vMerge w:val="restart"/>
            <w:vAlign w:val="center"/>
          </w:tcPr>
          <w:p w14:paraId="2DA9C781" w14:textId="77777777" w:rsidR="00A916B1" w:rsidRPr="00F50387" w:rsidRDefault="00A916B1" w:rsidP="00695035">
            <w:pPr>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1.46x10</w:t>
            </w:r>
            <w:r w:rsidRPr="00DB76F1">
              <w:rPr>
                <w:rFonts w:ascii="Times New Roman" w:eastAsia="Times New Roman" w:hAnsi="Times New Roman" w:cs="Times New Roman"/>
                <w:color w:val="000000"/>
                <w:vertAlign w:val="superscript"/>
                <w:lang w:eastAsia="es-CO"/>
              </w:rPr>
              <w:t>19</w:t>
            </w:r>
          </w:p>
        </w:tc>
        <w:tc>
          <w:tcPr>
            <w:tcW w:w="498" w:type="dxa"/>
            <w:vMerge w:val="restart"/>
            <w:vAlign w:val="center"/>
          </w:tcPr>
          <w:p w14:paraId="65575EBA" w14:textId="77777777" w:rsidR="00A916B1" w:rsidRPr="00F50387" w:rsidRDefault="00A916B1" w:rsidP="00695035">
            <w:pPr>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1</w:t>
            </w:r>
          </w:p>
        </w:tc>
        <w:tc>
          <w:tcPr>
            <w:tcW w:w="852" w:type="dxa"/>
            <w:vMerge w:val="restart"/>
            <w:vAlign w:val="center"/>
          </w:tcPr>
          <w:p w14:paraId="63D9EE9E" w14:textId="77777777" w:rsidR="00A916B1" w:rsidRPr="00F50387" w:rsidRDefault="00A916B1" w:rsidP="00695035">
            <w:pPr>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23</w:t>
            </w:r>
          </w:p>
        </w:tc>
        <w:tc>
          <w:tcPr>
            <w:tcW w:w="1096" w:type="dxa"/>
            <w:vMerge w:val="restart"/>
            <w:vAlign w:val="center"/>
          </w:tcPr>
          <w:p w14:paraId="3AA41690" w14:textId="77777777" w:rsidR="00A916B1" w:rsidRPr="00F50387" w:rsidRDefault="00A916B1" w:rsidP="00695035">
            <w:pPr>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r w:rsidRPr="00F50387">
              <w:rPr>
                <w:rFonts w:ascii="Times New Roman" w:eastAsiaTheme="majorEastAsia" w:hAnsi="Times New Roman" w:cs="Times New Roman"/>
                <w:lang w:val="en-US"/>
              </w:rPr>
              <w:t>23</w:t>
            </w:r>
          </w:p>
        </w:tc>
      </w:tr>
      <w:tr w:rsidR="00A916B1" w:rsidRPr="00DB76F1" w14:paraId="44B4E774"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 w:type="dxa"/>
          </w:tcPr>
          <w:p w14:paraId="2D0739D0"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GBP1</w:t>
            </w:r>
          </w:p>
        </w:tc>
        <w:tc>
          <w:tcPr>
            <w:tcW w:w="718" w:type="dxa"/>
            <w:vMerge/>
          </w:tcPr>
          <w:p w14:paraId="0941BA55"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3995F338"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48A088DB"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51AF0769"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42BC166B"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394268C9" w14:textId="77777777" w:rsidTr="00695035">
        <w:tc>
          <w:tcPr>
            <w:cnfStyle w:val="001000000000" w:firstRow="0" w:lastRow="0" w:firstColumn="1" w:lastColumn="0" w:oddVBand="0" w:evenVBand="0" w:oddHBand="0" w:evenHBand="0" w:firstRowFirstColumn="0" w:firstRowLastColumn="0" w:lastRowFirstColumn="0" w:lastRowLastColumn="0"/>
            <w:tcW w:w="925" w:type="dxa"/>
          </w:tcPr>
          <w:p w14:paraId="6B202C26"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OAS1</w:t>
            </w:r>
          </w:p>
        </w:tc>
        <w:tc>
          <w:tcPr>
            <w:tcW w:w="718" w:type="dxa"/>
            <w:vMerge/>
          </w:tcPr>
          <w:p w14:paraId="4C4A93EE"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641A017A"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54B7945D"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21C394F8"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6736B81F"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6EB5C263"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 w:type="dxa"/>
          </w:tcPr>
          <w:p w14:paraId="43BAB399"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OAS3</w:t>
            </w:r>
          </w:p>
        </w:tc>
        <w:tc>
          <w:tcPr>
            <w:tcW w:w="718" w:type="dxa"/>
            <w:vMerge/>
          </w:tcPr>
          <w:p w14:paraId="6C88C07B"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554D2EF6"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0D0F6C03"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23AF5DFF"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19B5CE3D"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72E1B7C9" w14:textId="77777777" w:rsidTr="00695035">
        <w:tc>
          <w:tcPr>
            <w:cnfStyle w:val="001000000000" w:firstRow="0" w:lastRow="0" w:firstColumn="1" w:lastColumn="0" w:oddVBand="0" w:evenVBand="0" w:oddHBand="0" w:evenHBand="0" w:firstRowFirstColumn="0" w:firstRowLastColumn="0" w:lastRowFirstColumn="0" w:lastRowLastColumn="0"/>
            <w:tcW w:w="925" w:type="dxa"/>
          </w:tcPr>
          <w:p w14:paraId="4DEF5410"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ISG15</w:t>
            </w:r>
          </w:p>
        </w:tc>
        <w:tc>
          <w:tcPr>
            <w:tcW w:w="718" w:type="dxa"/>
            <w:vMerge/>
          </w:tcPr>
          <w:p w14:paraId="7178CCA4"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424F9FD2"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03B31907"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08D3DDF0"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42F60319"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3F919F99"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 w:type="dxa"/>
          </w:tcPr>
          <w:p w14:paraId="585494D3"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RSAD2</w:t>
            </w:r>
          </w:p>
        </w:tc>
        <w:tc>
          <w:tcPr>
            <w:tcW w:w="718" w:type="dxa"/>
            <w:vMerge/>
          </w:tcPr>
          <w:p w14:paraId="3FDE57C4"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4FD9D05F"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721BA201"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2922E3DF"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3A8C9DE1"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22AFC966" w14:textId="77777777" w:rsidTr="00695035">
        <w:tc>
          <w:tcPr>
            <w:cnfStyle w:val="001000000000" w:firstRow="0" w:lastRow="0" w:firstColumn="1" w:lastColumn="0" w:oddVBand="0" w:evenVBand="0" w:oddHBand="0" w:evenHBand="0" w:firstRowFirstColumn="0" w:firstRowLastColumn="0" w:lastRowFirstColumn="0" w:lastRowLastColumn="0"/>
            <w:tcW w:w="925" w:type="dxa"/>
          </w:tcPr>
          <w:p w14:paraId="50A488C6"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STAT1</w:t>
            </w:r>
          </w:p>
        </w:tc>
        <w:tc>
          <w:tcPr>
            <w:tcW w:w="718" w:type="dxa"/>
            <w:vMerge/>
          </w:tcPr>
          <w:p w14:paraId="531FE5C0"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09BDDE14"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53FD6B3F"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3C0842C1"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23F5AB0D"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0E6A552D"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5" w:type="dxa"/>
          </w:tcPr>
          <w:p w14:paraId="4CCDFFF5"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MX1</w:t>
            </w:r>
          </w:p>
        </w:tc>
        <w:tc>
          <w:tcPr>
            <w:tcW w:w="718" w:type="dxa"/>
            <w:vMerge/>
          </w:tcPr>
          <w:p w14:paraId="15E132CC"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7B6678F3"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253AEF00"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60EF9C0E"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6342A2BF"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5EEF773D" w14:textId="77777777" w:rsidTr="00695035">
        <w:tc>
          <w:tcPr>
            <w:cnfStyle w:val="001000000000" w:firstRow="0" w:lastRow="0" w:firstColumn="1" w:lastColumn="0" w:oddVBand="0" w:evenVBand="0" w:oddHBand="0" w:evenHBand="0" w:firstRowFirstColumn="0" w:firstRowLastColumn="0" w:lastRowFirstColumn="0" w:lastRowLastColumn="0"/>
            <w:tcW w:w="925" w:type="dxa"/>
          </w:tcPr>
          <w:p w14:paraId="20526662"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IFIT3</w:t>
            </w:r>
          </w:p>
        </w:tc>
        <w:tc>
          <w:tcPr>
            <w:tcW w:w="718" w:type="dxa"/>
            <w:vMerge/>
          </w:tcPr>
          <w:p w14:paraId="142E7893"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55D45101"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4D3476A5"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70B86544"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6D11CCEC" w14:textId="77777777" w:rsidR="00A916B1" w:rsidRPr="00F50387" w:rsidRDefault="00A916B1" w:rsidP="00695035">
            <w:pP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lang w:val="en-US"/>
              </w:rPr>
            </w:pPr>
          </w:p>
        </w:tc>
      </w:tr>
      <w:tr w:rsidR="00A916B1" w:rsidRPr="00DB76F1" w14:paraId="60CE793A" w14:textId="77777777" w:rsidTr="00695035">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925" w:type="dxa"/>
          </w:tcPr>
          <w:p w14:paraId="23BE4298" w14:textId="77777777" w:rsidR="00A916B1" w:rsidRPr="00F50387" w:rsidRDefault="00A916B1" w:rsidP="00695035">
            <w:pPr>
              <w:rPr>
                <w:rFonts w:ascii="Times New Roman" w:eastAsiaTheme="majorEastAsia" w:hAnsi="Times New Roman" w:cs="Times New Roman"/>
                <w:lang w:val="en-US"/>
              </w:rPr>
            </w:pPr>
            <w:r w:rsidRPr="00DB76F1">
              <w:rPr>
                <w:rFonts w:ascii="Times New Roman" w:eastAsia="Times New Roman" w:hAnsi="Times New Roman" w:cs="Times New Roman"/>
                <w:color w:val="000000"/>
                <w:lang w:eastAsia="es-CO"/>
              </w:rPr>
              <w:t>IFIT1</w:t>
            </w:r>
          </w:p>
        </w:tc>
        <w:tc>
          <w:tcPr>
            <w:tcW w:w="718" w:type="dxa"/>
            <w:vMerge/>
          </w:tcPr>
          <w:p w14:paraId="550D761E"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71" w:type="dxa"/>
            <w:vMerge/>
          </w:tcPr>
          <w:p w14:paraId="00793FE2"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498" w:type="dxa"/>
            <w:vMerge/>
          </w:tcPr>
          <w:p w14:paraId="4694728E"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852" w:type="dxa"/>
            <w:vMerge/>
          </w:tcPr>
          <w:p w14:paraId="47FB86EE"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c>
          <w:tcPr>
            <w:tcW w:w="1096" w:type="dxa"/>
            <w:vMerge/>
          </w:tcPr>
          <w:p w14:paraId="1774397F" w14:textId="77777777" w:rsidR="00A916B1" w:rsidRPr="00F50387" w:rsidRDefault="00A916B1" w:rsidP="00695035">
            <w:pP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lang w:val="en-US"/>
              </w:rPr>
            </w:pPr>
          </w:p>
        </w:tc>
      </w:tr>
    </w:tbl>
    <w:p w14:paraId="6C0D99D5" w14:textId="77777777" w:rsidR="00A916B1" w:rsidRDefault="00A916B1" w:rsidP="00A916B1">
      <w:pPr>
        <w:rPr>
          <w:lang w:val="en-US"/>
        </w:rPr>
      </w:pPr>
    </w:p>
    <w:p w14:paraId="60D37291" w14:textId="77777777" w:rsidR="00A916B1" w:rsidRDefault="00A916B1" w:rsidP="00A916B1">
      <w:pPr>
        <w:rPr>
          <w:lang w:val="en-US"/>
        </w:rPr>
      </w:pPr>
    </w:p>
    <w:p w14:paraId="2ADF1DFC" w14:textId="77777777" w:rsidR="00A916B1" w:rsidRDefault="00A916B1" w:rsidP="00A916B1">
      <w:pPr>
        <w:rPr>
          <w:lang w:val="en-US"/>
        </w:rPr>
      </w:pPr>
    </w:p>
    <w:p w14:paraId="4C8E294F" w14:textId="77777777" w:rsidR="00A916B1" w:rsidRDefault="00A916B1" w:rsidP="00A916B1">
      <w:pPr>
        <w:rPr>
          <w:lang w:val="en-US"/>
        </w:rPr>
      </w:pPr>
    </w:p>
    <w:p w14:paraId="04D39099" w14:textId="684F01B4" w:rsidR="00A916B1" w:rsidRDefault="00A916B1" w:rsidP="00A916B1">
      <w:pPr>
        <w:rPr>
          <w:lang w:val="en-US"/>
        </w:rPr>
      </w:pPr>
    </w:p>
    <w:p w14:paraId="3A01516C" w14:textId="5F9D7FD0" w:rsidR="00A916B1" w:rsidRDefault="00A916B1" w:rsidP="00A916B1">
      <w:pPr>
        <w:rPr>
          <w:lang w:val="en-US"/>
        </w:rPr>
      </w:pPr>
    </w:p>
    <w:p w14:paraId="383D37C3" w14:textId="1F910E95" w:rsidR="00A916B1" w:rsidRDefault="00A916B1" w:rsidP="00A916B1">
      <w:pPr>
        <w:rPr>
          <w:lang w:val="en-US"/>
        </w:rPr>
      </w:pPr>
    </w:p>
    <w:p w14:paraId="1AE91C55" w14:textId="7BF0B72D" w:rsidR="00A916B1" w:rsidRDefault="00A916B1" w:rsidP="00A916B1">
      <w:pPr>
        <w:rPr>
          <w:lang w:val="en-US"/>
        </w:rPr>
      </w:pPr>
    </w:p>
    <w:p w14:paraId="5CB0326E" w14:textId="77777777" w:rsidR="00A916B1" w:rsidRDefault="00A916B1" w:rsidP="00A916B1">
      <w:pPr>
        <w:rPr>
          <w:lang w:val="en-US"/>
        </w:rPr>
      </w:pPr>
    </w:p>
    <w:p w14:paraId="435EE957" w14:textId="77777777" w:rsidR="00A916B1" w:rsidRDefault="00A916B1" w:rsidP="00A916B1">
      <w:pPr>
        <w:rPr>
          <w:lang w:val="en-US"/>
        </w:rPr>
      </w:pPr>
    </w:p>
    <w:p w14:paraId="2B2A8B71" w14:textId="77777777" w:rsidR="00A916B1" w:rsidRDefault="00A916B1" w:rsidP="00A916B1">
      <w:pPr>
        <w:rPr>
          <w:lang w:val="en-US"/>
        </w:rPr>
      </w:pPr>
    </w:p>
    <w:p w14:paraId="1A3449EA" w14:textId="77777777" w:rsidR="00A916B1" w:rsidRDefault="00A916B1" w:rsidP="00A916B1">
      <w:pPr>
        <w:rPr>
          <w:lang w:val="en-US"/>
        </w:rPr>
      </w:pPr>
    </w:p>
    <w:p w14:paraId="63046402" w14:textId="77777777" w:rsidR="00A916B1" w:rsidRPr="002D4D1F" w:rsidRDefault="00A916B1" w:rsidP="00A916B1">
      <w:pPr>
        <w:rPr>
          <w:rFonts w:ascii="Times New Roman" w:eastAsia="Times New Roman" w:hAnsi="Times New Roman" w:cs="Times New Roman"/>
          <w:color w:val="000000"/>
          <w:sz w:val="18"/>
          <w:szCs w:val="18"/>
          <w:lang w:val="en-US" w:eastAsia="es-CO"/>
        </w:rPr>
      </w:pPr>
      <w:r w:rsidRPr="002D4D1F">
        <w:rPr>
          <w:rFonts w:ascii="Times New Roman" w:eastAsia="Times New Roman" w:hAnsi="Times New Roman" w:cs="Times New Roman"/>
          <w:color w:val="000000"/>
          <w:sz w:val="18"/>
          <w:szCs w:val="18"/>
          <w:vertAlign w:val="superscript"/>
          <w:lang w:val="en-US" w:eastAsia="es-CO"/>
        </w:rPr>
        <w:t>*</w:t>
      </w:r>
      <w:r w:rsidRPr="002D4D1F">
        <w:rPr>
          <w:rFonts w:ascii="Times New Roman" w:eastAsia="Times New Roman" w:hAnsi="Times New Roman" w:cs="Times New Roman"/>
          <w:color w:val="000000"/>
          <w:sz w:val="18"/>
          <w:szCs w:val="18"/>
          <w:lang w:val="en-US" w:eastAsia="es-CO"/>
        </w:rPr>
        <w:t xml:space="preserve">Degree (Deg), Maximum Neighborhood Component (MNC), Maximal Clique Centrality (MCC), </w:t>
      </w:r>
      <w:proofErr w:type="spellStart"/>
      <w:r w:rsidRPr="002D4D1F">
        <w:rPr>
          <w:rFonts w:ascii="Times New Roman" w:eastAsia="Times New Roman" w:hAnsi="Times New Roman" w:cs="Times New Roman"/>
          <w:color w:val="000000"/>
          <w:sz w:val="18"/>
          <w:szCs w:val="18"/>
          <w:lang w:val="en-US" w:eastAsia="es-CO"/>
        </w:rPr>
        <w:t>EcCentricity</w:t>
      </w:r>
      <w:proofErr w:type="spellEnd"/>
      <w:r w:rsidRPr="002D4D1F">
        <w:rPr>
          <w:rFonts w:ascii="Times New Roman" w:eastAsia="Times New Roman" w:hAnsi="Times New Roman" w:cs="Times New Roman"/>
          <w:color w:val="000000"/>
          <w:sz w:val="18"/>
          <w:szCs w:val="18"/>
          <w:lang w:val="en-US" w:eastAsia="es-CO"/>
        </w:rPr>
        <w:t xml:space="preserve"> (EC) and Closeness</w:t>
      </w:r>
    </w:p>
    <w:p w14:paraId="4CC494C1" w14:textId="17BBEF6D" w:rsidR="00A916B1" w:rsidRDefault="00A916B1" w:rsidP="00A077C7">
      <w:pPr>
        <w:jc w:val="both"/>
        <w:rPr>
          <w:rFonts w:ascii="Times New Roman" w:hAnsi="Times New Roman" w:cs="Times New Roman"/>
          <w:sz w:val="20"/>
          <w:szCs w:val="20"/>
          <w:lang w:val="en-US"/>
        </w:rPr>
      </w:pPr>
    </w:p>
    <w:p w14:paraId="1FDCF182" w14:textId="10E4CC23" w:rsidR="00DC3107" w:rsidRDefault="00DC3107" w:rsidP="00A077C7">
      <w:pPr>
        <w:jc w:val="both"/>
        <w:rPr>
          <w:rFonts w:ascii="Times New Roman" w:hAnsi="Times New Roman" w:cs="Times New Roman"/>
          <w:sz w:val="20"/>
          <w:szCs w:val="20"/>
          <w:lang w:val="en-US"/>
        </w:rPr>
      </w:pPr>
    </w:p>
    <w:p w14:paraId="7F8E3666" w14:textId="77777777" w:rsidR="00DC3107" w:rsidRDefault="00DC3107" w:rsidP="00DC3107">
      <w:pPr>
        <w:spacing w:after="240"/>
        <w:jc w:val="both"/>
        <w:rPr>
          <w:rFonts w:ascii="Times New Roman" w:eastAsiaTheme="majorEastAsia" w:hAnsi="Times New Roman" w:cs="Times New Roman"/>
          <w:lang w:val="en-US"/>
        </w:rPr>
      </w:pPr>
      <w:r w:rsidRPr="00C043BE">
        <w:rPr>
          <w:rFonts w:ascii="Times New Roman" w:hAnsi="Times New Roman" w:cs="Times New Roman"/>
          <w:b/>
          <w:bCs/>
          <w:color w:val="000000" w:themeColor="text1"/>
          <w:lang w:val="en-US"/>
        </w:rPr>
        <w:t xml:space="preserve">Table </w:t>
      </w:r>
      <w:r>
        <w:rPr>
          <w:rFonts w:ascii="Times New Roman" w:hAnsi="Times New Roman" w:cs="Times New Roman"/>
          <w:b/>
          <w:bCs/>
          <w:color w:val="000000" w:themeColor="text1"/>
          <w:lang w:val="en-US"/>
        </w:rPr>
        <w:t xml:space="preserve">3. </w:t>
      </w:r>
      <w:r>
        <w:rPr>
          <w:rFonts w:ascii="Times New Roman" w:hAnsi="Times New Roman" w:cs="Times New Roman"/>
          <w:color w:val="000000" w:themeColor="text1"/>
          <w:lang w:val="en-US"/>
        </w:rPr>
        <w:t>Features of selected flavonoids and ligand of reference for STAT1 docking studies.</w:t>
      </w:r>
    </w:p>
    <w:tbl>
      <w:tblPr>
        <w:tblStyle w:val="Tablanormal2"/>
        <w:tblW w:w="0" w:type="auto"/>
        <w:tblLook w:val="04A0" w:firstRow="1" w:lastRow="0" w:firstColumn="1" w:lastColumn="0" w:noHBand="0" w:noVBand="1"/>
      </w:tblPr>
      <w:tblGrid>
        <w:gridCol w:w="1439"/>
        <w:gridCol w:w="1796"/>
        <w:gridCol w:w="5593"/>
      </w:tblGrid>
      <w:tr w:rsidR="00DC3107" w:rsidRPr="00430B09" w14:paraId="472E2B72" w14:textId="77777777" w:rsidTr="00695035">
        <w:trPr>
          <w:cnfStyle w:val="100000000000" w:firstRow="1" w:lastRow="0" w:firstColumn="0" w:lastColumn="0" w:oddVBand="0" w:evenVBand="0" w:oddHBand="0"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1439" w:type="dxa"/>
          </w:tcPr>
          <w:p w14:paraId="0DC9EB88" w14:textId="77777777" w:rsidR="00DC3107" w:rsidRPr="00430B09" w:rsidRDefault="00DC3107" w:rsidP="00695035">
            <w:pPr>
              <w:jc w:val="center"/>
              <w:rPr>
                <w:rFonts w:ascii="Times New Roman" w:eastAsia="Times New Roman" w:hAnsi="Times New Roman" w:cs="Times New Roman"/>
                <w:b w:val="0"/>
                <w:bCs w:val="0"/>
                <w:color w:val="000000"/>
                <w:sz w:val="20"/>
                <w:szCs w:val="20"/>
                <w:lang w:val="en-US" w:eastAsia="es-CO"/>
              </w:rPr>
            </w:pPr>
            <w:r w:rsidRPr="00430B09">
              <w:rPr>
                <w:rFonts w:ascii="Times New Roman" w:eastAsia="Times New Roman" w:hAnsi="Times New Roman" w:cs="Times New Roman"/>
                <w:b w:val="0"/>
                <w:bCs w:val="0"/>
                <w:color w:val="000000"/>
                <w:sz w:val="20"/>
                <w:szCs w:val="20"/>
                <w:lang w:val="en-US" w:eastAsia="es-CO"/>
              </w:rPr>
              <w:t>Flavonoid</w:t>
            </w:r>
          </w:p>
        </w:tc>
        <w:tc>
          <w:tcPr>
            <w:tcW w:w="1796" w:type="dxa"/>
          </w:tcPr>
          <w:p w14:paraId="165D7948" w14:textId="77777777" w:rsidR="00DC3107" w:rsidRPr="00430B09" w:rsidRDefault="00DC3107" w:rsidP="00695035">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eastAsia="es-CO"/>
              </w:rPr>
            </w:pPr>
            <w:r>
              <w:rPr>
                <w:rFonts w:ascii="Times New Roman" w:eastAsia="Times New Roman" w:hAnsi="Times New Roman" w:cs="Times New Roman"/>
                <w:b w:val="0"/>
                <w:bCs w:val="0"/>
                <w:color w:val="000000"/>
                <w:sz w:val="20"/>
                <w:szCs w:val="20"/>
                <w:lang w:val="en-US" w:eastAsia="es-CO"/>
              </w:rPr>
              <w:t>2D-</w:t>
            </w:r>
            <w:r w:rsidRPr="00430B09">
              <w:rPr>
                <w:rFonts w:ascii="Times New Roman" w:eastAsia="Times New Roman" w:hAnsi="Times New Roman" w:cs="Times New Roman"/>
                <w:b w:val="0"/>
                <w:bCs w:val="0"/>
                <w:color w:val="000000"/>
                <w:sz w:val="20"/>
                <w:szCs w:val="20"/>
                <w:lang w:val="en-US" w:eastAsia="es-CO"/>
              </w:rPr>
              <w:t>Structure</w:t>
            </w:r>
          </w:p>
        </w:tc>
        <w:tc>
          <w:tcPr>
            <w:tcW w:w="5593" w:type="dxa"/>
          </w:tcPr>
          <w:p w14:paraId="1B026D77" w14:textId="77777777" w:rsidR="00DC3107" w:rsidRPr="00430B09" w:rsidRDefault="00DC3107" w:rsidP="00695035">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eastAsia="es-CO"/>
              </w:rPr>
            </w:pPr>
            <w:r w:rsidRPr="00430B09">
              <w:rPr>
                <w:rFonts w:ascii="Times New Roman" w:eastAsia="Times New Roman" w:hAnsi="Times New Roman" w:cs="Times New Roman"/>
                <w:b w:val="0"/>
                <w:bCs w:val="0"/>
                <w:color w:val="000000"/>
                <w:sz w:val="20"/>
                <w:szCs w:val="20"/>
                <w:lang w:val="en-US" w:eastAsia="es-CO"/>
              </w:rPr>
              <w:t>Properties</w:t>
            </w:r>
          </w:p>
        </w:tc>
      </w:tr>
      <w:tr w:rsidR="00DC3107" w:rsidRPr="001F69A4" w14:paraId="692E3CA9" w14:textId="77777777" w:rsidTr="00695035">
        <w:trPr>
          <w:cnfStyle w:val="000000100000" w:firstRow="0" w:lastRow="0" w:firstColumn="0" w:lastColumn="0" w:oddVBand="0" w:evenVBand="0" w:oddHBand="1" w:evenHBand="0" w:firstRowFirstColumn="0" w:firstRowLastColumn="0" w:lastRowFirstColumn="0" w:lastRowLastColumn="0"/>
          <w:trHeight w:val="896"/>
        </w:trPr>
        <w:tc>
          <w:tcPr>
            <w:cnfStyle w:val="001000000000" w:firstRow="0" w:lastRow="0" w:firstColumn="1" w:lastColumn="0" w:oddVBand="0" w:evenVBand="0" w:oddHBand="0" w:evenHBand="0" w:firstRowFirstColumn="0" w:firstRowLastColumn="0" w:lastRowFirstColumn="0" w:lastRowLastColumn="0"/>
            <w:tcW w:w="1439" w:type="dxa"/>
          </w:tcPr>
          <w:p w14:paraId="51459D9D" w14:textId="77777777" w:rsidR="00DC3107" w:rsidRPr="00430B09" w:rsidRDefault="00DC3107" w:rsidP="00695035">
            <w:pPr>
              <w:spacing w:line="264" w:lineRule="auto"/>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Acacetin </w:t>
            </w:r>
          </w:p>
        </w:tc>
        <w:tc>
          <w:tcPr>
            <w:tcW w:w="1796" w:type="dxa"/>
          </w:tcPr>
          <w:p w14:paraId="76BC6AC5"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70528" behindDoc="0" locked="0" layoutInCell="1" allowOverlap="1" wp14:anchorId="17A3651B" wp14:editId="726A6C9C">
                  <wp:simplePos x="0" y="0"/>
                  <wp:positionH relativeFrom="column">
                    <wp:posOffset>-24674</wp:posOffset>
                  </wp:positionH>
                  <wp:positionV relativeFrom="paragraph">
                    <wp:posOffset>25672</wp:posOffset>
                  </wp:positionV>
                  <wp:extent cx="900377" cy="598728"/>
                  <wp:effectExtent l="0" t="0" r="1905" b="0"/>
                  <wp:wrapNone/>
                  <wp:docPr id="120843524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435248"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00377" cy="598728"/>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Containers/UBF8T346G9.ms/WebArchiveCopyPasteTempFiles/com.microsoft.Word/acacetin-chemical-structure-s5318.gif" \* MERGEFORMATINET </w:instrText>
            </w:r>
            <w:r>
              <w:fldChar w:fldCharType="separate"/>
            </w:r>
            <w:r>
              <w:fldChar w:fldCharType="end"/>
            </w:r>
          </w:p>
        </w:tc>
        <w:tc>
          <w:tcPr>
            <w:tcW w:w="5593" w:type="dxa"/>
          </w:tcPr>
          <w:p w14:paraId="3559067F"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16</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12</w:t>
            </w:r>
            <w:r w:rsidRPr="00430B09">
              <w:rPr>
                <w:rFonts w:ascii="Times New Roman" w:eastAsia="Times New Roman" w:hAnsi="Times New Roman" w:cs="Times New Roman"/>
                <w:color w:val="000000"/>
                <w:sz w:val="20"/>
                <w:szCs w:val="20"/>
                <w:lang w:val="en-US" w:eastAsia="es-CO"/>
              </w:rPr>
              <w:t>O</w:t>
            </w:r>
            <w:r w:rsidRPr="00430B09">
              <w:rPr>
                <w:rFonts w:ascii="Times New Roman" w:eastAsia="Times New Roman" w:hAnsi="Times New Roman" w:cs="Times New Roman"/>
                <w:color w:val="000000"/>
                <w:sz w:val="20"/>
                <w:szCs w:val="20"/>
                <w:vertAlign w:val="subscript"/>
                <w:lang w:val="en-US" w:eastAsia="es-CO"/>
              </w:rPr>
              <w:t>5</w:t>
            </w:r>
          </w:p>
          <w:p w14:paraId="335B0496"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284.26 g/mol</w:t>
            </w:r>
          </w:p>
          <w:p w14:paraId="45CBCF26"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430B09">
              <w:rPr>
                <w:rFonts w:ascii="Times New Roman" w:eastAsia="Times New Roman" w:hAnsi="Times New Roman" w:cs="Times New Roman"/>
                <w:color w:val="000000"/>
                <w:sz w:val="20"/>
                <w:szCs w:val="20"/>
                <w:lang w:val="en-US" w:eastAsia="es-CO"/>
              </w:rPr>
              <w:t xml:space="preserve"> 5,7-dihydroxy-2-(4-</w:t>
            </w:r>
            <w:proofErr w:type="gramStart"/>
            <w:r w:rsidRPr="00430B09">
              <w:rPr>
                <w:rFonts w:ascii="Times New Roman" w:eastAsia="Times New Roman" w:hAnsi="Times New Roman" w:cs="Times New Roman"/>
                <w:color w:val="000000"/>
                <w:sz w:val="20"/>
                <w:szCs w:val="20"/>
                <w:lang w:val="en-US" w:eastAsia="es-CO"/>
              </w:rPr>
              <w:t>methoxyphenyl)chromen</w:t>
            </w:r>
            <w:proofErr w:type="gramEnd"/>
            <w:r w:rsidRPr="00430B09">
              <w:rPr>
                <w:rFonts w:ascii="Times New Roman" w:eastAsia="Times New Roman" w:hAnsi="Times New Roman" w:cs="Times New Roman"/>
                <w:color w:val="000000"/>
                <w:sz w:val="20"/>
                <w:szCs w:val="20"/>
                <w:lang w:val="en-US" w:eastAsia="es-CO"/>
              </w:rPr>
              <w:t>-4-one</w:t>
            </w:r>
          </w:p>
          <w:p w14:paraId="36D6CAC8"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CHEMBL243664</w:t>
            </w:r>
          </w:p>
        </w:tc>
      </w:tr>
      <w:tr w:rsidR="00DC3107" w:rsidRPr="001F69A4" w14:paraId="491A4D97"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2DDA0FB7" w14:textId="77777777" w:rsidR="00DC3107" w:rsidRPr="00430B09" w:rsidRDefault="00DC3107" w:rsidP="00695035">
            <w:pPr>
              <w:spacing w:line="264" w:lineRule="auto"/>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Cyanidin </w:t>
            </w:r>
          </w:p>
        </w:tc>
        <w:tc>
          <w:tcPr>
            <w:tcW w:w="1796" w:type="dxa"/>
          </w:tcPr>
          <w:p w14:paraId="21999DAC"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9504" behindDoc="0" locked="0" layoutInCell="1" allowOverlap="1" wp14:anchorId="77D59886" wp14:editId="5849569F">
                  <wp:simplePos x="0" y="0"/>
                  <wp:positionH relativeFrom="column">
                    <wp:posOffset>-34382</wp:posOffset>
                  </wp:positionH>
                  <wp:positionV relativeFrom="paragraph">
                    <wp:posOffset>22603</wp:posOffset>
                  </wp:positionV>
                  <wp:extent cx="1001667" cy="584729"/>
                  <wp:effectExtent l="0" t="0" r="1905" b="0"/>
                  <wp:wrapNone/>
                  <wp:docPr id="41461851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618514"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10849" cy="590089"/>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Containers/UBF8T346G9.ms/WebArchiveCopyPasteTempFiles/com.microsoft.Word/2560px-Cyanidin.svg.png" \* MERGEFORMATINET </w:instrText>
            </w:r>
            <w:r>
              <w:fldChar w:fldCharType="separate"/>
            </w:r>
            <w:r>
              <w:fldChar w:fldCharType="end"/>
            </w:r>
          </w:p>
        </w:tc>
        <w:tc>
          <w:tcPr>
            <w:tcW w:w="5593" w:type="dxa"/>
          </w:tcPr>
          <w:p w14:paraId="1D42A02F"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11</w:t>
            </w:r>
            <w:r w:rsidRPr="00430B09">
              <w:rPr>
                <w:rFonts w:ascii="Times New Roman" w:eastAsia="Times New Roman" w:hAnsi="Times New Roman" w:cs="Times New Roman"/>
                <w:color w:val="000000"/>
                <w:sz w:val="20"/>
                <w:szCs w:val="20"/>
                <w:lang w:val="en-US" w:eastAsia="es-CO"/>
              </w:rPr>
              <w:t>O</w:t>
            </w:r>
            <w:r w:rsidRPr="00430B09">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vertAlign w:val="superscript"/>
                <w:lang w:val="en-US" w:eastAsia="es-CO"/>
              </w:rPr>
              <w:t>+</w:t>
            </w:r>
          </w:p>
          <w:p w14:paraId="2007F69B"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28</w:t>
            </w:r>
            <w:r>
              <w:rPr>
                <w:rFonts w:ascii="Times New Roman" w:eastAsia="Times New Roman" w:hAnsi="Times New Roman" w:cs="Times New Roman"/>
                <w:color w:val="000000"/>
                <w:sz w:val="20"/>
                <w:szCs w:val="20"/>
                <w:lang w:val="en-US" w:eastAsia="es-CO"/>
              </w:rPr>
              <w:t>7</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4</w:t>
            </w:r>
            <w:r w:rsidRPr="00430B09">
              <w:rPr>
                <w:rFonts w:ascii="Times New Roman" w:eastAsia="Times New Roman" w:hAnsi="Times New Roman" w:cs="Times New Roman"/>
                <w:color w:val="000000"/>
                <w:sz w:val="20"/>
                <w:szCs w:val="20"/>
                <w:lang w:val="en-US" w:eastAsia="es-CO"/>
              </w:rPr>
              <w:t> g/mol</w:t>
            </w:r>
          </w:p>
          <w:p w14:paraId="6C8C4F61"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430B09">
              <w:rPr>
                <w:rFonts w:ascii="Times New Roman" w:eastAsia="Times New Roman" w:hAnsi="Times New Roman" w:cs="Times New Roman"/>
                <w:color w:val="000000"/>
                <w:sz w:val="20"/>
                <w:szCs w:val="20"/>
                <w:lang w:val="en-US" w:eastAsia="es-CO"/>
              </w:rPr>
              <w:t xml:space="preserve"> 2-(3,4-</w:t>
            </w:r>
            <w:proofErr w:type="gramStart"/>
            <w:r w:rsidRPr="00430B09">
              <w:rPr>
                <w:rFonts w:ascii="Times New Roman" w:eastAsia="Times New Roman" w:hAnsi="Times New Roman" w:cs="Times New Roman"/>
                <w:color w:val="000000"/>
                <w:sz w:val="20"/>
                <w:szCs w:val="20"/>
                <w:lang w:val="en-US" w:eastAsia="es-CO"/>
              </w:rPr>
              <w:t>dihydroxyphenyl)chromenylium</w:t>
            </w:r>
            <w:proofErr w:type="gramEnd"/>
            <w:r w:rsidRPr="00430B09">
              <w:rPr>
                <w:rFonts w:ascii="Times New Roman" w:eastAsia="Times New Roman" w:hAnsi="Times New Roman" w:cs="Times New Roman"/>
                <w:color w:val="000000"/>
                <w:sz w:val="20"/>
                <w:szCs w:val="20"/>
                <w:lang w:val="en-US" w:eastAsia="es-CO"/>
              </w:rPr>
              <w:t>-3,5,7-triol</w:t>
            </w:r>
          </w:p>
          <w:p w14:paraId="5DCE297B"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CHEMBL404515</w:t>
            </w:r>
          </w:p>
        </w:tc>
      </w:tr>
      <w:tr w:rsidR="00DC3107" w:rsidRPr="00430B09" w14:paraId="5501599A"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111F8801" w14:textId="77777777" w:rsidR="00DC3107" w:rsidRPr="00430B09" w:rsidRDefault="00DC3107" w:rsidP="00695035">
            <w:pPr>
              <w:spacing w:line="264" w:lineRule="auto"/>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Chrysin </w:t>
            </w:r>
          </w:p>
        </w:tc>
        <w:tc>
          <w:tcPr>
            <w:tcW w:w="1796" w:type="dxa"/>
          </w:tcPr>
          <w:p w14:paraId="01B1424B"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8480" behindDoc="0" locked="0" layoutInCell="1" allowOverlap="1" wp14:anchorId="108CFB0A" wp14:editId="0B8769FB">
                  <wp:simplePos x="0" y="0"/>
                  <wp:positionH relativeFrom="column">
                    <wp:posOffset>-4899</wp:posOffset>
                  </wp:positionH>
                  <wp:positionV relativeFrom="paragraph">
                    <wp:posOffset>27214</wp:posOffset>
                  </wp:positionV>
                  <wp:extent cx="870694" cy="587829"/>
                  <wp:effectExtent l="0" t="0" r="5715" b="0"/>
                  <wp:wrapNone/>
                  <wp:docPr id="9958515"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515"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70694" cy="587829"/>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Containers/UBF8T346G9.ms/WebArchiveCopyPasteTempFiles/com.microsoft.Word/2560px-Chrysin.svg.png" \* MERGEFORMATINET </w:instrText>
            </w:r>
            <w:r>
              <w:fldChar w:fldCharType="separate"/>
            </w:r>
            <w:r>
              <w:fldChar w:fldCharType="end"/>
            </w:r>
          </w:p>
        </w:tc>
        <w:tc>
          <w:tcPr>
            <w:tcW w:w="5593" w:type="dxa"/>
          </w:tcPr>
          <w:p w14:paraId="0848E601"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sidRPr="00430B09">
              <w:rPr>
                <w:rFonts w:ascii="Times New Roman" w:eastAsia="Times New Roman" w:hAnsi="Times New Roman" w:cs="Times New Roman"/>
                <w:color w:val="000000"/>
                <w:sz w:val="20"/>
                <w:szCs w:val="20"/>
                <w:vertAlign w:val="subscript"/>
                <w:lang w:val="en-US" w:eastAsia="es-CO"/>
              </w:rPr>
              <w:t>4</w:t>
            </w:r>
          </w:p>
          <w:p w14:paraId="6FAC7507"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54</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4</w:t>
            </w:r>
            <w:r w:rsidRPr="00430B09">
              <w:rPr>
                <w:rFonts w:ascii="Times New Roman" w:eastAsia="Times New Roman" w:hAnsi="Times New Roman" w:cs="Times New Roman"/>
                <w:color w:val="000000"/>
                <w:sz w:val="20"/>
                <w:szCs w:val="20"/>
                <w:lang w:val="en-US" w:eastAsia="es-CO"/>
              </w:rPr>
              <w:t> g/mol</w:t>
            </w:r>
          </w:p>
          <w:p w14:paraId="46127502"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430B09">
              <w:rPr>
                <w:rFonts w:ascii="Times New Roman" w:eastAsia="Times New Roman" w:hAnsi="Times New Roman" w:cs="Times New Roman"/>
                <w:color w:val="000000"/>
                <w:sz w:val="20"/>
                <w:szCs w:val="20"/>
                <w:lang w:val="en-US" w:eastAsia="es-CO"/>
              </w:rPr>
              <w:t xml:space="preserve"> 5,7-dihydroxy-2-phenylchromen-4-one</w:t>
            </w:r>
          </w:p>
          <w:p w14:paraId="4D1FB8CC"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CHEMBL117</w:t>
            </w:r>
          </w:p>
        </w:tc>
      </w:tr>
      <w:tr w:rsidR="00DC3107" w:rsidRPr="00430B09" w14:paraId="5B814451"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2FD74D93" w14:textId="77777777" w:rsidR="00DC3107" w:rsidRPr="00430B09" w:rsidRDefault="00DC3107" w:rsidP="00695035">
            <w:pPr>
              <w:spacing w:line="264" w:lineRule="auto"/>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Diosmetin</w:t>
            </w:r>
          </w:p>
        </w:tc>
        <w:tc>
          <w:tcPr>
            <w:tcW w:w="1796" w:type="dxa"/>
          </w:tcPr>
          <w:p w14:paraId="71C7D811"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7456" behindDoc="0" locked="0" layoutInCell="1" allowOverlap="1" wp14:anchorId="64F97043" wp14:editId="5054AF61">
                  <wp:simplePos x="0" y="0"/>
                  <wp:positionH relativeFrom="column">
                    <wp:posOffset>100874</wp:posOffset>
                  </wp:positionH>
                  <wp:positionV relativeFrom="paragraph">
                    <wp:posOffset>27591</wp:posOffset>
                  </wp:positionV>
                  <wp:extent cx="867319" cy="585551"/>
                  <wp:effectExtent l="0" t="0" r="0" b="0"/>
                  <wp:wrapNone/>
                  <wp:docPr id="21002402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4024"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67319" cy="585551"/>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Containers/UBF8T346G9.ms/WebArchiveCopyPasteTempFiles/com.microsoft.Word/2560px-Diosmetin.svg.png" \* MERGEFORMATINET </w:instrText>
            </w:r>
            <w:r>
              <w:fldChar w:fldCharType="separate"/>
            </w:r>
            <w:r>
              <w:fldChar w:fldCharType="end"/>
            </w:r>
          </w:p>
        </w:tc>
        <w:tc>
          <w:tcPr>
            <w:tcW w:w="5593" w:type="dxa"/>
          </w:tcPr>
          <w:p w14:paraId="1AB8F1F3"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2</w:t>
            </w:r>
            <w:r w:rsidRPr="00430B09">
              <w:rPr>
                <w:rFonts w:ascii="Times New Roman" w:eastAsia="Times New Roman" w:hAnsi="Times New Roman" w:cs="Times New Roman"/>
                <w:color w:val="000000"/>
                <w:sz w:val="20"/>
                <w:szCs w:val="20"/>
                <w:lang w:val="en-US" w:eastAsia="es-CO"/>
              </w:rPr>
              <w:t>O</w:t>
            </w:r>
            <w:r w:rsidRPr="00CD12C8">
              <w:rPr>
                <w:rFonts w:ascii="Times New Roman" w:eastAsia="Times New Roman" w:hAnsi="Times New Roman" w:cs="Times New Roman"/>
                <w:color w:val="000000"/>
                <w:sz w:val="20"/>
                <w:szCs w:val="20"/>
                <w:vertAlign w:val="subscript"/>
                <w:lang w:val="en-US" w:eastAsia="es-CO"/>
              </w:rPr>
              <w:t>6</w:t>
            </w:r>
          </w:p>
          <w:p w14:paraId="4426AECD"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300</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6</w:t>
            </w:r>
            <w:r w:rsidRPr="00430B09">
              <w:rPr>
                <w:rFonts w:ascii="Times New Roman" w:eastAsia="Times New Roman" w:hAnsi="Times New Roman" w:cs="Times New Roman"/>
                <w:color w:val="000000"/>
                <w:sz w:val="20"/>
                <w:szCs w:val="20"/>
                <w:lang w:val="en-US" w:eastAsia="es-CO"/>
              </w:rPr>
              <w:t> g/mol</w:t>
            </w:r>
          </w:p>
          <w:p w14:paraId="1B0CB8CE"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430B09">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18"/>
                <w:szCs w:val="18"/>
                <w:lang w:val="en-US" w:eastAsia="es-CO"/>
              </w:rPr>
              <w:t>5,7-dihydroxy-2-(3-hydroxy-4-</w:t>
            </w:r>
            <w:proofErr w:type="gramStart"/>
            <w:r w:rsidRPr="00CD12C8">
              <w:rPr>
                <w:rFonts w:ascii="Times New Roman" w:eastAsia="Times New Roman" w:hAnsi="Times New Roman" w:cs="Times New Roman"/>
                <w:color w:val="000000"/>
                <w:sz w:val="18"/>
                <w:szCs w:val="18"/>
                <w:lang w:val="en-US" w:eastAsia="es-CO"/>
              </w:rPr>
              <w:t>methoxyphenyl)chromen</w:t>
            </w:r>
            <w:proofErr w:type="gramEnd"/>
            <w:r w:rsidRPr="00CD12C8">
              <w:rPr>
                <w:rFonts w:ascii="Times New Roman" w:eastAsia="Times New Roman" w:hAnsi="Times New Roman" w:cs="Times New Roman"/>
                <w:color w:val="000000"/>
                <w:sz w:val="18"/>
                <w:szCs w:val="18"/>
                <w:lang w:val="en-US" w:eastAsia="es-CO"/>
              </w:rPr>
              <w:t>-4-one</w:t>
            </w:r>
          </w:p>
          <w:p w14:paraId="521A7181"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CHEMBL90568</w:t>
            </w:r>
          </w:p>
        </w:tc>
      </w:tr>
      <w:tr w:rsidR="00DC3107" w:rsidRPr="00430B09" w14:paraId="23042D33"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0926CB32" w14:textId="77777777" w:rsidR="00DC3107" w:rsidRPr="00430B09" w:rsidRDefault="00DC3107" w:rsidP="00695035">
            <w:pPr>
              <w:spacing w:line="264" w:lineRule="auto"/>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Epicatechin </w:t>
            </w:r>
          </w:p>
        </w:tc>
        <w:tc>
          <w:tcPr>
            <w:tcW w:w="1796" w:type="dxa"/>
          </w:tcPr>
          <w:p w14:paraId="304DE2A1"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6432" behindDoc="0" locked="0" layoutInCell="1" allowOverlap="1" wp14:anchorId="5BD8EB70" wp14:editId="2BCD014E">
                  <wp:simplePos x="0" y="0"/>
                  <wp:positionH relativeFrom="column">
                    <wp:posOffset>-31215</wp:posOffset>
                  </wp:positionH>
                  <wp:positionV relativeFrom="paragraph">
                    <wp:posOffset>32953</wp:posOffset>
                  </wp:positionV>
                  <wp:extent cx="1045745" cy="706011"/>
                  <wp:effectExtent l="0" t="0" r="0" b="5715"/>
                  <wp:wrapNone/>
                  <wp:docPr id="78963361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633615"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45745" cy="706011"/>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Containers/UBF8T346G9.ms/WebArchiveCopyPasteTempFiles/com.microsoft.Word/%28%2B%29-Catechin.png" \* MERGEFORMATINET </w:instrText>
            </w:r>
            <w:r>
              <w:fldChar w:fldCharType="separate"/>
            </w:r>
            <w:r>
              <w:fldChar w:fldCharType="end"/>
            </w:r>
          </w:p>
        </w:tc>
        <w:tc>
          <w:tcPr>
            <w:tcW w:w="5593" w:type="dxa"/>
          </w:tcPr>
          <w:p w14:paraId="36FC0D6F"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4</w:t>
            </w:r>
            <w:r w:rsidRPr="00430B09">
              <w:rPr>
                <w:rFonts w:ascii="Times New Roman" w:eastAsia="Times New Roman" w:hAnsi="Times New Roman" w:cs="Times New Roman"/>
                <w:color w:val="000000"/>
                <w:sz w:val="20"/>
                <w:szCs w:val="20"/>
                <w:lang w:val="en-US" w:eastAsia="es-CO"/>
              </w:rPr>
              <w:t>O</w:t>
            </w:r>
            <w:r w:rsidRPr="00CD12C8">
              <w:rPr>
                <w:rFonts w:ascii="Times New Roman" w:eastAsia="Times New Roman" w:hAnsi="Times New Roman" w:cs="Times New Roman"/>
                <w:color w:val="000000"/>
                <w:sz w:val="20"/>
                <w:szCs w:val="20"/>
                <w:vertAlign w:val="subscript"/>
                <w:lang w:val="en-US" w:eastAsia="es-CO"/>
              </w:rPr>
              <w:t>6</w:t>
            </w:r>
          </w:p>
          <w:p w14:paraId="7E9C3815"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90</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7</w:t>
            </w:r>
            <w:r w:rsidRPr="00430B09">
              <w:rPr>
                <w:rFonts w:ascii="Times New Roman" w:eastAsia="Times New Roman" w:hAnsi="Times New Roman" w:cs="Times New Roman"/>
                <w:color w:val="000000"/>
                <w:sz w:val="20"/>
                <w:szCs w:val="20"/>
                <w:lang w:val="en-US" w:eastAsia="es-CO"/>
              </w:rPr>
              <w:t> g/mol</w:t>
            </w:r>
          </w:p>
          <w:p w14:paraId="4A2078E3"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Pr>
                <w:rFonts w:ascii="Times New Roman" w:eastAsia="Times New Roman" w:hAnsi="Times New Roman" w:cs="Times New Roman"/>
                <w:b/>
                <w:bCs/>
                <w:color w:val="000000"/>
                <w:sz w:val="20"/>
                <w:szCs w:val="20"/>
                <w:lang w:val="en-US" w:eastAsia="es-CO"/>
              </w:rPr>
              <w:t xml:space="preserve"> </w:t>
            </w:r>
            <w:r w:rsidRPr="00CD12C8">
              <w:rPr>
                <w:rFonts w:ascii="Times New Roman" w:eastAsia="Times New Roman" w:hAnsi="Times New Roman" w:cs="Times New Roman"/>
                <w:color w:val="000000"/>
                <w:sz w:val="18"/>
                <w:szCs w:val="18"/>
                <w:lang w:val="en-US" w:eastAsia="es-CO"/>
              </w:rPr>
              <w:t>(2R,3R)-2-(3,4-dihydroxyphenyl)-3,4-dihydro-2H-chromene-3,5,7-triol</w:t>
            </w:r>
          </w:p>
          <w:p w14:paraId="5ACA6EA9"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CHEMBL583912</w:t>
            </w:r>
          </w:p>
        </w:tc>
      </w:tr>
      <w:tr w:rsidR="00DC3107" w:rsidRPr="00430B09" w14:paraId="468FFAC9"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7246D544"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Fisetin</w:t>
            </w:r>
          </w:p>
        </w:tc>
        <w:tc>
          <w:tcPr>
            <w:tcW w:w="1796" w:type="dxa"/>
          </w:tcPr>
          <w:p w14:paraId="22708672"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5408" behindDoc="0" locked="0" layoutInCell="1" allowOverlap="1" wp14:anchorId="72B7CA1A" wp14:editId="0FD12D34">
                  <wp:simplePos x="0" y="0"/>
                  <wp:positionH relativeFrom="column">
                    <wp:posOffset>-32850</wp:posOffset>
                  </wp:positionH>
                  <wp:positionV relativeFrom="paragraph">
                    <wp:posOffset>27873</wp:posOffset>
                  </wp:positionV>
                  <wp:extent cx="1032508" cy="573907"/>
                  <wp:effectExtent l="0" t="0" r="0" b="0"/>
                  <wp:wrapNone/>
                  <wp:docPr id="2042584676"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584676"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32508" cy="573907"/>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Containers/UBF8T346G9.ms/WebArchiveCopyPasteTempFiles/com.microsoft.Word/2560px-Fisetin.svg.png" \* MERGEFORMATINET </w:instrText>
            </w:r>
            <w:r>
              <w:fldChar w:fldCharType="separate"/>
            </w:r>
            <w:r>
              <w:fldChar w:fldCharType="end"/>
            </w:r>
          </w:p>
        </w:tc>
        <w:tc>
          <w:tcPr>
            <w:tcW w:w="5593" w:type="dxa"/>
          </w:tcPr>
          <w:p w14:paraId="51E276E4"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6</w:t>
            </w:r>
          </w:p>
          <w:p w14:paraId="77F7DA7F"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268</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4</w:t>
            </w:r>
            <w:r w:rsidRPr="00430B09">
              <w:rPr>
                <w:rFonts w:ascii="Times New Roman" w:eastAsia="Times New Roman" w:hAnsi="Times New Roman" w:cs="Times New Roman"/>
                <w:color w:val="000000"/>
                <w:sz w:val="20"/>
                <w:szCs w:val="20"/>
                <w:lang w:val="en-US" w:eastAsia="es-CO"/>
              </w:rPr>
              <w:t> g/mol</w:t>
            </w:r>
          </w:p>
          <w:p w14:paraId="7A8639E3" w14:textId="77777777" w:rsidR="00DC3107" w:rsidRPr="00CD12C8"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2-(3,4-dihydroxyphenyl)-3,7-dihydroxychromen-4-one</w:t>
            </w:r>
          </w:p>
          <w:p w14:paraId="0A67AE22"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CHEMBL31574</w:t>
            </w:r>
            <w:r>
              <w:rPr>
                <w:rFonts w:ascii="Times New Roman" w:eastAsia="Times New Roman" w:hAnsi="Times New Roman" w:cs="Times New Roman"/>
                <w:color w:val="000000"/>
                <w:sz w:val="20"/>
                <w:szCs w:val="20"/>
                <w:lang w:val="en-US" w:eastAsia="es-CO"/>
              </w:rPr>
              <w:t xml:space="preserve"> </w:t>
            </w:r>
          </w:p>
        </w:tc>
      </w:tr>
      <w:tr w:rsidR="00DC3107" w:rsidRPr="001F69A4" w14:paraId="50D5AAEA"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1C94BFD9"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Formononetin </w:t>
            </w:r>
          </w:p>
        </w:tc>
        <w:tc>
          <w:tcPr>
            <w:tcW w:w="1796" w:type="dxa"/>
          </w:tcPr>
          <w:p w14:paraId="11909E9C"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4384" behindDoc="0" locked="0" layoutInCell="1" allowOverlap="1" wp14:anchorId="66BFCAC7" wp14:editId="66D3188C">
                  <wp:simplePos x="0" y="0"/>
                  <wp:positionH relativeFrom="column">
                    <wp:posOffset>-27940</wp:posOffset>
                  </wp:positionH>
                  <wp:positionV relativeFrom="paragraph">
                    <wp:posOffset>56916</wp:posOffset>
                  </wp:positionV>
                  <wp:extent cx="1031745" cy="481831"/>
                  <wp:effectExtent l="0" t="0" r="0" b="1270"/>
                  <wp:wrapNone/>
                  <wp:docPr id="1550846747"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846747"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31745" cy="481831"/>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Containers/UBF8T346G9.ms/WebArchiveCopyPasteTempFiles/com.microsoft.Word/2560px-Formononetin.svg.png" \* MERGEFORMATINET </w:instrText>
            </w:r>
            <w:r>
              <w:fldChar w:fldCharType="separate"/>
            </w:r>
            <w:r>
              <w:fldChar w:fldCharType="end"/>
            </w:r>
          </w:p>
        </w:tc>
        <w:tc>
          <w:tcPr>
            <w:tcW w:w="5593" w:type="dxa"/>
          </w:tcPr>
          <w:p w14:paraId="742171AE"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2</w:t>
            </w:r>
            <w:r w:rsidRPr="00430B09">
              <w:rPr>
                <w:rFonts w:ascii="Times New Roman" w:eastAsia="Times New Roman" w:hAnsi="Times New Roman" w:cs="Times New Roman"/>
                <w:color w:val="000000"/>
                <w:sz w:val="20"/>
                <w:szCs w:val="20"/>
                <w:lang w:val="en-US" w:eastAsia="es-CO"/>
              </w:rPr>
              <w:t>O</w:t>
            </w:r>
            <w:r w:rsidRPr="00CD12C8">
              <w:rPr>
                <w:rFonts w:ascii="Times New Roman" w:eastAsia="Times New Roman" w:hAnsi="Times New Roman" w:cs="Times New Roman"/>
                <w:color w:val="000000"/>
                <w:sz w:val="20"/>
                <w:szCs w:val="20"/>
                <w:vertAlign w:val="subscript"/>
                <w:lang w:val="en-US" w:eastAsia="es-CO"/>
              </w:rPr>
              <w:t>4</w:t>
            </w:r>
          </w:p>
          <w:p w14:paraId="42130417"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268</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6</w:t>
            </w:r>
            <w:r w:rsidRPr="00430B09">
              <w:rPr>
                <w:rFonts w:ascii="Times New Roman" w:eastAsia="Times New Roman" w:hAnsi="Times New Roman" w:cs="Times New Roman"/>
                <w:color w:val="000000"/>
                <w:sz w:val="20"/>
                <w:szCs w:val="20"/>
                <w:lang w:val="en-US" w:eastAsia="es-CO"/>
              </w:rPr>
              <w:t> g/mol</w:t>
            </w:r>
          </w:p>
          <w:p w14:paraId="6E90C523" w14:textId="77777777" w:rsidR="00DC3107" w:rsidRPr="00CD12C8"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430B09">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7-hydroxy-3-(4-</w:t>
            </w:r>
            <w:proofErr w:type="gramStart"/>
            <w:r w:rsidRPr="00CD12C8">
              <w:rPr>
                <w:rFonts w:ascii="Times New Roman" w:eastAsia="Times New Roman" w:hAnsi="Times New Roman" w:cs="Times New Roman"/>
                <w:color w:val="000000"/>
                <w:sz w:val="20"/>
                <w:szCs w:val="20"/>
                <w:lang w:val="en-US" w:eastAsia="es-CO"/>
              </w:rPr>
              <w:t>methoxyphenyl)chromen</w:t>
            </w:r>
            <w:proofErr w:type="gramEnd"/>
            <w:r w:rsidRPr="00CD12C8">
              <w:rPr>
                <w:rFonts w:ascii="Times New Roman" w:eastAsia="Times New Roman" w:hAnsi="Times New Roman" w:cs="Times New Roman"/>
                <w:color w:val="000000"/>
                <w:sz w:val="20"/>
                <w:szCs w:val="20"/>
                <w:lang w:val="en-US" w:eastAsia="es-CO"/>
              </w:rPr>
              <w:t>-4-one</w:t>
            </w:r>
          </w:p>
          <w:p w14:paraId="42E7C74D"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CHEMBL242341</w:t>
            </w:r>
          </w:p>
        </w:tc>
      </w:tr>
      <w:tr w:rsidR="00DC3107" w:rsidRPr="00430B09" w14:paraId="653A9FF7"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300AB9F6" w14:textId="77777777" w:rsidR="00DC3107" w:rsidRPr="00430B09" w:rsidRDefault="00DC3107" w:rsidP="00695035">
            <w:pPr>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color w:val="000000"/>
                <w:sz w:val="20"/>
                <w:szCs w:val="20"/>
                <w:lang w:val="en-US" w:eastAsia="es-CO"/>
              </w:rPr>
              <w:t>Gallocatechin</w:t>
            </w:r>
            <w:proofErr w:type="spellEnd"/>
            <w:r w:rsidRPr="00430B09">
              <w:rPr>
                <w:rFonts w:ascii="Times New Roman" w:eastAsia="Times New Roman" w:hAnsi="Times New Roman" w:cs="Times New Roman"/>
                <w:color w:val="000000"/>
                <w:sz w:val="20"/>
                <w:szCs w:val="20"/>
                <w:lang w:val="en-US" w:eastAsia="es-CO"/>
              </w:rPr>
              <w:t xml:space="preserve"> </w:t>
            </w:r>
          </w:p>
        </w:tc>
        <w:tc>
          <w:tcPr>
            <w:tcW w:w="1796" w:type="dxa"/>
          </w:tcPr>
          <w:p w14:paraId="268CDBE0"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3360" behindDoc="0" locked="0" layoutInCell="1" allowOverlap="1" wp14:anchorId="4B618E0C" wp14:editId="78933E5E">
                  <wp:simplePos x="0" y="0"/>
                  <wp:positionH relativeFrom="column">
                    <wp:posOffset>1529</wp:posOffset>
                  </wp:positionH>
                  <wp:positionV relativeFrom="paragraph">
                    <wp:posOffset>85725</wp:posOffset>
                  </wp:positionV>
                  <wp:extent cx="969171" cy="646934"/>
                  <wp:effectExtent l="0" t="0" r="0" b="1270"/>
                  <wp:wrapNone/>
                  <wp:docPr id="96456310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563109"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69171" cy="646934"/>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Containers/UBF8T346G9.ms/WebArchiveCopyPasteTempFiles/com.microsoft.Word/g0243.png" \* MERGEFORMATINET </w:instrText>
            </w:r>
            <w:r>
              <w:fldChar w:fldCharType="separate"/>
            </w:r>
            <w:r>
              <w:fldChar w:fldCharType="end"/>
            </w:r>
          </w:p>
        </w:tc>
        <w:tc>
          <w:tcPr>
            <w:tcW w:w="5593" w:type="dxa"/>
          </w:tcPr>
          <w:p w14:paraId="04DBDB1F"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4</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7</w:t>
            </w:r>
          </w:p>
          <w:p w14:paraId="0171F754"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306.</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7</w:t>
            </w:r>
            <w:r w:rsidRPr="00430B09">
              <w:rPr>
                <w:rFonts w:ascii="Times New Roman" w:eastAsia="Times New Roman" w:hAnsi="Times New Roman" w:cs="Times New Roman"/>
                <w:color w:val="000000"/>
                <w:sz w:val="20"/>
                <w:szCs w:val="20"/>
                <w:lang w:val="en-US" w:eastAsia="es-CO"/>
              </w:rPr>
              <w:t> g/mol</w:t>
            </w:r>
          </w:p>
          <w:p w14:paraId="0C29F470" w14:textId="77777777" w:rsidR="00DC3107" w:rsidRPr="00CD12C8"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lastRenderedPageBreak/>
              <w:t>IUPAC</w:t>
            </w:r>
            <w:r w:rsidRPr="00CD12C8">
              <w:rPr>
                <w:rFonts w:ascii="Times New Roman" w:eastAsia="Times New Roman" w:hAnsi="Times New Roman" w:cs="Times New Roman"/>
                <w:b/>
                <w:bCs/>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(2R,3S)-2-(3,4,5-trihydroxyphenyl)-3,4-dihydro-2H-chromene-3,5,7-triol</w:t>
            </w:r>
          </w:p>
          <w:p w14:paraId="40931287"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CD12C8">
              <w:rPr>
                <w:rFonts w:ascii="Times New Roman" w:eastAsia="Times New Roman" w:hAnsi="Times New Roman" w:cs="Times New Roman"/>
                <w:color w:val="000000"/>
                <w:sz w:val="20"/>
                <w:szCs w:val="20"/>
                <w:lang w:val="en-US" w:eastAsia="es-CO"/>
              </w:rPr>
              <w:t>CHEMBL125743</w:t>
            </w:r>
          </w:p>
        </w:tc>
      </w:tr>
      <w:tr w:rsidR="00DC3107" w:rsidRPr="001F69A4" w14:paraId="24A59EFF" w14:textId="77777777" w:rsidTr="00695035">
        <w:trPr>
          <w:cnfStyle w:val="000000100000" w:firstRow="0" w:lastRow="0" w:firstColumn="0" w:lastColumn="0" w:oddVBand="0" w:evenVBand="0" w:oddHBand="1" w:evenHBand="0" w:firstRowFirstColumn="0" w:firstRowLastColumn="0" w:lastRowFirstColumn="0" w:lastRowLastColumn="0"/>
          <w:trHeight w:val="678"/>
        </w:trPr>
        <w:tc>
          <w:tcPr>
            <w:cnfStyle w:val="001000000000" w:firstRow="0" w:lastRow="0" w:firstColumn="1" w:lastColumn="0" w:oddVBand="0" w:evenVBand="0" w:oddHBand="0" w:evenHBand="0" w:firstRowFirstColumn="0" w:firstRowLastColumn="0" w:lastRowFirstColumn="0" w:lastRowLastColumn="0"/>
            <w:tcW w:w="1439" w:type="dxa"/>
          </w:tcPr>
          <w:p w14:paraId="1517C3DD"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lastRenderedPageBreak/>
              <w:t>Kaempferol</w:t>
            </w:r>
          </w:p>
        </w:tc>
        <w:tc>
          <w:tcPr>
            <w:tcW w:w="1796" w:type="dxa"/>
          </w:tcPr>
          <w:p w14:paraId="4BC1B5CC"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2336" behindDoc="0" locked="0" layoutInCell="1" allowOverlap="1" wp14:anchorId="43CC9E73" wp14:editId="1BE776D3">
                  <wp:simplePos x="0" y="0"/>
                  <wp:positionH relativeFrom="column">
                    <wp:posOffset>1404</wp:posOffset>
                  </wp:positionH>
                  <wp:positionV relativeFrom="paragraph">
                    <wp:posOffset>27734</wp:posOffset>
                  </wp:positionV>
                  <wp:extent cx="983892" cy="574354"/>
                  <wp:effectExtent l="0" t="0" r="0" b="0"/>
                  <wp:wrapNone/>
                  <wp:docPr id="95492949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929496"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98898" cy="583114"/>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Containers/UBF8T346G9.ms/WebArchiveCopyPasteTempFiles/com.microsoft.Word/2560px-Kaempferol.svg.png" \* MERGEFORMATINET </w:instrText>
            </w:r>
            <w:r>
              <w:fldChar w:fldCharType="separate"/>
            </w:r>
            <w:r>
              <w:fldChar w:fldCharType="end"/>
            </w:r>
          </w:p>
        </w:tc>
        <w:tc>
          <w:tcPr>
            <w:tcW w:w="5593" w:type="dxa"/>
          </w:tcPr>
          <w:p w14:paraId="61683C02"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6</w:t>
            </w:r>
          </w:p>
          <w:p w14:paraId="76D2FDF4"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286.</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4</w:t>
            </w:r>
            <w:r w:rsidRPr="00430B09">
              <w:rPr>
                <w:rFonts w:ascii="Times New Roman" w:eastAsia="Times New Roman" w:hAnsi="Times New Roman" w:cs="Times New Roman"/>
                <w:color w:val="000000"/>
                <w:sz w:val="20"/>
                <w:szCs w:val="20"/>
                <w:lang w:val="en-US" w:eastAsia="es-CO"/>
              </w:rPr>
              <w:t> g/mol</w:t>
            </w:r>
          </w:p>
          <w:p w14:paraId="176562B1" w14:textId="77777777" w:rsidR="00DC3107" w:rsidRPr="00CD12C8"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CD12C8">
              <w:rPr>
                <w:rFonts w:ascii="Times New Roman" w:eastAsia="Times New Roman" w:hAnsi="Times New Roman" w:cs="Times New Roman"/>
                <w:b/>
                <w:bCs/>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3,5,7-trihydroxy-2-(4-</w:t>
            </w:r>
            <w:proofErr w:type="gramStart"/>
            <w:r w:rsidRPr="00EA6D9E">
              <w:rPr>
                <w:rFonts w:ascii="Times New Roman" w:eastAsia="Times New Roman" w:hAnsi="Times New Roman" w:cs="Times New Roman"/>
                <w:color w:val="000000"/>
                <w:sz w:val="18"/>
                <w:szCs w:val="18"/>
                <w:lang w:val="en-US" w:eastAsia="es-CO"/>
              </w:rPr>
              <w:t>hydroxyphenyl)chromen</w:t>
            </w:r>
            <w:proofErr w:type="gramEnd"/>
            <w:r w:rsidRPr="00EA6D9E">
              <w:rPr>
                <w:rFonts w:ascii="Times New Roman" w:eastAsia="Times New Roman" w:hAnsi="Times New Roman" w:cs="Times New Roman"/>
                <w:color w:val="000000"/>
                <w:sz w:val="18"/>
                <w:szCs w:val="18"/>
                <w:lang w:val="en-US" w:eastAsia="es-CO"/>
              </w:rPr>
              <w:t>-4-one</w:t>
            </w:r>
          </w:p>
          <w:p w14:paraId="2787ED41"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CHEMBL150</w:t>
            </w:r>
          </w:p>
        </w:tc>
      </w:tr>
      <w:tr w:rsidR="00DC3107" w:rsidRPr="00430B09" w14:paraId="78EB9F57"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00D161F3"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Luteolin</w:t>
            </w:r>
          </w:p>
        </w:tc>
        <w:tc>
          <w:tcPr>
            <w:tcW w:w="1796" w:type="dxa"/>
          </w:tcPr>
          <w:p w14:paraId="7BA75B6D"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noProof/>
              </w:rPr>
              <w:drawing>
                <wp:anchor distT="0" distB="0" distL="114300" distR="114300" simplePos="0" relativeHeight="251661312" behindDoc="0" locked="0" layoutInCell="1" allowOverlap="1" wp14:anchorId="19C6365A" wp14:editId="641FC8ED">
                  <wp:simplePos x="0" y="0"/>
                  <wp:positionH relativeFrom="column">
                    <wp:posOffset>1404</wp:posOffset>
                  </wp:positionH>
                  <wp:positionV relativeFrom="paragraph">
                    <wp:posOffset>30742</wp:posOffset>
                  </wp:positionV>
                  <wp:extent cx="847725" cy="582428"/>
                  <wp:effectExtent l="0" t="0" r="3175" b="1905"/>
                  <wp:wrapNone/>
                  <wp:docPr id="95506095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60953" name=""/>
                          <pic:cNvPicPr/>
                        </pic:nvPicPr>
                        <pic:blipFill rotWithShape="1">
                          <a:blip r:embed="rId22" cstate="print">
                            <a:extLst>
                              <a:ext uri="{28A0092B-C50C-407E-A947-70E740481C1C}">
                                <a14:useLocalDpi xmlns:a14="http://schemas.microsoft.com/office/drawing/2010/main" val="0"/>
                              </a:ext>
                            </a:extLst>
                          </a:blip>
                          <a:srcRect b="5019"/>
                          <a:stretch/>
                        </pic:blipFill>
                        <pic:spPr bwMode="auto">
                          <a:xfrm>
                            <a:off x="0" y="0"/>
                            <a:ext cx="859009" cy="5901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"/Users/albeiromarrugopadilla/Library/Group Containers/UBF8T346G9.ms/WebArchiveCopyPasteTempFiles/com.microsoft.Word/2560px-Luteolin.svg.png" \* MERGEFORMATINET </w:instrText>
            </w:r>
            <w:r>
              <w:fldChar w:fldCharType="separate"/>
            </w:r>
            <w:r>
              <w:fldChar w:fldCharType="end"/>
            </w:r>
          </w:p>
        </w:tc>
        <w:tc>
          <w:tcPr>
            <w:tcW w:w="5593" w:type="dxa"/>
          </w:tcPr>
          <w:p w14:paraId="5E6B4E9F"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6</w:t>
            </w:r>
          </w:p>
          <w:p w14:paraId="55B4100A"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286.</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4</w:t>
            </w:r>
            <w:r w:rsidRPr="00430B09">
              <w:rPr>
                <w:rFonts w:ascii="Times New Roman" w:eastAsia="Times New Roman" w:hAnsi="Times New Roman" w:cs="Times New Roman"/>
                <w:color w:val="000000"/>
                <w:sz w:val="20"/>
                <w:szCs w:val="20"/>
                <w:lang w:val="en-US" w:eastAsia="es-CO"/>
              </w:rPr>
              <w:t> g/mol</w:t>
            </w:r>
          </w:p>
          <w:p w14:paraId="77D82725" w14:textId="77777777" w:rsidR="00DC3107" w:rsidRPr="00CD12C8"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CD12C8">
              <w:rPr>
                <w:rFonts w:ascii="Times New Roman" w:eastAsia="Times New Roman" w:hAnsi="Times New Roman" w:cs="Times New Roman"/>
                <w:b/>
                <w:bCs/>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2-(3,4-dihydroxyphenyl)-5,7-dihydroxychromen-4-one</w:t>
            </w:r>
          </w:p>
          <w:p w14:paraId="3A62BCA3"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CHEMBL151</w:t>
            </w:r>
          </w:p>
        </w:tc>
      </w:tr>
      <w:tr w:rsidR="00DC3107" w:rsidRPr="00430B09" w14:paraId="5802EAE0"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024CBC8D"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Morin</w:t>
            </w:r>
          </w:p>
        </w:tc>
        <w:tc>
          <w:tcPr>
            <w:tcW w:w="1796" w:type="dxa"/>
          </w:tcPr>
          <w:p w14:paraId="54EA2F15"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rFonts w:ascii="Times New Roman" w:eastAsia="Times New Roman" w:hAnsi="Times New Roman" w:cs="Times New Roman"/>
                <w:noProof/>
                <w:color w:val="000000"/>
                <w:sz w:val="20"/>
                <w:szCs w:val="20"/>
                <w:lang w:val="en-US" w:eastAsia="es-CO"/>
              </w:rPr>
              <w:drawing>
                <wp:anchor distT="0" distB="0" distL="114300" distR="114300" simplePos="0" relativeHeight="251671552" behindDoc="0" locked="0" layoutInCell="1" allowOverlap="1" wp14:anchorId="326C08B6" wp14:editId="7596F512">
                  <wp:simplePos x="0" y="0"/>
                  <wp:positionH relativeFrom="column">
                    <wp:posOffset>-22348</wp:posOffset>
                  </wp:positionH>
                  <wp:positionV relativeFrom="paragraph">
                    <wp:posOffset>16530</wp:posOffset>
                  </wp:positionV>
                  <wp:extent cx="1021453" cy="598872"/>
                  <wp:effectExtent l="0" t="0" r="0" b="0"/>
                  <wp:wrapNone/>
                  <wp:docPr id="745185288"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185288"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21453" cy="598872"/>
                          </a:xfrm>
                          <a:prstGeom prst="rect">
                            <a:avLst/>
                          </a:prstGeom>
                        </pic:spPr>
                      </pic:pic>
                    </a:graphicData>
                  </a:graphic>
                  <wp14:sizeRelH relativeFrom="page">
                    <wp14:pctWidth>0</wp14:pctWidth>
                  </wp14:sizeRelH>
                  <wp14:sizeRelV relativeFrom="page">
                    <wp14:pctHeight>0</wp14:pctHeight>
                  </wp14:sizeRelV>
                </wp:anchor>
              </w:drawing>
            </w:r>
          </w:p>
        </w:tc>
        <w:tc>
          <w:tcPr>
            <w:tcW w:w="5593" w:type="dxa"/>
          </w:tcPr>
          <w:p w14:paraId="371D2BDF"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7</w:t>
            </w:r>
          </w:p>
          <w:p w14:paraId="7528E26D"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302.</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3</w:t>
            </w:r>
            <w:r w:rsidRPr="00430B09">
              <w:rPr>
                <w:rFonts w:ascii="Times New Roman" w:eastAsia="Times New Roman" w:hAnsi="Times New Roman" w:cs="Times New Roman"/>
                <w:color w:val="000000"/>
                <w:sz w:val="20"/>
                <w:szCs w:val="20"/>
                <w:lang w:val="en-US" w:eastAsia="es-CO"/>
              </w:rPr>
              <w:t> g/mol</w:t>
            </w:r>
          </w:p>
          <w:p w14:paraId="3C835653" w14:textId="77777777" w:rsidR="00DC3107" w:rsidRPr="00CD12C8"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CD12C8">
              <w:rPr>
                <w:rFonts w:ascii="Times New Roman" w:eastAsia="Times New Roman" w:hAnsi="Times New Roman" w:cs="Times New Roman"/>
                <w:b/>
                <w:bCs/>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2-(2,4-dihydroxyphenyl)-3,5,7-trihydroxychromen-4-one</w:t>
            </w:r>
          </w:p>
          <w:p w14:paraId="15938931"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CHEMBL9352</w:t>
            </w:r>
          </w:p>
        </w:tc>
      </w:tr>
    </w:tbl>
    <w:p w14:paraId="02F9778F" w14:textId="77777777" w:rsidR="00DC3107" w:rsidRDefault="00DC3107" w:rsidP="00DC3107"/>
    <w:tbl>
      <w:tblPr>
        <w:tblStyle w:val="Tablanormal2"/>
        <w:tblW w:w="0" w:type="auto"/>
        <w:tblLook w:val="04A0" w:firstRow="1" w:lastRow="0" w:firstColumn="1" w:lastColumn="0" w:noHBand="0" w:noVBand="1"/>
      </w:tblPr>
      <w:tblGrid>
        <w:gridCol w:w="1439"/>
        <w:gridCol w:w="1796"/>
        <w:gridCol w:w="5593"/>
      </w:tblGrid>
      <w:tr w:rsidR="00DC3107" w:rsidRPr="00430B09" w14:paraId="64EF9996" w14:textId="77777777" w:rsidTr="006950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376C56CE"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Naringenin</w:t>
            </w:r>
          </w:p>
        </w:tc>
        <w:tc>
          <w:tcPr>
            <w:tcW w:w="1796" w:type="dxa"/>
          </w:tcPr>
          <w:p w14:paraId="524AFCF8" w14:textId="77777777" w:rsidR="00DC3107" w:rsidRPr="00430B09" w:rsidRDefault="00DC3107" w:rsidP="0069503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rFonts w:ascii="Times New Roman" w:eastAsia="Times New Roman" w:hAnsi="Times New Roman" w:cs="Times New Roman"/>
                <w:noProof/>
                <w:color w:val="000000"/>
                <w:sz w:val="20"/>
                <w:szCs w:val="20"/>
                <w:lang w:val="en-US" w:eastAsia="es-CO"/>
              </w:rPr>
              <w:drawing>
                <wp:anchor distT="0" distB="0" distL="114300" distR="114300" simplePos="0" relativeHeight="251672576" behindDoc="0" locked="0" layoutInCell="1" allowOverlap="1" wp14:anchorId="3B44B444" wp14:editId="55C470F0">
                  <wp:simplePos x="0" y="0"/>
                  <wp:positionH relativeFrom="column">
                    <wp:posOffset>-41461</wp:posOffset>
                  </wp:positionH>
                  <wp:positionV relativeFrom="paragraph">
                    <wp:posOffset>82550</wp:posOffset>
                  </wp:positionV>
                  <wp:extent cx="1085386" cy="617072"/>
                  <wp:effectExtent l="0" t="0" r="0" b="5715"/>
                  <wp:wrapNone/>
                  <wp:docPr id="1907010752"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010752"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85386" cy="617072"/>
                          </a:xfrm>
                          <a:prstGeom prst="rect">
                            <a:avLst/>
                          </a:prstGeom>
                        </pic:spPr>
                      </pic:pic>
                    </a:graphicData>
                  </a:graphic>
                  <wp14:sizeRelH relativeFrom="page">
                    <wp14:pctWidth>0</wp14:pctWidth>
                  </wp14:sizeRelH>
                  <wp14:sizeRelV relativeFrom="page">
                    <wp14:pctHeight>0</wp14:pctHeight>
                  </wp14:sizeRelV>
                </wp:anchor>
              </w:drawing>
            </w:r>
          </w:p>
        </w:tc>
        <w:tc>
          <w:tcPr>
            <w:tcW w:w="5593" w:type="dxa"/>
          </w:tcPr>
          <w:p w14:paraId="21D7A8A9" w14:textId="77777777" w:rsidR="00DC3107" w:rsidRDefault="00DC3107" w:rsidP="00695035">
            <w:pPr>
              <w:spacing w:line="264"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val="0"/>
                <w:bCs w:val="0"/>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2</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5</w:t>
            </w:r>
          </w:p>
          <w:p w14:paraId="696E2AD1" w14:textId="77777777" w:rsidR="00DC3107" w:rsidRPr="00430B09" w:rsidRDefault="00DC3107" w:rsidP="00695035">
            <w:pPr>
              <w:spacing w:line="264"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val="0"/>
                <w:bCs w:val="0"/>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272.</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5</w:t>
            </w:r>
            <w:r w:rsidRPr="00430B09">
              <w:rPr>
                <w:rFonts w:ascii="Times New Roman" w:eastAsia="Times New Roman" w:hAnsi="Times New Roman" w:cs="Times New Roman"/>
                <w:color w:val="000000"/>
                <w:sz w:val="20"/>
                <w:szCs w:val="20"/>
                <w:lang w:val="en-US" w:eastAsia="es-CO"/>
              </w:rPr>
              <w:t> g/mol</w:t>
            </w:r>
          </w:p>
          <w:p w14:paraId="426D8272" w14:textId="77777777" w:rsidR="00DC3107" w:rsidRPr="00CD12C8" w:rsidRDefault="00DC3107" w:rsidP="00695035">
            <w:pPr>
              <w:spacing w:line="264"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val="0"/>
                <w:bCs w:val="0"/>
                <w:color w:val="000000"/>
                <w:sz w:val="20"/>
                <w:szCs w:val="20"/>
                <w:lang w:val="en-US" w:eastAsia="es-CO"/>
              </w:rPr>
              <w:t>IUPAC</w:t>
            </w:r>
            <w:r w:rsidRPr="00CD12C8">
              <w:rPr>
                <w:rFonts w:ascii="Times New Roman" w:eastAsia="Times New Roman" w:hAnsi="Times New Roman" w:cs="Times New Roman"/>
                <w:b w:val="0"/>
                <w:bCs w:val="0"/>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(2S)-5,7-dihydroxy-2-(4-hydroxyphenyl)-2,3-dihydrochromen-4-one</w:t>
            </w:r>
          </w:p>
          <w:p w14:paraId="7E32262D" w14:textId="77777777" w:rsidR="00DC3107" w:rsidRPr="00430B09" w:rsidRDefault="00DC3107" w:rsidP="0069503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val="0"/>
                <w:bCs w:val="0"/>
                <w:color w:val="000000"/>
                <w:sz w:val="20"/>
                <w:szCs w:val="20"/>
                <w:lang w:val="en-US" w:eastAsia="es-CO"/>
              </w:rPr>
              <w:t>ChEMBL</w:t>
            </w:r>
            <w:proofErr w:type="spellEnd"/>
            <w:r w:rsidRPr="00430B09">
              <w:rPr>
                <w:rFonts w:ascii="Times New Roman" w:eastAsia="Times New Roman" w:hAnsi="Times New Roman" w:cs="Times New Roman"/>
                <w:b w:val="0"/>
                <w:bCs w:val="0"/>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CHEMBL28626</w:t>
            </w:r>
          </w:p>
        </w:tc>
      </w:tr>
      <w:tr w:rsidR="00DC3107" w:rsidRPr="001F69A4" w14:paraId="27A37D2F"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56E3F877"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Peonidin</w:t>
            </w:r>
          </w:p>
        </w:tc>
        <w:tc>
          <w:tcPr>
            <w:tcW w:w="1796" w:type="dxa"/>
          </w:tcPr>
          <w:p w14:paraId="02BFD96E"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rFonts w:ascii="Times New Roman" w:eastAsia="Times New Roman" w:hAnsi="Times New Roman" w:cs="Times New Roman"/>
                <w:noProof/>
                <w:color w:val="000000"/>
                <w:sz w:val="20"/>
                <w:szCs w:val="20"/>
                <w:lang w:val="en-US" w:eastAsia="es-CO"/>
              </w:rPr>
              <w:drawing>
                <wp:anchor distT="0" distB="0" distL="114300" distR="114300" simplePos="0" relativeHeight="251673600" behindDoc="0" locked="0" layoutInCell="1" allowOverlap="1" wp14:anchorId="6C2D9807" wp14:editId="2C2E3383">
                  <wp:simplePos x="0" y="0"/>
                  <wp:positionH relativeFrom="column">
                    <wp:posOffset>46046</wp:posOffset>
                  </wp:positionH>
                  <wp:positionV relativeFrom="paragraph">
                    <wp:posOffset>24347</wp:posOffset>
                  </wp:positionV>
                  <wp:extent cx="842590" cy="590240"/>
                  <wp:effectExtent l="0" t="0" r="0" b="0"/>
                  <wp:wrapNone/>
                  <wp:docPr id="649083728"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083728"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42590" cy="590240"/>
                          </a:xfrm>
                          <a:prstGeom prst="rect">
                            <a:avLst/>
                          </a:prstGeom>
                        </pic:spPr>
                      </pic:pic>
                    </a:graphicData>
                  </a:graphic>
                  <wp14:sizeRelH relativeFrom="page">
                    <wp14:pctWidth>0</wp14:pctWidth>
                  </wp14:sizeRelH>
                  <wp14:sizeRelV relativeFrom="page">
                    <wp14:pctHeight>0</wp14:pctHeight>
                  </wp14:sizeRelV>
                </wp:anchor>
              </w:drawing>
            </w:r>
          </w:p>
        </w:tc>
        <w:tc>
          <w:tcPr>
            <w:tcW w:w="5593" w:type="dxa"/>
          </w:tcPr>
          <w:p w14:paraId="15050F87"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3</w:t>
            </w:r>
            <w:r w:rsidRPr="00430B09">
              <w:rPr>
                <w:rFonts w:ascii="Times New Roman" w:eastAsia="Times New Roman" w:hAnsi="Times New Roman" w:cs="Times New Roman"/>
                <w:color w:val="000000"/>
                <w:sz w:val="20"/>
                <w:szCs w:val="20"/>
                <w:lang w:val="en-US" w:eastAsia="es-CO"/>
              </w:rPr>
              <w:t>O</w:t>
            </w:r>
            <w:r w:rsidRPr="00430B09">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vertAlign w:val="superscript"/>
                <w:lang w:val="en-US" w:eastAsia="es-CO"/>
              </w:rPr>
              <w:t>+</w:t>
            </w:r>
          </w:p>
          <w:p w14:paraId="7E317B38"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301.</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7</w:t>
            </w:r>
            <w:r w:rsidRPr="00430B09">
              <w:rPr>
                <w:rFonts w:ascii="Times New Roman" w:eastAsia="Times New Roman" w:hAnsi="Times New Roman" w:cs="Times New Roman"/>
                <w:color w:val="000000"/>
                <w:sz w:val="20"/>
                <w:szCs w:val="20"/>
                <w:lang w:val="en-US" w:eastAsia="es-CO"/>
              </w:rPr>
              <w:t> g/mol</w:t>
            </w:r>
          </w:p>
          <w:p w14:paraId="4B5107A2" w14:textId="77777777" w:rsidR="00DC3107" w:rsidRPr="00CD12C8"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CD12C8">
              <w:rPr>
                <w:rFonts w:ascii="Times New Roman" w:eastAsia="Times New Roman" w:hAnsi="Times New Roman" w:cs="Times New Roman"/>
                <w:b/>
                <w:bCs/>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2-(4-hydroxy-3-</w:t>
            </w:r>
            <w:proofErr w:type="gramStart"/>
            <w:r w:rsidRPr="00EA6D9E">
              <w:rPr>
                <w:rFonts w:ascii="Times New Roman" w:eastAsia="Times New Roman" w:hAnsi="Times New Roman" w:cs="Times New Roman"/>
                <w:color w:val="000000"/>
                <w:sz w:val="18"/>
                <w:szCs w:val="18"/>
                <w:lang w:val="en-US" w:eastAsia="es-CO"/>
              </w:rPr>
              <w:t>methoxyphenyl)chromenylium</w:t>
            </w:r>
            <w:proofErr w:type="gramEnd"/>
            <w:r w:rsidRPr="00EA6D9E">
              <w:rPr>
                <w:rFonts w:ascii="Times New Roman" w:eastAsia="Times New Roman" w:hAnsi="Times New Roman" w:cs="Times New Roman"/>
                <w:color w:val="000000"/>
                <w:sz w:val="18"/>
                <w:szCs w:val="18"/>
                <w:lang w:val="en-US" w:eastAsia="es-CO"/>
              </w:rPr>
              <w:t>-3,5,7-triol</w:t>
            </w:r>
          </w:p>
          <w:p w14:paraId="7E9EA817"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CHEMBL1277324</w:t>
            </w:r>
          </w:p>
        </w:tc>
      </w:tr>
      <w:tr w:rsidR="00DC3107" w:rsidRPr="00430B09" w14:paraId="7845D0F4"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46062D3F"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Quercetin </w:t>
            </w:r>
          </w:p>
        </w:tc>
        <w:tc>
          <w:tcPr>
            <w:tcW w:w="1796" w:type="dxa"/>
          </w:tcPr>
          <w:p w14:paraId="76029410"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rFonts w:ascii="Times New Roman" w:eastAsia="Times New Roman" w:hAnsi="Times New Roman" w:cs="Times New Roman"/>
                <w:noProof/>
                <w:color w:val="000000"/>
                <w:sz w:val="20"/>
                <w:szCs w:val="20"/>
                <w:lang w:val="en-US" w:eastAsia="es-CO"/>
              </w:rPr>
              <w:drawing>
                <wp:anchor distT="0" distB="0" distL="114300" distR="114300" simplePos="0" relativeHeight="251674624" behindDoc="0" locked="0" layoutInCell="1" allowOverlap="1" wp14:anchorId="037B02E2" wp14:editId="212A46DC">
                  <wp:simplePos x="0" y="0"/>
                  <wp:positionH relativeFrom="column">
                    <wp:posOffset>3398</wp:posOffset>
                  </wp:positionH>
                  <wp:positionV relativeFrom="paragraph">
                    <wp:posOffset>11168</wp:posOffset>
                  </wp:positionV>
                  <wp:extent cx="885041" cy="599761"/>
                  <wp:effectExtent l="0" t="0" r="4445" b="0"/>
                  <wp:wrapNone/>
                  <wp:docPr id="1384401842"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01842"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99230" cy="609376"/>
                          </a:xfrm>
                          <a:prstGeom prst="rect">
                            <a:avLst/>
                          </a:prstGeom>
                        </pic:spPr>
                      </pic:pic>
                    </a:graphicData>
                  </a:graphic>
                  <wp14:sizeRelH relativeFrom="page">
                    <wp14:pctWidth>0</wp14:pctWidth>
                  </wp14:sizeRelH>
                  <wp14:sizeRelV relativeFrom="page">
                    <wp14:pctHeight>0</wp14:pctHeight>
                  </wp14:sizeRelV>
                </wp:anchor>
              </w:drawing>
            </w:r>
          </w:p>
        </w:tc>
        <w:tc>
          <w:tcPr>
            <w:tcW w:w="5593" w:type="dxa"/>
          </w:tcPr>
          <w:p w14:paraId="5BF72345"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5</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7</w:t>
            </w:r>
          </w:p>
          <w:p w14:paraId="3310F8D7"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302.</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3</w:t>
            </w:r>
            <w:r w:rsidRPr="00430B09">
              <w:rPr>
                <w:rFonts w:ascii="Times New Roman" w:eastAsia="Times New Roman" w:hAnsi="Times New Roman" w:cs="Times New Roman"/>
                <w:color w:val="000000"/>
                <w:sz w:val="20"/>
                <w:szCs w:val="20"/>
                <w:lang w:val="en-US" w:eastAsia="es-CO"/>
              </w:rPr>
              <w:t> g/mol</w:t>
            </w:r>
          </w:p>
          <w:p w14:paraId="2D2723BA" w14:textId="77777777" w:rsidR="00DC3107" w:rsidRPr="00CD12C8"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CD12C8">
              <w:rPr>
                <w:rFonts w:ascii="Times New Roman" w:eastAsia="Times New Roman" w:hAnsi="Times New Roman" w:cs="Times New Roman"/>
                <w:b/>
                <w:bCs/>
                <w:color w:val="000000"/>
                <w:sz w:val="18"/>
                <w:szCs w:val="18"/>
                <w:lang w:val="en-US" w:eastAsia="es-CO"/>
              </w:rPr>
              <w:t>:</w:t>
            </w:r>
            <w:r w:rsidRPr="00CD12C8">
              <w:rPr>
                <w:rFonts w:ascii="Times New Roman" w:eastAsia="Times New Roman" w:hAnsi="Times New Roman" w:cs="Times New Roman"/>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2-(3,4-dihydroxyphenyl)-3,5,7-trihydroxychromen-4-one</w:t>
            </w:r>
          </w:p>
          <w:p w14:paraId="51926552" w14:textId="77777777" w:rsidR="00DC3107" w:rsidRPr="00430B09"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CHEMBL50</w:t>
            </w:r>
          </w:p>
        </w:tc>
      </w:tr>
      <w:tr w:rsidR="00DC3107" w:rsidRPr="00430B09" w14:paraId="7CFDE24B" w14:textId="77777777" w:rsidTr="00695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9" w:type="dxa"/>
          </w:tcPr>
          <w:p w14:paraId="296E1C80"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color w:val="000000"/>
                <w:sz w:val="20"/>
                <w:szCs w:val="20"/>
                <w:lang w:val="en-US" w:eastAsia="es-CO"/>
              </w:rPr>
              <w:t xml:space="preserve">Rhamnetin </w:t>
            </w:r>
          </w:p>
        </w:tc>
        <w:tc>
          <w:tcPr>
            <w:tcW w:w="1796" w:type="dxa"/>
          </w:tcPr>
          <w:p w14:paraId="004817B8"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EA6D9E">
              <w:rPr>
                <w:rFonts w:ascii="Times New Roman" w:eastAsia="Times New Roman" w:hAnsi="Times New Roman" w:cs="Times New Roman"/>
                <w:noProof/>
                <w:color w:val="000000"/>
                <w:sz w:val="20"/>
                <w:szCs w:val="20"/>
                <w:lang w:val="en-US" w:eastAsia="es-CO"/>
              </w:rPr>
              <w:drawing>
                <wp:anchor distT="0" distB="0" distL="114300" distR="114300" simplePos="0" relativeHeight="251675648" behindDoc="0" locked="0" layoutInCell="1" allowOverlap="1" wp14:anchorId="6DED2695" wp14:editId="3DEE18F7">
                  <wp:simplePos x="0" y="0"/>
                  <wp:positionH relativeFrom="column">
                    <wp:posOffset>8890</wp:posOffset>
                  </wp:positionH>
                  <wp:positionV relativeFrom="paragraph">
                    <wp:posOffset>56399</wp:posOffset>
                  </wp:positionV>
                  <wp:extent cx="973731" cy="682106"/>
                  <wp:effectExtent l="0" t="0" r="4445" b="3810"/>
                  <wp:wrapNone/>
                  <wp:docPr id="1467868566"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868566"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973731" cy="682106"/>
                          </a:xfrm>
                          <a:prstGeom prst="rect">
                            <a:avLst/>
                          </a:prstGeom>
                        </pic:spPr>
                      </pic:pic>
                    </a:graphicData>
                  </a:graphic>
                  <wp14:sizeRelH relativeFrom="page">
                    <wp14:pctWidth>0</wp14:pctWidth>
                  </wp14:sizeRelH>
                  <wp14:sizeRelV relativeFrom="page">
                    <wp14:pctHeight>0</wp14:pctHeight>
                  </wp14:sizeRelV>
                </wp:anchor>
              </w:drawing>
            </w:r>
          </w:p>
        </w:tc>
        <w:tc>
          <w:tcPr>
            <w:tcW w:w="5593" w:type="dxa"/>
          </w:tcPr>
          <w:p w14:paraId="68C2B0AD" w14:textId="77777777" w:rsidR="00DC3107"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2</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7</w:t>
            </w:r>
          </w:p>
          <w:p w14:paraId="1000DDF4" w14:textId="77777777" w:rsidR="00DC3107" w:rsidRPr="00430B09"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316.</w:t>
            </w:r>
            <w:r w:rsidRPr="00430B09">
              <w:rPr>
                <w:rFonts w:ascii="Times New Roman" w:eastAsia="Times New Roman" w:hAnsi="Times New Roman" w:cs="Times New Roman"/>
                <w:color w:val="000000"/>
                <w:sz w:val="20"/>
                <w:szCs w:val="20"/>
                <w:lang w:val="en-US" w:eastAsia="es-CO"/>
              </w:rPr>
              <w:t>2</w:t>
            </w:r>
            <w:r>
              <w:rPr>
                <w:rFonts w:ascii="Times New Roman" w:eastAsia="Times New Roman" w:hAnsi="Times New Roman" w:cs="Times New Roman"/>
                <w:color w:val="000000"/>
                <w:sz w:val="20"/>
                <w:szCs w:val="20"/>
                <w:lang w:val="en-US" w:eastAsia="es-CO"/>
              </w:rPr>
              <w:t>6</w:t>
            </w:r>
            <w:r w:rsidRPr="00430B09">
              <w:rPr>
                <w:rFonts w:ascii="Times New Roman" w:eastAsia="Times New Roman" w:hAnsi="Times New Roman" w:cs="Times New Roman"/>
                <w:color w:val="000000"/>
                <w:sz w:val="20"/>
                <w:szCs w:val="20"/>
                <w:lang w:val="en-US" w:eastAsia="es-CO"/>
              </w:rPr>
              <w:t> g/mol</w:t>
            </w:r>
          </w:p>
          <w:p w14:paraId="0C4F9A3B" w14:textId="77777777" w:rsidR="00DC3107" w:rsidRPr="00CD12C8" w:rsidRDefault="00DC3107" w:rsidP="00695035">
            <w:pPr>
              <w:spacing w:line="264"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IUPAC</w:t>
            </w:r>
            <w:r w:rsidRPr="00CD12C8">
              <w:rPr>
                <w:rFonts w:ascii="Times New Roman" w:eastAsia="Times New Roman" w:hAnsi="Times New Roman" w:cs="Times New Roman"/>
                <w:b/>
                <w:bCs/>
                <w:color w:val="000000"/>
                <w:sz w:val="18"/>
                <w:szCs w:val="18"/>
                <w:lang w:val="en-US" w:eastAsia="es-CO"/>
              </w:rPr>
              <w:t>:</w:t>
            </w:r>
            <w:r>
              <w:rPr>
                <w:rFonts w:ascii="Times New Roman" w:eastAsia="Times New Roman" w:hAnsi="Times New Roman" w:cs="Times New Roman"/>
                <w:b/>
                <w:bCs/>
                <w:color w:val="000000"/>
                <w:sz w:val="18"/>
                <w:szCs w:val="18"/>
                <w:lang w:val="en-US" w:eastAsia="es-CO"/>
              </w:rPr>
              <w:t xml:space="preserve"> </w:t>
            </w:r>
            <w:r w:rsidRPr="00EA6D9E">
              <w:rPr>
                <w:rFonts w:ascii="Times New Roman" w:eastAsia="Times New Roman" w:hAnsi="Times New Roman" w:cs="Times New Roman"/>
                <w:color w:val="000000"/>
                <w:sz w:val="18"/>
                <w:szCs w:val="18"/>
                <w:lang w:val="en-US" w:eastAsia="es-CO"/>
              </w:rPr>
              <w:t>2-(3,4-dihydroxyphenyl)-3,5-dihydroxy-7-methoxychromen-4-one</w:t>
            </w:r>
          </w:p>
          <w:p w14:paraId="64DC92F0" w14:textId="77777777" w:rsidR="00DC3107" w:rsidRPr="00430B09" w:rsidRDefault="00DC3107" w:rsidP="0069503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roofErr w:type="spellStart"/>
            <w:r w:rsidRPr="00430B09">
              <w:rPr>
                <w:rFonts w:ascii="Times New Roman" w:eastAsia="Times New Roman" w:hAnsi="Times New Roman" w:cs="Times New Roman"/>
                <w:b/>
                <w:bCs/>
                <w:color w:val="000000"/>
                <w:sz w:val="20"/>
                <w:szCs w:val="20"/>
                <w:lang w:val="en-US" w:eastAsia="es-CO"/>
              </w:rPr>
              <w:t>ChEMBL</w:t>
            </w:r>
            <w:proofErr w:type="spellEnd"/>
            <w:r w:rsidRPr="00430B09">
              <w:rPr>
                <w:rFonts w:ascii="Times New Roman" w:eastAsia="Times New Roman" w:hAnsi="Times New Roman" w:cs="Times New Roman"/>
                <w:b/>
                <w:bCs/>
                <w:color w:val="000000"/>
                <w:sz w:val="20"/>
                <w:szCs w:val="20"/>
                <w:lang w:val="en-US" w:eastAsia="es-CO"/>
              </w:rPr>
              <w:t xml:space="preserve"> ID:</w:t>
            </w:r>
            <w:r>
              <w:rPr>
                <w:rFonts w:ascii="Times New Roman" w:eastAsia="Times New Roman" w:hAnsi="Times New Roman" w:cs="Times New Roman"/>
                <w:color w:val="000000"/>
                <w:sz w:val="20"/>
                <w:szCs w:val="20"/>
                <w:lang w:val="en-US" w:eastAsia="es-CO"/>
              </w:rPr>
              <w:t xml:space="preserve"> </w:t>
            </w:r>
            <w:r w:rsidRPr="00EA6D9E">
              <w:rPr>
                <w:rFonts w:ascii="Times New Roman" w:eastAsia="Times New Roman" w:hAnsi="Times New Roman" w:cs="Times New Roman"/>
                <w:color w:val="000000"/>
                <w:sz w:val="20"/>
                <w:szCs w:val="20"/>
                <w:lang w:val="en-US" w:eastAsia="es-CO"/>
              </w:rPr>
              <w:t>CHEMBL312163</w:t>
            </w:r>
          </w:p>
        </w:tc>
      </w:tr>
      <w:tr w:rsidR="00DC3107" w:rsidRPr="001F69A4" w14:paraId="6F363E5E" w14:textId="77777777" w:rsidTr="00695035">
        <w:tc>
          <w:tcPr>
            <w:cnfStyle w:val="001000000000" w:firstRow="0" w:lastRow="0" w:firstColumn="1" w:lastColumn="0" w:oddVBand="0" w:evenVBand="0" w:oddHBand="0" w:evenHBand="0" w:firstRowFirstColumn="0" w:firstRowLastColumn="0" w:lastRowFirstColumn="0" w:lastRowLastColumn="0"/>
            <w:tcW w:w="1439" w:type="dxa"/>
          </w:tcPr>
          <w:p w14:paraId="32DF40AC" w14:textId="77777777" w:rsidR="00DC3107" w:rsidRPr="00430B09" w:rsidRDefault="00DC3107" w:rsidP="00695035">
            <w:pPr>
              <w:rPr>
                <w:rFonts w:ascii="Times New Roman" w:eastAsia="Times New Roman" w:hAnsi="Times New Roman" w:cs="Times New Roman"/>
                <w:color w:val="000000"/>
                <w:sz w:val="20"/>
                <w:szCs w:val="20"/>
                <w:lang w:val="en-US" w:eastAsia="es-CO"/>
              </w:rPr>
            </w:pPr>
            <w:r>
              <w:rPr>
                <w:rFonts w:ascii="Times New Roman" w:eastAsia="Times New Roman" w:hAnsi="Times New Roman" w:cs="Times New Roman"/>
                <w:color w:val="000000"/>
                <w:sz w:val="20"/>
                <w:szCs w:val="20"/>
                <w:lang w:val="en-US" w:eastAsia="es-CO"/>
              </w:rPr>
              <w:t xml:space="preserve">Ligand of reference </w:t>
            </w:r>
          </w:p>
        </w:tc>
        <w:tc>
          <w:tcPr>
            <w:tcW w:w="1796" w:type="dxa"/>
          </w:tcPr>
          <w:p w14:paraId="39C0CFD7" w14:textId="77777777" w:rsidR="00DC3107"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AA304A">
              <w:rPr>
                <w:rFonts w:ascii="Times New Roman" w:eastAsia="Times New Roman" w:hAnsi="Times New Roman" w:cs="Times New Roman"/>
                <w:noProof/>
                <w:color w:val="000000"/>
                <w:sz w:val="20"/>
                <w:szCs w:val="20"/>
                <w:lang w:val="en-US" w:eastAsia="es-CO"/>
              </w:rPr>
              <w:drawing>
                <wp:anchor distT="0" distB="0" distL="114300" distR="114300" simplePos="0" relativeHeight="251676672" behindDoc="0" locked="0" layoutInCell="1" allowOverlap="1" wp14:anchorId="724098DD" wp14:editId="33354E06">
                  <wp:simplePos x="0" y="0"/>
                  <wp:positionH relativeFrom="column">
                    <wp:posOffset>118035</wp:posOffset>
                  </wp:positionH>
                  <wp:positionV relativeFrom="paragraph">
                    <wp:posOffset>50502</wp:posOffset>
                  </wp:positionV>
                  <wp:extent cx="708660" cy="700173"/>
                  <wp:effectExtent l="0" t="0" r="2540" b="0"/>
                  <wp:wrapNone/>
                  <wp:docPr id="1532392082"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392082"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08660" cy="700173"/>
                          </a:xfrm>
                          <a:prstGeom prst="rect">
                            <a:avLst/>
                          </a:prstGeom>
                        </pic:spPr>
                      </pic:pic>
                    </a:graphicData>
                  </a:graphic>
                  <wp14:sizeRelH relativeFrom="page">
                    <wp14:pctWidth>0</wp14:pctWidth>
                  </wp14:sizeRelH>
                  <wp14:sizeRelV relativeFrom="page">
                    <wp14:pctHeight>0</wp14:pctHeight>
                  </wp14:sizeRelV>
                </wp:anchor>
              </w:drawing>
            </w:r>
          </w:p>
          <w:p w14:paraId="34F23E47" w14:textId="77777777" w:rsidR="00DC3107" w:rsidRPr="00EA6D9E" w:rsidRDefault="00DC3107" w:rsidP="0069503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p>
        </w:tc>
        <w:tc>
          <w:tcPr>
            <w:tcW w:w="5593" w:type="dxa"/>
          </w:tcPr>
          <w:p w14:paraId="4C4BF518"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Formula:</w:t>
            </w:r>
            <w:r>
              <w:rPr>
                <w:rFonts w:ascii="Times New Roman" w:eastAsia="Times New Roman" w:hAnsi="Times New Roman" w:cs="Times New Roman"/>
                <w:color w:val="000000"/>
                <w:sz w:val="20"/>
                <w:szCs w:val="20"/>
                <w:lang w:val="en-US" w:eastAsia="es-CO"/>
              </w:rPr>
              <w:t xml:space="preserve"> </w:t>
            </w:r>
            <w:r w:rsidRPr="00430B09">
              <w:rPr>
                <w:rFonts w:ascii="Times New Roman" w:eastAsia="Times New Roman" w:hAnsi="Times New Roman" w:cs="Times New Roman"/>
                <w:color w:val="000000"/>
                <w:sz w:val="20"/>
                <w:szCs w:val="20"/>
                <w:lang w:val="en-US" w:eastAsia="es-CO"/>
              </w:rPr>
              <w:t>C</w:t>
            </w:r>
            <w:r>
              <w:rPr>
                <w:rFonts w:ascii="Times New Roman" w:eastAsia="Times New Roman" w:hAnsi="Times New Roman" w:cs="Times New Roman"/>
                <w:color w:val="000000"/>
                <w:sz w:val="20"/>
                <w:szCs w:val="20"/>
                <w:vertAlign w:val="subscript"/>
                <w:lang w:val="en-US" w:eastAsia="es-CO"/>
              </w:rPr>
              <w:t>6</w:t>
            </w:r>
            <w:r w:rsidRPr="00430B09">
              <w:rPr>
                <w:rFonts w:ascii="Times New Roman" w:eastAsia="Times New Roman" w:hAnsi="Times New Roman" w:cs="Times New Roman"/>
                <w:color w:val="000000"/>
                <w:sz w:val="20"/>
                <w:szCs w:val="20"/>
                <w:lang w:val="en-US" w:eastAsia="es-CO"/>
              </w:rPr>
              <w:t>H</w:t>
            </w:r>
            <w:r w:rsidRPr="00430B09">
              <w:rPr>
                <w:rFonts w:ascii="Times New Roman" w:eastAsia="Times New Roman" w:hAnsi="Times New Roman" w:cs="Times New Roman"/>
                <w:color w:val="000000"/>
                <w:sz w:val="20"/>
                <w:szCs w:val="20"/>
                <w:vertAlign w:val="subscript"/>
                <w:lang w:val="en-US" w:eastAsia="es-CO"/>
              </w:rPr>
              <w:t>1</w:t>
            </w:r>
            <w:r>
              <w:rPr>
                <w:rFonts w:ascii="Times New Roman" w:eastAsia="Times New Roman" w:hAnsi="Times New Roman" w:cs="Times New Roman"/>
                <w:color w:val="000000"/>
                <w:sz w:val="20"/>
                <w:szCs w:val="20"/>
                <w:vertAlign w:val="subscript"/>
                <w:lang w:val="en-US" w:eastAsia="es-CO"/>
              </w:rPr>
              <w:t>0</w:t>
            </w:r>
            <w:r w:rsidRPr="00430B09">
              <w:rPr>
                <w:rFonts w:ascii="Times New Roman" w:eastAsia="Times New Roman" w:hAnsi="Times New Roman" w:cs="Times New Roman"/>
                <w:color w:val="000000"/>
                <w:sz w:val="20"/>
                <w:szCs w:val="20"/>
                <w:lang w:val="en-US" w:eastAsia="es-CO"/>
              </w:rPr>
              <w:t>O</w:t>
            </w:r>
            <w:r>
              <w:rPr>
                <w:rFonts w:ascii="Times New Roman" w:eastAsia="Times New Roman" w:hAnsi="Times New Roman" w:cs="Times New Roman"/>
                <w:color w:val="000000"/>
                <w:sz w:val="20"/>
                <w:szCs w:val="20"/>
                <w:vertAlign w:val="subscript"/>
                <w:lang w:val="en-US" w:eastAsia="es-CO"/>
              </w:rPr>
              <w:t>7</w:t>
            </w:r>
          </w:p>
          <w:p w14:paraId="1906889E" w14:textId="77777777" w:rsidR="00DC3107" w:rsidRPr="00430B09"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es-CO"/>
              </w:rPr>
            </w:pPr>
            <w:r w:rsidRPr="00430B09">
              <w:rPr>
                <w:rFonts w:ascii="Times New Roman" w:eastAsia="Times New Roman" w:hAnsi="Times New Roman" w:cs="Times New Roman"/>
                <w:b/>
                <w:bCs/>
                <w:color w:val="000000"/>
                <w:sz w:val="20"/>
                <w:szCs w:val="20"/>
                <w:lang w:val="en-US" w:eastAsia="es-CO"/>
              </w:rPr>
              <w:t>Molecular Weight:</w:t>
            </w:r>
            <w:r>
              <w:rPr>
                <w:rFonts w:ascii="Times New Roman" w:eastAsia="Times New Roman" w:hAnsi="Times New Roman" w:cs="Times New Roman"/>
                <w:color w:val="000000"/>
                <w:sz w:val="20"/>
                <w:szCs w:val="20"/>
                <w:lang w:val="en-US" w:eastAsia="es-CO"/>
              </w:rPr>
              <w:t xml:space="preserve"> 194.193 </w:t>
            </w:r>
            <w:r w:rsidRPr="00430B09">
              <w:rPr>
                <w:rFonts w:ascii="Times New Roman" w:eastAsia="Times New Roman" w:hAnsi="Times New Roman" w:cs="Times New Roman"/>
                <w:color w:val="000000"/>
                <w:sz w:val="20"/>
                <w:szCs w:val="20"/>
                <w:lang w:val="en-US" w:eastAsia="es-CO"/>
              </w:rPr>
              <w:t>g/mol</w:t>
            </w:r>
          </w:p>
          <w:p w14:paraId="2AB3C248" w14:textId="77777777" w:rsidR="00DC3107"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en-US"/>
              </w:rPr>
            </w:pPr>
            <w:r w:rsidRPr="00430B09">
              <w:rPr>
                <w:rFonts w:ascii="Times New Roman" w:eastAsia="Times New Roman" w:hAnsi="Times New Roman" w:cs="Times New Roman"/>
                <w:b/>
                <w:bCs/>
                <w:color w:val="000000"/>
                <w:sz w:val="20"/>
                <w:szCs w:val="20"/>
                <w:lang w:val="en-US" w:eastAsia="es-CO"/>
              </w:rPr>
              <w:t>IUPAC</w:t>
            </w:r>
            <w:r w:rsidRPr="00AA304A">
              <w:rPr>
                <w:rFonts w:ascii="Times New Roman" w:eastAsia="Times New Roman" w:hAnsi="Times New Roman" w:cs="Times New Roman"/>
                <w:b/>
                <w:bCs/>
                <w:color w:val="000000"/>
                <w:sz w:val="20"/>
                <w:szCs w:val="20"/>
                <w:lang w:val="en-US" w:eastAsia="es-CO"/>
              </w:rPr>
              <w:t xml:space="preserve">: </w:t>
            </w:r>
            <w:r w:rsidRPr="00AA304A">
              <w:rPr>
                <w:rFonts w:ascii="Times New Roman" w:eastAsia="Calibri" w:hAnsi="Times New Roman" w:cs="Times New Roman"/>
                <w:sz w:val="20"/>
                <w:szCs w:val="20"/>
                <w:lang w:val="en-US"/>
              </w:rPr>
              <w:t>((2S,3S,4S,4S,5R)-3,4,5,6-tetrahydroxyoxane-2-carboxylic acid</w:t>
            </w:r>
          </w:p>
          <w:p w14:paraId="4D31166D" w14:textId="77777777" w:rsidR="00DC3107" w:rsidRPr="00AA304A" w:rsidRDefault="00DC3107" w:rsidP="00695035">
            <w:pPr>
              <w:spacing w:line="264"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szCs w:val="18"/>
                <w:lang w:val="en-US" w:eastAsia="es-CO"/>
              </w:rPr>
            </w:pPr>
          </w:p>
        </w:tc>
      </w:tr>
    </w:tbl>
    <w:p w14:paraId="0F039623" w14:textId="77777777" w:rsidR="00DC3107" w:rsidRPr="00EA6D9E" w:rsidRDefault="00DC3107" w:rsidP="00DC3107">
      <w:pPr>
        <w:spacing w:line="360" w:lineRule="auto"/>
        <w:rPr>
          <w:rFonts w:ascii="Times New Roman" w:eastAsia="Times New Roman" w:hAnsi="Times New Roman" w:cs="Times New Roman"/>
          <w:color w:val="000000"/>
          <w:lang w:val="en-US" w:eastAsia="es-CO"/>
        </w:rPr>
      </w:pPr>
    </w:p>
    <w:p w14:paraId="347820C7" w14:textId="77777777" w:rsidR="00DC3107" w:rsidRPr="00A077C7" w:rsidRDefault="00DC3107" w:rsidP="00A077C7">
      <w:pPr>
        <w:jc w:val="both"/>
        <w:rPr>
          <w:rFonts w:ascii="Times New Roman" w:hAnsi="Times New Roman" w:cs="Times New Roman"/>
          <w:sz w:val="20"/>
          <w:szCs w:val="20"/>
          <w:lang w:val="en-US"/>
        </w:rPr>
      </w:pPr>
    </w:p>
    <w:sectPr w:rsidR="00DC3107" w:rsidRPr="00A077C7" w:rsidSect="00377237">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87B"/>
    <w:rsid w:val="00377237"/>
    <w:rsid w:val="003C3D8B"/>
    <w:rsid w:val="004C087B"/>
    <w:rsid w:val="00926578"/>
    <w:rsid w:val="00A077C7"/>
    <w:rsid w:val="00A916B1"/>
    <w:rsid w:val="00B45CC7"/>
    <w:rsid w:val="00D60A85"/>
    <w:rsid w:val="00DC3107"/>
    <w:rsid w:val="00E5304B"/>
    <w:rsid w:val="00F113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0B009"/>
  <w15:chartTrackingRefBased/>
  <w15:docId w15:val="{1153228C-BBDD-8C4A-8B12-15097DA8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E5304B"/>
  </w:style>
  <w:style w:type="character" w:styleId="Hipervnculo">
    <w:name w:val="Hyperlink"/>
    <w:basedOn w:val="Fuentedeprrafopredeter"/>
    <w:uiPriority w:val="99"/>
    <w:unhideWhenUsed/>
    <w:rsid w:val="00A077C7"/>
    <w:rPr>
      <w:color w:val="0563C1" w:themeColor="hyperlink"/>
      <w:u w:val="single"/>
    </w:rPr>
  </w:style>
  <w:style w:type="character" w:styleId="Mencinsinresolver">
    <w:name w:val="Unresolved Mention"/>
    <w:basedOn w:val="Fuentedeprrafopredeter"/>
    <w:uiPriority w:val="99"/>
    <w:semiHidden/>
    <w:unhideWhenUsed/>
    <w:rsid w:val="00A077C7"/>
    <w:rPr>
      <w:color w:val="605E5C"/>
      <w:shd w:val="clear" w:color="auto" w:fill="E1DFDD"/>
    </w:rPr>
  </w:style>
  <w:style w:type="table" w:styleId="Tablanormal2">
    <w:name w:val="Plain Table 2"/>
    <w:basedOn w:val="Tablanormal"/>
    <w:uiPriority w:val="42"/>
    <w:rsid w:val="00A916B1"/>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4.png"/><Relationship Id="rId12" Type="http://schemas.openxmlformats.org/officeDocument/2006/relationships/hyperlink" Target="https://app.biorender.com" TargetMode="External"/><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24" Type="http://schemas.openxmlformats.org/officeDocument/2006/relationships/image" Target="media/image18.png"/><Relationship Id="rId5" Type="http://schemas.openxmlformats.org/officeDocument/2006/relationships/image" Target="media/image2.png"/><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hyperlink" Target="https://www.proteomehd.net/proteomehd" TargetMode="External"/><Relationship Id="rId19" Type="http://schemas.openxmlformats.org/officeDocument/2006/relationships/image" Target="media/image13.png"/><Relationship Id="rId4" Type="http://schemas.openxmlformats.org/officeDocument/2006/relationships/image" Target="media/image1.png"/><Relationship Id="rId9" Type="http://schemas.microsoft.com/office/2007/relationships/hdphoto" Target="media/hdphoto1.wdp"/><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1069</Words>
  <Characters>5885</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Albeiro Marrugo Padilla</dc:creator>
  <cp:keywords/>
  <dc:description/>
  <cp:lastModifiedBy>Albeiro Marrugo Padilla</cp:lastModifiedBy>
  <cp:revision>8</cp:revision>
  <dcterms:created xsi:type="dcterms:W3CDTF">2024-01-13T14:40:00Z</dcterms:created>
  <dcterms:modified xsi:type="dcterms:W3CDTF">2024-02-14T18:23:00Z</dcterms:modified>
</cp:coreProperties>
</file>