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4C854" w14:textId="77777777" w:rsidR="00987DE7" w:rsidRPr="00D24BED" w:rsidRDefault="00987DE7" w:rsidP="00987DE7">
      <w:pPr>
        <w:spacing w:after="0" w:line="360" w:lineRule="auto"/>
        <w:jc w:val="center"/>
        <w:rPr>
          <w:rStyle w:val="fontstyle21"/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</w:pPr>
      <w:r w:rsidRPr="00D24BED">
        <w:rPr>
          <w:rStyle w:val="fontstyle21"/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Density of </w:t>
      </w:r>
      <w:proofErr w:type="spellStart"/>
      <w:r w:rsidRPr="00D24BED">
        <w:rPr>
          <w:rStyle w:val="fontstyle21"/>
          <w:rFonts w:asciiTheme="minorHAnsi" w:hAnsiTheme="minorHAnsi" w:cstheme="minorHAnsi"/>
          <w:i/>
          <w:iCs/>
          <w:color w:val="auto"/>
          <w:sz w:val="24"/>
          <w:szCs w:val="24"/>
          <w:lang w:val="en-US"/>
        </w:rPr>
        <w:t>Limnoperna</w:t>
      </w:r>
      <w:proofErr w:type="spellEnd"/>
      <w:r w:rsidRPr="00D24BED">
        <w:rPr>
          <w:rStyle w:val="fontstyle21"/>
          <w:rFonts w:asciiTheme="minorHAnsi" w:hAnsiTheme="minorHAnsi" w:cstheme="minorHAnsi"/>
          <w:i/>
          <w:iCs/>
          <w:color w:val="auto"/>
          <w:sz w:val="24"/>
          <w:szCs w:val="24"/>
          <w:lang w:val="en-US"/>
        </w:rPr>
        <w:t xml:space="preserve"> </w:t>
      </w:r>
      <w:proofErr w:type="spellStart"/>
      <w:r w:rsidRPr="00D24BED">
        <w:rPr>
          <w:rStyle w:val="fontstyle21"/>
          <w:rFonts w:asciiTheme="minorHAnsi" w:hAnsiTheme="minorHAnsi" w:cstheme="minorHAnsi"/>
          <w:i/>
          <w:iCs/>
          <w:color w:val="auto"/>
          <w:sz w:val="24"/>
          <w:szCs w:val="24"/>
          <w:lang w:val="en-US"/>
        </w:rPr>
        <w:t>fortunei</w:t>
      </w:r>
      <w:proofErr w:type="spellEnd"/>
      <w:r w:rsidRPr="00D24BED">
        <w:rPr>
          <w:rStyle w:val="fontstyle21"/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 larval stages in a subtropical basin: spatiotemporal variation and environmental influences</w:t>
      </w:r>
    </w:p>
    <w:p w14:paraId="7726047F" w14:textId="77777777" w:rsidR="00987DE7" w:rsidRPr="00D24BED" w:rsidRDefault="00987DE7" w:rsidP="00987DE7">
      <w:pPr>
        <w:spacing w:after="0" w:line="360" w:lineRule="auto"/>
        <w:jc w:val="center"/>
        <w:rPr>
          <w:rStyle w:val="fontstyle21"/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</w:pPr>
      <w:r>
        <w:rPr>
          <w:rStyle w:val="fontstyle21"/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Biological Invasions</w:t>
      </w:r>
    </w:p>
    <w:p w14:paraId="08876F01" w14:textId="77777777" w:rsidR="00987DE7" w:rsidRDefault="00987DE7" w:rsidP="00987DE7">
      <w:pPr>
        <w:spacing w:after="0" w:line="360" w:lineRule="auto"/>
        <w:jc w:val="center"/>
        <w:rPr>
          <w:rStyle w:val="fontstyle21"/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</w:pPr>
      <w:r w:rsidRPr="00D24BED">
        <w:rPr>
          <w:rStyle w:val="fontstyle21"/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M.N. Lopes1*, L. Pinheiro-Silva1, J. Ribolli2, S. Ávila-Simas2, C.A. Lopes2, G.F.M. Cardoso3, R.M. Guereschi2, N. Kavaguichi-Leite1, M.M. Petrucio1 &amp; A.P.O. Nuñer2</w:t>
      </w:r>
    </w:p>
    <w:p w14:paraId="4EBA3E5F" w14:textId="77777777" w:rsidR="00987DE7" w:rsidRPr="00AB5BCB" w:rsidRDefault="00987DE7" w:rsidP="00987DE7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AB5BC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AB5BCB">
        <w:rPr>
          <w:rFonts w:ascii="Times New Roman" w:hAnsi="Times New Roman" w:cs="Times New Roman"/>
          <w:sz w:val="20"/>
          <w:szCs w:val="20"/>
          <w:lang w:val="en-US"/>
        </w:rPr>
        <w:t xml:space="preserve"> Ecology and Zoology Department, Federal University of Santa Catarina, Santa Catarina, Brazil</w:t>
      </w:r>
    </w:p>
    <w:p w14:paraId="59F7A784" w14:textId="77777777" w:rsidR="00987DE7" w:rsidRPr="00AB5BCB" w:rsidRDefault="00987DE7" w:rsidP="00987DE7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AB5BC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AB5BCB">
        <w:rPr>
          <w:rFonts w:ascii="Times New Roman" w:hAnsi="Times New Roman" w:cs="Times New Roman"/>
          <w:sz w:val="20"/>
          <w:szCs w:val="20"/>
          <w:lang w:val="en-US"/>
        </w:rPr>
        <w:t xml:space="preserve"> Aquaculture Department, Federal University of Santa Catarina, Santa Catarina, Brazil</w:t>
      </w:r>
    </w:p>
    <w:p w14:paraId="0CE2471A" w14:textId="77777777" w:rsidR="00987DE7" w:rsidRPr="00AB5BCB" w:rsidRDefault="00987DE7" w:rsidP="00987DE7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AB5BC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3 </w:t>
      </w:r>
      <w:r w:rsidRPr="00AB5BCB">
        <w:rPr>
          <w:rFonts w:ascii="Times New Roman" w:hAnsi="Times New Roman" w:cs="Times New Roman"/>
          <w:sz w:val="20"/>
          <w:szCs w:val="20"/>
          <w:lang w:val="en-US"/>
        </w:rPr>
        <w:t>ENGIE Brazil, Rio de Janeiro, Brazil</w:t>
      </w:r>
    </w:p>
    <w:p w14:paraId="5FCE633F" w14:textId="77777777" w:rsidR="00987DE7" w:rsidRPr="00AB5BCB" w:rsidRDefault="00987DE7" w:rsidP="00987DE7">
      <w:pPr>
        <w:pStyle w:val="Default"/>
        <w:spacing w:line="360" w:lineRule="auto"/>
        <w:jc w:val="center"/>
        <w:rPr>
          <w:rFonts w:ascii="Times New Roman" w:eastAsiaTheme="minorHAnsi" w:hAnsi="Times New Roman" w:cs="Times New Roman"/>
          <w:color w:val="auto"/>
          <w:sz w:val="20"/>
          <w:szCs w:val="20"/>
          <w:lang w:val="en-US" w:eastAsia="en-US"/>
        </w:rPr>
      </w:pPr>
      <w:r w:rsidRPr="00AB5BCB">
        <w:rPr>
          <w:rFonts w:ascii="Times New Roman" w:eastAsiaTheme="minorHAnsi" w:hAnsi="Times New Roman" w:cs="Times New Roman"/>
          <w:color w:val="auto"/>
          <w:sz w:val="20"/>
          <w:szCs w:val="20"/>
          <w:lang w:val="en-US" w:eastAsia="en-US"/>
        </w:rPr>
        <w:t>Corresponding author: michellenlopes@gmail.com</w:t>
      </w:r>
    </w:p>
    <w:p w14:paraId="0BC24793" w14:textId="77777777" w:rsidR="00987DE7" w:rsidRPr="00AB5BCB" w:rsidRDefault="00987DE7" w:rsidP="00987DE7">
      <w:pPr>
        <w:pStyle w:val="Default"/>
        <w:spacing w:line="360" w:lineRule="auto"/>
        <w:jc w:val="center"/>
        <w:rPr>
          <w:rFonts w:ascii="Times New Roman" w:eastAsiaTheme="minorHAnsi" w:hAnsi="Times New Roman" w:cs="Times New Roman"/>
          <w:color w:val="auto"/>
          <w:sz w:val="20"/>
          <w:szCs w:val="20"/>
          <w:lang w:val="en-US" w:eastAsia="en-US"/>
        </w:rPr>
      </w:pPr>
      <w:r w:rsidRPr="00AB5BCB">
        <w:rPr>
          <w:rFonts w:ascii="Times New Roman" w:eastAsiaTheme="minorHAnsi" w:hAnsi="Times New Roman" w:cs="Times New Roman"/>
          <w:color w:val="auto"/>
          <w:sz w:val="20"/>
          <w:szCs w:val="20"/>
          <w:lang w:val="en-US" w:eastAsia="en-US"/>
        </w:rPr>
        <w:t xml:space="preserve">*ORCID ID of corresponding author: </w:t>
      </w:r>
      <w:r w:rsidRPr="00AB5BC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>https://orcid.org/0000-0002-8588-4006</w:t>
      </w:r>
    </w:p>
    <w:p w14:paraId="6B9F6C54" w14:textId="77777777" w:rsidR="00987DE7" w:rsidRDefault="00987DE7" w:rsidP="00A942FE">
      <w:pPr>
        <w:spacing w:after="0" w:line="360" w:lineRule="auto"/>
        <w:rPr>
          <w:rStyle w:val="fontstyle21"/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</w:pPr>
    </w:p>
    <w:p w14:paraId="05271F76" w14:textId="77777777" w:rsidR="00987DE7" w:rsidRDefault="001303FE" w:rsidP="00A942FE">
      <w:pPr>
        <w:spacing w:after="0" w:line="360" w:lineRule="auto"/>
        <w:rPr>
          <w:rStyle w:val="fontstyle21"/>
          <w:rFonts w:asciiTheme="minorHAnsi" w:hAnsiTheme="minorHAnsi" w:cstheme="minorHAnsi"/>
          <w:color w:val="auto"/>
          <w:sz w:val="24"/>
          <w:szCs w:val="24"/>
          <w:lang w:val="en-US"/>
        </w:rPr>
      </w:pPr>
      <w:r>
        <w:rPr>
          <w:rStyle w:val="fontstyle21"/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S</w:t>
      </w:r>
      <w:r w:rsidRPr="00E04257">
        <w:rPr>
          <w:rStyle w:val="fontstyle21"/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upplementary material </w:t>
      </w:r>
      <w:r>
        <w:rPr>
          <w:rStyle w:val="fontstyle21"/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B</w:t>
      </w:r>
      <w:r w:rsidR="00677880" w:rsidRPr="000F1DAB">
        <w:rPr>
          <w:rStyle w:val="fontstyle21"/>
          <w:rFonts w:asciiTheme="minorHAnsi" w:hAnsiTheme="minorHAnsi" w:cstheme="minorHAnsi"/>
          <w:color w:val="auto"/>
          <w:sz w:val="24"/>
          <w:szCs w:val="24"/>
          <w:lang w:val="en-US"/>
        </w:rPr>
        <w:t xml:space="preserve">: </w:t>
      </w:r>
    </w:p>
    <w:p w14:paraId="300D26A2" w14:textId="58DC843B" w:rsidR="00677880" w:rsidRPr="000F1DAB" w:rsidRDefault="00D62AAB" w:rsidP="00A942FE">
      <w:pPr>
        <w:spacing w:after="0" w:line="360" w:lineRule="auto"/>
        <w:rPr>
          <w:rStyle w:val="fontstyle21"/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D62AAB">
        <w:rPr>
          <w:rStyle w:val="fontstyle21"/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Table B.</w:t>
      </w:r>
      <w:r>
        <w:rPr>
          <w:rStyle w:val="fontstyle21"/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r w:rsidR="00677880" w:rsidRPr="000F1DAB">
        <w:rPr>
          <w:rStyle w:val="fontstyle21"/>
          <w:rFonts w:asciiTheme="minorHAnsi" w:hAnsiTheme="minorHAnsi" w:cstheme="minorHAnsi"/>
          <w:color w:val="auto"/>
          <w:sz w:val="24"/>
          <w:szCs w:val="24"/>
          <w:lang w:val="en-US"/>
        </w:rPr>
        <w:t xml:space="preserve">Results of the a posteriori test for multivariate data. </w:t>
      </w:r>
      <w:r w:rsidR="00A942FE" w:rsidRPr="00A942FE">
        <w:rPr>
          <w:rStyle w:val="fontstyle21"/>
          <w:rFonts w:asciiTheme="minorHAnsi" w:hAnsiTheme="minorHAnsi" w:cstheme="minorHAnsi"/>
          <w:color w:val="auto"/>
          <w:sz w:val="24"/>
          <w:szCs w:val="24"/>
          <w:lang w:val="en-US"/>
        </w:rPr>
        <w:t xml:space="preserve">results for multivariate data. diff= difference, </w:t>
      </w:r>
      <w:proofErr w:type="spellStart"/>
      <w:r w:rsidR="00A942FE" w:rsidRPr="00A942FE">
        <w:rPr>
          <w:rStyle w:val="fontstyle21"/>
          <w:rFonts w:asciiTheme="minorHAnsi" w:hAnsiTheme="minorHAnsi" w:cstheme="minorHAnsi"/>
          <w:color w:val="auto"/>
          <w:sz w:val="24"/>
          <w:szCs w:val="24"/>
          <w:lang w:val="en-US"/>
        </w:rPr>
        <w:t>lwr</w:t>
      </w:r>
      <w:proofErr w:type="spellEnd"/>
      <w:r w:rsidR="00A942FE" w:rsidRPr="00A942FE">
        <w:rPr>
          <w:rStyle w:val="fontstyle21"/>
          <w:rFonts w:asciiTheme="minorHAnsi" w:hAnsiTheme="minorHAnsi" w:cstheme="minorHAnsi"/>
          <w:color w:val="auto"/>
          <w:sz w:val="24"/>
          <w:szCs w:val="24"/>
          <w:lang w:val="en-US"/>
        </w:rPr>
        <w:t xml:space="preserve">= lower bound, </w:t>
      </w:r>
      <w:proofErr w:type="spellStart"/>
      <w:r w:rsidR="00A942FE" w:rsidRPr="00A942FE">
        <w:rPr>
          <w:rStyle w:val="fontstyle21"/>
          <w:rFonts w:asciiTheme="minorHAnsi" w:hAnsiTheme="minorHAnsi" w:cstheme="minorHAnsi"/>
          <w:color w:val="auto"/>
          <w:sz w:val="24"/>
          <w:szCs w:val="24"/>
          <w:lang w:val="en-US"/>
        </w:rPr>
        <w:t>upr</w:t>
      </w:r>
      <w:proofErr w:type="spellEnd"/>
      <w:r w:rsidR="00A942FE" w:rsidRPr="00A942FE">
        <w:rPr>
          <w:rStyle w:val="fontstyle21"/>
          <w:rFonts w:asciiTheme="minorHAnsi" w:hAnsiTheme="minorHAnsi" w:cstheme="minorHAnsi"/>
          <w:color w:val="auto"/>
          <w:sz w:val="24"/>
          <w:szCs w:val="24"/>
          <w:lang w:val="en-US"/>
        </w:rPr>
        <w:t>= upper bound, p-value adj=p-value adjusted for multiple comparisons, * = significant difference.</w:t>
      </w:r>
    </w:p>
    <w:tbl>
      <w:tblPr>
        <w:tblStyle w:val="TabeladeLista6Colorida"/>
        <w:tblW w:w="7240" w:type="dxa"/>
        <w:jc w:val="center"/>
        <w:tblLook w:val="04A0" w:firstRow="1" w:lastRow="0" w:firstColumn="1" w:lastColumn="0" w:noHBand="0" w:noVBand="1"/>
      </w:tblPr>
      <w:tblGrid>
        <w:gridCol w:w="2711"/>
        <w:gridCol w:w="958"/>
        <w:gridCol w:w="978"/>
        <w:gridCol w:w="1117"/>
        <w:gridCol w:w="1476"/>
      </w:tblGrid>
      <w:tr w:rsidR="00A942FE" w:rsidRPr="004B4BA6" w14:paraId="5280A156" w14:textId="77777777" w:rsidTr="00A942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1" w:type="dxa"/>
            <w:shd w:val="clear" w:color="auto" w:fill="auto"/>
            <w:vAlign w:val="center"/>
            <w:hideMark/>
          </w:tcPr>
          <w:p w14:paraId="100E8DDD" w14:textId="77777777" w:rsidR="00A942FE" w:rsidRPr="004F447F" w:rsidRDefault="00A942FE" w:rsidP="008278F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19650D16" w14:textId="77777777" w:rsidR="00A942FE" w:rsidRPr="004F447F" w:rsidRDefault="00A942FE" w:rsidP="008278FF">
            <w:pPr>
              <w:spacing w:line="25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4F447F">
              <w:rPr>
                <w:rFonts w:ascii="Times New Roman" w:eastAsia="Calibri" w:hAnsi="Times New Roman" w:cs="Times New Roman"/>
                <w:color w:val="auto"/>
                <w:kern w:val="24"/>
              </w:rPr>
              <w:t>diff</w:t>
            </w:r>
          </w:p>
        </w:tc>
        <w:tc>
          <w:tcPr>
            <w:tcW w:w="978" w:type="dxa"/>
            <w:shd w:val="clear" w:color="auto" w:fill="auto"/>
            <w:vAlign w:val="center"/>
            <w:hideMark/>
          </w:tcPr>
          <w:p w14:paraId="54B3C880" w14:textId="77777777" w:rsidR="00A942FE" w:rsidRPr="004F447F" w:rsidRDefault="00A942FE" w:rsidP="008278FF">
            <w:pPr>
              <w:spacing w:line="25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4F447F">
              <w:rPr>
                <w:rFonts w:ascii="Times New Roman" w:eastAsia="Calibri" w:hAnsi="Times New Roman" w:cs="Times New Roman"/>
                <w:color w:val="auto"/>
                <w:kern w:val="24"/>
              </w:rPr>
              <w:t>lwr</w:t>
            </w:r>
            <w:proofErr w:type="spellEnd"/>
          </w:p>
        </w:tc>
        <w:tc>
          <w:tcPr>
            <w:tcW w:w="1117" w:type="dxa"/>
            <w:shd w:val="clear" w:color="auto" w:fill="auto"/>
            <w:vAlign w:val="center"/>
            <w:hideMark/>
          </w:tcPr>
          <w:p w14:paraId="101FC998" w14:textId="77777777" w:rsidR="00A942FE" w:rsidRPr="004F447F" w:rsidRDefault="00A942FE" w:rsidP="008278FF">
            <w:pPr>
              <w:spacing w:line="25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4F447F">
              <w:rPr>
                <w:rFonts w:ascii="Times New Roman" w:eastAsia="Calibri" w:hAnsi="Times New Roman" w:cs="Times New Roman"/>
                <w:color w:val="auto"/>
                <w:kern w:val="24"/>
              </w:rPr>
              <w:t>upr</w:t>
            </w:r>
            <w:proofErr w:type="spellEnd"/>
          </w:p>
        </w:tc>
        <w:tc>
          <w:tcPr>
            <w:tcW w:w="1476" w:type="dxa"/>
            <w:shd w:val="clear" w:color="auto" w:fill="auto"/>
            <w:vAlign w:val="center"/>
            <w:hideMark/>
          </w:tcPr>
          <w:p w14:paraId="2E857FB2" w14:textId="77777777" w:rsidR="00A942FE" w:rsidRPr="004F447F" w:rsidRDefault="00A942FE" w:rsidP="008278FF">
            <w:pPr>
              <w:spacing w:line="25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4F447F">
              <w:rPr>
                <w:rFonts w:ascii="Times New Roman" w:eastAsia="Times New Roman" w:hAnsi="Times New Roman" w:cs="Times New Roman"/>
                <w:color w:val="auto"/>
                <w:kern w:val="24"/>
              </w:rPr>
              <w:t>p-valor adj</w:t>
            </w:r>
          </w:p>
        </w:tc>
      </w:tr>
      <w:tr w:rsidR="00A942FE" w:rsidRPr="004B4BA6" w14:paraId="384B9515" w14:textId="77777777" w:rsidTr="00A94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1" w:type="dxa"/>
            <w:shd w:val="clear" w:color="auto" w:fill="auto"/>
            <w:vAlign w:val="center"/>
            <w:hideMark/>
          </w:tcPr>
          <w:p w14:paraId="2BBA39A2" w14:textId="6F242B27" w:rsidR="00A942FE" w:rsidRPr="004F447F" w:rsidRDefault="00A942FE" w:rsidP="00A942F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F1DAB">
              <w:rPr>
                <w:rFonts w:eastAsia="Times New Roman" w:cstheme="minorHAnsi"/>
                <w:color w:val="auto"/>
                <w:kern w:val="24"/>
                <w:lang w:val="pt-BR"/>
              </w:rPr>
              <w:t>S</w:t>
            </w:r>
            <w:proofErr w:type="spellStart"/>
            <w:r w:rsidRPr="000F1DAB">
              <w:rPr>
                <w:rFonts w:eastAsia="Times New Roman" w:cstheme="minorHAnsi"/>
                <w:color w:val="auto"/>
                <w:kern w:val="24"/>
              </w:rPr>
              <w:t>ummer</w:t>
            </w:r>
            <w:proofErr w:type="spellEnd"/>
            <w:r w:rsidRPr="000F1DAB">
              <w:rPr>
                <w:rFonts w:eastAsia="Times New Roman" w:cstheme="minorHAnsi"/>
                <w:color w:val="auto"/>
                <w:kern w:val="24"/>
                <w:lang w:val="pt-BR"/>
              </w:rPr>
              <w:t>-A</w:t>
            </w:r>
            <w:proofErr w:type="spellStart"/>
            <w:r w:rsidRPr="000F1DAB">
              <w:rPr>
                <w:rFonts w:eastAsia="Times New Roman" w:cstheme="minorHAnsi"/>
                <w:color w:val="auto"/>
                <w:kern w:val="24"/>
              </w:rPr>
              <w:t>utumn</w:t>
            </w:r>
            <w:proofErr w:type="spellEnd"/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2241CA14" w14:textId="77777777" w:rsidR="00A942FE" w:rsidRPr="004F447F" w:rsidRDefault="00A942FE" w:rsidP="00A942FE">
            <w:pPr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</w:rPr>
            </w:pPr>
            <w:r w:rsidRPr="004F447F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978" w:type="dxa"/>
            <w:shd w:val="clear" w:color="auto" w:fill="auto"/>
            <w:vAlign w:val="center"/>
            <w:hideMark/>
          </w:tcPr>
          <w:p w14:paraId="50F22D04" w14:textId="77777777" w:rsidR="00A942FE" w:rsidRPr="004F447F" w:rsidRDefault="00A942FE" w:rsidP="00A942FE">
            <w:pPr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</w:rPr>
            </w:pPr>
            <w:r w:rsidRPr="004F447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14:paraId="75B5E4CA" w14:textId="77777777" w:rsidR="00A942FE" w:rsidRPr="004F447F" w:rsidRDefault="00A942FE" w:rsidP="00A942FE">
            <w:pPr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</w:rPr>
            </w:pPr>
            <w:r w:rsidRPr="004F447F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14:paraId="5E1720A0" w14:textId="77777777" w:rsidR="00A942FE" w:rsidRPr="004F447F" w:rsidRDefault="00A942FE" w:rsidP="00A942FE">
            <w:pPr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</w:rPr>
            </w:pPr>
            <w:r w:rsidRPr="004F447F">
              <w:rPr>
                <w:rFonts w:ascii="Times New Roman" w:hAnsi="Times New Roman" w:cs="Times New Roman"/>
                <w:color w:val="000000"/>
              </w:rPr>
              <w:t>0.000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942FE" w:rsidRPr="004B4BA6" w14:paraId="6B1DA36A" w14:textId="77777777" w:rsidTr="00A942F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1" w:type="dxa"/>
            <w:shd w:val="clear" w:color="auto" w:fill="auto"/>
            <w:vAlign w:val="center"/>
            <w:hideMark/>
          </w:tcPr>
          <w:p w14:paraId="46A3233D" w14:textId="49CF01C2" w:rsidR="00A942FE" w:rsidRPr="004F447F" w:rsidRDefault="00A942FE" w:rsidP="00A942F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F1DAB">
              <w:rPr>
                <w:rFonts w:eastAsia="Times New Roman" w:cstheme="minorHAnsi"/>
                <w:color w:val="auto"/>
                <w:kern w:val="24"/>
                <w:lang w:val="pt-BR"/>
              </w:rPr>
              <w:t>Summer-</w:t>
            </w:r>
            <w:proofErr w:type="spellStart"/>
            <w:r w:rsidRPr="000F1DAB">
              <w:rPr>
                <w:rFonts w:eastAsia="Times New Roman" w:cstheme="minorHAnsi"/>
                <w:color w:val="auto"/>
                <w:kern w:val="24"/>
                <w:lang w:val="pt-BR"/>
              </w:rPr>
              <w:t>Winter</w:t>
            </w:r>
            <w:proofErr w:type="spellEnd"/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7B8BC87A" w14:textId="77777777" w:rsidR="00A942FE" w:rsidRPr="004F447F" w:rsidRDefault="00A942FE" w:rsidP="00A942FE">
            <w:pPr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</w:rPr>
            </w:pPr>
            <w:r w:rsidRPr="004F447F">
              <w:rPr>
                <w:rFonts w:ascii="Times New Roman" w:hAnsi="Times New Roman" w:cs="Times New Roman"/>
                <w:color w:val="000000"/>
              </w:rPr>
              <w:t>-0.03</w:t>
            </w:r>
          </w:p>
        </w:tc>
        <w:tc>
          <w:tcPr>
            <w:tcW w:w="978" w:type="dxa"/>
            <w:shd w:val="clear" w:color="auto" w:fill="auto"/>
            <w:vAlign w:val="center"/>
            <w:hideMark/>
          </w:tcPr>
          <w:p w14:paraId="3C96F10C" w14:textId="77777777" w:rsidR="00A942FE" w:rsidRPr="004F447F" w:rsidRDefault="00A942FE" w:rsidP="00A942FE">
            <w:pPr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</w:rPr>
            </w:pPr>
            <w:r w:rsidRPr="004F447F">
              <w:rPr>
                <w:rFonts w:ascii="Times New Roman" w:hAnsi="Times New Roman" w:cs="Times New Roman"/>
                <w:color w:val="000000"/>
              </w:rPr>
              <w:t>-0.07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14:paraId="05AA359A" w14:textId="77777777" w:rsidR="00A942FE" w:rsidRPr="004F447F" w:rsidRDefault="00A942FE" w:rsidP="00A942FE">
            <w:pPr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</w:rPr>
            </w:pPr>
            <w:r w:rsidRPr="004F447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14:paraId="6DD6F90F" w14:textId="77777777" w:rsidR="00A942FE" w:rsidRPr="004F447F" w:rsidRDefault="00A942FE" w:rsidP="00A942FE">
            <w:pPr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</w:rPr>
            </w:pPr>
            <w:r w:rsidRPr="004F447F">
              <w:rPr>
                <w:rFonts w:ascii="Times New Roman" w:hAnsi="Times New Roman" w:cs="Times New Roman"/>
                <w:color w:val="000000"/>
              </w:rPr>
              <w:t>0.382</w:t>
            </w:r>
          </w:p>
        </w:tc>
      </w:tr>
      <w:tr w:rsidR="00A942FE" w:rsidRPr="004B4BA6" w14:paraId="70F32381" w14:textId="77777777" w:rsidTr="00A94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1" w:type="dxa"/>
            <w:shd w:val="clear" w:color="auto" w:fill="auto"/>
            <w:vAlign w:val="center"/>
            <w:hideMark/>
          </w:tcPr>
          <w:p w14:paraId="6B131A28" w14:textId="38475E1C" w:rsidR="00A942FE" w:rsidRPr="004F447F" w:rsidRDefault="00A942FE" w:rsidP="00A942F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F1DAB">
              <w:rPr>
                <w:rFonts w:eastAsia="Times New Roman" w:cstheme="minorHAnsi"/>
                <w:color w:val="auto"/>
                <w:kern w:val="24"/>
                <w:lang w:val="pt-BR"/>
              </w:rPr>
              <w:t>Summer -Spring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56DF6C16" w14:textId="77777777" w:rsidR="00A942FE" w:rsidRPr="004F447F" w:rsidRDefault="00A942FE" w:rsidP="00A942FE">
            <w:pPr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</w:rPr>
            </w:pPr>
            <w:r w:rsidRPr="004F447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978" w:type="dxa"/>
            <w:shd w:val="clear" w:color="auto" w:fill="auto"/>
            <w:vAlign w:val="center"/>
            <w:hideMark/>
          </w:tcPr>
          <w:p w14:paraId="54427610" w14:textId="77777777" w:rsidR="00A942FE" w:rsidRPr="004F447F" w:rsidRDefault="00A942FE" w:rsidP="00A942FE">
            <w:pPr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</w:rPr>
            </w:pPr>
            <w:r w:rsidRPr="004F447F"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14:paraId="14B81723" w14:textId="77777777" w:rsidR="00A942FE" w:rsidRPr="004F447F" w:rsidRDefault="00A942FE" w:rsidP="00A942FE">
            <w:pPr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</w:rPr>
            </w:pPr>
            <w:r w:rsidRPr="004F447F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14:paraId="755C4C97" w14:textId="77777777" w:rsidR="00A942FE" w:rsidRPr="004F447F" w:rsidRDefault="00A942FE" w:rsidP="00A942FE">
            <w:pPr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</w:rPr>
            </w:pPr>
            <w:r w:rsidRPr="004F447F">
              <w:rPr>
                <w:rFonts w:ascii="Times New Roman" w:hAnsi="Times New Roman" w:cs="Times New Roman"/>
                <w:color w:val="000000"/>
              </w:rPr>
              <w:t>0.458</w:t>
            </w:r>
          </w:p>
        </w:tc>
      </w:tr>
      <w:tr w:rsidR="00A942FE" w:rsidRPr="004B4BA6" w14:paraId="26C49739" w14:textId="77777777" w:rsidTr="00A942F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1" w:type="dxa"/>
            <w:shd w:val="clear" w:color="auto" w:fill="auto"/>
            <w:vAlign w:val="center"/>
            <w:hideMark/>
          </w:tcPr>
          <w:p w14:paraId="3AA6065F" w14:textId="768A3BE5" w:rsidR="00A942FE" w:rsidRPr="004F447F" w:rsidRDefault="00A942FE" w:rsidP="00A942F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F1DAB">
              <w:rPr>
                <w:rFonts w:eastAsia="Times New Roman" w:cstheme="minorHAnsi"/>
                <w:color w:val="auto"/>
                <w:kern w:val="24"/>
                <w:lang w:val="pt-BR"/>
              </w:rPr>
              <w:t>A</w:t>
            </w:r>
            <w:proofErr w:type="spellStart"/>
            <w:r w:rsidRPr="000F1DAB">
              <w:rPr>
                <w:rFonts w:eastAsia="Times New Roman" w:cstheme="minorHAnsi"/>
                <w:color w:val="auto"/>
                <w:kern w:val="24"/>
              </w:rPr>
              <w:t>utumn</w:t>
            </w:r>
            <w:proofErr w:type="spellEnd"/>
            <w:r w:rsidRPr="000F1DAB">
              <w:rPr>
                <w:rFonts w:eastAsia="Times New Roman" w:cstheme="minorHAnsi"/>
                <w:color w:val="auto"/>
                <w:kern w:val="24"/>
                <w:lang w:val="pt-BR"/>
              </w:rPr>
              <w:t xml:space="preserve"> - </w:t>
            </w:r>
            <w:proofErr w:type="spellStart"/>
            <w:r w:rsidRPr="000F1DAB">
              <w:rPr>
                <w:rFonts w:eastAsia="Times New Roman" w:cstheme="minorHAnsi"/>
                <w:color w:val="auto"/>
                <w:kern w:val="24"/>
                <w:lang w:val="pt-BR"/>
              </w:rPr>
              <w:t>Winter</w:t>
            </w:r>
            <w:proofErr w:type="spellEnd"/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0E4F43C1" w14:textId="77777777" w:rsidR="00A942FE" w:rsidRPr="004F447F" w:rsidRDefault="00A942FE" w:rsidP="00A942FE">
            <w:pPr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</w:rPr>
            </w:pPr>
            <w:r w:rsidRPr="004F447F">
              <w:rPr>
                <w:rFonts w:ascii="Times New Roman" w:hAnsi="Times New Roman" w:cs="Times New Roman"/>
                <w:color w:val="000000"/>
              </w:rPr>
              <w:t>-0.11</w:t>
            </w:r>
          </w:p>
        </w:tc>
        <w:tc>
          <w:tcPr>
            <w:tcW w:w="978" w:type="dxa"/>
            <w:shd w:val="clear" w:color="auto" w:fill="auto"/>
            <w:vAlign w:val="center"/>
            <w:hideMark/>
          </w:tcPr>
          <w:p w14:paraId="11E70368" w14:textId="77777777" w:rsidR="00A942FE" w:rsidRPr="004F447F" w:rsidRDefault="00A942FE" w:rsidP="00A942FE">
            <w:pPr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</w:rPr>
            </w:pPr>
            <w:r w:rsidRPr="004F447F">
              <w:rPr>
                <w:rFonts w:ascii="Times New Roman" w:hAnsi="Times New Roman" w:cs="Times New Roman"/>
                <w:color w:val="000000"/>
              </w:rPr>
              <w:t>-0.16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14:paraId="667A5A69" w14:textId="77777777" w:rsidR="00A942FE" w:rsidRPr="004F447F" w:rsidRDefault="00A942FE" w:rsidP="00A942FE">
            <w:pPr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</w:rPr>
            </w:pPr>
            <w:r w:rsidRPr="004F447F">
              <w:rPr>
                <w:rFonts w:ascii="Times New Roman" w:hAnsi="Times New Roman" w:cs="Times New Roman"/>
                <w:color w:val="000000"/>
              </w:rPr>
              <w:t>-0.07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14:paraId="7EEB5FBB" w14:textId="77777777" w:rsidR="00A942FE" w:rsidRPr="004F447F" w:rsidRDefault="00A942FE" w:rsidP="00A942FE">
            <w:pPr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</w:rPr>
            </w:pPr>
            <w:r w:rsidRPr="004F447F">
              <w:rPr>
                <w:rFonts w:ascii="Times New Roman" w:hAnsi="Times New Roman" w:cs="Times New Roman"/>
                <w:color w:val="000000"/>
              </w:rPr>
              <w:t>0.000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942FE" w:rsidRPr="004B4BA6" w14:paraId="73433C9B" w14:textId="77777777" w:rsidTr="00A94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1" w:type="dxa"/>
            <w:shd w:val="clear" w:color="auto" w:fill="auto"/>
            <w:vAlign w:val="center"/>
            <w:hideMark/>
          </w:tcPr>
          <w:p w14:paraId="5EEA3D26" w14:textId="236A36E5" w:rsidR="00A942FE" w:rsidRPr="004F447F" w:rsidRDefault="00A942FE" w:rsidP="00A942F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F1DAB">
              <w:rPr>
                <w:rFonts w:eastAsia="Times New Roman" w:cstheme="minorHAnsi"/>
                <w:color w:val="auto"/>
                <w:kern w:val="24"/>
                <w:lang w:val="pt-BR"/>
              </w:rPr>
              <w:t>A</w:t>
            </w:r>
            <w:proofErr w:type="spellStart"/>
            <w:r w:rsidRPr="000F1DAB">
              <w:rPr>
                <w:rFonts w:eastAsia="Times New Roman" w:cstheme="minorHAnsi"/>
                <w:color w:val="auto"/>
                <w:kern w:val="24"/>
              </w:rPr>
              <w:t>utumn</w:t>
            </w:r>
            <w:proofErr w:type="spellEnd"/>
            <w:r w:rsidRPr="000F1DAB">
              <w:rPr>
                <w:rFonts w:eastAsia="Times New Roman" w:cstheme="minorHAnsi"/>
                <w:color w:val="auto"/>
                <w:kern w:val="24"/>
                <w:lang w:val="pt-BR"/>
              </w:rPr>
              <w:t xml:space="preserve"> - Spring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5B38B3AB" w14:textId="77777777" w:rsidR="00A942FE" w:rsidRPr="004F447F" w:rsidRDefault="00A942FE" w:rsidP="00A942FE">
            <w:pPr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</w:rPr>
            </w:pPr>
            <w:r w:rsidRPr="004F447F">
              <w:rPr>
                <w:rFonts w:ascii="Times New Roman" w:hAnsi="Times New Roman" w:cs="Times New Roman"/>
                <w:color w:val="000000"/>
              </w:rPr>
              <w:t>-0.06</w:t>
            </w:r>
          </w:p>
        </w:tc>
        <w:tc>
          <w:tcPr>
            <w:tcW w:w="978" w:type="dxa"/>
            <w:shd w:val="clear" w:color="auto" w:fill="auto"/>
            <w:vAlign w:val="center"/>
            <w:hideMark/>
          </w:tcPr>
          <w:p w14:paraId="2951914C" w14:textId="77777777" w:rsidR="00A942FE" w:rsidRPr="004F447F" w:rsidRDefault="00A942FE" w:rsidP="00A942FE">
            <w:pPr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</w:rPr>
            </w:pPr>
            <w:r w:rsidRPr="004F447F">
              <w:rPr>
                <w:rFonts w:ascii="Times New Roman" w:hAnsi="Times New Roman" w:cs="Times New Roman"/>
                <w:color w:val="000000"/>
              </w:rPr>
              <w:t>-0.11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14:paraId="393FD2D9" w14:textId="77777777" w:rsidR="00A942FE" w:rsidRPr="004F447F" w:rsidRDefault="00A942FE" w:rsidP="00A942FE">
            <w:pPr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</w:rPr>
            </w:pPr>
            <w:r w:rsidRPr="004F447F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14:paraId="6088982F" w14:textId="77777777" w:rsidR="00A942FE" w:rsidRPr="004F447F" w:rsidRDefault="00A942FE" w:rsidP="00A942FE">
            <w:pPr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</w:rPr>
            </w:pPr>
            <w:r w:rsidRPr="004F447F">
              <w:rPr>
                <w:rFonts w:ascii="Times New Roman" w:hAnsi="Times New Roman" w:cs="Times New Roman"/>
                <w:color w:val="000000"/>
              </w:rPr>
              <w:t>0.006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942FE" w:rsidRPr="004B4BA6" w14:paraId="5BA7A401" w14:textId="77777777" w:rsidTr="00A942F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1" w:type="dxa"/>
            <w:shd w:val="clear" w:color="auto" w:fill="auto"/>
            <w:vAlign w:val="center"/>
            <w:hideMark/>
          </w:tcPr>
          <w:p w14:paraId="7578F7F9" w14:textId="7BEF3F6E" w:rsidR="00A942FE" w:rsidRPr="004F447F" w:rsidRDefault="00A942FE" w:rsidP="00A942F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0F1DAB">
              <w:rPr>
                <w:rFonts w:eastAsia="Times New Roman" w:cstheme="minorHAnsi"/>
                <w:color w:val="auto"/>
                <w:kern w:val="24"/>
                <w:lang w:val="pt-BR"/>
              </w:rPr>
              <w:t>Winter</w:t>
            </w:r>
            <w:proofErr w:type="spellEnd"/>
            <w:r w:rsidRPr="000F1DAB">
              <w:rPr>
                <w:rFonts w:eastAsia="Times New Roman" w:cstheme="minorHAnsi"/>
                <w:color w:val="auto"/>
                <w:kern w:val="24"/>
                <w:lang w:val="pt-BR"/>
              </w:rPr>
              <w:t xml:space="preserve"> - Spring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3CCDFA6D" w14:textId="77777777" w:rsidR="00A942FE" w:rsidRPr="004F447F" w:rsidRDefault="00A942FE" w:rsidP="00A942FE">
            <w:pPr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</w:rPr>
            </w:pPr>
            <w:r w:rsidRPr="004F447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978" w:type="dxa"/>
            <w:shd w:val="clear" w:color="auto" w:fill="auto"/>
            <w:vAlign w:val="center"/>
            <w:hideMark/>
          </w:tcPr>
          <w:p w14:paraId="450D01E3" w14:textId="77777777" w:rsidR="00A942FE" w:rsidRPr="004F447F" w:rsidRDefault="00A942FE" w:rsidP="00A942FE">
            <w:pPr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</w:rPr>
            </w:pPr>
            <w:r w:rsidRPr="004F447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14:paraId="1F0E3696" w14:textId="77777777" w:rsidR="00A942FE" w:rsidRPr="004F447F" w:rsidRDefault="00A942FE" w:rsidP="00A942FE">
            <w:pPr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</w:rPr>
            </w:pPr>
            <w:r w:rsidRPr="004F447F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14:paraId="7F50D927" w14:textId="77777777" w:rsidR="00A942FE" w:rsidRPr="004F447F" w:rsidRDefault="00A942FE" w:rsidP="00A942FE">
            <w:pPr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</w:rPr>
            </w:pPr>
            <w:r w:rsidRPr="004F447F">
              <w:rPr>
                <w:rFonts w:ascii="Times New Roman" w:hAnsi="Times New Roman" w:cs="Times New Roman"/>
                <w:color w:val="000000"/>
              </w:rPr>
              <w:t>0.013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</w:tbl>
    <w:p w14:paraId="055E5C7B" w14:textId="77777777" w:rsidR="00A942FE" w:rsidRDefault="00A942FE"/>
    <w:sectPr w:rsidR="00A942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d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880"/>
    <w:rsid w:val="001303FE"/>
    <w:rsid w:val="00677880"/>
    <w:rsid w:val="00987DE7"/>
    <w:rsid w:val="00A942FE"/>
    <w:rsid w:val="00D6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4F90B"/>
  <w15:chartTrackingRefBased/>
  <w15:docId w15:val="{92EE2927-0424-4BDA-94A9-9B1D91F58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880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21">
    <w:name w:val="fontstyle21"/>
    <w:basedOn w:val="Fontepargpadro"/>
    <w:rsid w:val="00677880"/>
    <w:rPr>
      <w:rFonts w:ascii="Cardo-Regular" w:hAnsi="Cardo-Regular" w:hint="default"/>
      <w:b w:val="0"/>
      <w:bCs w:val="0"/>
      <w:i w:val="0"/>
      <w:iCs w:val="0"/>
      <w:color w:val="242021"/>
      <w:sz w:val="20"/>
      <w:szCs w:val="20"/>
    </w:rPr>
  </w:style>
  <w:style w:type="table" w:styleId="TabeladeLista6Colorida">
    <w:name w:val="List Table 6 Colorful"/>
    <w:basedOn w:val="Tabelanormal"/>
    <w:uiPriority w:val="51"/>
    <w:rsid w:val="00677880"/>
    <w:pPr>
      <w:spacing w:after="0" w:line="240" w:lineRule="auto"/>
    </w:pPr>
    <w:rPr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Default">
    <w:name w:val="Default"/>
    <w:rsid w:val="00987DE7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Cambria"/>
      <w:color w:val="000000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Lopes</dc:creator>
  <cp:keywords/>
  <dc:description/>
  <cp:lastModifiedBy>Michelle Lopes</cp:lastModifiedBy>
  <cp:revision>5</cp:revision>
  <dcterms:created xsi:type="dcterms:W3CDTF">2024-01-25T18:11:00Z</dcterms:created>
  <dcterms:modified xsi:type="dcterms:W3CDTF">2024-01-29T20:16:00Z</dcterms:modified>
</cp:coreProperties>
</file>