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1F69" w:rsidRDefault="008C1F69" w:rsidP="008C1F69">
      <w:pPr>
        <w:pStyle w:val="Heading2"/>
        <w:rPr>
          <w:lang w:val="en-GB"/>
        </w:rPr>
      </w:pPr>
      <w:r w:rsidRPr="00AC08E9">
        <w:rPr>
          <w:b/>
          <w:lang w:val="en-GB"/>
        </w:rPr>
        <w:t>Supplement 3.</w:t>
      </w:r>
      <w:r>
        <w:rPr>
          <w:lang w:val="en-GB"/>
        </w:rPr>
        <w:t xml:space="preserve">  MG treatment question frequencies</w:t>
      </w:r>
      <w:r w:rsidRPr="00AC08E9">
        <w:rPr>
          <w:lang w:val="en-GB"/>
        </w:rPr>
        <w:t xml:space="preserve"> </w:t>
      </w:r>
    </w:p>
    <w:p w:rsidR="008C1F69" w:rsidRPr="00AC08E9" w:rsidRDefault="008C1F69" w:rsidP="008C1F69">
      <w:pPr>
        <w:rPr>
          <w:lang w:val="en-GB"/>
        </w:rPr>
      </w:pPr>
    </w:p>
    <w:p w:rsidR="008C1F69" w:rsidRDefault="008C1F69" w:rsidP="008C1F69">
      <w:pPr>
        <w:rPr>
          <w:rFonts w:cstheme="minorHAnsi"/>
          <w:sz w:val="16"/>
          <w:szCs w:val="16"/>
          <w:lang w:val="en-GB"/>
        </w:rPr>
      </w:pPr>
      <w:r w:rsidRPr="00AC08E9">
        <w:rPr>
          <w:rFonts w:cstheme="minorHAnsi"/>
          <w:b/>
          <w:noProof/>
          <w:sz w:val="20"/>
          <w:szCs w:val="16"/>
          <w:lang w:val="en-GB" w:eastAsia="en-GB"/>
        </w:rPr>
        <mc:AlternateContent>
          <mc:Choice Requires="wps">
            <w:drawing>
              <wp:anchor distT="0" distB="0" distL="114300" distR="114300" simplePos="0" relativeHeight="251662336" behindDoc="0" locked="0" layoutInCell="1" allowOverlap="1" wp14:anchorId="27E22199" wp14:editId="292FAF4B">
                <wp:simplePos x="0" y="0"/>
                <wp:positionH relativeFrom="margin">
                  <wp:align>left</wp:align>
                </wp:positionH>
                <wp:positionV relativeFrom="paragraph">
                  <wp:posOffset>13570</wp:posOffset>
                </wp:positionV>
                <wp:extent cx="4428781" cy="275422"/>
                <wp:effectExtent l="0" t="0" r="0" b="0"/>
                <wp:wrapNone/>
                <wp:docPr id="2" name="Text Box 2"/>
                <wp:cNvGraphicFramePr/>
                <a:graphic xmlns:a="http://schemas.openxmlformats.org/drawingml/2006/main">
                  <a:graphicData uri="http://schemas.microsoft.com/office/word/2010/wordprocessingShape">
                    <wps:wsp>
                      <wps:cNvSpPr txBox="1"/>
                      <wps:spPr>
                        <a:xfrm>
                          <a:off x="0" y="0"/>
                          <a:ext cx="4428781" cy="275422"/>
                        </a:xfrm>
                        <a:prstGeom prst="rect">
                          <a:avLst/>
                        </a:prstGeom>
                        <a:solidFill>
                          <a:schemeClr val="lt1"/>
                        </a:solidFill>
                        <a:ln w="6350">
                          <a:noFill/>
                        </a:ln>
                      </wps:spPr>
                      <wps:txbx>
                        <w:txbxContent>
                          <w:p w:rsidR="008C1F69" w:rsidRPr="00BD76D3" w:rsidRDefault="00A3293C" w:rsidP="008C1F69">
                            <w:pPr>
                              <w:rPr>
                                <w:sz w:val="28"/>
                                <w:lang w:val="en-GB"/>
                              </w:rPr>
                            </w:pPr>
                            <w:r>
                              <w:rPr>
                                <w:rFonts w:cstheme="minorHAnsi"/>
                                <w:b/>
                                <w:sz w:val="20"/>
                                <w:szCs w:val="16"/>
                                <w:lang w:val="en-GB"/>
                              </w:rPr>
                              <w:t>Table S1</w:t>
                            </w:r>
                            <w:r w:rsidR="008C1F69" w:rsidRPr="00BD76D3">
                              <w:rPr>
                                <w:rFonts w:cstheme="minorHAnsi"/>
                                <w:b/>
                                <w:sz w:val="20"/>
                                <w:szCs w:val="16"/>
                                <w:lang w:val="en-GB"/>
                              </w:rPr>
                              <w:t>.</w:t>
                            </w:r>
                            <w:r w:rsidR="008C1F69">
                              <w:rPr>
                                <w:rFonts w:cstheme="minorHAnsi"/>
                                <w:sz w:val="20"/>
                                <w:szCs w:val="16"/>
                                <w:lang w:val="en-GB"/>
                              </w:rPr>
                              <w:t xml:space="preserve"> </w:t>
                            </w:r>
                            <w:r w:rsidR="008C1F69" w:rsidRPr="00BD76D3">
                              <w:rPr>
                                <w:rFonts w:cstheme="minorHAnsi"/>
                                <w:sz w:val="20"/>
                                <w:szCs w:val="16"/>
                                <w:lang w:val="en-GB"/>
                              </w:rPr>
                              <w:t>Frequency of users posting Myasthenia gravis treatment questions.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E22199" id="_x0000_t202" coordsize="21600,21600" o:spt="202" path="m,l,21600r21600,l21600,xe">
                <v:stroke joinstyle="miter"/>
                <v:path gradientshapeok="t" o:connecttype="rect"/>
              </v:shapetype>
              <v:shape id="Text Box 2" o:spid="_x0000_s1026" type="#_x0000_t202" style="position:absolute;margin-left:0;margin-top:1.05pt;width:348.7pt;height:21.7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" fillcolor="white [3201]" stroked="f" strokeweight=".5pt">
                <v:textbox>
                  <w:txbxContent>
                    <w:p w:rsidR="008C1F69" w:rsidRPr="00BD76D3" w:rsidRDefault="00A3293C" w:rsidP="008C1F69">
                      <w:pPr>
                        <w:rPr>
                          <w:sz w:val="28"/>
                          <w:lang w:val="en-GB"/>
                        </w:rPr>
                      </w:pPr>
                      <w:r>
                        <w:rPr>
                          <w:rFonts w:cstheme="minorHAnsi"/>
                          <w:b/>
                          <w:sz w:val="20"/>
                          <w:szCs w:val="16"/>
                          <w:lang w:val="en-GB"/>
                        </w:rPr>
                        <w:t>Table S1</w:t>
                      </w:r>
                      <w:r w:rsidR="008C1F69" w:rsidRPr="00BD76D3">
                        <w:rPr>
                          <w:rFonts w:cstheme="minorHAnsi"/>
                          <w:b/>
                          <w:sz w:val="20"/>
                          <w:szCs w:val="16"/>
                          <w:lang w:val="en-GB"/>
                        </w:rPr>
                        <w:t>.</w:t>
                      </w:r>
                      <w:r w:rsidR="008C1F69">
                        <w:rPr>
                          <w:rFonts w:cstheme="minorHAnsi"/>
                          <w:sz w:val="20"/>
                          <w:szCs w:val="16"/>
                          <w:lang w:val="en-GB"/>
                        </w:rPr>
                        <w:t xml:space="preserve"> </w:t>
                      </w:r>
                      <w:r w:rsidR="008C1F69" w:rsidRPr="00BD76D3">
                        <w:rPr>
                          <w:rFonts w:cstheme="minorHAnsi"/>
                          <w:sz w:val="20"/>
                          <w:szCs w:val="16"/>
                          <w:lang w:val="en-GB"/>
                        </w:rPr>
                        <w:t>Frequency of users posting Myasthenia gravis treatment questions.</w:t>
                      </w:r>
                    </w:p>
                  </w:txbxContent>
                </v:textbox>
                <w10:wrap anchorx="margin"/>
              </v:shape>
            </w:pict>
          </mc:Fallback>
        </mc:AlternateContent>
      </w:r>
      <w:r w:rsidRPr="00AC08E9">
        <w:rPr>
          <w:rFonts w:cstheme="minorHAnsi"/>
          <w:b/>
          <w:noProof/>
          <w:sz w:val="20"/>
          <w:szCs w:val="16"/>
          <w:lang w:val="en-GB" w:eastAsia="en-GB"/>
        </w:rPr>
        <mc:AlternateContent>
          <mc:Choice Requires="wps">
            <w:drawing>
              <wp:anchor distT="0" distB="0" distL="114300" distR="114300" simplePos="0" relativeHeight="251661312" behindDoc="0" locked="0" layoutInCell="1" allowOverlap="1" wp14:anchorId="25649961" wp14:editId="1F5CDC82">
                <wp:simplePos x="0" y="0"/>
                <wp:positionH relativeFrom="column">
                  <wp:posOffset>5930091</wp:posOffset>
                </wp:positionH>
                <wp:positionV relativeFrom="paragraph">
                  <wp:posOffset>13622</wp:posOffset>
                </wp:positionV>
                <wp:extent cx="3800820" cy="275422"/>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3800820" cy="275422"/>
                        </a:xfrm>
                        <a:prstGeom prst="rect">
                          <a:avLst/>
                        </a:prstGeom>
                        <a:solidFill>
                          <a:schemeClr val="lt1"/>
                        </a:solidFill>
                        <a:ln w="6350">
                          <a:noFill/>
                        </a:ln>
                      </wps:spPr>
                      <wps:txbx>
                        <w:txbxContent>
                          <w:p w:rsidR="008C1F69" w:rsidRPr="00BD76D3" w:rsidRDefault="00A3293C" w:rsidP="008C1F69">
                            <w:pPr>
                              <w:rPr>
                                <w:sz w:val="24"/>
                                <w:lang w:val="en-GB"/>
                              </w:rPr>
                            </w:pPr>
                            <w:r>
                              <w:rPr>
                                <w:rFonts w:cstheme="minorHAnsi"/>
                                <w:b/>
                                <w:sz w:val="20"/>
                                <w:szCs w:val="18"/>
                                <w:lang w:val="en-GB"/>
                              </w:rPr>
                              <w:t>Table S2</w:t>
                            </w:r>
                            <w:r w:rsidR="008C1F69" w:rsidRPr="00BD76D3">
                              <w:rPr>
                                <w:rFonts w:cstheme="minorHAnsi"/>
                                <w:b/>
                                <w:sz w:val="20"/>
                                <w:szCs w:val="18"/>
                                <w:lang w:val="en-GB"/>
                              </w:rPr>
                              <w:t>.</w:t>
                            </w:r>
                            <w:r w:rsidR="008C1F69">
                              <w:rPr>
                                <w:rFonts w:cstheme="minorHAnsi"/>
                                <w:sz w:val="20"/>
                                <w:szCs w:val="18"/>
                                <w:lang w:val="en-GB"/>
                              </w:rPr>
                              <w:t xml:space="preserve">  </w:t>
                            </w:r>
                            <w:r w:rsidR="008C1F69" w:rsidRPr="00BD76D3">
                              <w:rPr>
                                <w:rFonts w:cstheme="minorHAnsi"/>
                                <w:sz w:val="20"/>
                                <w:szCs w:val="18"/>
                                <w:lang w:val="en-GB"/>
                              </w:rPr>
                              <w:t>Myasthenia gravis treatment  question multiple group users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649961" id="Text Box 1" o:spid="_x0000_s1027" type="#_x0000_t202" style="position:absolute;margin-left:466.95pt;margin-top:1.05pt;width:299.3pt;height:2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" fillcolor="white [3201]" stroked="f" strokeweight=".5pt">
                <v:textbox>
                  <w:txbxContent>
                    <w:p w:rsidR="008C1F69" w:rsidRPr="00BD76D3" w:rsidRDefault="00A3293C" w:rsidP="008C1F69">
                      <w:pPr>
                        <w:rPr>
                          <w:sz w:val="24"/>
                          <w:lang w:val="en-GB"/>
                        </w:rPr>
                      </w:pPr>
                      <w:r>
                        <w:rPr>
                          <w:rFonts w:cstheme="minorHAnsi"/>
                          <w:b/>
                          <w:sz w:val="20"/>
                          <w:szCs w:val="18"/>
                          <w:lang w:val="en-GB"/>
                        </w:rPr>
                        <w:t>Table S2</w:t>
                      </w:r>
                      <w:r w:rsidR="008C1F69" w:rsidRPr="00BD76D3">
                        <w:rPr>
                          <w:rFonts w:cstheme="minorHAnsi"/>
                          <w:b/>
                          <w:sz w:val="20"/>
                          <w:szCs w:val="18"/>
                          <w:lang w:val="en-GB"/>
                        </w:rPr>
                        <w:t>.</w:t>
                      </w:r>
                      <w:r w:rsidR="008C1F69">
                        <w:rPr>
                          <w:rFonts w:cstheme="minorHAnsi"/>
                          <w:sz w:val="20"/>
                          <w:szCs w:val="18"/>
                          <w:lang w:val="en-GB"/>
                        </w:rPr>
                        <w:t xml:space="preserve">  </w:t>
                      </w:r>
                      <w:r w:rsidR="008C1F69" w:rsidRPr="00BD76D3">
                        <w:rPr>
                          <w:rFonts w:cstheme="minorHAnsi"/>
                          <w:sz w:val="20"/>
                          <w:szCs w:val="18"/>
                          <w:lang w:val="en-GB"/>
                        </w:rPr>
                        <w:t>Myasthenia gravis treatment  question multiple group users</w:t>
                      </w:r>
                    </w:p>
                  </w:txbxContent>
                </v:textbox>
              </v:shape>
            </w:pict>
          </mc:Fallback>
        </mc:AlternateContent>
      </w:r>
      <w:r>
        <w:rPr>
          <w:rFonts w:cstheme="minorHAnsi"/>
          <w:sz w:val="16"/>
          <w:szCs w:val="16"/>
          <w:lang w:val="en-GB"/>
        </w:rPr>
        <w:br/>
      </w:r>
      <w:bookmarkStart w:id="0" w:name="_GoBack"/>
      <w:bookmarkEnd w:id="0"/>
    </w:p>
    <w:p w:rsidR="008C1F69" w:rsidRDefault="008C1F69" w:rsidP="008C1F69">
      <w:pPr>
        <w:rPr>
          <w:rFonts w:cstheme="minorHAnsi"/>
          <w:sz w:val="16"/>
          <w:szCs w:val="16"/>
          <w:lang w:val="en-GB"/>
        </w:rPr>
      </w:pPr>
    </w:p>
    <w:tbl>
      <w:tblPr>
        <w:tblStyle w:val="PlainTable2"/>
        <w:tblpPr w:leftFromText="141" w:rightFromText="141" w:vertAnchor="text" w:horzAnchor="margin" w:tblpY="-85"/>
        <w:tblW w:w="9242" w:type="dxa"/>
        <w:tblLook w:val="0600" w:firstRow="0" w:lastRow="0" w:firstColumn="0" w:lastColumn="0" w:noHBand="1" w:noVBand="1"/>
      </w:tblPr>
      <w:tblGrid>
        <w:gridCol w:w="2410"/>
        <w:gridCol w:w="1358"/>
        <w:gridCol w:w="1099"/>
        <w:gridCol w:w="1098"/>
        <w:gridCol w:w="1098"/>
        <w:gridCol w:w="1159"/>
        <w:gridCol w:w="1020"/>
      </w:tblGrid>
      <w:tr w:rsidR="008C1F69" w:rsidRPr="00AC08E9" w:rsidTr="00B17BDA">
        <w:trPr>
          <w:trHeight w:val="94"/>
        </w:trPr>
        <w:tc>
          <w:tcPr>
            <w:tcW w:w="2410" w:type="dxa"/>
            <w:tcBorders>
              <w:top w:val="nil"/>
              <w:bottom w:val="single" w:sz="4" w:space="0" w:color="auto"/>
            </w:tcBorders>
            <w:hideMark/>
          </w:tcPr>
          <w:p w:rsidR="008C1F69" w:rsidRPr="00AC08E9"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p>
        </w:tc>
        <w:tc>
          <w:tcPr>
            <w:tcW w:w="1358" w:type="dxa"/>
            <w:tcBorders>
              <w:top w:val="nil"/>
              <w:bottom w:val="single" w:sz="4" w:space="0" w:color="auto"/>
            </w:tcBorders>
          </w:tcPr>
          <w:p w:rsidR="008C1F69" w:rsidRPr="00AC08E9"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1</w:t>
            </w:r>
            <w:r w:rsidRPr="00AC08E9">
              <w:rPr>
                <w:rFonts w:asciiTheme="minorHAnsi" w:hAnsiTheme="minorHAnsi" w:cstheme="minorHAnsi"/>
                <w:i/>
                <w:color w:val="000000"/>
                <w:sz w:val="20"/>
                <w:szCs w:val="20"/>
                <w:bdr w:val="none" w:sz="0" w:space="0" w:color="auto" w:frame="1"/>
                <w:lang w:val="en-GB"/>
              </w:rPr>
              <w:br/>
              <w:t xml:space="preserve"> Users</w:t>
            </w:r>
          </w:p>
        </w:tc>
        <w:tc>
          <w:tcPr>
            <w:tcW w:w="1099" w:type="dxa"/>
            <w:tcBorders>
              <w:top w:val="nil"/>
              <w:bottom w:val="single" w:sz="4" w:space="0" w:color="auto"/>
            </w:tcBorders>
            <w:hideMark/>
          </w:tcPr>
          <w:p w:rsidR="008C1F69" w:rsidRPr="00AC08E9"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2</w:t>
            </w:r>
            <w:r w:rsidRPr="00AC08E9">
              <w:rPr>
                <w:rFonts w:asciiTheme="minorHAnsi" w:hAnsiTheme="minorHAnsi" w:cstheme="minorHAnsi"/>
                <w:i/>
                <w:color w:val="000000"/>
                <w:sz w:val="20"/>
                <w:szCs w:val="20"/>
                <w:bdr w:val="none" w:sz="0" w:space="0" w:color="auto" w:frame="1"/>
                <w:lang w:val="en-GB"/>
              </w:rPr>
              <w:br/>
              <w:t xml:space="preserve"> Users</w:t>
            </w:r>
          </w:p>
        </w:tc>
        <w:tc>
          <w:tcPr>
            <w:tcW w:w="1098" w:type="dxa"/>
            <w:tcBorders>
              <w:top w:val="nil"/>
              <w:bottom w:val="single" w:sz="4" w:space="0" w:color="auto"/>
            </w:tcBorders>
            <w:hideMark/>
          </w:tcPr>
          <w:p w:rsidR="008C1F69" w:rsidRPr="00AC08E9"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3</w:t>
            </w:r>
            <w:r w:rsidRPr="00AC08E9">
              <w:rPr>
                <w:rFonts w:asciiTheme="minorHAnsi" w:hAnsiTheme="minorHAnsi" w:cstheme="minorHAnsi"/>
                <w:i/>
                <w:color w:val="000000"/>
                <w:sz w:val="20"/>
                <w:szCs w:val="20"/>
                <w:bdr w:val="none" w:sz="0" w:space="0" w:color="auto" w:frame="1"/>
                <w:lang w:val="en-GB"/>
              </w:rPr>
              <w:br/>
              <w:t>Users</w:t>
            </w:r>
          </w:p>
        </w:tc>
        <w:tc>
          <w:tcPr>
            <w:tcW w:w="1098" w:type="dxa"/>
            <w:tcBorders>
              <w:top w:val="nil"/>
              <w:bottom w:val="single" w:sz="4" w:space="0" w:color="auto"/>
            </w:tcBorders>
            <w:hideMark/>
          </w:tcPr>
          <w:p w:rsidR="008C1F69" w:rsidRPr="00AC08E9"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4</w:t>
            </w:r>
            <w:r w:rsidRPr="00AC08E9">
              <w:rPr>
                <w:rFonts w:asciiTheme="minorHAnsi" w:hAnsiTheme="minorHAnsi" w:cstheme="minorHAnsi"/>
                <w:i/>
                <w:color w:val="000000"/>
                <w:sz w:val="20"/>
                <w:szCs w:val="20"/>
                <w:bdr w:val="none" w:sz="0" w:space="0" w:color="auto" w:frame="1"/>
                <w:lang w:val="en-GB"/>
              </w:rPr>
              <w:br/>
              <w:t>Users</w:t>
            </w:r>
          </w:p>
        </w:tc>
        <w:tc>
          <w:tcPr>
            <w:tcW w:w="1159" w:type="dxa"/>
            <w:tcBorders>
              <w:top w:val="nil"/>
              <w:bottom w:val="single" w:sz="4" w:space="0" w:color="auto"/>
            </w:tcBorders>
          </w:tcPr>
          <w:p w:rsidR="008C1F69" w:rsidRPr="00AC08E9"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Unique Users</w:t>
            </w:r>
          </w:p>
        </w:tc>
        <w:tc>
          <w:tcPr>
            <w:tcW w:w="1020" w:type="dxa"/>
            <w:tcBorders>
              <w:top w:val="nil"/>
              <w:bottom w:val="single" w:sz="4" w:space="0" w:color="auto"/>
            </w:tcBorders>
          </w:tcPr>
          <w:p w:rsidR="008C1F69" w:rsidRPr="00AC08E9"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Total</w:t>
            </w:r>
            <w:r w:rsidRPr="00AC08E9">
              <w:rPr>
                <w:rFonts w:asciiTheme="minorHAnsi" w:hAnsiTheme="minorHAnsi" w:cstheme="minorHAnsi"/>
                <w:i/>
                <w:color w:val="000000"/>
                <w:sz w:val="20"/>
                <w:szCs w:val="20"/>
                <w:bdr w:val="none" w:sz="0" w:space="0" w:color="auto" w:frame="1"/>
                <w:lang w:val="en-GB"/>
              </w:rPr>
              <w:br/>
              <w:t xml:space="preserve"> Users</w:t>
            </w:r>
          </w:p>
        </w:tc>
      </w:tr>
      <w:tr w:rsidR="008C1F69" w:rsidRPr="00AC08E9" w:rsidTr="00B17BDA">
        <w:trPr>
          <w:trHeight w:val="156"/>
        </w:trPr>
        <w:tc>
          <w:tcPr>
            <w:tcW w:w="9242" w:type="dxa"/>
            <w:gridSpan w:val="7"/>
            <w:tcBorders>
              <w:top w:val="nil"/>
            </w:tcBorders>
            <w:shd w:val="clear" w:color="auto" w:fill="FFFFFF" w:themeFill="background1"/>
          </w:tcPr>
          <w:p w:rsidR="008C1F69" w:rsidRDefault="008C1F69" w:rsidP="00B17BDA">
            <w:pPr>
              <w:pStyle w:val="paragraph"/>
              <w:spacing w:before="0" w:beforeAutospacing="0" w:after="0" w:afterAutospacing="0"/>
              <w:rPr>
                <w:rFonts w:asciiTheme="minorHAnsi" w:eastAsia="Calibri" w:hAnsiTheme="minorHAnsi" w:cstheme="minorHAnsi"/>
                <w:b/>
                <w:i/>
                <w:color w:val="000000" w:themeColor="text1"/>
                <w:kern w:val="24"/>
                <w:sz w:val="20"/>
                <w:szCs w:val="20"/>
                <w:lang w:val="en-US"/>
              </w:rPr>
            </w:pPr>
            <w:r>
              <w:rPr>
                <w:rFonts w:asciiTheme="minorHAnsi" w:eastAsia="Calibri" w:hAnsiTheme="minorHAnsi" w:cstheme="minorHAnsi"/>
                <w:b/>
                <w:i/>
                <w:color w:val="000000" w:themeColor="text1"/>
                <w:kern w:val="24"/>
                <w:sz w:val="20"/>
                <w:szCs w:val="20"/>
                <w:lang w:val="en-US"/>
              </w:rPr>
              <w:t>MG Treatment</w:t>
            </w:r>
          </w:p>
          <w:p w:rsidR="008C1F69" w:rsidRPr="0029562E" w:rsidRDefault="008C1F69" w:rsidP="00B17BDA">
            <w:pPr>
              <w:pStyle w:val="paragraph"/>
              <w:spacing w:before="0" w:beforeAutospacing="0" w:after="0" w:afterAutospacing="0"/>
              <w:rPr>
                <w:rFonts w:asciiTheme="minorHAnsi" w:eastAsia="Calibri" w:hAnsiTheme="minorHAnsi" w:cstheme="minorHAnsi"/>
                <w:b/>
                <w:i/>
                <w:color w:val="000000" w:themeColor="text1"/>
                <w:kern w:val="24"/>
                <w:sz w:val="20"/>
                <w:szCs w:val="20"/>
                <w:lang w:val="en-US"/>
              </w:rPr>
            </w:pPr>
            <w:r>
              <w:rPr>
                <w:rFonts w:asciiTheme="minorHAnsi" w:eastAsia="Calibri" w:hAnsiTheme="minorHAnsi" w:cstheme="minorHAnsi"/>
                <w:b/>
                <w:i/>
                <w:color w:val="000000" w:themeColor="text1"/>
                <w:kern w:val="24"/>
                <w:sz w:val="20"/>
                <w:szCs w:val="20"/>
                <w:lang w:val="en-US"/>
              </w:rPr>
              <w:t>Subcategory</w:t>
            </w:r>
            <w:r w:rsidRPr="00597B10">
              <w:rPr>
                <w:rFonts w:asciiTheme="minorHAnsi" w:eastAsia="Calibri" w:hAnsiTheme="minorHAnsi" w:cstheme="minorHAnsi"/>
                <w:b/>
                <w:i/>
                <w:color w:val="000000" w:themeColor="text1"/>
                <w:kern w:val="24"/>
                <w:sz w:val="20"/>
                <w:szCs w:val="20"/>
                <w:lang w:val="en-US"/>
              </w:rPr>
              <w:t>, n (%)</w:t>
            </w:r>
            <w:r>
              <w:rPr>
                <w:rFonts w:asciiTheme="minorHAnsi" w:eastAsia="Calibri" w:hAnsiTheme="minorHAnsi" w:cstheme="minorHAnsi"/>
                <w:b/>
                <w:i/>
                <w:color w:val="000000" w:themeColor="text1"/>
                <w:kern w:val="24"/>
                <w:sz w:val="20"/>
                <w:szCs w:val="20"/>
                <w:lang w:val="en-US"/>
              </w:rPr>
              <w:br/>
            </w:r>
          </w:p>
        </w:tc>
      </w:tr>
      <w:tr w:rsidR="008C1F69" w:rsidRPr="001B30F7" w:rsidTr="00B17BDA">
        <w:trPr>
          <w:trHeight w:val="156"/>
        </w:trPr>
        <w:tc>
          <w:tcPr>
            <w:tcW w:w="2410" w:type="dxa"/>
            <w:tcBorders>
              <w:top w:val="nil"/>
            </w:tcBorders>
            <w:shd w:val="clear" w:color="auto" w:fill="FFFFFF" w:themeFill="background1"/>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AC08E9">
              <w:rPr>
                <w:rStyle w:val="normaltextrun"/>
                <w:rFonts w:asciiTheme="minorHAnsi" w:hAnsiTheme="minorHAnsi" w:cstheme="minorHAnsi"/>
                <w:sz w:val="20"/>
                <w:szCs w:val="20"/>
                <w:lang w:val="en-GB"/>
              </w:rPr>
              <w:t> 1. Sy</w:t>
            </w:r>
            <w:r w:rsidRPr="006B5903">
              <w:rPr>
                <w:rStyle w:val="normaltextrun"/>
                <w:rFonts w:asciiTheme="minorHAnsi" w:hAnsiTheme="minorHAnsi" w:cstheme="minorHAnsi"/>
                <w:sz w:val="20"/>
                <w:szCs w:val="20"/>
              </w:rPr>
              <w:t>mptomatic treament </w:t>
            </w:r>
            <w:r w:rsidRPr="006B5903">
              <w:rPr>
                <w:rStyle w:val="eop"/>
                <w:rFonts w:asciiTheme="minorHAnsi" w:hAnsiTheme="minorHAnsi" w:cstheme="minorHAnsi"/>
                <w:sz w:val="20"/>
                <w:szCs w:val="20"/>
              </w:rPr>
              <w:t> </w:t>
            </w:r>
          </w:p>
        </w:tc>
        <w:tc>
          <w:tcPr>
            <w:tcW w:w="1358" w:type="dxa"/>
            <w:tcBorders>
              <w:top w:val="nil"/>
            </w:tcBorders>
            <w:shd w:val="clear" w:color="auto" w:fill="FFFFFF" w:themeFill="background1"/>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59 (73.75)</w:t>
            </w:r>
          </w:p>
        </w:tc>
        <w:tc>
          <w:tcPr>
            <w:tcW w:w="1099" w:type="dxa"/>
            <w:tcBorders>
              <w:top w:val="nil"/>
            </w:tcBorders>
            <w:shd w:val="clear" w:color="auto" w:fill="FFFFFF" w:themeFill="background1"/>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12 (15.00)</w:t>
            </w:r>
          </w:p>
        </w:tc>
        <w:tc>
          <w:tcPr>
            <w:tcW w:w="1098" w:type="dxa"/>
            <w:tcBorders>
              <w:top w:val="nil"/>
            </w:tcBorders>
            <w:shd w:val="clear" w:color="auto" w:fill="FFFFFF" w:themeFill="background1"/>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7 (8.75)</w:t>
            </w:r>
          </w:p>
        </w:tc>
        <w:tc>
          <w:tcPr>
            <w:tcW w:w="1098" w:type="dxa"/>
            <w:tcBorders>
              <w:top w:val="nil"/>
            </w:tcBorders>
            <w:shd w:val="clear" w:color="auto" w:fill="FFFFFF" w:themeFill="background1"/>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2 (2.50)</w:t>
            </w:r>
          </w:p>
        </w:tc>
        <w:tc>
          <w:tcPr>
            <w:tcW w:w="1159" w:type="dxa"/>
            <w:tcBorders>
              <w:top w:val="nil"/>
            </w:tcBorders>
            <w:shd w:val="clear" w:color="auto" w:fill="FFFFFF" w:themeFill="background1"/>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76 (95.00)</w:t>
            </w:r>
          </w:p>
        </w:tc>
        <w:tc>
          <w:tcPr>
            <w:tcW w:w="1020" w:type="dxa"/>
            <w:tcBorders>
              <w:top w:val="nil"/>
            </w:tcBorders>
            <w:shd w:val="clear" w:color="auto" w:fill="FFFFFF" w:themeFill="background1"/>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Fonts w:asciiTheme="minorHAnsi" w:hAnsiTheme="minorHAnsi" w:cstheme="minorHAnsi"/>
                <w:color w:val="000000"/>
                <w:sz w:val="20"/>
                <w:szCs w:val="20"/>
              </w:rPr>
              <w:t>80 (100)</w:t>
            </w:r>
          </w:p>
        </w:tc>
      </w:tr>
      <w:tr w:rsidR="008C1F69" w:rsidRPr="0064074B" w:rsidTr="00B17BDA">
        <w:trPr>
          <w:trHeight w:val="231"/>
        </w:trPr>
        <w:tc>
          <w:tcPr>
            <w:tcW w:w="2410" w:type="dxa"/>
            <w:shd w:val="clear" w:color="auto" w:fill="EAEAE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2. Corticosteroids</w:t>
            </w:r>
            <w:r w:rsidRPr="006B5903">
              <w:rPr>
                <w:rStyle w:val="eop"/>
                <w:rFonts w:asciiTheme="minorHAnsi" w:hAnsiTheme="minorHAnsi" w:cstheme="minorHAnsi"/>
                <w:sz w:val="20"/>
                <w:szCs w:val="20"/>
              </w:rPr>
              <w:t> </w:t>
            </w:r>
          </w:p>
        </w:tc>
        <w:tc>
          <w:tcPr>
            <w:tcW w:w="135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33 (84.62)</w:t>
            </w:r>
          </w:p>
        </w:tc>
        <w:tc>
          <w:tcPr>
            <w:tcW w:w="1099"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 xml:space="preserve">5 </w:t>
            </w:r>
            <w:r w:rsidRPr="006B5903">
              <w:rPr>
                <w:rStyle w:val="eop"/>
                <w:rFonts w:asciiTheme="minorHAnsi" w:hAnsiTheme="minorHAnsi" w:cstheme="minorHAnsi"/>
                <w:sz w:val="20"/>
                <w:szCs w:val="20"/>
              </w:rPr>
              <w:t>(12.82)</w:t>
            </w:r>
          </w:p>
        </w:tc>
        <w:tc>
          <w:tcPr>
            <w:tcW w:w="109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1 (2.56)</w:t>
            </w:r>
          </w:p>
        </w:tc>
        <w:tc>
          <w:tcPr>
            <w:tcW w:w="109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0 (0.00)</w:t>
            </w:r>
          </w:p>
        </w:tc>
        <w:tc>
          <w:tcPr>
            <w:tcW w:w="1159"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38 (97.44)</w:t>
            </w:r>
          </w:p>
        </w:tc>
        <w:tc>
          <w:tcPr>
            <w:tcW w:w="1020"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Fonts w:asciiTheme="minorHAnsi" w:hAnsiTheme="minorHAnsi" w:cstheme="minorHAnsi"/>
                <w:color w:val="000000"/>
                <w:sz w:val="20"/>
                <w:szCs w:val="20"/>
              </w:rPr>
              <w:t>34 (100)</w:t>
            </w:r>
          </w:p>
        </w:tc>
      </w:tr>
      <w:tr w:rsidR="008C1F69" w:rsidRPr="0064074B" w:rsidTr="00B17BDA">
        <w:trPr>
          <w:trHeight w:val="156"/>
        </w:trPr>
        <w:tc>
          <w:tcPr>
            <w:tcW w:w="2410" w:type="dx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3. Long-term oral immunosuppressants</w:t>
            </w:r>
            <w:r w:rsidRPr="006B5903">
              <w:rPr>
                <w:rStyle w:val="eop"/>
                <w:rFonts w:asciiTheme="minorHAnsi" w:hAnsiTheme="minorHAnsi" w:cstheme="minorHAnsi"/>
                <w:sz w:val="20"/>
                <w:szCs w:val="20"/>
              </w:rPr>
              <w:t> </w:t>
            </w:r>
          </w:p>
        </w:tc>
        <w:tc>
          <w:tcPr>
            <w:tcW w:w="135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28 (75.68)</w:t>
            </w:r>
          </w:p>
        </w:tc>
        <w:tc>
          <w:tcPr>
            <w:tcW w:w="109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5 (13.51)</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4 (10.81)</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0 (0.00)</w:t>
            </w:r>
          </w:p>
        </w:tc>
        <w:tc>
          <w:tcPr>
            <w:tcW w:w="115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35 (94.59)</w:t>
            </w:r>
          </w:p>
        </w:tc>
        <w:tc>
          <w:tcPr>
            <w:tcW w:w="1020"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Fonts w:asciiTheme="minorHAnsi" w:hAnsiTheme="minorHAnsi" w:cstheme="minorHAnsi"/>
                <w:color w:val="000000"/>
                <w:sz w:val="20"/>
                <w:szCs w:val="20"/>
              </w:rPr>
              <w:t>37 (100)</w:t>
            </w:r>
          </w:p>
        </w:tc>
      </w:tr>
      <w:tr w:rsidR="008C1F69" w:rsidRPr="0064074B" w:rsidTr="00B17BDA">
        <w:trPr>
          <w:trHeight w:val="156"/>
        </w:trPr>
        <w:tc>
          <w:tcPr>
            <w:tcW w:w="2410" w:type="dxa"/>
            <w:shd w:val="clear" w:color="auto" w:fill="EAEAE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4. IVIG (immunglobulins)</w:t>
            </w:r>
            <w:r w:rsidRPr="006B5903">
              <w:rPr>
                <w:rStyle w:val="eop"/>
                <w:rFonts w:asciiTheme="minorHAnsi" w:hAnsiTheme="minorHAnsi" w:cstheme="minorHAnsi"/>
                <w:sz w:val="20"/>
                <w:szCs w:val="20"/>
              </w:rPr>
              <w:t> </w:t>
            </w:r>
          </w:p>
        </w:tc>
        <w:tc>
          <w:tcPr>
            <w:tcW w:w="135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37 (68.52)</w:t>
            </w:r>
          </w:p>
        </w:tc>
        <w:tc>
          <w:tcPr>
            <w:tcW w:w="1099"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6 (11.11)</w:t>
            </w:r>
          </w:p>
        </w:tc>
        <w:tc>
          <w:tcPr>
            <w:tcW w:w="109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8 (14.81</w:t>
            </w:r>
          </w:p>
        </w:tc>
        <w:tc>
          <w:tcPr>
            <w:tcW w:w="109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3 (5.56)</w:t>
            </w:r>
          </w:p>
        </w:tc>
        <w:tc>
          <w:tcPr>
            <w:tcW w:w="1159"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53 (98.15)</w:t>
            </w:r>
          </w:p>
        </w:tc>
        <w:tc>
          <w:tcPr>
            <w:tcW w:w="1020"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Fonts w:asciiTheme="minorHAnsi" w:hAnsiTheme="minorHAnsi" w:cstheme="minorHAnsi"/>
                <w:color w:val="000000"/>
                <w:sz w:val="20"/>
                <w:szCs w:val="20"/>
              </w:rPr>
              <w:t>54 (100)</w:t>
            </w:r>
          </w:p>
        </w:tc>
      </w:tr>
      <w:tr w:rsidR="008C1F69" w:rsidRPr="0064074B" w:rsidTr="00B17BDA">
        <w:trPr>
          <w:trHeight w:val="507"/>
        </w:trPr>
        <w:tc>
          <w:tcPr>
            <w:tcW w:w="2410" w:type="dx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5. Rescue-Therapy</w:t>
            </w:r>
            <w:r w:rsidRPr="006B5903">
              <w:rPr>
                <w:rStyle w:val="eop"/>
                <w:rFonts w:asciiTheme="minorHAnsi" w:hAnsiTheme="minorHAnsi" w:cstheme="minorHAnsi"/>
                <w:sz w:val="20"/>
                <w:szCs w:val="20"/>
              </w:rPr>
              <w:t> </w:t>
            </w:r>
          </w:p>
        </w:tc>
        <w:tc>
          <w:tcPr>
            <w:tcW w:w="135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2 (100.00)</w:t>
            </w:r>
          </w:p>
        </w:tc>
        <w:tc>
          <w:tcPr>
            <w:tcW w:w="109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0 (0.00)</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0 (0.00)</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0 (0.00)</w:t>
            </w:r>
          </w:p>
        </w:tc>
        <w:tc>
          <w:tcPr>
            <w:tcW w:w="115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2 (100)</w:t>
            </w:r>
          </w:p>
        </w:tc>
        <w:tc>
          <w:tcPr>
            <w:tcW w:w="1020"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Fonts w:asciiTheme="minorHAnsi" w:hAnsiTheme="minorHAnsi" w:cstheme="minorHAnsi"/>
                <w:color w:val="000000"/>
                <w:sz w:val="20"/>
                <w:szCs w:val="20"/>
              </w:rPr>
              <w:t>2 (100)</w:t>
            </w:r>
          </w:p>
        </w:tc>
      </w:tr>
      <w:tr w:rsidR="008C1F69" w:rsidRPr="000D49C5" w:rsidTr="00B17BDA">
        <w:trPr>
          <w:trHeight w:val="371"/>
        </w:trPr>
        <w:tc>
          <w:tcPr>
            <w:tcW w:w="2410" w:type="dxa"/>
            <w:shd w:val="clear" w:color="auto" w:fill="EAEAE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6. Biologicals</w:t>
            </w:r>
            <w:r w:rsidRPr="006B5903">
              <w:rPr>
                <w:rStyle w:val="eop"/>
                <w:rFonts w:asciiTheme="minorHAnsi" w:hAnsiTheme="minorHAnsi" w:cstheme="minorHAnsi"/>
                <w:sz w:val="20"/>
                <w:szCs w:val="20"/>
              </w:rPr>
              <w:t> </w:t>
            </w:r>
          </w:p>
        </w:tc>
        <w:tc>
          <w:tcPr>
            <w:tcW w:w="135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B5903">
              <w:rPr>
                <w:rStyle w:val="normaltextrun"/>
                <w:rFonts w:asciiTheme="minorHAnsi" w:hAnsiTheme="minorHAnsi" w:cstheme="minorHAnsi"/>
                <w:sz w:val="20"/>
                <w:szCs w:val="20"/>
              </w:rPr>
              <w:t>59 (71.08)</w:t>
            </w:r>
          </w:p>
        </w:tc>
        <w:tc>
          <w:tcPr>
            <w:tcW w:w="1099"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 xml:space="preserve">13 (10.84) </w:t>
            </w:r>
          </w:p>
        </w:tc>
        <w:tc>
          <w:tcPr>
            <w:tcW w:w="109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9 (10.84)</w:t>
            </w:r>
          </w:p>
        </w:tc>
        <w:tc>
          <w:tcPr>
            <w:tcW w:w="1098"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2 (2.41)</w:t>
            </w:r>
          </w:p>
        </w:tc>
        <w:tc>
          <w:tcPr>
            <w:tcW w:w="1159"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76 (91.57)</w:t>
            </w:r>
          </w:p>
        </w:tc>
        <w:tc>
          <w:tcPr>
            <w:tcW w:w="1020" w:type="dxa"/>
            <w:shd w:val="clear" w:color="auto" w:fill="EAEAE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lang w:val="en-GB"/>
              </w:rPr>
              <w:t>83</w:t>
            </w:r>
            <w:r w:rsidRPr="006B5903">
              <w:rPr>
                <w:rFonts w:asciiTheme="minorHAnsi" w:hAnsiTheme="minorHAnsi" w:cstheme="minorHAnsi"/>
                <w:color w:val="000000"/>
                <w:sz w:val="20"/>
                <w:szCs w:val="20"/>
              </w:rPr>
              <w:t xml:space="preserve"> (100)</w:t>
            </w:r>
          </w:p>
        </w:tc>
      </w:tr>
      <w:tr w:rsidR="008C1F69" w:rsidRPr="000D49C5" w:rsidTr="00B17BDA">
        <w:trPr>
          <w:trHeight w:val="240"/>
        </w:trPr>
        <w:tc>
          <w:tcPr>
            <w:tcW w:w="2410" w:type="dx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7. Thymectomy</w:t>
            </w:r>
            <w:r w:rsidRPr="006B5903">
              <w:rPr>
                <w:rStyle w:val="eop"/>
                <w:rFonts w:asciiTheme="minorHAnsi" w:hAnsiTheme="minorHAnsi" w:cstheme="minorHAnsi"/>
                <w:sz w:val="20"/>
                <w:szCs w:val="20"/>
                <w:lang w:val="en-GB"/>
              </w:rPr>
              <w:t> </w:t>
            </w:r>
          </w:p>
        </w:tc>
        <w:tc>
          <w:tcPr>
            <w:tcW w:w="135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26 (86.67)</w:t>
            </w:r>
          </w:p>
        </w:tc>
        <w:tc>
          <w:tcPr>
            <w:tcW w:w="109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2 (6.67)</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2 (6.67)</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 xml:space="preserve">0 </w:t>
            </w:r>
            <w:r w:rsidRPr="006B5903">
              <w:rPr>
                <w:rStyle w:val="normaltextrun"/>
                <w:rFonts w:asciiTheme="minorHAnsi" w:hAnsiTheme="minorHAnsi" w:cstheme="minorHAnsi"/>
                <w:sz w:val="20"/>
                <w:szCs w:val="20"/>
              </w:rPr>
              <w:t>(0.00)</w:t>
            </w:r>
          </w:p>
        </w:tc>
        <w:tc>
          <w:tcPr>
            <w:tcW w:w="115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29 (96.67)</w:t>
            </w:r>
          </w:p>
        </w:tc>
        <w:tc>
          <w:tcPr>
            <w:tcW w:w="1020"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lang w:val="en-GB"/>
              </w:rPr>
              <w:t>30</w:t>
            </w:r>
            <w:r w:rsidRPr="006B5903">
              <w:rPr>
                <w:rFonts w:asciiTheme="minorHAnsi" w:hAnsiTheme="minorHAnsi" w:cstheme="minorHAnsi"/>
                <w:color w:val="000000"/>
                <w:sz w:val="20"/>
                <w:szCs w:val="20"/>
              </w:rPr>
              <w:t xml:space="preserve"> (100)</w:t>
            </w:r>
          </w:p>
        </w:tc>
      </w:tr>
      <w:tr w:rsidR="008C1F69" w:rsidRPr="001D4E6E" w:rsidTr="00B17BDA">
        <w:trPr>
          <w:trHeight w:val="240"/>
        </w:trPr>
        <w:tc>
          <w:tcPr>
            <w:tcW w:w="2410" w:type="dxa"/>
            <w:shd w:val="clear" w:color="auto" w:fill="E7E6E6" w:themeFill="background2"/>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8. Procedures (e.g port)</w:t>
            </w:r>
            <w:r w:rsidRPr="006B5903">
              <w:rPr>
                <w:rStyle w:val="eop"/>
                <w:rFonts w:asciiTheme="minorHAnsi" w:hAnsiTheme="minorHAnsi" w:cstheme="minorHAnsi"/>
                <w:sz w:val="20"/>
                <w:szCs w:val="20"/>
                <w:lang w:val="en-GB"/>
              </w:rPr>
              <w:t> </w:t>
            </w:r>
          </w:p>
        </w:tc>
        <w:tc>
          <w:tcPr>
            <w:tcW w:w="1358"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11 (100)</w:t>
            </w:r>
          </w:p>
        </w:tc>
        <w:tc>
          <w:tcPr>
            <w:tcW w:w="1099"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0 (0.00)</w:t>
            </w:r>
          </w:p>
        </w:tc>
        <w:tc>
          <w:tcPr>
            <w:tcW w:w="1098"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0 (0.00)</w:t>
            </w:r>
          </w:p>
        </w:tc>
        <w:tc>
          <w:tcPr>
            <w:tcW w:w="1098"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 xml:space="preserve">0 </w:t>
            </w:r>
            <w:r w:rsidRPr="006B5903">
              <w:rPr>
                <w:rStyle w:val="normaltextrun"/>
                <w:rFonts w:asciiTheme="minorHAnsi" w:hAnsiTheme="minorHAnsi" w:cstheme="minorHAnsi"/>
                <w:sz w:val="20"/>
                <w:szCs w:val="20"/>
              </w:rPr>
              <w:t>(0.00)</w:t>
            </w:r>
          </w:p>
        </w:tc>
        <w:tc>
          <w:tcPr>
            <w:tcW w:w="1159"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11 (100)</w:t>
            </w:r>
          </w:p>
        </w:tc>
        <w:tc>
          <w:tcPr>
            <w:tcW w:w="1020"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lang w:val="en-GB"/>
              </w:rPr>
              <w:t>11</w:t>
            </w:r>
            <w:r w:rsidRPr="006B5903">
              <w:rPr>
                <w:rFonts w:asciiTheme="minorHAnsi" w:hAnsiTheme="minorHAnsi" w:cstheme="minorHAnsi"/>
                <w:color w:val="000000"/>
                <w:sz w:val="20"/>
                <w:szCs w:val="20"/>
              </w:rPr>
              <w:t xml:space="preserve"> (100)</w:t>
            </w:r>
          </w:p>
        </w:tc>
      </w:tr>
      <w:tr w:rsidR="008C1F69" w:rsidRPr="001D4E6E" w:rsidTr="00B17BDA">
        <w:trPr>
          <w:trHeight w:val="240"/>
        </w:trPr>
        <w:tc>
          <w:tcPr>
            <w:tcW w:w="2410" w:type="dxa"/>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sz w:val="20"/>
                <w:szCs w:val="20"/>
                <w:lang w:val="en-GB"/>
              </w:rPr>
            </w:pPr>
            <w:r w:rsidRPr="006B5903">
              <w:rPr>
                <w:rStyle w:val="normaltextrun"/>
                <w:rFonts w:asciiTheme="minorHAnsi" w:hAnsiTheme="minorHAnsi" w:cstheme="minorHAnsi"/>
                <w:sz w:val="20"/>
                <w:szCs w:val="20"/>
                <w:lang w:val="en-GB"/>
              </w:rPr>
              <w:t>9. General (or mult</w:t>
            </w:r>
            <w:r w:rsidRPr="006B5903">
              <w:rPr>
                <w:rStyle w:val="normaltextrun"/>
                <w:rFonts w:asciiTheme="minorHAnsi" w:hAnsiTheme="minorHAnsi" w:cstheme="minorHAnsi"/>
                <w:sz w:val="20"/>
                <w:szCs w:val="20"/>
              </w:rPr>
              <w:t>iple) </w:t>
            </w:r>
            <w:r w:rsidRPr="006B5903">
              <w:rPr>
                <w:rStyle w:val="eop"/>
                <w:rFonts w:asciiTheme="minorHAnsi" w:hAnsiTheme="minorHAnsi" w:cstheme="minorHAnsi"/>
                <w:sz w:val="20"/>
                <w:szCs w:val="20"/>
              </w:rPr>
              <w:t> </w:t>
            </w:r>
          </w:p>
        </w:tc>
        <w:tc>
          <w:tcPr>
            <w:tcW w:w="135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rPr>
              <w:t>34 (72.34)</w:t>
            </w:r>
          </w:p>
        </w:tc>
        <w:tc>
          <w:tcPr>
            <w:tcW w:w="109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rPr>
              <w:t>6 (12.77)</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rPr>
              <w:t>6 (12.7)</w:t>
            </w:r>
          </w:p>
        </w:tc>
        <w:tc>
          <w:tcPr>
            <w:tcW w:w="1098"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 xml:space="preserve">1 </w:t>
            </w:r>
            <w:r w:rsidRPr="006B5903">
              <w:rPr>
                <w:rStyle w:val="eop"/>
                <w:rFonts w:asciiTheme="minorHAnsi" w:hAnsiTheme="minorHAnsi" w:cstheme="minorHAnsi"/>
                <w:sz w:val="20"/>
                <w:szCs w:val="20"/>
                <w:lang w:val="en-GB"/>
              </w:rPr>
              <w:t>(2.13)</w:t>
            </w:r>
          </w:p>
        </w:tc>
        <w:tc>
          <w:tcPr>
            <w:tcW w:w="1159"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45 (95.74)</w:t>
            </w:r>
          </w:p>
        </w:tc>
        <w:tc>
          <w:tcPr>
            <w:tcW w:w="1020" w:type="dxa"/>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rPr>
              <w:t>46 (100)</w:t>
            </w:r>
          </w:p>
        </w:tc>
      </w:tr>
      <w:tr w:rsidR="008C1F69" w:rsidRPr="001D4E6E" w:rsidTr="00B17BDA">
        <w:trPr>
          <w:trHeight w:val="384"/>
        </w:trPr>
        <w:tc>
          <w:tcPr>
            <w:tcW w:w="2410" w:type="dxa"/>
            <w:shd w:val="clear" w:color="auto" w:fill="E7E6E6" w:themeFill="background2"/>
            <w:vAlign w:val="bottom"/>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Total Users</w:t>
            </w:r>
            <w:r w:rsidRPr="006B5903">
              <w:rPr>
                <w:rStyle w:val="eop"/>
                <w:rFonts w:asciiTheme="minorHAnsi" w:hAnsiTheme="minorHAnsi" w:cstheme="minorHAnsi"/>
                <w:sz w:val="20"/>
                <w:szCs w:val="20"/>
                <w:lang w:val="en-GB"/>
              </w:rPr>
              <w:t> </w:t>
            </w:r>
          </w:p>
        </w:tc>
        <w:tc>
          <w:tcPr>
            <w:tcW w:w="1358"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bdr w:val="none" w:sz="0" w:space="0" w:color="auto" w:frame="1"/>
                <w:lang w:val="en-GB"/>
              </w:rPr>
              <w:t>289</w:t>
            </w:r>
            <w:r>
              <w:rPr>
                <w:rFonts w:asciiTheme="minorHAnsi" w:hAnsiTheme="minorHAnsi" w:cstheme="minorHAnsi"/>
                <w:color w:val="000000"/>
                <w:sz w:val="20"/>
                <w:szCs w:val="20"/>
                <w:bdr w:val="none" w:sz="0" w:space="0" w:color="auto" w:frame="1"/>
                <w:lang w:val="en-GB"/>
              </w:rPr>
              <w:t xml:space="preserve"> (75.45)</w:t>
            </w:r>
          </w:p>
        </w:tc>
        <w:tc>
          <w:tcPr>
            <w:tcW w:w="1099"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bdr w:val="none" w:sz="0" w:space="0" w:color="auto" w:frame="1"/>
                <w:lang w:val="en-GB"/>
              </w:rPr>
              <w:t>44</w:t>
            </w:r>
            <w:r>
              <w:rPr>
                <w:rFonts w:asciiTheme="minorHAnsi" w:hAnsiTheme="minorHAnsi" w:cstheme="minorHAnsi"/>
                <w:color w:val="000000"/>
                <w:sz w:val="20"/>
                <w:szCs w:val="20"/>
                <w:bdr w:val="none" w:sz="0" w:space="0" w:color="auto" w:frame="1"/>
                <w:lang w:val="en-GB"/>
              </w:rPr>
              <w:t xml:space="preserve"> (11.48)</w:t>
            </w:r>
          </w:p>
        </w:tc>
        <w:tc>
          <w:tcPr>
            <w:tcW w:w="1098"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bdr w:val="none" w:sz="0" w:space="0" w:color="auto" w:frame="1"/>
                <w:lang w:val="en-GB"/>
              </w:rPr>
              <w:t>37</w:t>
            </w:r>
            <w:r>
              <w:rPr>
                <w:rFonts w:asciiTheme="minorHAnsi" w:hAnsiTheme="minorHAnsi" w:cstheme="minorHAnsi"/>
                <w:color w:val="000000"/>
                <w:sz w:val="20"/>
                <w:szCs w:val="20"/>
                <w:bdr w:val="none" w:sz="0" w:space="0" w:color="auto" w:frame="1"/>
                <w:lang w:val="en-GB"/>
              </w:rPr>
              <w:t xml:space="preserve"> (9.66)</w:t>
            </w:r>
          </w:p>
        </w:tc>
        <w:tc>
          <w:tcPr>
            <w:tcW w:w="1098"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bdr w:val="none" w:sz="0" w:space="0" w:color="auto" w:frame="1"/>
                <w:lang w:val="en-GB"/>
              </w:rPr>
              <w:t>7</w:t>
            </w:r>
            <w:r>
              <w:rPr>
                <w:rFonts w:asciiTheme="minorHAnsi" w:hAnsiTheme="minorHAnsi" w:cstheme="minorHAnsi"/>
                <w:color w:val="000000"/>
                <w:sz w:val="20"/>
                <w:szCs w:val="20"/>
                <w:bdr w:val="none" w:sz="0" w:space="0" w:color="auto" w:frame="1"/>
                <w:lang w:val="en-GB"/>
              </w:rPr>
              <w:t xml:space="preserve"> (1.82)</w:t>
            </w:r>
          </w:p>
        </w:tc>
        <w:tc>
          <w:tcPr>
            <w:tcW w:w="1159"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color w:val="000000"/>
                <w:sz w:val="20"/>
                <w:szCs w:val="20"/>
                <w:bdr w:val="none" w:sz="0" w:space="0" w:color="auto" w:frame="1"/>
                <w:lang w:val="en-GB"/>
              </w:rPr>
              <w:t>305 (79.63)</w:t>
            </w:r>
          </w:p>
        </w:tc>
        <w:tc>
          <w:tcPr>
            <w:tcW w:w="1020" w:type="dxa"/>
            <w:shd w:val="clear" w:color="auto" w:fill="E7E6E6" w:themeFill="background2"/>
          </w:tcPr>
          <w:p w:rsidR="008C1F69" w:rsidRPr="006B5903"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Fonts w:asciiTheme="minorHAnsi" w:hAnsiTheme="minorHAnsi" w:cstheme="minorHAnsi"/>
                <w:color w:val="000000"/>
                <w:sz w:val="20"/>
                <w:szCs w:val="20"/>
                <w:bdr w:val="none" w:sz="0" w:space="0" w:color="auto" w:frame="1"/>
                <w:lang w:val="en-GB"/>
              </w:rPr>
              <w:t>383 (100)</w:t>
            </w:r>
          </w:p>
        </w:tc>
      </w:tr>
    </w:tbl>
    <w:tbl>
      <w:tblPr>
        <w:tblStyle w:val="PlainTable2"/>
        <w:tblpPr w:leftFromText="141" w:rightFromText="141" w:vertAnchor="text" w:horzAnchor="page" w:tblpX="10613" w:tblpY="210"/>
        <w:tblW w:w="5529" w:type="dxa"/>
        <w:tblLook w:val="0600" w:firstRow="0" w:lastRow="0" w:firstColumn="0" w:lastColumn="0" w:noHBand="1" w:noVBand="1"/>
      </w:tblPr>
      <w:tblGrid>
        <w:gridCol w:w="1134"/>
        <w:gridCol w:w="2268"/>
        <w:gridCol w:w="2127"/>
      </w:tblGrid>
      <w:tr w:rsidR="008C1F69" w:rsidRPr="00344811" w:rsidTr="00B17BDA">
        <w:trPr>
          <w:trHeight w:val="426"/>
        </w:trPr>
        <w:tc>
          <w:tcPr>
            <w:tcW w:w="1134" w:type="dxa"/>
            <w:tcBorders>
              <w:top w:val="nil"/>
              <w:bottom w:val="single" w:sz="4" w:space="0" w:color="auto"/>
            </w:tcBorders>
            <w:vAlign w:val="bottom"/>
            <w:hideMark/>
          </w:tcPr>
          <w:p w:rsidR="008C1F69" w:rsidRPr="00344811"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344811">
              <w:rPr>
                <w:rFonts w:asciiTheme="minorHAnsi" w:hAnsiTheme="minorHAnsi" w:cstheme="minorHAnsi"/>
                <w:i/>
                <w:color w:val="000000"/>
                <w:sz w:val="20"/>
                <w:szCs w:val="20"/>
                <w:bdr w:val="none" w:sz="0" w:space="0" w:color="auto" w:frame="1"/>
                <w:lang w:val="en-GB"/>
              </w:rPr>
              <w:t xml:space="preserve">Category </w:t>
            </w:r>
          </w:p>
        </w:tc>
        <w:tc>
          <w:tcPr>
            <w:tcW w:w="2268" w:type="dxa"/>
            <w:tcBorders>
              <w:top w:val="nil"/>
              <w:bottom w:val="single" w:sz="4" w:space="0" w:color="auto"/>
            </w:tcBorders>
            <w:vAlign w:val="bottom"/>
          </w:tcPr>
          <w:p w:rsidR="008C1F69" w:rsidRPr="00344811"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344811">
              <w:rPr>
                <w:rFonts w:asciiTheme="minorHAnsi" w:hAnsiTheme="minorHAnsi" w:cstheme="minorHAnsi"/>
                <w:i/>
                <w:sz w:val="20"/>
                <w:szCs w:val="18"/>
                <w:lang w:val="en-GB"/>
              </w:rPr>
              <w:t>Multiple Groups Users</w:t>
            </w:r>
          </w:p>
        </w:tc>
        <w:tc>
          <w:tcPr>
            <w:tcW w:w="2127" w:type="dxa"/>
            <w:tcBorders>
              <w:top w:val="nil"/>
              <w:bottom w:val="single" w:sz="4" w:space="0" w:color="auto"/>
            </w:tcBorders>
            <w:vAlign w:val="bottom"/>
            <w:hideMark/>
          </w:tcPr>
          <w:p w:rsidR="008C1F69" w:rsidRPr="00344811" w:rsidRDefault="008C1F6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344811">
              <w:rPr>
                <w:rFonts w:asciiTheme="minorHAnsi" w:hAnsiTheme="minorHAnsi" w:cstheme="minorHAnsi"/>
                <w:i/>
                <w:sz w:val="20"/>
                <w:szCs w:val="18"/>
                <w:lang w:val="en-GB"/>
              </w:rPr>
              <w:t xml:space="preserve">Groups Used </w:t>
            </w:r>
          </w:p>
        </w:tc>
      </w:tr>
      <w:tr w:rsidR="008C1F69" w:rsidRPr="00447202" w:rsidTr="00B17BDA">
        <w:trPr>
          <w:trHeight w:val="100"/>
        </w:trPr>
        <w:tc>
          <w:tcPr>
            <w:tcW w:w="1134" w:type="dxa"/>
            <w:tcBorders>
              <w:top w:val="nil"/>
            </w:tcBorders>
            <w:shd w:val="clear" w:color="auto" w:fill="FFFFFF" w:themeFill="background1"/>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bCs/>
                <w:sz w:val="20"/>
                <w:szCs w:val="18"/>
                <w:lang w:val="en-GB"/>
              </w:rPr>
              <w:t xml:space="preserve">1. </w:t>
            </w:r>
          </w:p>
        </w:tc>
        <w:tc>
          <w:tcPr>
            <w:tcW w:w="2268" w:type="dxa"/>
            <w:tcBorders>
              <w:top w:val="nil"/>
            </w:tcBorders>
            <w:shd w:val="clear" w:color="auto" w:fill="FFFFFF" w:themeFill="background1"/>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44811">
              <w:rPr>
                <w:rFonts w:asciiTheme="minorHAnsi" w:hAnsiTheme="minorHAnsi" w:cstheme="minorHAnsi"/>
                <w:sz w:val="20"/>
                <w:szCs w:val="18"/>
                <w:lang w:val="en-GB"/>
              </w:rPr>
              <w:t xml:space="preserve">3 </w:t>
            </w:r>
            <w:r w:rsidRPr="0017147D">
              <w:rPr>
                <w:rFonts w:asciiTheme="minorHAnsi" w:hAnsiTheme="minorHAnsi" w:cstheme="minorHAnsi"/>
                <w:sz w:val="20"/>
                <w:szCs w:val="18"/>
              </w:rPr>
              <w:t xml:space="preserve">Users </w:t>
            </w:r>
          </w:p>
        </w:tc>
        <w:tc>
          <w:tcPr>
            <w:tcW w:w="2127" w:type="dxa"/>
            <w:tcBorders>
              <w:top w:val="nil"/>
            </w:tcBorders>
            <w:shd w:val="clear" w:color="auto" w:fill="FFFFFF" w:themeFill="background1"/>
            <w:hideMark/>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User 1 – 1,3 </w:t>
            </w:r>
            <w:r w:rsidRPr="0017147D">
              <w:rPr>
                <w:rFonts w:asciiTheme="minorHAnsi" w:hAnsiTheme="minorHAnsi" w:cstheme="minorHAnsi"/>
                <w:sz w:val="20"/>
                <w:szCs w:val="18"/>
              </w:rPr>
              <w:br/>
              <w:t>User 2 – 1,3,4</w:t>
            </w:r>
            <w:r w:rsidRPr="0017147D">
              <w:rPr>
                <w:rFonts w:asciiTheme="minorHAnsi" w:hAnsiTheme="minorHAnsi" w:cstheme="minorHAnsi"/>
                <w:sz w:val="20"/>
                <w:szCs w:val="18"/>
              </w:rPr>
              <w:br/>
              <w:t>User 3 – Groups 1,4</w:t>
            </w:r>
          </w:p>
        </w:tc>
      </w:tr>
      <w:tr w:rsidR="008C1F69" w:rsidRPr="00447202" w:rsidTr="00B17BDA">
        <w:trPr>
          <w:trHeight w:val="148"/>
        </w:trPr>
        <w:tc>
          <w:tcPr>
            <w:tcW w:w="1134" w:type="dxa"/>
            <w:shd w:val="clear" w:color="auto" w:fill="EAEAEA"/>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064AF6">
              <w:rPr>
                <w:rFonts w:asciiTheme="minorHAnsi" w:hAnsiTheme="minorHAnsi" w:cstheme="minorHAnsi"/>
                <w:bCs/>
                <w:sz w:val="20"/>
                <w:szCs w:val="18"/>
              </w:rPr>
              <w:t xml:space="preserve">2. </w:t>
            </w:r>
          </w:p>
        </w:tc>
        <w:tc>
          <w:tcPr>
            <w:tcW w:w="2268" w:type="dxa"/>
            <w:shd w:val="clear" w:color="auto" w:fill="EAEAE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1 User </w:t>
            </w:r>
          </w:p>
        </w:tc>
        <w:tc>
          <w:tcPr>
            <w:tcW w:w="2127" w:type="dxa"/>
            <w:shd w:val="clear" w:color="auto" w:fill="EAEAEA"/>
            <w:hideMark/>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User 1 – Groups 1,2 </w:t>
            </w:r>
          </w:p>
        </w:tc>
      </w:tr>
      <w:tr w:rsidR="008C1F69" w:rsidRPr="00447202" w:rsidTr="00B17BDA">
        <w:trPr>
          <w:trHeight w:val="100"/>
        </w:trPr>
        <w:tc>
          <w:tcPr>
            <w:tcW w:w="1134" w:type="dxa"/>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064AF6">
              <w:rPr>
                <w:rFonts w:asciiTheme="minorHAnsi" w:hAnsiTheme="minorHAnsi" w:cstheme="minorHAnsi"/>
                <w:bCs/>
                <w:sz w:val="20"/>
                <w:szCs w:val="18"/>
              </w:rPr>
              <w:t xml:space="preserve">3. </w:t>
            </w:r>
          </w:p>
        </w:tc>
        <w:tc>
          <w:tcPr>
            <w:tcW w:w="2268" w:type="dx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2 Users  </w:t>
            </w:r>
          </w:p>
        </w:tc>
        <w:tc>
          <w:tcPr>
            <w:tcW w:w="2127" w:type="dxa"/>
            <w:hideMark/>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User 1 – Groups 1,3 </w:t>
            </w:r>
            <w:r w:rsidRPr="0017147D">
              <w:rPr>
                <w:rFonts w:asciiTheme="minorHAnsi" w:hAnsiTheme="minorHAnsi" w:cstheme="minorHAnsi"/>
                <w:sz w:val="20"/>
                <w:szCs w:val="18"/>
              </w:rPr>
              <w:br/>
              <w:t xml:space="preserve">User 2 – Groups 1,2 </w:t>
            </w:r>
          </w:p>
        </w:tc>
      </w:tr>
      <w:tr w:rsidR="008C1F69" w:rsidRPr="00447202" w:rsidTr="00B17BDA">
        <w:trPr>
          <w:trHeight w:val="100"/>
        </w:trPr>
        <w:tc>
          <w:tcPr>
            <w:tcW w:w="1134" w:type="dxa"/>
            <w:shd w:val="clear" w:color="auto" w:fill="EAEAEA"/>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064AF6">
              <w:rPr>
                <w:rFonts w:asciiTheme="minorHAnsi" w:hAnsiTheme="minorHAnsi" w:cstheme="minorHAnsi"/>
                <w:bCs/>
                <w:sz w:val="20"/>
                <w:szCs w:val="18"/>
              </w:rPr>
              <w:t xml:space="preserve">4. </w:t>
            </w:r>
          </w:p>
        </w:tc>
        <w:tc>
          <w:tcPr>
            <w:tcW w:w="2268" w:type="dxa"/>
            <w:shd w:val="clear" w:color="auto" w:fill="EAEAE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1 User</w:t>
            </w:r>
          </w:p>
        </w:tc>
        <w:tc>
          <w:tcPr>
            <w:tcW w:w="2127" w:type="dxa"/>
            <w:shd w:val="clear" w:color="auto" w:fill="EAEAE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User 1 – Groups 1,3 </w:t>
            </w:r>
          </w:p>
        </w:tc>
      </w:tr>
      <w:tr w:rsidR="008C1F69" w:rsidRPr="00A3293C" w:rsidTr="00B17BDA">
        <w:trPr>
          <w:trHeight w:val="327"/>
        </w:trPr>
        <w:tc>
          <w:tcPr>
            <w:tcW w:w="1134" w:type="dxa"/>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064AF6">
              <w:rPr>
                <w:rFonts w:asciiTheme="minorHAnsi" w:hAnsiTheme="minorHAnsi" w:cstheme="minorHAnsi"/>
                <w:bCs/>
                <w:sz w:val="20"/>
                <w:szCs w:val="18"/>
              </w:rPr>
              <w:t xml:space="preserve">6. </w:t>
            </w:r>
          </w:p>
        </w:tc>
        <w:tc>
          <w:tcPr>
            <w:tcW w:w="2268" w:type="dx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rPr>
              <w:t xml:space="preserve">5 Users </w:t>
            </w:r>
          </w:p>
        </w:tc>
        <w:tc>
          <w:tcPr>
            <w:tcW w:w="2127" w:type="dx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17147D">
              <w:rPr>
                <w:rFonts w:asciiTheme="minorHAnsi" w:hAnsiTheme="minorHAnsi" w:cstheme="minorHAnsi"/>
                <w:sz w:val="20"/>
                <w:szCs w:val="18"/>
                <w:lang w:val="en-GB"/>
              </w:rPr>
              <w:t xml:space="preserve">User 1 - Groups - 1,2,3 </w:t>
            </w:r>
            <w:r w:rsidRPr="0017147D">
              <w:rPr>
                <w:rFonts w:asciiTheme="minorHAnsi" w:hAnsiTheme="minorHAnsi" w:cstheme="minorHAnsi"/>
                <w:sz w:val="20"/>
                <w:szCs w:val="18"/>
                <w:lang w:val="en-GB"/>
              </w:rPr>
              <w:br/>
              <w:t xml:space="preserve">User 2 – Groups 2,3 </w:t>
            </w:r>
            <w:r w:rsidRPr="0017147D">
              <w:rPr>
                <w:rFonts w:asciiTheme="minorHAnsi" w:hAnsiTheme="minorHAnsi" w:cstheme="minorHAnsi"/>
                <w:sz w:val="20"/>
                <w:szCs w:val="18"/>
                <w:lang w:val="en-GB"/>
              </w:rPr>
              <w:br/>
              <w:t>User 3 – Groups 1,3,4</w:t>
            </w:r>
            <w:r w:rsidRPr="0017147D">
              <w:rPr>
                <w:rFonts w:asciiTheme="minorHAnsi" w:hAnsiTheme="minorHAnsi" w:cstheme="minorHAnsi"/>
                <w:sz w:val="20"/>
                <w:szCs w:val="18"/>
                <w:lang w:val="en-GB"/>
              </w:rPr>
              <w:br/>
              <w:t xml:space="preserve">User 4 – Groups 1,3 </w:t>
            </w:r>
            <w:r w:rsidRPr="0017147D">
              <w:rPr>
                <w:rFonts w:asciiTheme="minorHAnsi" w:hAnsiTheme="minorHAnsi" w:cstheme="minorHAnsi"/>
                <w:sz w:val="20"/>
                <w:szCs w:val="18"/>
                <w:lang w:val="en-GB"/>
              </w:rPr>
              <w:br/>
              <w:t>User 5 – Groups 1,2</w:t>
            </w:r>
          </w:p>
        </w:tc>
      </w:tr>
      <w:tr w:rsidR="008C1F69" w:rsidRPr="00447202" w:rsidTr="00B17BDA">
        <w:trPr>
          <w:trHeight w:val="240"/>
        </w:trPr>
        <w:tc>
          <w:tcPr>
            <w:tcW w:w="1134" w:type="dxa"/>
            <w:shd w:val="clear" w:color="auto" w:fill="EAEAEA"/>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064AF6">
              <w:rPr>
                <w:rFonts w:asciiTheme="minorHAnsi" w:hAnsiTheme="minorHAnsi" w:cstheme="minorHAnsi"/>
                <w:bCs/>
                <w:sz w:val="20"/>
                <w:szCs w:val="18"/>
                <w:lang w:val="en-GB"/>
              </w:rPr>
              <w:t xml:space="preserve">7. </w:t>
            </w:r>
          </w:p>
        </w:tc>
        <w:tc>
          <w:tcPr>
            <w:tcW w:w="2268" w:type="dxa"/>
            <w:shd w:val="clear" w:color="auto" w:fill="EAEAE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lang w:val="en-GB"/>
              </w:rPr>
              <w:t xml:space="preserve">1 User </w:t>
            </w:r>
          </w:p>
        </w:tc>
        <w:tc>
          <w:tcPr>
            <w:tcW w:w="2127" w:type="dxa"/>
            <w:shd w:val="clear" w:color="auto" w:fill="EAEAE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lang w:val="en-GB"/>
              </w:rPr>
              <w:t xml:space="preserve">User 1 – Groups 1,3 </w:t>
            </w:r>
          </w:p>
        </w:tc>
      </w:tr>
      <w:tr w:rsidR="008C1F69" w:rsidRPr="0017147D" w:rsidTr="00B17BDA">
        <w:trPr>
          <w:trHeight w:val="153"/>
        </w:trPr>
        <w:tc>
          <w:tcPr>
            <w:tcW w:w="1134" w:type="dxa"/>
          </w:tcPr>
          <w:p w:rsidR="008C1F69" w:rsidRPr="00064AF6"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064AF6">
              <w:rPr>
                <w:rFonts w:asciiTheme="minorHAnsi" w:hAnsiTheme="minorHAnsi" w:cstheme="minorHAnsi"/>
                <w:bCs/>
                <w:sz w:val="20"/>
                <w:szCs w:val="18"/>
                <w:lang w:val="en-GB"/>
              </w:rPr>
              <w:t xml:space="preserve">9. </w:t>
            </w:r>
          </w:p>
        </w:tc>
        <w:tc>
          <w:tcPr>
            <w:tcW w:w="2268" w:type="dx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lang w:val="en-GB"/>
              </w:rPr>
              <w:t xml:space="preserve">1 User </w:t>
            </w:r>
          </w:p>
        </w:tc>
        <w:tc>
          <w:tcPr>
            <w:tcW w:w="2127" w:type="dxa"/>
          </w:tcPr>
          <w:p w:rsidR="008C1F69" w:rsidRPr="0017147D" w:rsidRDefault="008C1F6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17147D">
              <w:rPr>
                <w:rFonts w:asciiTheme="minorHAnsi" w:hAnsiTheme="minorHAnsi" w:cstheme="minorHAnsi"/>
                <w:sz w:val="20"/>
                <w:szCs w:val="18"/>
                <w:lang w:val="en-GB"/>
              </w:rPr>
              <w:t xml:space="preserve">User 1 - Groups - 1,2,3 </w:t>
            </w:r>
          </w:p>
        </w:tc>
      </w:tr>
    </w:tbl>
    <w:p w:rsidR="008C1F69" w:rsidRDefault="008C1F69" w:rsidP="008C1F69">
      <w:pPr>
        <w:rPr>
          <w:rFonts w:cstheme="minorHAnsi"/>
          <w:sz w:val="16"/>
          <w:szCs w:val="16"/>
          <w:lang w:val="en-GB"/>
        </w:rPr>
      </w:pPr>
    </w:p>
    <w:p w:rsidR="008C1F69" w:rsidRDefault="008C1F69" w:rsidP="008C1F69">
      <w:pPr>
        <w:rPr>
          <w:rFonts w:cstheme="minorHAnsi"/>
          <w:sz w:val="16"/>
          <w:szCs w:val="16"/>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0288" behindDoc="0" locked="0" layoutInCell="1" allowOverlap="1" wp14:anchorId="48841887" wp14:editId="0EADE0D1">
                <wp:simplePos x="0" y="0"/>
                <wp:positionH relativeFrom="margin">
                  <wp:align>left</wp:align>
                </wp:positionH>
                <wp:positionV relativeFrom="paragraph">
                  <wp:posOffset>3557270</wp:posOffset>
                </wp:positionV>
                <wp:extent cx="5417820" cy="600075"/>
                <wp:effectExtent l="0" t="0" r="0" b="952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7820" cy="600075"/>
                        </a:xfrm>
                        <a:prstGeom prst="rect">
                          <a:avLst/>
                        </a:prstGeom>
                        <a:solidFill>
                          <a:srgbClr val="FFFFFF"/>
                        </a:solidFill>
                        <a:ln w="9525">
                          <a:noFill/>
                          <a:miter lim="800000"/>
                          <a:headEnd/>
                          <a:tailEnd/>
                        </a:ln>
                      </wps:spPr>
                      <wps:txbx>
                        <w:txbxContent>
                          <w:p w:rsidR="008C1F69" w:rsidRPr="00AC08E9" w:rsidRDefault="008C1F69" w:rsidP="008C1F69">
                            <w:pPr>
                              <w:spacing w:after="0" w:line="360" w:lineRule="auto"/>
                              <w:jc w:val="both"/>
                              <w:rPr>
                                <w:rFonts w:cstheme="minorHAnsi"/>
                                <w:color w:val="000000"/>
                                <w:sz w:val="16"/>
                                <w:szCs w:val="16"/>
                                <w:bdr w:val="none" w:sz="0" w:space="0" w:color="auto" w:frame="1"/>
                                <w:lang w:val="en-US"/>
                              </w:rPr>
                            </w:pPr>
                            <w:r w:rsidRPr="00BD76D3">
                              <w:rPr>
                                <w:rFonts w:cstheme="minorHAnsi"/>
                                <w:color w:val="000000"/>
                                <w:sz w:val="16"/>
                                <w:bdr w:val="none" w:sz="0" w:space="0" w:color="auto" w:frame="1"/>
                                <w:lang w:val="en-US"/>
                              </w:rPr>
                              <w:t xml:space="preserve">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r>
                              <w:rPr>
                                <w:rFonts w:cstheme="minorHAnsi"/>
                                <w:color w:val="000000"/>
                                <w:sz w:val="16"/>
                                <w:bdr w:val="none" w:sz="0" w:space="0" w:color="auto" w:frame="1"/>
                                <w:lang w:val="en-US"/>
                              </w:rPr>
                              <w:t xml:space="preserve"> </w:t>
                            </w:r>
                            <w:r w:rsidRPr="009069C6">
                              <w:rPr>
                                <w:rFonts w:cstheme="minorHAnsi"/>
                                <w:color w:val="000000"/>
                                <w:sz w:val="16"/>
                                <w:szCs w:val="16"/>
                                <w:bdr w:val="none" w:sz="0" w:space="0" w:color="auto" w:frame="1"/>
                                <w:lang w:val="en-US"/>
                              </w:rPr>
                              <w:t xml:space="preserve">Long-term oral </w:t>
                            </w:r>
                            <w:r w:rsidRPr="009069C6">
                              <w:rPr>
                                <w:rFonts w:cstheme="minorHAnsi"/>
                                <w:color w:val="000000"/>
                                <w:sz w:val="16"/>
                                <w:szCs w:val="16"/>
                                <w:bdr w:val="none" w:sz="0" w:space="0" w:color="auto" w:frame="1"/>
                              </w:rPr>
                              <w:t xml:space="preserve">immunosuppressants are </w:t>
                            </w:r>
                            <w:r w:rsidRPr="009069C6">
                              <w:rPr>
                                <w:rFonts w:cstheme="minorHAnsi"/>
                                <w:color w:val="000000"/>
                                <w:sz w:val="16"/>
                                <w:szCs w:val="16"/>
                                <w:bdr w:val="none" w:sz="0" w:space="0" w:color="auto" w:frame="1"/>
                                <w:lang w:val="en-US"/>
                              </w:rPr>
                              <w:t>non-cortocosteroid</w:t>
                            </w:r>
                            <w:r>
                              <w:rPr>
                                <w:rFonts w:cstheme="minorHAnsi"/>
                                <w:color w:val="000000"/>
                                <w:sz w:val="16"/>
                                <w:szCs w:val="16"/>
                                <w:bdr w:val="none" w:sz="0" w:space="0" w:color="auto" w:frame="1"/>
                                <w:lang w:val="en-US"/>
                              </w:rPr>
                              <w:t>.</w:t>
                            </w:r>
                          </w:p>
                          <w:p w:rsidR="008C1F69" w:rsidRPr="00307CC9" w:rsidRDefault="008C1F69" w:rsidP="008C1F69">
                            <w:pPr>
                              <w:spacing w:after="0" w:line="360" w:lineRule="auto"/>
                              <w:jc w:val="both"/>
                              <w:rPr>
                                <w:sz w:val="32"/>
                                <w:szCs w:val="24"/>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841887" id="Text Box 6" o:spid="_x0000_s1028" type="#_x0000_t202" style="position:absolute;margin-left:0;margin-top:280.1pt;width:426.6pt;height:47.2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" stroked="f">
                <v:textbox>
                  <w:txbxContent>
                    <w:p w:rsidR="008C1F69" w:rsidRPr="00AC08E9" w:rsidRDefault="008C1F69" w:rsidP="008C1F69">
                      <w:pPr>
                        <w:spacing w:after="0" w:line="360" w:lineRule="auto"/>
                        <w:jc w:val="both"/>
                        <w:rPr>
                          <w:rFonts w:cstheme="minorHAnsi"/>
                          <w:color w:val="000000"/>
                          <w:sz w:val="16"/>
                          <w:szCs w:val="16"/>
                          <w:bdr w:val="none" w:sz="0" w:space="0" w:color="auto" w:frame="1"/>
                          <w:lang w:val="en-US"/>
                        </w:rPr>
                      </w:pPr>
                      <w:r w:rsidRPr="00BD76D3">
                        <w:rPr>
                          <w:rFonts w:cstheme="minorHAnsi"/>
                          <w:color w:val="000000"/>
                          <w:sz w:val="16"/>
                          <w:bdr w:val="none" w:sz="0" w:space="0" w:color="auto" w:frame="1"/>
                          <w:lang w:val="en-US"/>
                        </w:rPr>
                        <w:t xml:space="preserve">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r>
                        <w:rPr>
                          <w:rFonts w:cstheme="minorHAnsi"/>
                          <w:color w:val="000000"/>
                          <w:sz w:val="16"/>
                          <w:bdr w:val="none" w:sz="0" w:space="0" w:color="auto" w:frame="1"/>
                          <w:lang w:val="en-US"/>
                        </w:rPr>
                        <w:t xml:space="preserve"> </w:t>
                      </w:r>
                      <w:r w:rsidRPr="009069C6">
                        <w:rPr>
                          <w:rFonts w:cstheme="minorHAnsi"/>
                          <w:color w:val="000000"/>
                          <w:sz w:val="16"/>
                          <w:szCs w:val="16"/>
                          <w:bdr w:val="none" w:sz="0" w:space="0" w:color="auto" w:frame="1"/>
                          <w:lang w:val="en-US"/>
                        </w:rPr>
                        <w:t xml:space="preserve">Long-term oral </w:t>
                      </w:r>
                      <w:r w:rsidRPr="009069C6">
                        <w:rPr>
                          <w:rFonts w:cstheme="minorHAnsi"/>
                          <w:color w:val="000000"/>
                          <w:sz w:val="16"/>
                          <w:szCs w:val="16"/>
                          <w:bdr w:val="none" w:sz="0" w:space="0" w:color="auto" w:frame="1"/>
                        </w:rPr>
                        <w:t xml:space="preserve">immunosuppressants are </w:t>
                      </w:r>
                      <w:r w:rsidRPr="009069C6">
                        <w:rPr>
                          <w:rFonts w:cstheme="minorHAnsi"/>
                          <w:color w:val="000000"/>
                          <w:sz w:val="16"/>
                          <w:szCs w:val="16"/>
                          <w:bdr w:val="none" w:sz="0" w:space="0" w:color="auto" w:frame="1"/>
                          <w:lang w:val="en-US"/>
                        </w:rPr>
                        <w:t>non-cortocosteroid</w:t>
                      </w:r>
                      <w:r>
                        <w:rPr>
                          <w:rFonts w:cstheme="minorHAnsi"/>
                          <w:color w:val="000000"/>
                          <w:sz w:val="16"/>
                          <w:szCs w:val="16"/>
                          <w:bdr w:val="none" w:sz="0" w:space="0" w:color="auto" w:frame="1"/>
                          <w:lang w:val="en-US"/>
                        </w:rPr>
                        <w:t>.</w:t>
                      </w:r>
                    </w:p>
                    <w:p w:rsidR="008C1F69" w:rsidRPr="00307CC9" w:rsidRDefault="008C1F69" w:rsidP="008C1F69">
                      <w:pPr>
                        <w:spacing w:after="0" w:line="360" w:lineRule="auto"/>
                        <w:jc w:val="both"/>
                        <w:rPr>
                          <w:sz w:val="32"/>
                          <w:szCs w:val="24"/>
                          <w:lang w:val="en-GB"/>
                        </w:rPr>
                      </w:pPr>
                    </w:p>
                  </w:txbxContent>
                </v:textbox>
                <w10:wrap type="square" anchorx="margin"/>
              </v:shape>
            </w:pict>
          </mc:Fallback>
        </mc:AlternateContent>
      </w: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59264" behindDoc="0" locked="0" layoutInCell="1" allowOverlap="1" wp14:anchorId="3F966960" wp14:editId="08554B3D">
                <wp:simplePos x="0" y="0"/>
                <wp:positionH relativeFrom="margin">
                  <wp:posOffset>6028716</wp:posOffset>
                </wp:positionH>
                <wp:positionV relativeFrom="paragraph">
                  <wp:posOffset>3500294</wp:posOffset>
                </wp:positionV>
                <wp:extent cx="3569335" cy="727075"/>
                <wp:effectExtent l="0" t="0" r="0" b="0"/>
                <wp:wrapSquare wrapText="bothSides"/>
                <wp:docPr id="1144398582" name="Text Box 1144398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9335" cy="727075"/>
                        </a:xfrm>
                        <a:prstGeom prst="rect">
                          <a:avLst/>
                        </a:prstGeom>
                        <a:solidFill>
                          <a:srgbClr val="FFFFFF"/>
                        </a:solidFill>
                        <a:ln w="9525">
                          <a:noFill/>
                          <a:miter lim="800000"/>
                          <a:headEnd/>
                          <a:tailEnd/>
                        </a:ln>
                      </wps:spPr>
                      <wps:txbx>
                        <w:txbxContent>
                          <w:p w:rsidR="008C1F69" w:rsidRPr="00BD76D3" w:rsidRDefault="008C1F69" w:rsidP="008C1F69">
                            <w:pPr>
                              <w:spacing w:after="0" w:line="360" w:lineRule="auto"/>
                              <w:jc w:val="both"/>
                              <w:rPr>
                                <w:rFonts w:cstheme="minorHAnsi"/>
                                <w:color w:val="000000"/>
                                <w:sz w:val="16"/>
                                <w:szCs w:val="18"/>
                                <w:bdr w:val="none" w:sz="0" w:space="0" w:color="auto" w:frame="1"/>
                                <w:lang w:val="en-US"/>
                              </w:rPr>
                            </w:pPr>
                            <w:r w:rsidRPr="00BD76D3">
                              <w:rPr>
                                <w:rFonts w:cstheme="minorHAnsi"/>
                                <w:color w:val="000000"/>
                                <w:sz w:val="16"/>
                                <w:szCs w:val="18"/>
                                <w:bdr w:val="none" w:sz="0" w:space="0" w:color="auto" w:frame="1"/>
                                <w:lang w:val="en-US"/>
                              </w:rPr>
                              <w:t xml:space="preserve">Note: this table depicts users of multiple groups who asked the same type of question across multiple groups. </w:t>
                            </w:r>
                            <w:r w:rsidRPr="00BD76D3">
                              <w:rPr>
                                <w:rFonts w:cstheme="minorHAnsi"/>
                                <w:color w:val="000000"/>
                                <w:sz w:val="16"/>
                                <w:bdr w:val="none" w:sz="0" w:space="0" w:color="auto" w:frame="1"/>
                                <w:lang w:val="en-US"/>
                              </w:rPr>
                              <w:t>Abbreviation: MG-ADL Myasthenia gravis activities of daily living (score)</w:t>
                            </w:r>
                          </w:p>
                          <w:p w:rsidR="008C1F69" w:rsidRPr="00307CC9" w:rsidRDefault="008C1F69" w:rsidP="008C1F69">
                            <w:pPr>
                              <w:spacing w:after="0" w:line="360" w:lineRule="auto"/>
                              <w:jc w:val="both"/>
                              <w:rPr>
                                <w:sz w:val="18"/>
                                <w:szCs w:val="18"/>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966960" id="Text Box 1144398582" o:spid="_x0000_s1029" type="#_x0000_t202" style="position:absolute;margin-left:474.7pt;margin-top:275.6pt;width:281.05pt;height:57.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" stroked="f">
                <v:textbox>
                  <w:txbxContent>
                    <w:p w:rsidR="008C1F69" w:rsidRPr="00BD76D3" w:rsidRDefault="008C1F69" w:rsidP="008C1F69">
                      <w:pPr>
                        <w:spacing w:after="0" w:line="360" w:lineRule="auto"/>
                        <w:jc w:val="both"/>
                        <w:rPr>
                          <w:rFonts w:cstheme="minorHAnsi"/>
                          <w:color w:val="000000"/>
                          <w:sz w:val="16"/>
                          <w:szCs w:val="18"/>
                          <w:bdr w:val="none" w:sz="0" w:space="0" w:color="auto" w:frame="1"/>
                          <w:lang w:val="en-US"/>
                        </w:rPr>
                      </w:pPr>
                      <w:r w:rsidRPr="00BD76D3">
                        <w:rPr>
                          <w:rFonts w:cstheme="minorHAnsi"/>
                          <w:color w:val="000000"/>
                          <w:sz w:val="16"/>
                          <w:szCs w:val="18"/>
                          <w:bdr w:val="none" w:sz="0" w:space="0" w:color="auto" w:frame="1"/>
                          <w:lang w:val="en-US"/>
                        </w:rPr>
                        <w:t xml:space="preserve">Note: this table depicts users of multiple groups who asked the same type of question across multiple groups. </w:t>
                      </w:r>
                      <w:r w:rsidRPr="00BD76D3">
                        <w:rPr>
                          <w:rFonts w:cstheme="minorHAnsi"/>
                          <w:color w:val="000000"/>
                          <w:sz w:val="16"/>
                          <w:bdr w:val="none" w:sz="0" w:space="0" w:color="auto" w:frame="1"/>
                          <w:lang w:val="en-US"/>
                        </w:rPr>
                        <w:t>Abbreviation: MG-ADL Myasthenia gravis activities of daily living (score)</w:t>
                      </w:r>
                    </w:p>
                    <w:p w:rsidR="008C1F69" w:rsidRPr="00307CC9" w:rsidRDefault="008C1F69" w:rsidP="008C1F69">
                      <w:pPr>
                        <w:spacing w:after="0" w:line="360" w:lineRule="auto"/>
                        <w:jc w:val="both"/>
                        <w:rPr>
                          <w:sz w:val="18"/>
                          <w:szCs w:val="18"/>
                          <w:lang w:val="en-GB"/>
                        </w:rPr>
                      </w:pPr>
                    </w:p>
                  </w:txbxContent>
                </v:textbox>
                <w10:wrap type="square" anchorx="margin"/>
              </v:shape>
            </w:pict>
          </mc:Fallback>
        </mc:AlternateContent>
      </w:r>
      <w:r>
        <w:rPr>
          <w:rFonts w:cstheme="minorHAnsi"/>
          <w:sz w:val="16"/>
          <w:szCs w:val="16"/>
          <w:lang w:val="en-GB"/>
        </w:rPr>
        <w:br/>
      </w:r>
    </w:p>
    <w:p w:rsidR="008C1F69" w:rsidRDefault="008C1F69" w:rsidP="008C1F69">
      <w:pPr>
        <w:rPr>
          <w:rFonts w:cstheme="minorHAnsi"/>
          <w:sz w:val="16"/>
          <w:szCs w:val="16"/>
          <w:lang w:val="en-GB"/>
        </w:rPr>
      </w:pPr>
    </w:p>
    <w:p w:rsidR="00723D85" w:rsidRPr="008C1F69" w:rsidRDefault="00723D85" w:rsidP="008C1F69"/>
    <w:sectPr w:rsidR="00723D85" w:rsidRPr="008C1F69" w:rsidSect="008C1F69">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7"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5"/>
  </w:num>
  <w:num w:numId="3">
    <w:abstractNumId w:val="7"/>
  </w:num>
  <w:num w:numId="4">
    <w:abstractNumId w:val="4"/>
  </w:num>
  <w:num w:numId="5">
    <w:abstractNumId w:val="0"/>
  </w:num>
  <w:num w:numId="6">
    <w:abstractNumId w:val="8"/>
  </w:num>
  <w:num w:numId="7">
    <w:abstractNumId w:val="6"/>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456C21"/>
    <w:rsid w:val="00723D85"/>
    <w:rsid w:val="00741B35"/>
    <w:rsid w:val="008C1F69"/>
    <w:rsid w:val="0097241E"/>
    <w:rsid w:val="00997BFA"/>
    <w:rsid w:val="009E51EB"/>
    <w:rsid w:val="00A3293C"/>
    <w:rsid w:val="00C9051C"/>
    <w:rsid w:val="00CC5E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BC7D1"/>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1F69"/>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1223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3</cp:revision>
  <dcterms:created xsi:type="dcterms:W3CDTF">2024-02-06T10:28:00Z</dcterms:created>
  <dcterms:modified xsi:type="dcterms:W3CDTF">2024-02-21T11:19:00Z</dcterms:modified>
</cp:coreProperties>
</file>