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5D599" w14:textId="0AE17E09" w:rsidR="007F3415" w:rsidRPr="00265B22" w:rsidRDefault="007F3415" w:rsidP="007F3415">
      <w:pPr>
        <w:spacing w:line="480" w:lineRule="auto"/>
        <w:rPr>
          <w:rFonts w:ascii="Times New Roman" w:hAnsi="Times New Roman" w:cs="Times New Roman"/>
          <w:color w:val="131413"/>
          <w:kern w:val="0"/>
          <w:sz w:val="28"/>
          <w:szCs w:val="28"/>
        </w:rPr>
      </w:pPr>
      <w:bookmarkStart w:id="0" w:name="_Hlk100238217"/>
      <w:r w:rsidRPr="00315929">
        <w:rPr>
          <w:rFonts w:ascii="Times New Roman" w:hAnsi="Times New Roman" w:cs="Times New Roman"/>
          <w:b/>
          <w:bCs/>
          <w:color w:val="131413"/>
          <w:kern w:val="0"/>
          <w:sz w:val="24"/>
          <w:szCs w:val="24"/>
        </w:rPr>
        <w:t>Appendix E</w:t>
      </w:r>
      <w:r>
        <w:rPr>
          <w:rFonts w:ascii="Times New Roman" w:hAnsi="Times New Roman" w:cs="Times New Roman"/>
          <w:b/>
          <w:bCs/>
          <w:color w:val="131413"/>
          <w:kern w:val="0"/>
          <w:sz w:val="24"/>
          <w:szCs w:val="24"/>
        </w:rPr>
        <w:t>1</w:t>
      </w:r>
    </w:p>
    <w:p w14:paraId="46A02DF7" w14:textId="07ACC9AF" w:rsidR="007F3415" w:rsidRDefault="007F3415" w:rsidP="007F3415">
      <w:pPr>
        <w:snapToGrid w:val="0"/>
        <w:rPr>
          <w:rFonts w:ascii="Times New Roman" w:hAnsi="Times New Roman" w:cs="Times New Roman"/>
          <w:sz w:val="28"/>
          <w:szCs w:val="32"/>
        </w:rPr>
      </w:pPr>
      <w:r w:rsidRPr="007F3415">
        <w:rPr>
          <w:rFonts w:ascii="Times New Roman" w:hAnsi="Times New Roman" w:cs="Times New Roman"/>
          <w:b/>
          <w:bCs/>
          <w:sz w:val="24"/>
          <w:szCs w:val="28"/>
        </w:rPr>
        <w:t>DCE-MRI scanning parameters for the patients</w:t>
      </w:r>
      <w:r>
        <w:rPr>
          <w:rFonts w:ascii="Times New Roman" w:hAnsi="Times New Roman" w:cs="Times New Roman"/>
          <w:b/>
          <w:bCs/>
          <w:sz w:val="24"/>
          <w:szCs w:val="28"/>
        </w:rPr>
        <w:t>.</w:t>
      </w:r>
    </w:p>
    <w:tbl>
      <w:tblPr>
        <w:tblStyle w:val="a8"/>
        <w:tblW w:w="5179" w:type="pct"/>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5"/>
        <w:gridCol w:w="1629"/>
        <w:gridCol w:w="905"/>
        <w:gridCol w:w="1574"/>
        <w:gridCol w:w="814"/>
        <w:gridCol w:w="921"/>
        <w:gridCol w:w="1245"/>
        <w:gridCol w:w="1006"/>
        <w:gridCol w:w="921"/>
        <w:gridCol w:w="1628"/>
        <w:gridCol w:w="2050"/>
      </w:tblGrid>
      <w:tr w:rsidR="007F3415" w:rsidRPr="00477F47" w14:paraId="77CEEDD6" w14:textId="77777777" w:rsidTr="000A1BBF">
        <w:trPr>
          <w:jc w:val="center"/>
        </w:trPr>
        <w:tc>
          <w:tcPr>
            <w:tcW w:w="615" w:type="pct"/>
            <w:tcBorders>
              <w:top w:val="single" w:sz="12" w:space="0" w:color="auto"/>
              <w:left w:val="nil"/>
              <w:bottom w:val="single" w:sz="12" w:space="0" w:color="auto"/>
              <w:right w:val="nil"/>
            </w:tcBorders>
            <w:vAlign w:val="center"/>
            <w:hideMark/>
          </w:tcPr>
          <w:p w14:paraId="0A103F57" w14:textId="77777777" w:rsidR="007F3415" w:rsidRPr="00477F47" w:rsidRDefault="007F3415" w:rsidP="000A1BBF">
            <w:pPr>
              <w:snapToGrid w:val="0"/>
              <w:jc w:val="center"/>
              <w:rPr>
                <w:rFonts w:ascii="Times New Roman" w:hAnsi="Times New Roman" w:cs="Times New Roman"/>
                <w:b/>
                <w:sz w:val="20"/>
                <w:szCs w:val="18"/>
              </w:rPr>
            </w:pPr>
            <w:r w:rsidRPr="00477F47">
              <w:rPr>
                <w:rFonts w:ascii="Times New Roman" w:hAnsi="Times New Roman" w:cs="Times New Roman"/>
                <w:b/>
                <w:sz w:val="20"/>
                <w:szCs w:val="18"/>
              </w:rPr>
              <w:t>Dataset</w:t>
            </w:r>
          </w:p>
        </w:tc>
        <w:tc>
          <w:tcPr>
            <w:tcW w:w="568" w:type="pct"/>
            <w:tcBorders>
              <w:top w:val="single" w:sz="12" w:space="0" w:color="auto"/>
              <w:left w:val="nil"/>
              <w:bottom w:val="single" w:sz="12" w:space="0" w:color="auto"/>
              <w:right w:val="nil"/>
            </w:tcBorders>
            <w:vAlign w:val="center"/>
            <w:hideMark/>
          </w:tcPr>
          <w:p w14:paraId="2C5AA195" w14:textId="77777777" w:rsidR="007F3415" w:rsidRPr="00477F47" w:rsidRDefault="007F3415" w:rsidP="000A1BBF">
            <w:pPr>
              <w:snapToGrid w:val="0"/>
              <w:jc w:val="center"/>
              <w:rPr>
                <w:rFonts w:ascii="Times New Roman" w:eastAsiaTheme="minorEastAsia" w:hAnsi="Times New Roman" w:cs="Times New Roman"/>
                <w:b/>
                <w:sz w:val="20"/>
                <w:szCs w:val="18"/>
              </w:rPr>
            </w:pPr>
            <w:r w:rsidRPr="00477F47">
              <w:rPr>
                <w:rFonts w:ascii="Times New Roman" w:hAnsi="Times New Roman" w:cs="Times New Roman"/>
                <w:b/>
                <w:sz w:val="20"/>
                <w:szCs w:val="18"/>
              </w:rPr>
              <w:t>Scanner</w:t>
            </w:r>
          </w:p>
        </w:tc>
        <w:tc>
          <w:tcPr>
            <w:tcW w:w="313" w:type="pct"/>
            <w:tcBorders>
              <w:top w:val="single" w:sz="12" w:space="0" w:color="auto"/>
              <w:left w:val="nil"/>
              <w:bottom w:val="single" w:sz="12" w:space="0" w:color="auto"/>
              <w:right w:val="nil"/>
            </w:tcBorders>
            <w:vAlign w:val="center"/>
            <w:hideMark/>
          </w:tcPr>
          <w:p w14:paraId="2BF594B7" w14:textId="77777777" w:rsidR="007F3415" w:rsidRPr="00477F47" w:rsidRDefault="007F3415" w:rsidP="000A1BBF">
            <w:pPr>
              <w:snapToGrid w:val="0"/>
              <w:jc w:val="center"/>
              <w:rPr>
                <w:rFonts w:ascii="Times New Roman" w:hAnsi="Times New Roman" w:cs="Times New Roman"/>
                <w:b/>
                <w:sz w:val="20"/>
                <w:szCs w:val="18"/>
              </w:rPr>
            </w:pPr>
            <w:r w:rsidRPr="00477F47">
              <w:rPr>
                <w:rFonts w:ascii="Times New Roman" w:hAnsi="Times New Roman" w:cs="Times New Roman"/>
                <w:b/>
                <w:sz w:val="20"/>
                <w:szCs w:val="18"/>
              </w:rPr>
              <w:t>Patients</w:t>
            </w:r>
            <w:r>
              <w:rPr>
                <w:rFonts w:ascii="Times New Roman" w:hAnsi="Times New Roman" w:cs="Times New Roman"/>
                <w:b/>
                <w:sz w:val="20"/>
                <w:szCs w:val="18"/>
              </w:rPr>
              <w:t xml:space="preserve"> n</w:t>
            </w:r>
            <w:r w:rsidRPr="00477F47">
              <w:rPr>
                <w:rFonts w:ascii="Times New Roman" w:hAnsi="Times New Roman" w:cs="Times New Roman"/>
                <w:b/>
                <w:sz w:val="20"/>
                <w:szCs w:val="18"/>
              </w:rPr>
              <w:t>o.</w:t>
            </w:r>
          </w:p>
        </w:tc>
        <w:tc>
          <w:tcPr>
            <w:tcW w:w="549" w:type="pct"/>
            <w:tcBorders>
              <w:top w:val="single" w:sz="12" w:space="0" w:color="auto"/>
              <w:left w:val="nil"/>
              <w:bottom w:val="single" w:sz="12" w:space="0" w:color="auto"/>
              <w:right w:val="nil"/>
            </w:tcBorders>
            <w:vAlign w:val="center"/>
            <w:hideMark/>
          </w:tcPr>
          <w:p w14:paraId="0757042E" w14:textId="77777777" w:rsidR="007F3415" w:rsidRPr="00477F47" w:rsidRDefault="007F3415" w:rsidP="000A1BBF">
            <w:pPr>
              <w:snapToGrid w:val="0"/>
              <w:jc w:val="center"/>
              <w:rPr>
                <w:rFonts w:ascii="Times New Roman" w:hAnsi="Times New Roman" w:cs="Times New Roman"/>
                <w:b/>
                <w:sz w:val="20"/>
                <w:szCs w:val="18"/>
              </w:rPr>
            </w:pPr>
            <w:r w:rsidRPr="00477F47">
              <w:rPr>
                <w:rFonts w:ascii="Times New Roman" w:hAnsi="Times New Roman" w:cs="Times New Roman"/>
                <w:b/>
                <w:sz w:val="20"/>
                <w:szCs w:val="18"/>
              </w:rPr>
              <w:t>TR/TE</w:t>
            </w:r>
          </w:p>
          <w:p w14:paraId="30480811" w14:textId="77777777" w:rsidR="007F3415" w:rsidRPr="00477F47" w:rsidRDefault="007F3415" w:rsidP="000A1BBF">
            <w:pPr>
              <w:snapToGrid w:val="0"/>
              <w:jc w:val="center"/>
              <w:rPr>
                <w:rFonts w:ascii="Times New Roman" w:hAnsi="Times New Roman" w:cs="Times New Roman"/>
                <w:b/>
                <w:sz w:val="20"/>
                <w:szCs w:val="18"/>
              </w:rPr>
            </w:pPr>
            <w:r w:rsidRPr="00477F47">
              <w:rPr>
                <w:rFonts w:ascii="Times New Roman" w:hAnsi="Times New Roman" w:cs="Times New Roman"/>
                <w:b/>
                <w:sz w:val="20"/>
                <w:szCs w:val="18"/>
              </w:rPr>
              <w:t>(ms)</w:t>
            </w:r>
          </w:p>
        </w:tc>
        <w:tc>
          <w:tcPr>
            <w:tcW w:w="286" w:type="pct"/>
            <w:tcBorders>
              <w:top w:val="single" w:sz="12" w:space="0" w:color="auto"/>
              <w:left w:val="nil"/>
              <w:bottom w:val="single" w:sz="12" w:space="0" w:color="auto"/>
              <w:right w:val="nil"/>
            </w:tcBorders>
            <w:vAlign w:val="center"/>
          </w:tcPr>
          <w:p w14:paraId="566A4639"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Pr>
                <w:rFonts w:ascii="Times New Roman" w:eastAsia="宋体" w:hAnsi="Times New Roman" w:cs="Times New Roman"/>
                <w:b/>
                <w:color w:val="000000"/>
                <w:kern w:val="0"/>
                <w:szCs w:val="20"/>
              </w:rPr>
              <w:t>Flip Angle</w:t>
            </w:r>
          </w:p>
        </w:tc>
        <w:tc>
          <w:tcPr>
            <w:tcW w:w="323" w:type="pct"/>
            <w:tcBorders>
              <w:top w:val="single" w:sz="12" w:space="0" w:color="auto"/>
              <w:left w:val="nil"/>
              <w:bottom w:val="single" w:sz="12" w:space="0" w:color="auto"/>
              <w:right w:val="nil"/>
            </w:tcBorders>
            <w:vAlign w:val="center"/>
            <w:hideMark/>
          </w:tcPr>
          <w:p w14:paraId="4614CE93"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FOV</w:t>
            </w:r>
          </w:p>
          <w:p w14:paraId="2745BD63"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(mm</w:t>
            </w:r>
            <w:r w:rsidRPr="00EB2A84">
              <w:rPr>
                <w:rFonts w:ascii="Times New Roman" w:eastAsia="宋体" w:hAnsi="Times New Roman" w:cs="Times New Roman"/>
                <w:b/>
                <w:color w:val="000000"/>
                <w:kern w:val="0"/>
                <w:sz w:val="20"/>
                <w:szCs w:val="18"/>
                <w:vertAlign w:val="superscript"/>
              </w:rPr>
              <w:t>2</w:t>
            </w:r>
            <w:r w:rsidRPr="00477F47">
              <w:rPr>
                <w:rFonts w:ascii="Times New Roman" w:eastAsia="宋体" w:hAnsi="Times New Roman" w:cs="Times New Roman"/>
                <w:b/>
                <w:color w:val="000000"/>
                <w:kern w:val="0"/>
                <w:sz w:val="20"/>
                <w:szCs w:val="18"/>
              </w:rPr>
              <w:t>)</w:t>
            </w:r>
          </w:p>
        </w:tc>
        <w:tc>
          <w:tcPr>
            <w:tcW w:w="435" w:type="pct"/>
            <w:tcBorders>
              <w:top w:val="single" w:sz="12" w:space="0" w:color="auto"/>
              <w:left w:val="nil"/>
              <w:bottom w:val="single" w:sz="12" w:space="0" w:color="auto"/>
              <w:right w:val="nil"/>
            </w:tcBorders>
            <w:vAlign w:val="center"/>
            <w:hideMark/>
          </w:tcPr>
          <w:p w14:paraId="397F4C97"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Matrix</w:t>
            </w:r>
          </w:p>
        </w:tc>
        <w:tc>
          <w:tcPr>
            <w:tcW w:w="308" w:type="pct"/>
            <w:tcBorders>
              <w:top w:val="single" w:sz="12" w:space="0" w:color="auto"/>
              <w:left w:val="nil"/>
              <w:bottom w:val="single" w:sz="12" w:space="0" w:color="auto"/>
              <w:right w:val="nil"/>
            </w:tcBorders>
            <w:vAlign w:val="center"/>
            <w:hideMark/>
          </w:tcPr>
          <w:p w14:paraId="63AA1D96"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 xml:space="preserve">Slice </w:t>
            </w:r>
            <w:r>
              <w:rPr>
                <w:rFonts w:ascii="Times New Roman" w:eastAsia="宋体" w:hAnsi="Times New Roman" w:cs="Times New Roman"/>
                <w:b/>
                <w:color w:val="000000"/>
                <w:kern w:val="0"/>
                <w:sz w:val="20"/>
                <w:szCs w:val="18"/>
              </w:rPr>
              <w:t>t</w:t>
            </w:r>
            <w:r w:rsidRPr="00477F47">
              <w:rPr>
                <w:rFonts w:ascii="Times New Roman" w:eastAsia="宋体" w:hAnsi="Times New Roman" w:cs="Times New Roman"/>
                <w:b/>
                <w:color w:val="000000"/>
                <w:kern w:val="0"/>
                <w:sz w:val="20"/>
                <w:szCs w:val="18"/>
              </w:rPr>
              <w:t>hickness (mm)</w:t>
            </w:r>
          </w:p>
        </w:tc>
        <w:tc>
          <w:tcPr>
            <w:tcW w:w="323" w:type="pct"/>
            <w:tcBorders>
              <w:top w:val="single" w:sz="12" w:space="0" w:color="auto"/>
              <w:left w:val="nil"/>
              <w:bottom w:val="single" w:sz="12" w:space="0" w:color="auto"/>
              <w:right w:val="nil"/>
            </w:tcBorders>
            <w:vAlign w:val="center"/>
            <w:hideMark/>
          </w:tcPr>
          <w:p w14:paraId="103DF071"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Slices</w:t>
            </w:r>
          </w:p>
        </w:tc>
        <w:tc>
          <w:tcPr>
            <w:tcW w:w="567" w:type="pct"/>
            <w:tcBorders>
              <w:top w:val="single" w:sz="12" w:space="0" w:color="auto"/>
              <w:left w:val="nil"/>
              <w:bottom w:val="single" w:sz="12" w:space="0" w:color="auto"/>
              <w:right w:val="nil"/>
            </w:tcBorders>
            <w:vAlign w:val="center"/>
            <w:hideMark/>
          </w:tcPr>
          <w:p w14:paraId="333DD693"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Temporal</w:t>
            </w:r>
          </w:p>
          <w:p w14:paraId="665D8FBB"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Pr>
                <w:rFonts w:ascii="Times New Roman" w:eastAsia="宋体" w:hAnsi="Times New Roman" w:cs="Times New Roman"/>
                <w:b/>
                <w:color w:val="000000"/>
                <w:kern w:val="0"/>
                <w:sz w:val="20"/>
                <w:szCs w:val="18"/>
              </w:rPr>
              <w:t>resolution</w:t>
            </w:r>
          </w:p>
        </w:tc>
        <w:tc>
          <w:tcPr>
            <w:tcW w:w="713" w:type="pct"/>
            <w:tcBorders>
              <w:top w:val="single" w:sz="12" w:space="0" w:color="auto"/>
              <w:left w:val="nil"/>
              <w:bottom w:val="single" w:sz="12" w:space="0" w:color="auto"/>
              <w:right w:val="nil"/>
            </w:tcBorders>
            <w:vAlign w:val="center"/>
          </w:tcPr>
          <w:p w14:paraId="2E5FD9F8"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Acquisition</w:t>
            </w:r>
          </w:p>
          <w:p w14:paraId="2E39BB30" w14:textId="77777777" w:rsidR="007F3415" w:rsidRPr="00477F47" w:rsidRDefault="007F3415" w:rsidP="000A1BBF">
            <w:pPr>
              <w:widowControl/>
              <w:snapToGrid w:val="0"/>
              <w:jc w:val="center"/>
              <w:rPr>
                <w:rFonts w:ascii="Times New Roman" w:eastAsia="宋体" w:hAnsi="Times New Roman" w:cs="Times New Roman"/>
                <w:b/>
                <w:color w:val="000000"/>
                <w:kern w:val="0"/>
                <w:sz w:val="20"/>
                <w:szCs w:val="18"/>
              </w:rPr>
            </w:pPr>
            <w:r w:rsidRPr="00477F47">
              <w:rPr>
                <w:rFonts w:ascii="Times New Roman" w:eastAsia="宋体" w:hAnsi="Times New Roman" w:cs="Times New Roman"/>
                <w:b/>
                <w:color w:val="000000"/>
                <w:kern w:val="0"/>
                <w:sz w:val="20"/>
                <w:szCs w:val="18"/>
              </w:rPr>
              <w:t>Time</w:t>
            </w:r>
          </w:p>
        </w:tc>
      </w:tr>
      <w:tr w:rsidR="007F3415" w:rsidRPr="00477F47" w14:paraId="6E966E91" w14:textId="77777777" w:rsidTr="000A1BBF">
        <w:trPr>
          <w:jc w:val="center"/>
        </w:trPr>
        <w:tc>
          <w:tcPr>
            <w:tcW w:w="615" w:type="pct"/>
            <w:tcBorders>
              <w:top w:val="single" w:sz="12" w:space="0" w:color="auto"/>
              <w:left w:val="nil"/>
              <w:bottom w:val="nil"/>
              <w:right w:val="nil"/>
            </w:tcBorders>
            <w:shd w:val="clear" w:color="auto" w:fill="auto"/>
            <w:vAlign w:val="center"/>
            <w:hideMark/>
          </w:tcPr>
          <w:p w14:paraId="58871CEF" w14:textId="77777777" w:rsidR="007F3415" w:rsidRDefault="007F3415" w:rsidP="000A1BBF">
            <w:pPr>
              <w:snapToGrid w:val="0"/>
              <w:spacing w:line="360" w:lineRule="auto"/>
              <w:jc w:val="center"/>
              <w:rPr>
                <w:rFonts w:ascii="Times New Roman" w:hAnsi="Times New Roman" w:cs="Times New Roman"/>
                <w:b/>
                <w:sz w:val="20"/>
                <w:szCs w:val="18"/>
              </w:rPr>
            </w:pPr>
            <w:r w:rsidRPr="00477F47">
              <w:rPr>
                <w:rFonts w:ascii="Times New Roman" w:hAnsi="Times New Roman" w:cs="Times New Roman"/>
                <w:b/>
                <w:sz w:val="20"/>
                <w:szCs w:val="18"/>
              </w:rPr>
              <w:t xml:space="preserve">Primary cohort </w:t>
            </w:r>
          </w:p>
          <w:p w14:paraId="526DCFC5" w14:textId="77777777" w:rsidR="007F3415" w:rsidRPr="00477F47" w:rsidRDefault="007F3415" w:rsidP="000A1BBF">
            <w:pPr>
              <w:snapToGrid w:val="0"/>
              <w:spacing w:line="360" w:lineRule="auto"/>
              <w:jc w:val="center"/>
              <w:rPr>
                <w:rFonts w:ascii="Times New Roman" w:eastAsiaTheme="minorEastAsia" w:hAnsi="Times New Roman" w:cs="Times New Roman"/>
                <w:b/>
                <w:sz w:val="20"/>
                <w:szCs w:val="18"/>
              </w:rPr>
            </w:pPr>
            <w:r w:rsidRPr="00477F47">
              <w:rPr>
                <w:rFonts w:ascii="Times New Roman" w:hAnsi="Times New Roman" w:cs="Times New Roman"/>
                <w:b/>
                <w:sz w:val="20"/>
                <w:szCs w:val="18"/>
              </w:rPr>
              <w:t>(Our center)</w:t>
            </w:r>
          </w:p>
        </w:tc>
        <w:tc>
          <w:tcPr>
            <w:tcW w:w="568" w:type="pct"/>
            <w:tcBorders>
              <w:top w:val="single" w:sz="12" w:space="0" w:color="auto"/>
              <w:left w:val="nil"/>
              <w:bottom w:val="nil"/>
              <w:right w:val="nil"/>
            </w:tcBorders>
            <w:shd w:val="clear" w:color="auto" w:fill="auto"/>
            <w:vAlign w:val="center"/>
            <w:hideMark/>
          </w:tcPr>
          <w:p w14:paraId="59C89554"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Siemens 3.0T</w:t>
            </w:r>
          </w:p>
          <w:p w14:paraId="7F158C68"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(Skyra)</w:t>
            </w:r>
          </w:p>
        </w:tc>
        <w:tc>
          <w:tcPr>
            <w:tcW w:w="313" w:type="pct"/>
            <w:tcBorders>
              <w:top w:val="single" w:sz="12" w:space="0" w:color="auto"/>
              <w:left w:val="nil"/>
              <w:bottom w:val="nil"/>
              <w:right w:val="nil"/>
            </w:tcBorders>
            <w:shd w:val="clear" w:color="auto" w:fill="auto"/>
            <w:vAlign w:val="center"/>
            <w:hideMark/>
          </w:tcPr>
          <w:p w14:paraId="78B86A43"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93</w:t>
            </w:r>
          </w:p>
        </w:tc>
        <w:tc>
          <w:tcPr>
            <w:tcW w:w="549" w:type="pct"/>
            <w:tcBorders>
              <w:top w:val="single" w:sz="12" w:space="0" w:color="auto"/>
              <w:left w:val="nil"/>
              <w:bottom w:val="nil"/>
              <w:right w:val="nil"/>
            </w:tcBorders>
            <w:shd w:val="clear" w:color="auto" w:fill="auto"/>
            <w:vAlign w:val="center"/>
            <w:hideMark/>
          </w:tcPr>
          <w:p w14:paraId="55D18F8A"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4.5/1.6</w:t>
            </w:r>
          </w:p>
        </w:tc>
        <w:tc>
          <w:tcPr>
            <w:tcW w:w="286" w:type="pct"/>
            <w:tcBorders>
              <w:top w:val="single" w:sz="12" w:space="0" w:color="auto"/>
              <w:left w:val="nil"/>
              <w:bottom w:val="nil"/>
              <w:right w:val="nil"/>
            </w:tcBorders>
            <w:vAlign w:val="center"/>
          </w:tcPr>
          <w:p w14:paraId="637C7D11"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single" w:sz="12" w:space="0" w:color="auto"/>
              <w:left w:val="nil"/>
              <w:bottom w:val="nil"/>
              <w:right w:val="nil"/>
            </w:tcBorders>
            <w:shd w:val="clear" w:color="auto" w:fill="auto"/>
            <w:vAlign w:val="center"/>
            <w:hideMark/>
          </w:tcPr>
          <w:p w14:paraId="39D6F082"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340</w:t>
            </w:r>
          </w:p>
        </w:tc>
        <w:tc>
          <w:tcPr>
            <w:tcW w:w="435" w:type="pct"/>
            <w:tcBorders>
              <w:top w:val="single" w:sz="12" w:space="0" w:color="auto"/>
              <w:left w:val="nil"/>
              <w:bottom w:val="nil"/>
              <w:right w:val="nil"/>
            </w:tcBorders>
            <w:shd w:val="clear" w:color="auto" w:fill="auto"/>
            <w:vAlign w:val="center"/>
            <w:hideMark/>
          </w:tcPr>
          <w:p w14:paraId="05D58452"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384×384</w:t>
            </w:r>
          </w:p>
        </w:tc>
        <w:tc>
          <w:tcPr>
            <w:tcW w:w="308" w:type="pct"/>
            <w:tcBorders>
              <w:top w:val="single" w:sz="12" w:space="0" w:color="auto"/>
              <w:left w:val="nil"/>
              <w:bottom w:val="nil"/>
              <w:right w:val="nil"/>
            </w:tcBorders>
            <w:shd w:val="clear" w:color="auto" w:fill="auto"/>
            <w:vAlign w:val="center"/>
            <w:hideMark/>
          </w:tcPr>
          <w:p w14:paraId="6B41F023"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1.5</w:t>
            </w:r>
          </w:p>
        </w:tc>
        <w:tc>
          <w:tcPr>
            <w:tcW w:w="323" w:type="pct"/>
            <w:tcBorders>
              <w:top w:val="single" w:sz="12" w:space="0" w:color="auto"/>
              <w:left w:val="nil"/>
              <w:bottom w:val="nil"/>
              <w:right w:val="nil"/>
            </w:tcBorders>
            <w:shd w:val="clear" w:color="auto" w:fill="auto"/>
            <w:vAlign w:val="center"/>
            <w:hideMark/>
          </w:tcPr>
          <w:p w14:paraId="5BA67150"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80</w:t>
            </w:r>
          </w:p>
        </w:tc>
        <w:tc>
          <w:tcPr>
            <w:tcW w:w="567" w:type="pct"/>
            <w:tcBorders>
              <w:top w:val="single" w:sz="12" w:space="0" w:color="auto"/>
              <w:left w:val="nil"/>
              <w:bottom w:val="nil"/>
              <w:right w:val="nil"/>
            </w:tcBorders>
            <w:shd w:val="clear" w:color="auto" w:fill="auto"/>
            <w:vAlign w:val="center"/>
            <w:hideMark/>
          </w:tcPr>
          <w:p w14:paraId="1B55FAF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w:t>
            </w:r>
            <w:r w:rsidRPr="00477F47">
              <w:rPr>
                <w:rFonts w:ascii="Times New Roman" w:eastAsia="宋体" w:hAnsi="Times New Roman" w:cs="Times New Roman"/>
                <w:color w:val="000000"/>
                <w:kern w:val="0"/>
                <w:sz w:val="20"/>
                <w:szCs w:val="18"/>
              </w:rPr>
              <w:t>min</w:t>
            </w:r>
          </w:p>
        </w:tc>
        <w:tc>
          <w:tcPr>
            <w:tcW w:w="713" w:type="pct"/>
            <w:tcBorders>
              <w:top w:val="single" w:sz="12" w:space="0" w:color="auto"/>
              <w:left w:val="nil"/>
              <w:bottom w:val="nil"/>
              <w:right w:val="nil"/>
            </w:tcBorders>
            <w:shd w:val="clear" w:color="auto" w:fill="auto"/>
            <w:vAlign w:val="center"/>
          </w:tcPr>
          <w:p w14:paraId="4C8A3EC2"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6</w:t>
            </w:r>
            <w:r w:rsidRPr="00477F47">
              <w:rPr>
                <w:rFonts w:ascii="Times New Roman" w:eastAsia="宋体" w:hAnsi="Times New Roman" w:cs="Times New Roman"/>
                <w:color w:val="000000"/>
                <w:kern w:val="0"/>
                <w:sz w:val="20"/>
                <w:szCs w:val="18"/>
              </w:rPr>
              <w:t>min</w:t>
            </w:r>
          </w:p>
        </w:tc>
      </w:tr>
      <w:tr w:rsidR="007F3415" w:rsidRPr="00477F47" w14:paraId="13858750" w14:textId="77777777" w:rsidTr="000A1BBF">
        <w:trPr>
          <w:jc w:val="center"/>
        </w:trPr>
        <w:tc>
          <w:tcPr>
            <w:tcW w:w="615" w:type="pct"/>
            <w:vMerge w:val="restart"/>
            <w:tcBorders>
              <w:top w:val="nil"/>
              <w:left w:val="nil"/>
              <w:right w:val="nil"/>
            </w:tcBorders>
            <w:shd w:val="clear" w:color="auto" w:fill="D9D9D9" w:themeFill="background1" w:themeFillShade="D9"/>
            <w:vAlign w:val="center"/>
            <w:hideMark/>
          </w:tcPr>
          <w:p w14:paraId="1C1CA591" w14:textId="77777777" w:rsidR="007F3415" w:rsidRDefault="007F3415" w:rsidP="000A1BBF">
            <w:pPr>
              <w:snapToGrid w:val="0"/>
              <w:spacing w:line="360" w:lineRule="auto"/>
              <w:jc w:val="center"/>
              <w:rPr>
                <w:rFonts w:ascii="Times New Roman" w:eastAsiaTheme="minorEastAsia" w:hAnsi="Times New Roman" w:cs="Times New Roman"/>
                <w:b/>
                <w:sz w:val="20"/>
                <w:szCs w:val="18"/>
              </w:rPr>
            </w:pPr>
            <w:r w:rsidRPr="00477F47">
              <w:rPr>
                <w:rFonts w:ascii="Times New Roman" w:eastAsiaTheme="minorEastAsia" w:hAnsi="Times New Roman" w:cs="Times New Roman" w:hint="eastAsia"/>
                <w:b/>
                <w:sz w:val="20"/>
                <w:szCs w:val="18"/>
              </w:rPr>
              <w:t>I</w:t>
            </w:r>
            <w:r w:rsidRPr="00477F47">
              <w:rPr>
                <w:rFonts w:ascii="Times New Roman" w:eastAsiaTheme="minorEastAsia" w:hAnsi="Times New Roman" w:cs="Times New Roman"/>
                <w:b/>
                <w:sz w:val="20"/>
                <w:szCs w:val="18"/>
              </w:rPr>
              <w:t>nternal validation cohort</w:t>
            </w:r>
          </w:p>
          <w:p w14:paraId="12086CF1" w14:textId="77777777" w:rsidR="007F3415" w:rsidRPr="00477F47" w:rsidRDefault="007F3415" w:rsidP="000A1BBF">
            <w:pPr>
              <w:snapToGrid w:val="0"/>
              <w:spacing w:line="360" w:lineRule="auto"/>
              <w:jc w:val="center"/>
              <w:rPr>
                <w:rFonts w:ascii="Times New Roman" w:eastAsiaTheme="minorEastAsia" w:hAnsi="Times New Roman" w:cs="Times New Roman"/>
                <w:b/>
                <w:sz w:val="20"/>
                <w:szCs w:val="18"/>
              </w:rPr>
            </w:pPr>
            <w:r w:rsidRPr="00477F47">
              <w:rPr>
                <w:rFonts w:ascii="Times New Roman" w:eastAsiaTheme="minorEastAsia" w:hAnsi="Times New Roman" w:cs="Times New Roman"/>
                <w:b/>
                <w:sz w:val="20"/>
                <w:szCs w:val="18"/>
              </w:rPr>
              <w:t>(Our center)</w:t>
            </w:r>
          </w:p>
        </w:tc>
        <w:tc>
          <w:tcPr>
            <w:tcW w:w="568" w:type="pct"/>
            <w:tcBorders>
              <w:top w:val="nil"/>
              <w:left w:val="nil"/>
              <w:bottom w:val="nil"/>
              <w:right w:val="nil"/>
            </w:tcBorders>
            <w:shd w:val="clear" w:color="auto" w:fill="D9D9D9" w:themeFill="background1" w:themeFillShade="D9"/>
            <w:vAlign w:val="center"/>
            <w:hideMark/>
          </w:tcPr>
          <w:p w14:paraId="6848150B"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Siemens 3.0T</w:t>
            </w:r>
          </w:p>
          <w:p w14:paraId="305C2961"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(Skyra)</w:t>
            </w:r>
          </w:p>
        </w:tc>
        <w:tc>
          <w:tcPr>
            <w:tcW w:w="313" w:type="pct"/>
            <w:tcBorders>
              <w:top w:val="nil"/>
              <w:left w:val="nil"/>
              <w:bottom w:val="nil"/>
              <w:right w:val="nil"/>
            </w:tcBorders>
            <w:shd w:val="clear" w:color="auto" w:fill="D9D9D9" w:themeFill="background1" w:themeFillShade="D9"/>
            <w:vAlign w:val="center"/>
            <w:hideMark/>
          </w:tcPr>
          <w:p w14:paraId="5AAC34AB" w14:textId="77777777" w:rsidR="007F3415" w:rsidRPr="00706D1A"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7</w:t>
            </w:r>
            <w:r>
              <w:rPr>
                <w:rFonts w:ascii="Times New Roman" w:eastAsiaTheme="minorEastAsia" w:hAnsi="Times New Roman" w:cs="Times New Roman"/>
                <w:sz w:val="20"/>
                <w:szCs w:val="18"/>
              </w:rPr>
              <w:t>8</w:t>
            </w:r>
          </w:p>
        </w:tc>
        <w:tc>
          <w:tcPr>
            <w:tcW w:w="549" w:type="pct"/>
            <w:tcBorders>
              <w:top w:val="nil"/>
              <w:left w:val="nil"/>
              <w:bottom w:val="nil"/>
              <w:right w:val="nil"/>
            </w:tcBorders>
            <w:shd w:val="clear" w:color="auto" w:fill="D9D9D9" w:themeFill="background1" w:themeFillShade="D9"/>
            <w:vAlign w:val="center"/>
            <w:hideMark/>
          </w:tcPr>
          <w:p w14:paraId="1B6D7A6F"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4.5/1.6</w:t>
            </w:r>
          </w:p>
        </w:tc>
        <w:tc>
          <w:tcPr>
            <w:tcW w:w="286" w:type="pct"/>
            <w:tcBorders>
              <w:top w:val="nil"/>
              <w:left w:val="nil"/>
              <w:bottom w:val="nil"/>
              <w:right w:val="nil"/>
            </w:tcBorders>
            <w:shd w:val="clear" w:color="auto" w:fill="D9D9D9" w:themeFill="background1" w:themeFillShade="D9"/>
            <w:vAlign w:val="center"/>
          </w:tcPr>
          <w:p w14:paraId="51FEC6E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D9D9D9" w:themeFill="background1" w:themeFillShade="D9"/>
            <w:vAlign w:val="center"/>
            <w:hideMark/>
          </w:tcPr>
          <w:p w14:paraId="36211F7A"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340</w:t>
            </w:r>
          </w:p>
        </w:tc>
        <w:tc>
          <w:tcPr>
            <w:tcW w:w="435" w:type="pct"/>
            <w:tcBorders>
              <w:top w:val="nil"/>
              <w:left w:val="nil"/>
              <w:bottom w:val="nil"/>
              <w:right w:val="nil"/>
            </w:tcBorders>
            <w:shd w:val="clear" w:color="auto" w:fill="D9D9D9" w:themeFill="background1" w:themeFillShade="D9"/>
            <w:vAlign w:val="center"/>
            <w:hideMark/>
          </w:tcPr>
          <w:p w14:paraId="2FC14E7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384×384</w:t>
            </w:r>
          </w:p>
        </w:tc>
        <w:tc>
          <w:tcPr>
            <w:tcW w:w="308" w:type="pct"/>
            <w:tcBorders>
              <w:top w:val="nil"/>
              <w:left w:val="nil"/>
              <w:bottom w:val="nil"/>
              <w:right w:val="nil"/>
            </w:tcBorders>
            <w:shd w:val="clear" w:color="auto" w:fill="D9D9D9" w:themeFill="background1" w:themeFillShade="D9"/>
            <w:vAlign w:val="center"/>
            <w:hideMark/>
          </w:tcPr>
          <w:p w14:paraId="25EBAEC1"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1.5</w:t>
            </w:r>
          </w:p>
        </w:tc>
        <w:tc>
          <w:tcPr>
            <w:tcW w:w="323" w:type="pct"/>
            <w:tcBorders>
              <w:top w:val="nil"/>
              <w:left w:val="nil"/>
              <w:bottom w:val="nil"/>
              <w:right w:val="nil"/>
            </w:tcBorders>
            <w:shd w:val="clear" w:color="auto" w:fill="D9D9D9" w:themeFill="background1" w:themeFillShade="D9"/>
            <w:vAlign w:val="center"/>
            <w:hideMark/>
          </w:tcPr>
          <w:p w14:paraId="5D9BEA31"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80</w:t>
            </w:r>
          </w:p>
        </w:tc>
        <w:tc>
          <w:tcPr>
            <w:tcW w:w="567" w:type="pct"/>
            <w:tcBorders>
              <w:top w:val="nil"/>
              <w:left w:val="nil"/>
              <w:bottom w:val="nil"/>
              <w:right w:val="nil"/>
            </w:tcBorders>
            <w:shd w:val="clear" w:color="auto" w:fill="D9D9D9" w:themeFill="background1" w:themeFillShade="D9"/>
            <w:vAlign w:val="center"/>
            <w:hideMark/>
          </w:tcPr>
          <w:p w14:paraId="41744FF7"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w:t>
            </w:r>
            <w:r w:rsidRPr="00477F47">
              <w:rPr>
                <w:rFonts w:ascii="Times New Roman" w:eastAsia="宋体" w:hAnsi="Times New Roman" w:cs="Times New Roman"/>
                <w:color w:val="000000"/>
                <w:kern w:val="0"/>
                <w:sz w:val="20"/>
                <w:szCs w:val="18"/>
              </w:rPr>
              <w:t>min</w:t>
            </w:r>
          </w:p>
        </w:tc>
        <w:tc>
          <w:tcPr>
            <w:tcW w:w="713" w:type="pct"/>
            <w:tcBorders>
              <w:top w:val="nil"/>
              <w:left w:val="nil"/>
              <w:bottom w:val="nil"/>
              <w:right w:val="nil"/>
            </w:tcBorders>
            <w:shd w:val="clear" w:color="auto" w:fill="D9D9D9" w:themeFill="background1" w:themeFillShade="D9"/>
            <w:vAlign w:val="center"/>
          </w:tcPr>
          <w:p w14:paraId="262C7B5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6</w:t>
            </w:r>
            <w:r w:rsidRPr="00477F47">
              <w:rPr>
                <w:rFonts w:ascii="Times New Roman" w:eastAsia="宋体" w:hAnsi="Times New Roman" w:cs="Times New Roman"/>
                <w:color w:val="000000"/>
                <w:kern w:val="0"/>
                <w:sz w:val="20"/>
                <w:szCs w:val="18"/>
              </w:rPr>
              <w:t>min</w:t>
            </w:r>
          </w:p>
        </w:tc>
      </w:tr>
      <w:tr w:rsidR="007F3415" w:rsidRPr="00477F47" w14:paraId="71A22AC7" w14:textId="77777777" w:rsidTr="000A1BBF">
        <w:trPr>
          <w:jc w:val="center"/>
        </w:trPr>
        <w:tc>
          <w:tcPr>
            <w:tcW w:w="615" w:type="pct"/>
            <w:vMerge/>
            <w:tcBorders>
              <w:left w:val="nil"/>
              <w:right w:val="nil"/>
            </w:tcBorders>
            <w:shd w:val="clear" w:color="auto" w:fill="D9D9D9" w:themeFill="background1" w:themeFillShade="D9"/>
            <w:vAlign w:val="center"/>
            <w:hideMark/>
          </w:tcPr>
          <w:p w14:paraId="04A4CA74" w14:textId="77777777" w:rsidR="007F3415" w:rsidRPr="00477F47" w:rsidRDefault="007F3415" w:rsidP="000A1BBF">
            <w:pPr>
              <w:widowControl/>
              <w:jc w:val="left"/>
              <w:rPr>
                <w:rFonts w:ascii="Times New Roman" w:eastAsiaTheme="minorEastAsia" w:hAnsi="Times New Roman" w:cs="Times New Roman"/>
                <w:b/>
                <w:sz w:val="20"/>
                <w:szCs w:val="18"/>
              </w:rPr>
            </w:pPr>
          </w:p>
        </w:tc>
        <w:tc>
          <w:tcPr>
            <w:tcW w:w="568" w:type="pct"/>
            <w:tcBorders>
              <w:top w:val="nil"/>
              <w:left w:val="nil"/>
              <w:bottom w:val="nil"/>
              <w:right w:val="nil"/>
            </w:tcBorders>
            <w:shd w:val="clear" w:color="auto" w:fill="D9D9D9" w:themeFill="background1" w:themeFillShade="D9"/>
            <w:vAlign w:val="center"/>
            <w:hideMark/>
          </w:tcPr>
          <w:p w14:paraId="40F77512"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Siemens 3.0T</w:t>
            </w:r>
          </w:p>
          <w:p w14:paraId="7052FE77"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Prisma</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D9D9D9" w:themeFill="background1" w:themeFillShade="D9"/>
            <w:vAlign w:val="center"/>
            <w:hideMark/>
          </w:tcPr>
          <w:p w14:paraId="3AF90DA6" w14:textId="77777777" w:rsidR="007F3415" w:rsidRPr="00706D1A"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5</w:t>
            </w:r>
          </w:p>
        </w:tc>
        <w:tc>
          <w:tcPr>
            <w:tcW w:w="549" w:type="pct"/>
            <w:tcBorders>
              <w:top w:val="nil"/>
              <w:left w:val="nil"/>
              <w:bottom w:val="nil"/>
              <w:right w:val="nil"/>
            </w:tcBorders>
            <w:shd w:val="clear" w:color="auto" w:fill="D9D9D9" w:themeFill="background1" w:themeFillShade="D9"/>
            <w:vAlign w:val="center"/>
            <w:hideMark/>
          </w:tcPr>
          <w:p w14:paraId="7F8D5ADD"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3.7</w:t>
            </w:r>
            <w:r w:rsidRPr="00477F47">
              <w:rPr>
                <w:rFonts w:ascii="Times New Roman" w:eastAsia="宋体" w:hAnsi="Times New Roman" w:cs="Times New Roman"/>
                <w:color w:val="000000"/>
                <w:kern w:val="0"/>
                <w:sz w:val="20"/>
                <w:szCs w:val="18"/>
              </w:rPr>
              <w:t>/1</w:t>
            </w:r>
            <w:r>
              <w:rPr>
                <w:rFonts w:ascii="Times New Roman" w:eastAsia="宋体" w:hAnsi="Times New Roman" w:cs="Times New Roman"/>
                <w:color w:val="000000"/>
                <w:kern w:val="0"/>
                <w:sz w:val="20"/>
                <w:szCs w:val="18"/>
              </w:rPr>
              <w:t>.5</w:t>
            </w:r>
          </w:p>
        </w:tc>
        <w:tc>
          <w:tcPr>
            <w:tcW w:w="286" w:type="pct"/>
            <w:tcBorders>
              <w:top w:val="nil"/>
              <w:left w:val="nil"/>
              <w:bottom w:val="nil"/>
              <w:right w:val="nil"/>
            </w:tcBorders>
            <w:shd w:val="clear" w:color="auto" w:fill="D9D9D9" w:themeFill="background1" w:themeFillShade="D9"/>
            <w:vAlign w:val="center"/>
          </w:tcPr>
          <w:p w14:paraId="6CE3CE03"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D9D9D9" w:themeFill="background1" w:themeFillShade="D9"/>
            <w:vAlign w:val="center"/>
            <w:hideMark/>
          </w:tcPr>
          <w:p w14:paraId="7A63417F"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w:t>
            </w:r>
            <w:r>
              <w:rPr>
                <w:rFonts w:ascii="Times New Roman" w:eastAsia="宋体" w:hAnsi="Times New Roman" w:cs="Times New Roman"/>
                <w:color w:val="000000"/>
                <w:kern w:val="0"/>
                <w:sz w:val="20"/>
                <w:szCs w:val="18"/>
              </w:rPr>
              <w:t>4</w:t>
            </w:r>
            <w:r w:rsidRPr="00477F47">
              <w:rPr>
                <w:rFonts w:ascii="Times New Roman" w:eastAsia="宋体" w:hAnsi="Times New Roman" w:cs="Times New Roman"/>
                <w:color w:val="000000"/>
                <w:kern w:val="0"/>
                <w:sz w:val="20"/>
                <w:szCs w:val="18"/>
              </w:rPr>
              <w:t>0</w:t>
            </w:r>
          </w:p>
        </w:tc>
        <w:tc>
          <w:tcPr>
            <w:tcW w:w="435" w:type="pct"/>
            <w:tcBorders>
              <w:top w:val="nil"/>
              <w:left w:val="nil"/>
              <w:bottom w:val="nil"/>
              <w:right w:val="nil"/>
            </w:tcBorders>
            <w:shd w:val="clear" w:color="auto" w:fill="D9D9D9" w:themeFill="background1" w:themeFillShade="D9"/>
            <w:vAlign w:val="center"/>
            <w:hideMark/>
          </w:tcPr>
          <w:p w14:paraId="4CD4A171"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w:t>
            </w:r>
            <w:r>
              <w:rPr>
                <w:rFonts w:ascii="Times New Roman" w:eastAsia="宋体" w:hAnsi="Times New Roman" w:cs="Times New Roman"/>
                <w:color w:val="000000"/>
                <w:kern w:val="0"/>
                <w:sz w:val="20"/>
                <w:szCs w:val="18"/>
              </w:rPr>
              <w:t>84</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384</w:t>
            </w:r>
          </w:p>
        </w:tc>
        <w:tc>
          <w:tcPr>
            <w:tcW w:w="308" w:type="pct"/>
            <w:tcBorders>
              <w:top w:val="nil"/>
              <w:left w:val="nil"/>
              <w:bottom w:val="nil"/>
              <w:right w:val="nil"/>
            </w:tcBorders>
            <w:shd w:val="clear" w:color="auto" w:fill="D9D9D9" w:themeFill="background1" w:themeFillShade="D9"/>
            <w:vAlign w:val="center"/>
            <w:hideMark/>
          </w:tcPr>
          <w:p w14:paraId="1442531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.8</w:t>
            </w:r>
          </w:p>
        </w:tc>
        <w:tc>
          <w:tcPr>
            <w:tcW w:w="323" w:type="pct"/>
            <w:tcBorders>
              <w:top w:val="nil"/>
              <w:left w:val="nil"/>
              <w:bottom w:val="nil"/>
              <w:right w:val="nil"/>
            </w:tcBorders>
            <w:shd w:val="clear" w:color="auto" w:fill="D9D9D9" w:themeFill="background1" w:themeFillShade="D9"/>
            <w:vAlign w:val="center"/>
            <w:hideMark/>
          </w:tcPr>
          <w:p w14:paraId="4F79F6BD"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9</w:t>
            </w:r>
            <w:r>
              <w:rPr>
                <w:rFonts w:ascii="Times New Roman" w:eastAsia="宋体" w:hAnsi="Times New Roman" w:cs="Times New Roman"/>
                <w:color w:val="000000"/>
                <w:kern w:val="0"/>
                <w:sz w:val="20"/>
                <w:szCs w:val="18"/>
              </w:rPr>
              <w:t>6</w:t>
            </w:r>
          </w:p>
        </w:tc>
        <w:tc>
          <w:tcPr>
            <w:tcW w:w="567" w:type="pct"/>
            <w:tcBorders>
              <w:top w:val="nil"/>
              <w:left w:val="nil"/>
              <w:bottom w:val="nil"/>
              <w:right w:val="nil"/>
            </w:tcBorders>
            <w:shd w:val="clear" w:color="auto" w:fill="D9D9D9" w:themeFill="background1" w:themeFillShade="D9"/>
            <w:vAlign w:val="center"/>
            <w:hideMark/>
          </w:tcPr>
          <w:p w14:paraId="14FB8DA6"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w:t>
            </w:r>
            <w:r w:rsidRPr="00477F47">
              <w:rPr>
                <w:rFonts w:ascii="Times New Roman" w:eastAsia="宋体" w:hAnsi="Times New Roman" w:cs="Times New Roman"/>
                <w:color w:val="000000"/>
                <w:kern w:val="0"/>
                <w:sz w:val="20"/>
                <w:szCs w:val="18"/>
              </w:rPr>
              <w:t>min</w:t>
            </w:r>
            <w:r>
              <w:rPr>
                <w:rFonts w:ascii="Times New Roman" w:eastAsia="宋体" w:hAnsi="Times New Roman" w:cs="Times New Roman"/>
                <w:color w:val="000000"/>
                <w:kern w:val="0"/>
                <w:sz w:val="20"/>
                <w:szCs w:val="18"/>
              </w:rPr>
              <w:t>2s</w:t>
            </w:r>
          </w:p>
        </w:tc>
        <w:tc>
          <w:tcPr>
            <w:tcW w:w="713" w:type="pct"/>
            <w:tcBorders>
              <w:top w:val="nil"/>
              <w:left w:val="nil"/>
              <w:bottom w:val="nil"/>
              <w:right w:val="nil"/>
            </w:tcBorders>
            <w:shd w:val="clear" w:color="auto" w:fill="D9D9D9" w:themeFill="background1" w:themeFillShade="D9"/>
            <w:vAlign w:val="center"/>
          </w:tcPr>
          <w:p w14:paraId="1175DCB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6</w:t>
            </w:r>
            <w:r w:rsidRPr="00477F47">
              <w:rPr>
                <w:rFonts w:ascii="Times New Roman" w:eastAsia="宋体" w:hAnsi="Times New Roman" w:cs="Times New Roman"/>
                <w:color w:val="000000"/>
                <w:kern w:val="0"/>
                <w:sz w:val="20"/>
                <w:szCs w:val="18"/>
              </w:rPr>
              <w:t>min</w:t>
            </w:r>
            <w:r>
              <w:rPr>
                <w:rFonts w:ascii="Times New Roman" w:eastAsia="宋体" w:hAnsi="Times New Roman" w:cs="Times New Roman"/>
                <w:color w:val="000000"/>
                <w:kern w:val="0"/>
                <w:sz w:val="20"/>
                <w:szCs w:val="18"/>
              </w:rPr>
              <w:t>12s</w:t>
            </w:r>
          </w:p>
        </w:tc>
      </w:tr>
      <w:tr w:rsidR="007F3415" w:rsidRPr="00477F47" w14:paraId="5D9073A3" w14:textId="77777777" w:rsidTr="000A1BBF">
        <w:trPr>
          <w:jc w:val="center"/>
        </w:trPr>
        <w:tc>
          <w:tcPr>
            <w:tcW w:w="615" w:type="pct"/>
            <w:vMerge/>
            <w:tcBorders>
              <w:left w:val="nil"/>
              <w:right w:val="nil"/>
            </w:tcBorders>
            <w:shd w:val="clear" w:color="auto" w:fill="D9D9D9" w:themeFill="background1" w:themeFillShade="D9"/>
            <w:vAlign w:val="center"/>
            <w:hideMark/>
          </w:tcPr>
          <w:p w14:paraId="7550189D" w14:textId="77777777" w:rsidR="007F3415" w:rsidRPr="00477F47" w:rsidRDefault="007F3415" w:rsidP="000A1BBF">
            <w:pPr>
              <w:snapToGrid w:val="0"/>
              <w:spacing w:line="360" w:lineRule="auto"/>
              <w:jc w:val="center"/>
              <w:rPr>
                <w:rFonts w:ascii="Times New Roman" w:eastAsiaTheme="minorEastAsia" w:hAnsi="Times New Roman" w:cs="Times New Roman"/>
                <w:b/>
                <w:sz w:val="20"/>
                <w:szCs w:val="18"/>
              </w:rPr>
            </w:pPr>
          </w:p>
        </w:tc>
        <w:tc>
          <w:tcPr>
            <w:tcW w:w="568" w:type="pct"/>
            <w:tcBorders>
              <w:top w:val="nil"/>
              <w:left w:val="nil"/>
              <w:bottom w:val="nil"/>
              <w:right w:val="nil"/>
            </w:tcBorders>
            <w:shd w:val="clear" w:color="auto" w:fill="D9D9D9" w:themeFill="background1" w:themeFillShade="D9"/>
            <w:vAlign w:val="center"/>
            <w:hideMark/>
          </w:tcPr>
          <w:p w14:paraId="1CCD36D9" w14:textId="77777777" w:rsidR="007F3415" w:rsidRPr="00477F47" w:rsidRDefault="007F3415" w:rsidP="000A1BBF">
            <w:pPr>
              <w:snapToGrid w:val="0"/>
              <w:spacing w:line="360" w:lineRule="auto"/>
              <w:jc w:val="center"/>
              <w:rPr>
                <w:rFonts w:ascii="Times New Roman" w:hAnsi="Times New Roman" w:cs="Times New Roman"/>
                <w:sz w:val="20"/>
                <w:szCs w:val="18"/>
              </w:rPr>
            </w:pPr>
            <w:r>
              <w:rPr>
                <w:rFonts w:ascii="Times New Roman" w:hAnsi="Times New Roman" w:cs="Times New Roman"/>
                <w:sz w:val="20"/>
                <w:szCs w:val="18"/>
              </w:rPr>
              <w:t>GE</w:t>
            </w:r>
            <w:r w:rsidRPr="00477F47">
              <w:rPr>
                <w:rFonts w:ascii="Times New Roman" w:hAnsi="Times New Roman" w:cs="Times New Roman"/>
                <w:sz w:val="20"/>
                <w:szCs w:val="18"/>
              </w:rPr>
              <w:t xml:space="preserve"> </w:t>
            </w:r>
            <w:r>
              <w:rPr>
                <w:rFonts w:ascii="Times New Roman" w:hAnsi="Times New Roman" w:cs="Times New Roman"/>
                <w:sz w:val="20"/>
                <w:szCs w:val="18"/>
              </w:rPr>
              <w:t>3.0</w:t>
            </w:r>
            <w:r w:rsidRPr="00477F47">
              <w:rPr>
                <w:rFonts w:ascii="Times New Roman" w:hAnsi="Times New Roman" w:cs="Times New Roman"/>
                <w:sz w:val="20"/>
                <w:szCs w:val="18"/>
              </w:rPr>
              <w:t>T</w:t>
            </w:r>
          </w:p>
          <w:p w14:paraId="07BDE765"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Pioneer</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D9D9D9" w:themeFill="background1" w:themeFillShade="D9"/>
            <w:vAlign w:val="center"/>
            <w:hideMark/>
          </w:tcPr>
          <w:p w14:paraId="1B62C8E3" w14:textId="77777777" w:rsidR="007F3415" w:rsidRPr="00706D1A"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2</w:t>
            </w:r>
            <w:r>
              <w:rPr>
                <w:rFonts w:ascii="Times New Roman" w:eastAsiaTheme="minorEastAsia" w:hAnsi="Times New Roman" w:cs="Times New Roman"/>
                <w:sz w:val="20"/>
                <w:szCs w:val="18"/>
              </w:rPr>
              <w:t>0</w:t>
            </w:r>
          </w:p>
        </w:tc>
        <w:tc>
          <w:tcPr>
            <w:tcW w:w="549" w:type="pct"/>
            <w:tcBorders>
              <w:top w:val="nil"/>
              <w:left w:val="nil"/>
              <w:bottom w:val="nil"/>
              <w:right w:val="nil"/>
            </w:tcBorders>
            <w:shd w:val="clear" w:color="auto" w:fill="D9D9D9" w:themeFill="background1" w:themeFillShade="D9"/>
            <w:vAlign w:val="center"/>
            <w:hideMark/>
          </w:tcPr>
          <w:p w14:paraId="37C172F9"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7.6</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4.3</w:t>
            </w:r>
          </w:p>
        </w:tc>
        <w:tc>
          <w:tcPr>
            <w:tcW w:w="286" w:type="pct"/>
            <w:tcBorders>
              <w:top w:val="nil"/>
              <w:left w:val="nil"/>
              <w:bottom w:val="nil"/>
              <w:right w:val="nil"/>
            </w:tcBorders>
            <w:shd w:val="clear" w:color="auto" w:fill="D9D9D9" w:themeFill="background1" w:themeFillShade="D9"/>
            <w:vAlign w:val="center"/>
          </w:tcPr>
          <w:p w14:paraId="13649160"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D9D9D9" w:themeFill="background1" w:themeFillShade="D9"/>
            <w:vAlign w:val="center"/>
            <w:hideMark/>
          </w:tcPr>
          <w:p w14:paraId="1429DE54"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w:t>
            </w:r>
            <w:r>
              <w:rPr>
                <w:rFonts w:ascii="Times New Roman" w:eastAsia="宋体" w:hAnsi="Times New Roman" w:cs="Times New Roman"/>
                <w:color w:val="000000"/>
                <w:kern w:val="0"/>
                <w:sz w:val="20"/>
                <w:szCs w:val="18"/>
              </w:rPr>
              <w:t>36</w:t>
            </w:r>
          </w:p>
        </w:tc>
        <w:tc>
          <w:tcPr>
            <w:tcW w:w="435" w:type="pct"/>
            <w:tcBorders>
              <w:top w:val="nil"/>
              <w:left w:val="nil"/>
              <w:bottom w:val="nil"/>
              <w:right w:val="nil"/>
            </w:tcBorders>
            <w:shd w:val="clear" w:color="auto" w:fill="D9D9D9" w:themeFill="background1" w:themeFillShade="D9"/>
            <w:vAlign w:val="center"/>
            <w:hideMark/>
          </w:tcPr>
          <w:p w14:paraId="2542F6D0"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288</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288</w:t>
            </w:r>
          </w:p>
        </w:tc>
        <w:tc>
          <w:tcPr>
            <w:tcW w:w="308" w:type="pct"/>
            <w:tcBorders>
              <w:top w:val="nil"/>
              <w:left w:val="nil"/>
              <w:bottom w:val="nil"/>
              <w:right w:val="nil"/>
            </w:tcBorders>
            <w:shd w:val="clear" w:color="auto" w:fill="D9D9D9" w:themeFill="background1" w:themeFillShade="D9"/>
            <w:vAlign w:val="center"/>
            <w:hideMark/>
          </w:tcPr>
          <w:p w14:paraId="1503492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2</w:t>
            </w:r>
            <w:r>
              <w:rPr>
                <w:rFonts w:ascii="Times New Roman" w:eastAsia="宋体" w:hAnsi="Times New Roman" w:cs="Times New Roman"/>
                <w:color w:val="000000"/>
                <w:kern w:val="0"/>
                <w:sz w:val="20"/>
                <w:szCs w:val="18"/>
              </w:rPr>
              <w:t>.2</w:t>
            </w:r>
          </w:p>
        </w:tc>
        <w:tc>
          <w:tcPr>
            <w:tcW w:w="323" w:type="pct"/>
            <w:tcBorders>
              <w:top w:val="nil"/>
              <w:left w:val="nil"/>
              <w:bottom w:val="nil"/>
              <w:right w:val="nil"/>
            </w:tcBorders>
            <w:shd w:val="clear" w:color="auto" w:fill="D9D9D9" w:themeFill="background1" w:themeFillShade="D9"/>
            <w:vAlign w:val="center"/>
            <w:hideMark/>
          </w:tcPr>
          <w:p w14:paraId="3A1B255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7</w:t>
            </w:r>
            <w:r>
              <w:rPr>
                <w:rFonts w:ascii="Times New Roman" w:eastAsia="宋体" w:hAnsi="Times New Roman" w:cs="Times New Roman"/>
                <w:color w:val="000000"/>
                <w:kern w:val="0"/>
                <w:sz w:val="20"/>
                <w:szCs w:val="18"/>
              </w:rPr>
              <w:t>6</w:t>
            </w:r>
          </w:p>
        </w:tc>
        <w:tc>
          <w:tcPr>
            <w:tcW w:w="567" w:type="pct"/>
            <w:tcBorders>
              <w:top w:val="nil"/>
              <w:left w:val="nil"/>
              <w:bottom w:val="nil"/>
              <w:right w:val="nil"/>
            </w:tcBorders>
            <w:shd w:val="clear" w:color="auto" w:fill="D9D9D9" w:themeFill="background1" w:themeFillShade="D9"/>
            <w:vAlign w:val="center"/>
            <w:hideMark/>
          </w:tcPr>
          <w:p w14:paraId="3E74DE03"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5</w:t>
            </w:r>
            <w:r>
              <w:rPr>
                <w:rFonts w:ascii="Times New Roman" w:eastAsia="宋体" w:hAnsi="Times New Roman" w:cs="Times New Roman"/>
                <w:color w:val="000000"/>
                <w:kern w:val="0"/>
                <w:sz w:val="20"/>
                <w:szCs w:val="18"/>
              </w:rPr>
              <w:t>9</w:t>
            </w:r>
            <w:r w:rsidRPr="00477F47">
              <w:rPr>
                <w:rFonts w:ascii="Times New Roman" w:eastAsia="宋体" w:hAnsi="Times New Roman" w:cs="Times New Roman"/>
                <w:color w:val="000000"/>
                <w:kern w:val="0"/>
                <w:sz w:val="20"/>
                <w:szCs w:val="18"/>
              </w:rPr>
              <w:t>s</w:t>
            </w:r>
          </w:p>
        </w:tc>
        <w:tc>
          <w:tcPr>
            <w:tcW w:w="713" w:type="pct"/>
            <w:tcBorders>
              <w:top w:val="nil"/>
              <w:left w:val="nil"/>
              <w:bottom w:val="nil"/>
              <w:right w:val="nil"/>
            </w:tcBorders>
            <w:shd w:val="clear" w:color="auto" w:fill="D9D9D9" w:themeFill="background1" w:themeFillShade="D9"/>
            <w:vAlign w:val="center"/>
          </w:tcPr>
          <w:p w14:paraId="2475FDA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5</w:t>
            </w:r>
            <w:r w:rsidRPr="00477F47">
              <w:rPr>
                <w:rFonts w:ascii="Times New Roman" w:eastAsia="宋体" w:hAnsi="Times New Roman" w:cs="Times New Roman"/>
                <w:color w:val="000000"/>
                <w:kern w:val="0"/>
                <w:sz w:val="20"/>
                <w:szCs w:val="18"/>
              </w:rPr>
              <w:t>min5</w:t>
            </w:r>
            <w:r>
              <w:rPr>
                <w:rFonts w:ascii="Times New Roman" w:eastAsia="宋体" w:hAnsi="Times New Roman" w:cs="Times New Roman"/>
                <w:color w:val="000000"/>
                <w:kern w:val="0"/>
                <w:sz w:val="20"/>
                <w:szCs w:val="18"/>
              </w:rPr>
              <w:t>4</w:t>
            </w:r>
            <w:r w:rsidRPr="00477F47">
              <w:rPr>
                <w:rFonts w:ascii="Times New Roman" w:eastAsia="宋体" w:hAnsi="Times New Roman" w:cs="Times New Roman"/>
                <w:color w:val="000000"/>
                <w:kern w:val="0"/>
                <w:sz w:val="20"/>
                <w:szCs w:val="18"/>
              </w:rPr>
              <w:t>s</w:t>
            </w:r>
          </w:p>
        </w:tc>
      </w:tr>
      <w:tr w:rsidR="007F3415" w:rsidRPr="00477F47" w14:paraId="758507CF" w14:textId="77777777" w:rsidTr="000A1BBF">
        <w:trPr>
          <w:jc w:val="center"/>
        </w:trPr>
        <w:tc>
          <w:tcPr>
            <w:tcW w:w="615" w:type="pct"/>
            <w:vMerge/>
            <w:tcBorders>
              <w:left w:val="nil"/>
              <w:bottom w:val="nil"/>
              <w:right w:val="nil"/>
            </w:tcBorders>
            <w:shd w:val="clear" w:color="auto" w:fill="D9D9D9" w:themeFill="background1" w:themeFillShade="D9"/>
            <w:vAlign w:val="center"/>
            <w:hideMark/>
          </w:tcPr>
          <w:p w14:paraId="09B1261C" w14:textId="77777777" w:rsidR="007F3415" w:rsidRPr="00477F47" w:rsidRDefault="007F3415" w:rsidP="000A1BBF">
            <w:pPr>
              <w:widowControl/>
              <w:jc w:val="left"/>
              <w:rPr>
                <w:rFonts w:ascii="Times New Roman" w:eastAsiaTheme="minorEastAsia" w:hAnsi="Times New Roman" w:cs="Times New Roman"/>
                <w:b/>
                <w:sz w:val="20"/>
                <w:szCs w:val="18"/>
              </w:rPr>
            </w:pPr>
          </w:p>
        </w:tc>
        <w:tc>
          <w:tcPr>
            <w:tcW w:w="568" w:type="pct"/>
            <w:tcBorders>
              <w:top w:val="nil"/>
              <w:left w:val="nil"/>
              <w:bottom w:val="nil"/>
              <w:right w:val="nil"/>
            </w:tcBorders>
            <w:shd w:val="clear" w:color="auto" w:fill="D9D9D9" w:themeFill="background1" w:themeFillShade="D9"/>
            <w:vAlign w:val="center"/>
            <w:hideMark/>
          </w:tcPr>
          <w:p w14:paraId="6C0FB73E" w14:textId="77777777" w:rsidR="007F3415" w:rsidRPr="00CB6277"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hAnsi="Times New Roman" w:cs="Times New Roman"/>
                <w:sz w:val="20"/>
                <w:szCs w:val="18"/>
              </w:rPr>
              <w:t>GE</w:t>
            </w:r>
            <w:r w:rsidRPr="00477F47">
              <w:rPr>
                <w:rFonts w:ascii="Times New Roman" w:hAnsi="Times New Roman" w:cs="Times New Roman"/>
                <w:sz w:val="20"/>
                <w:szCs w:val="18"/>
              </w:rPr>
              <w:t xml:space="preserve"> </w:t>
            </w:r>
            <w:r>
              <w:rPr>
                <w:rFonts w:ascii="Times New Roman" w:hAnsi="Times New Roman" w:cs="Times New Roman"/>
                <w:sz w:val="20"/>
                <w:szCs w:val="18"/>
              </w:rPr>
              <w:t>1.5</w:t>
            </w:r>
            <w:r w:rsidRPr="00477F47">
              <w:rPr>
                <w:rFonts w:ascii="Times New Roman" w:hAnsi="Times New Roman" w:cs="Times New Roman"/>
                <w:sz w:val="20"/>
                <w:szCs w:val="18"/>
              </w:rPr>
              <w:t>T</w:t>
            </w:r>
            <w:r>
              <w:rPr>
                <w:rFonts w:ascii="Times New Roman" w:hAnsi="Times New Roman" w:cs="Times New Roman"/>
                <w:sz w:val="20"/>
                <w:szCs w:val="18"/>
              </w:rPr>
              <w:t xml:space="preserve"> (Creator)</w:t>
            </w:r>
          </w:p>
        </w:tc>
        <w:tc>
          <w:tcPr>
            <w:tcW w:w="313" w:type="pct"/>
            <w:tcBorders>
              <w:top w:val="nil"/>
              <w:left w:val="nil"/>
              <w:bottom w:val="nil"/>
              <w:right w:val="nil"/>
            </w:tcBorders>
            <w:shd w:val="clear" w:color="auto" w:fill="D9D9D9" w:themeFill="background1" w:themeFillShade="D9"/>
            <w:vAlign w:val="center"/>
            <w:hideMark/>
          </w:tcPr>
          <w:p w14:paraId="31F5B2C5" w14:textId="77777777" w:rsidR="007F3415" w:rsidRPr="00706D1A"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1</w:t>
            </w:r>
            <w:r>
              <w:rPr>
                <w:rFonts w:ascii="Times New Roman" w:eastAsiaTheme="minorEastAsia" w:hAnsi="Times New Roman" w:cs="Times New Roman"/>
                <w:sz w:val="20"/>
                <w:szCs w:val="18"/>
              </w:rPr>
              <w:t>0</w:t>
            </w:r>
          </w:p>
        </w:tc>
        <w:tc>
          <w:tcPr>
            <w:tcW w:w="549" w:type="pct"/>
            <w:tcBorders>
              <w:top w:val="nil"/>
              <w:left w:val="nil"/>
              <w:bottom w:val="nil"/>
              <w:right w:val="nil"/>
            </w:tcBorders>
            <w:shd w:val="clear" w:color="auto" w:fill="D9D9D9" w:themeFill="background1" w:themeFillShade="D9"/>
            <w:vAlign w:val="center"/>
            <w:hideMark/>
          </w:tcPr>
          <w:p w14:paraId="39D8031D"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6.9/3.3</w:t>
            </w:r>
          </w:p>
        </w:tc>
        <w:tc>
          <w:tcPr>
            <w:tcW w:w="286" w:type="pct"/>
            <w:tcBorders>
              <w:top w:val="nil"/>
              <w:left w:val="nil"/>
              <w:bottom w:val="nil"/>
              <w:right w:val="nil"/>
            </w:tcBorders>
            <w:shd w:val="clear" w:color="auto" w:fill="D9D9D9" w:themeFill="background1" w:themeFillShade="D9"/>
            <w:vAlign w:val="center"/>
          </w:tcPr>
          <w:p w14:paraId="2EFC3751" w14:textId="77777777" w:rsidR="007F3415"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D9D9D9" w:themeFill="background1" w:themeFillShade="D9"/>
            <w:vAlign w:val="center"/>
            <w:hideMark/>
          </w:tcPr>
          <w:p w14:paraId="1CE2F8B8"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312</w:t>
            </w:r>
          </w:p>
        </w:tc>
        <w:tc>
          <w:tcPr>
            <w:tcW w:w="435" w:type="pct"/>
            <w:tcBorders>
              <w:top w:val="nil"/>
              <w:left w:val="nil"/>
              <w:bottom w:val="nil"/>
              <w:right w:val="nil"/>
            </w:tcBorders>
            <w:shd w:val="clear" w:color="auto" w:fill="D9D9D9" w:themeFill="background1" w:themeFillShade="D9"/>
            <w:vAlign w:val="center"/>
            <w:hideMark/>
          </w:tcPr>
          <w:p w14:paraId="4A6C5999"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256</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200</w:t>
            </w:r>
          </w:p>
        </w:tc>
        <w:tc>
          <w:tcPr>
            <w:tcW w:w="308" w:type="pct"/>
            <w:tcBorders>
              <w:top w:val="nil"/>
              <w:left w:val="nil"/>
              <w:bottom w:val="nil"/>
              <w:right w:val="nil"/>
            </w:tcBorders>
            <w:shd w:val="clear" w:color="auto" w:fill="D9D9D9" w:themeFill="background1" w:themeFillShade="D9"/>
            <w:vAlign w:val="center"/>
            <w:hideMark/>
          </w:tcPr>
          <w:p w14:paraId="39B6299C"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2</w:t>
            </w:r>
            <w:r>
              <w:rPr>
                <w:rFonts w:ascii="Times New Roman" w:eastAsia="宋体" w:hAnsi="Times New Roman" w:cs="Times New Roman"/>
                <w:color w:val="000000"/>
                <w:kern w:val="0"/>
                <w:sz w:val="20"/>
                <w:szCs w:val="18"/>
              </w:rPr>
              <w:t>.2</w:t>
            </w:r>
          </w:p>
        </w:tc>
        <w:tc>
          <w:tcPr>
            <w:tcW w:w="323" w:type="pct"/>
            <w:tcBorders>
              <w:top w:val="nil"/>
              <w:left w:val="nil"/>
              <w:bottom w:val="nil"/>
              <w:right w:val="nil"/>
            </w:tcBorders>
            <w:shd w:val="clear" w:color="auto" w:fill="D9D9D9" w:themeFill="background1" w:themeFillShade="D9"/>
            <w:vAlign w:val="center"/>
            <w:hideMark/>
          </w:tcPr>
          <w:p w14:paraId="1C671626"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6</w:t>
            </w:r>
            <w:r>
              <w:rPr>
                <w:rFonts w:ascii="Times New Roman" w:eastAsia="宋体" w:hAnsi="Times New Roman" w:cs="Times New Roman"/>
                <w:color w:val="000000"/>
                <w:kern w:val="0"/>
                <w:sz w:val="20"/>
                <w:szCs w:val="18"/>
              </w:rPr>
              <w:t>8</w:t>
            </w:r>
          </w:p>
        </w:tc>
        <w:tc>
          <w:tcPr>
            <w:tcW w:w="567" w:type="pct"/>
            <w:tcBorders>
              <w:top w:val="nil"/>
              <w:left w:val="nil"/>
              <w:bottom w:val="nil"/>
              <w:right w:val="nil"/>
            </w:tcBorders>
            <w:shd w:val="clear" w:color="auto" w:fill="D9D9D9" w:themeFill="background1" w:themeFillShade="D9"/>
            <w:vAlign w:val="center"/>
            <w:hideMark/>
          </w:tcPr>
          <w:p w14:paraId="39C9666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5</w:t>
            </w:r>
            <w:r>
              <w:rPr>
                <w:rFonts w:ascii="Times New Roman" w:eastAsia="宋体" w:hAnsi="Times New Roman" w:cs="Times New Roman"/>
                <w:color w:val="000000"/>
                <w:kern w:val="0"/>
                <w:sz w:val="20"/>
                <w:szCs w:val="18"/>
              </w:rPr>
              <w:t>9</w:t>
            </w:r>
            <w:r w:rsidRPr="00477F47">
              <w:rPr>
                <w:rFonts w:ascii="Times New Roman" w:eastAsia="宋体" w:hAnsi="Times New Roman" w:cs="Times New Roman"/>
                <w:color w:val="000000"/>
                <w:kern w:val="0"/>
                <w:sz w:val="20"/>
                <w:szCs w:val="18"/>
              </w:rPr>
              <w:t>s</w:t>
            </w:r>
          </w:p>
        </w:tc>
        <w:tc>
          <w:tcPr>
            <w:tcW w:w="713" w:type="pct"/>
            <w:tcBorders>
              <w:top w:val="nil"/>
              <w:left w:val="nil"/>
              <w:bottom w:val="nil"/>
              <w:right w:val="nil"/>
            </w:tcBorders>
            <w:shd w:val="clear" w:color="auto" w:fill="D9D9D9" w:themeFill="background1" w:themeFillShade="D9"/>
            <w:vAlign w:val="center"/>
          </w:tcPr>
          <w:p w14:paraId="7E6B4D6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5</w:t>
            </w:r>
            <w:r w:rsidRPr="00477F47">
              <w:rPr>
                <w:rFonts w:ascii="Times New Roman" w:eastAsia="宋体" w:hAnsi="Times New Roman" w:cs="Times New Roman"/>
                <w:color w:val="000000"/>
                <w:kern w:val="0"/>
                <w:sz w:val="20"/>
                <w:szCs w:val="18"/>
              </w:rPr>
              <w:t>min5</w:t>
            </w:r>
            <w:r>
              <w:rPr>
                <w:rFonts w:ascii="Times New Roman" w:eastAsia="宋体" w:hAnsi="Times New Roman" w:cs="Times New Roman"/>
                <w:color w:val="000000"/>
                <w:kern w:val="0"/>
                <w:sz w:val="20"/>
                <w:szCs w:val="18"/>
              </w:rPr>
              <w:t>4</w:t>
            </w:r>
            <w:r w:rsidRPr="00477F47">
              <w:rPr>
                <w:rFonts w:ascii="Times New Roman" w:eastAsia="宋体" w:hAnsi="Times New Roman" w:cs="Times New Roman"/>
                <w:color w:val="000000"/>
                <w:kern w:val="0"/>
                <w:sz w:val="20"/>
                <w:szCs w:val="18"/>
              </w:rPr>
              <w:t>s</w:t>
            </w:r>
          </w:p>
        </w:tc>
      </w:tr>
      <w:tr w:rsidR="007F3415" w:rsidRPr="00477F47" w14:paraId="1353E5AA" w14:textId="77777777" w:rsidTr="000A1BBF">
        <w:trPr>
          <w:jc w:val="center"/>
        </w:trPr>
        <w:tc>
          <w:tcPr>
            <w:tcW w:w="615" w:type="pct"/>
            <w:vMerge w:val="restart"/>
            <w:tcBorders>
              <w:top w:val="nil"/>
              <w:left w:val="nil"/>
              <w:bottom w:val="nil"/>
              <w:right w:val="nil"/>
            </w:tcBorders>
            <w:vAlign w:val="center"/>
          </w:tcPr>
          <w:p w14:paraId="0B89949A" w14:textId="77777777" w:rsidR="007F3415" w:rsidRPr="002F5348" w:rsidRDefault="007F3415" w:rsidP="000A1BBF">
            <w:pPr>
              <w:widowControl/>
              <w:jc w:val="center"/>
              <w:rPr>
                <w:rFonts w:ascii="Times New Roman" w:hAnsi="Times New Roman" w:cs="Times New Roman"/>
                <w:b/>
                <w:sz w:val="20"/>
                <w:szCs w:val="18"/>
              </w:rPr>
            </w:pPr>
            <w:r>
              <w:rPr>
                <w:rFonts w:ascii="Times New Roman" w:hAnsi="Times New Roman" w:cs="Times New Roman"/>
                <w:b/>
                <w:sz w:val="20"/>
                <w:szCs w:val="18"/>
              </w:rPr>
              <w:t>Exter</w:t>
            </w:r>
            <w:r w:rsidRPr="002F5348">
              <w:rPr>
                <w:rFonts w:ascii="Times New Roman" w:hAnsi="Times New Roman" w:cs="Times New Roman"/>
                <w:b/>
                <w:sz w:val="20"/>
                <w:szCs w:val="18"/>
              </w:rPr>
              <w:t>nal validation cohort</w:t>
            </w:r>
          </w:p>
          <w:p w14:paraId="381689EC" w14:textId="77777777" w:rsidR="007F3415" w:rsidRPr="00477F47" w:rsidRDefault="007F3415" w:rsidP="000A1BBF">
            <w:pPr>
              <w:widowControl/>
              <w:jc w:val="center"/>
              <w:rPr>
                <w:rFonts w:ascii="Times New Roman" w:hAnsi="Times New Roman" w:cs="Times New Roman"/>
                <w:b/>
                <w:sz w:val="20"/>
                <w:szCs w:val="18"/>
              </w:rPr>
            </w:pPr>
            <w:r w:rsidRPr="002F5348">
              <w:rPr>
                <w:rFonts w:ascii="Times New Roman" w:hAnsi="Times New Roman" w:cs="Times New Roman"/>
                <w:b/>
                <w:sz w:val="20"/>
                <w:szCs w:val="18"/>
              </w:rPr>
              <w:t>(</w:t>
            </w:r>
            <w:r>
              <w:rPr>
                <w:rFonts w:ascii="Times New Roman" w:hAnsi="Times New Roman" w:cs="Times New Roman"/>
                <w:b/>
                <w:sz w:val="20"/>
                <w:szCs w:val="18"/>
              </w:rPr>
              <w:t>TCIA</w:t>
            </w:r>
            <w:r w:rsidRPr="002F5348">
              <w:rPr>
                <w:rFonts w:ascii="Times New Roman" w:hAnsi="Times New Roman" w:cs="Times New Roman"/>
                <w:b/>
                <w:sz w:val="20"/>
                <w:szCs w:val="18"/>
              </w:rPr>
              <w:t>)</w:t>
            </w:r>
          </w:p>
        </w:tc>
        <w:tc>
          <w:tcPr>
            <w:tcW w:w="568" w:type="pct"/>
            <w:tcBorders>
              <w:top w:val="nil"/>
              <w:left w:val="nil"/>
              <w:bottom w:val="nil"/>
              <w:right w:val="nil"/>
            </w:tcBorders>
            <w:shd w:val="clear" w:color="auto" w:fill="auto"/>
            <w:vAlign w:val="center"/>
          </w:tcPr>
          <w:p w14:paraId="53B6027E"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Siemens 3.0T</w:t>
            </w:r>
          </w:p>
          <w:p w14:paraId="088A7ADC" w14:textId="77777777" w:rsidR="007F3415"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Skyra</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auto"/>
            <w:vAlign w:val="center"/>
          </w:tcPr>
          <w:p w14:paraId="439810A7" w14:textId="77777777" w:rsidR="007F3415" w:rsidRPr="00EF2698"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1</w:t>
            </w:r>
            <w:r>
              <w:rPr>
                <w:rFonts w:ascii="Times New Roman" w:eastAsiaTheme="minorEastAsia" w:hAnsi="Times New Roman" w:cs="Times New Roman"/>
                <w:sz w:val="20"/>
                <w:szCs w:val="18"/>
              </w:rPr>
              <w:t>2</w:t>
            </w:r>
          </w:p>
        </w:tc>
        <w:tc>
          <w:tcPr>
            <w:tcW w:w="549" w:type="pct"/>
            <w:tcBorders>
              <w:top w:val="nil"/>
              <w:left w:val="nil"/>
              <w:bottom w:val="nil"/>
              <w:right w:val="nil"/>
            </w:tcBorders>
            <w:shd w:val="clear" w:color="auto" w:fill="auto"/>
            <w:vAlign w:val="center"/>
          </w:tcPr>
          <w:p w14:paraId="3BC3C27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.8/1.4</w:t>
            </w:r>
          </w:p>
        </w:tc>
        <w:tc>
          <w:tcPr>
            <w:tcW w:w="286" w:type="pct"/>
            <w:tcBorders>
              <w:top w:val="nil"/>
              <w:left w:val="nil"/>
              <w:bottom w:val="nil"/>
              <w:right w:val="nil"/>
            </w:tcBorders>
            <w:vAlign w:val="center"/>
          </w:tcPr>
          <w:p w14:paraId="60091DDC"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auto"/>
            <w:vAlign w:val="center"/>
          </w:tcPr>
          <w:p w14:paraId="58CB62B4"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50-440</w:t>
            </w:r>
          </w:p>
        </w:tc>
        <w:tc>
          <w:tcPr>
            <w:tcW w:w="435" w:type="pct"/>
            <w:tcBorders>
              <w:top w:val="nil"/>
              <w:left w:val="nil"/>
              <w:bottom w:val="nil"/>
              <w:right w:val="nil"/>
            </w:tcBorders>
            <w:shd w:val="clear" w:color="auto" w:fill="auto"/>
            <w:vAlign w:val="center"/>
          </w:tcPr>
          <w:p w14:paraId="0D966EC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4</w:t>
            </w:r>
            <w:r>
              <w:rPr>
                <w:rFonts w:ascii="Times New Roman" w:eastAsia="宋体" w:hAnsi="Times New Roman" w:cs="Times New Roman"/>
                <w:color w:val="000000"/>
                <w:kern w:val="0"/>
                <w:sz w:val="20"/>
                <w:szCs w:val="18"/>
              </w:rPr>
              <w:t>48</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381</w:t>
            </w:r>
          </w:p>
        </w:tc>
        <w:tc>
          <w:tcPr>
            <w:tcW w:w="308" w:type="pct"/>
            <w:tcBorders>
              <w:top w:val="nil"/>
              <w:left w:val="nil"/>
              <w:bottom w:val="nil"/>
              <w:right w:val="nil"/>
            </w:tcBorders>
            <w:shd w:val="clear" w:color="auto" w:fill="auto"/>
            <w:vAlign w:val="center"/>
          </w:tcPr>
          <w:p w14:paraId="5F259F63"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.1-2.0</w:t>
            </w:r>
          </w:p>
        </w:tc>
        <w:tc>
          <w:tcPr>
            <w:tcW w:w="323" w:type="pct"/>
            <w:tcBorders>
              <w:top w:val="nil"/>
              <w:left w:val="nil"/>
              <w:bottom w:val="nil"/>
              <w:right w:val="nil"/>
            </w:tcBorders>
            <w:shd w:val="clear" w:color="auto" w:fill="auto"/>
            <w:vAlign w:val="center"/>
          </w:tcPr>
          <w:p w14:paraId="41608EE7"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2</w:t>
            </w:r>
            <w:r>
              <w:rPr>
                <w:rFonts w:ascii="Times New Roman" w:eastAsia="宋体" w:hAnsi="Times New Roman" w:cs="Times New Roman"/>
                <w:color w:val="000000"/>
                <w:kern w:val="0"/>
                <w:sz w:val="20"/>
                <w:szCs w:val="18"/>
              </w:rPr>
              <w:t>08, 224</w:t>
            </w:r>
          </w:p>
        </w:tc>
        <w:tc>
          <w:tcPr>
            <w:tcW w:w="567" w:type="pct"/>
            <w:tcBorders>
              <w:top w:val="nil"/>
              <w:left w:val="nil"/>
              <w:bottom w:val="nil"/>
              <w:right w:val="nil"/>
            </w:tcBorders>
            <w:shd w:val="clear" w:color="auto" w:fill="auto"/>
            <w:vAlign w:val="center"/>
          </w:tcPr>
          <w:p w14:paraId="30570A03"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min39s-</w:t>
            </w:r>
            <w:r>
              <w:rPr>
                <w:rFonts w:ascii="Times New Roman" w:eastAsia="宋体" w:hAnsi="Times New Roman" w:cs="Times New Roman" w:hint="eastAsia"/>
                <w:color w:val="000000"/>
                <w:kern w:val="0"/>
                <w:sz w:val="20"/>
                <w:szCs w:val="18"/>
              </w:rPr>
              <w:t>2</w:t>
            </w:r>
            <w:r>
              <w:rPr>
                <w:rFonts w:ascii="Times New Roman" w:eastAsia="宋体" w:hAnsi="Times New Roman" w:cs="Times New Roman"/>
                <w:color w:val="000000"/>
                <w:kern w:val="0"/>
                <w:sz w:val="20"/>
                <w:szCs w:val="18"/>
              </w:rPr>
              <w:t>min3s</w:t>
            </w:r>
          </w:p>
        </w:tc>
        <w:tc>
          <w:tcPr>
            <w:tcW w:w="713" w:type="pct"/>
            <w:tcBorders>
              <w:top w:val="nil"/>
              <w:left w:val="nil"/>
              <w:bottom w:val="nil"/>
              <w:right w:val="nil"/>
            </w:tcBorders>
            <w:shd w:val="clear" w:color="auto" w:fill="auto"/>
            <w:vAlign w:val="center"/>
          </w:tcPr>
          <w:p w14:paraId="1627E39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4</w:t>
            </w:r>
            <w:r>
              <w:rPr>
                <w:rFonts w:ascii="Times New Roman" w:eastAsia="宋体" w:hAnsi="Times New Roman" w:cs="Times New Roman"/>
                <w:color w:val="000000"/>
                <w:kern w:val="0"/>
                <w:sz w:val="20"/>
                <w:szCs w:val="18"/>
              </w:rPr>
              <w:t>min57s-</w:t>
            </w:r>
            <w:r>
              <w:rPr>
                <w:rFonts w:ascii="Times New Roman" w:eastAsia="宋体" w:hAnsi="Times New Roman" w:cs="Times New Roman" w:hint="eastAsia"/>
                <w:color w:val="000000"/>
                <w:kern w:val="0"/>
                <w:sz w:val="20"/>
                <w:szCs w:val="18"/>
              </w:rPr>
              <w:t>6</w:t>
            </w:r>
            <w:r>
              <w:rPr>
                <w:rFonts w:ascii="Times New Roman" w:eastAsia="宋体" w:hAnsi="Times New Roman" w:cs="Times New Roman"/>
                <w:color w:val="000000"/>
                <w:kern w:val="0"/>
                <w:sz w:val="20"/>
                <w:szCs w:val="18"/>
              </w:rPr>
              <w:t>min9s</w:t>
            </w:r>
          </w:p>
        </w:tc>
      </w:tr>
      <w:tr w:rsidR="007F3415" w:rsidRPr="00477F47" w14:paraId="3140ED00" w14:textId="77777777" w:rsidTr="000A1BBF">
        <w:trPr>
          <w:jc w:val="center"/>
        </w:trPr>
        <w:tc>
          <w:tcPr>
            <w:tcW w:w="615" w:type="pct"/>
            <w:vMerge/>
            <w:tcBorders>
              <w:top w:val="nil"/>
              <w:left w:val="nil"/>
              <w:bottom w:val="nil"/>
              <w:right w:val="nil"/>
            </w:tcBorders>
            <w:vAlign w:val="center"/>
          </w:tcPr>
          <w:p w14:paraId="149E6641" w14:textId="77777777" w:rsidR="007F3415" w:rsidRPr="00477F47" w:rsidRDefault="007F3415" w:rsidP="000A1BBF">
            <w:pPr>
              <w:widowControl/>
              <w:jc w:val="left"/>
              <w:rPr>
                <w:rFonts w:ascii="Times New Roman" w:hAnsi="Times New Roman" w:cs="Times New Roman"/>
                <w:b/>
                <w:sz w:val="20"/>
                <w:szCs w:val="18"/>
              </w:rPr>
            </w:pPr>
          </w:p>
        </w:tc>
        <w:tc>
          <w:tcPr>
            <w:tcW w:w="568" w:type="pct"/>
            <w:tcBorders>
              <w:top w:val="nil"/>
              <w:left w:val="nil"/>
              <w:bottom w:val="nil"/>
              <w:right w:val="nil"/>
            </w:tcBorders>
            <w:shd w:val="clear" w:color="auto" w:fill="auto"/>
            <w:vAlign w:val="center"/>
          </w:tcPr>
          <w:p w14:paraId="1BC587A2"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Siemens 3.0T</w:t>
            </w:r>
          </w:p>
          <w:p w14:paraId="03F1184A" w14:textId="77777777" w:rsidR="007F3415"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Trio</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auto"/>
            <w:vAlign w:val="center"/>
          </w:tcPr>
          <w:p w14:paraId="533D7878" w14:textId="77777777" w:rsidR="007F3415" w:rsidRPr="00D107EC"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3</w:t>
            </w:r>
          </w:p>
        </w:tc>
        <w:tc>
          <w:tcPr>
            <w:tcW w:w="549" w:type="pct"/>
            <w:tcBorders>
              <w:top w:val="nil"/>
              <w:left w:val="nil"/>
              <w:bottom w:val="nil"/>
              <w:right w:val="nil"/>
            </w:tcBorders>
            <w:shd w:val="clear" w:color="auto" w:fill="auto"/>
            <w:vAlign w:val="center"/>
          </w:tcPr>
          <w:p w14:paraId="78436629"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.7</w:t>
            </w:r>
            <w:r>
              <w:rPr>
                <w:rFonts w:ascii="Times New Roman" w:eastAsia="宋体" w:hAnsi="Times New Roman" w:cs="Times New Roman" w:hint="eastAsia"/>
                <w:color w:val="000000"/>
                <w:kern w:val="0"/>
                <w:sz w:val="20"/>
                <w:szCs w:val="18"/>
              </w:rPr>
              <w:t>-</w:t>
            </w:r>
            <w:r>
              <w:rPr>
                <w:rFonts w:ascii="Times New Roman" w:eastAsia="宋体" w:hAnsi="Times New Roman" w:cs="Times New Roman"/>
                <w:color w:val="000000"/>
                <w:kern w:val="0"/>
                <w:sz w:val="20"/>
                <w:szCs w:val="18"/>
              </w:rPr>
              <w:t>4.1/1.4-1.5</w:t>
            </w:r>
          </w:p>
        </w:tc>
        <w:tc>
          <w:tcPr>
            <w:tcW w:w="286" w:type="pct"/>
            <w:tcBorders>
              <w:top w:val="nil"/>
              <w:left w:val="nil"/>
              <w:bottom w:val="nil"/>
              <w:right w:val="nil"/>
            </w:tcBorders>
            <w:vAlign w:val="center"/>
          </w:tcPr>
          <w:p w14:paraId="4CB3398A"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auto"/>
            <w:vAlign w:val="center"/>
          </w:tcPr>
          <w:p w14:paraId="12B34CB6"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20, 340</w:t>
            </w:r>
          </w:p>
        </w:tc>
        <w:tc>
          <w:tcPr>
            <w:tcW w:w="435" w:type="pct"/>
            <w:tcBorders>
              <w:top w:val="nil"/>
              <w:left w:val="nil"/>
              <w:bottom w:val="nil"/>
              <w:right w:val="nil"/>
            </w:tcBorders>
            <w:shd w:val="clear" w:color="auto" w:fill="auto"/>
            <w:vAlign w:val="center"/>
          </w:tcPr>
          <w:p w14:paraId="039292F9"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4</w:t>
            </w:r>
            <w:r>
              <w:rPr>
                <w:rFonts w:ascii="Times New Roman" w:eastAsia="宋体" w:hAnsi="Times New Roman" w:cs="Times New Roman"/>
                <w:color w:val="000000"/>
                <w:kern w:val="0"/>
                <w:sz w:val="20"/>
                <w:szCs w:val="18"/>
              </w:rPr>
              <w:t>48</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448</w:t>
            </w:r>
          </w:p>
        </w:tc>
        <w:tc>
          <w:tcPr>
            <w:tcW w:w="308" w:type="pct"/>
            <w:tcBorders>
              <w:top w:val="nil"/>
              <w:left w:val="nil"/>
              <w:bottom w:val="nil"/>
              <w:right w:val="nil"/>
            </w:tcBorders>
            <w:shd w:val="clear" w:color="auto" w:fill="auto"/>
            <w:vAlign w:val="center"/>
          </w:tcPr>
          <w:p w14:paraId="291D1E6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.1-1.4</w:t>
            </w:r>
          </w:p>
        </w:tc>
        <w:tc>
          <w:tcPr>
            <w:tcW w:w="323" w:type="pct"/>
            <w:tcBorders>
              <w:top w:val="nil"/>
              <w:left w:val="nil"/>
              <w:bottom w:val="nil"/>
              <w:right w:val="nil"/>
            </w:tcBorders>
            <w:shd w:val="clear" w:color="auto" w:fill="auto"/>
            <w:vAlign w:val="center"/>
          </w:tcPr>
          <w:p w14:paraId="5D24BF0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28, 160</w:t>
            </w:r>
          </w:p>
        </w:tc>
        <w:tc>
          <w:tcPr>
            <w:tcW w:w="567" w:type="pct"/>
            <w:tcBorders>
              <w:top w:val="nil"/>
              <w:left w:val="nil"/>
              <w:bottom w:val="nil"/>
              <w:right w:val="nil"/>
            </w:tcBorders>
            <w:shd w:val="clear" w:color="auto" w:fill="auto"/>
            <w:vAlign w:val="center"/>
          </w:tcPr>
          <w:p w14:paraId="65C1F078"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min49s-2min15s</w:t>
            </w:r>
          </w:p>
        </w:tc>
        <w:tc>
          <w:tcPr>
            <w:tcW w:w="713" w:type="pct"/>
            <w:tcBorders>
              <w:top w:val="nil"/>
              <w:left w:val="nil"/>
              <w:bottom w:val="nil"/>
              <w:right w:val="nil"/>
            </w:tcBorders>
            <w:shd w:val="clear" w:color="auto" w:fill="auto"/>
            <w:vAlign w:val="center"/>
          </w:tcPr>
          <w:p w14:paraId="5C3325E0"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5</w:t>
            </w:r>
            <w:r>
              <w:rPr>
                <w:rFonts w:ascii="Times New Roman" w:eastAsia="宋体" w:hAnsi="Times New Roman" w:cs="Times New Roman"/>
                <w:color w:val="000000"/>
                <w:kern w:val="0"/>
                <w:sz w:val="20"/>
                <w:szCs w:val="18"/>
              </w:rPr>
              <w:t>min27s-9min</w:t>
            </w:r>
          </w:p>
        </w:tc>
      </w:tr>
      <w:tr w:rsidR="007F3415" w:rsidRPr="00477F47" w14:paraId="76A8A9B5" w14:textId="77777777" w:rsidTr="000A1BBF">
        <w:trPr>
          <w:jc w:val="center"/>
        </w:trPr>
        <w:tc>
          <w:tcPr>
            <w:tcW w:w="615" w:type="pct"/>
            <w:vMerge/>
            <w:tcBorders>
              <w:top w:val="nil"/>
              <w:left w:val="nil"/>
              <w:bottom w:val="nil"/>
              <w:right w:val="nil"/>
            </w:tcBorders>
            <w:vAlign w:val="center"/>
          </w:tcPr>
          <w:p w14:paraId="22D0DEAF" w14:textId="77777777" w:rsidR="007F3415" w:rsidRPr="00477F47" w:rsidRDefault="007F3415" w:rsidP="000A1BBF">
            <w:pPr>
              <w:widowControl/>
              <w:jc w:val="left"/>
              <w:rPr>
                <w:rFonts w:ascii="Times New Roman" w:hAnsi="Times New Roman" w:cs="Times New Roman"/>
                <w:b/>
                <w:sz w:val="20"/>
                <w:szCs w:val="18"/>
              </w:rPr>
            </w:pPr>
          </w:p>
        </w:tc>
        <w:tc>
          <w:tcPr>
            <w:tcW w:w="568" w:type="pct"/>
            <w:tcBorders>
              <w:top w:val="nil"/>
              <w:left w:val="nil"/>
              <w:bottom w:val="nil"/>
              <w:right w:val="nil"/>
            </w:tcBorders>
            <w:shd w:val="clear" w:color="auto" w:fill="auto"/>
            <w:vAlign w:val="center"/>
          </w:tcPr>
          <w:p w14:paraId="41FBB691" w14:textId="77777777" w:rsidR="007F3415" w:rsidRPr="00477F47" w:rsidRDefault="007F3415" w:rsidP="000A1BBF">
            <w:pPr>
              <w:snapToGrid w:val="0"/>
              <w:spacing w:line="360" w:lineRule="auto"/>
              <w:jc w:val="center"/>
              <w:rPr>
                <w:rFonts w:ascii="Times New Roman" w:hAnsi="Times New Roman" w:cs="Times New Roman"/>
                <w:sz w:val="20"/>
                <w:szCs w:val="18"/>
              </w:rPr>
            </w:pPr>
            <w:r>
              <w:rPr>
                <w:rFonts w:ascii="Times New Roman" w:hAnsi="Times New Roman" w:cs="Times New Roman"/>
                <w:sz w:val="20"/>
                <w:szCs w:val="18"/>
              </w:rPr>
              <w:t>GE</w:t>
            </w:r>
            <w:r w:rsidRPr="00477F47">
              <w:rPr>
                <w:rFonts w:ascii="Times New Roman" w:hAnsi="Times New Roman" w:cs="Times New Roman"/>
                <w:sz w:val="20"/>
                <w:szCs w:val="18"/>
              </w:rPr>
              <w:t xml:space="preserve"> </w:t>
            </w:r>
            <w:r>
              <w:rPr>
                <w:rFonts w:ascii="Times New Roman" w:hAnsi="Times New Roman" w:cs="Times New Roman"/>
                <w:sz w:val="20"/>
                <w:szCs w:val="18"/>
              </w:rPr>
              <w:t>3.0</w:t>
            </w:r>
            <w:r w:rsidRPr="00477F47">
              <w:rPr>
                <w:rFonts w:ascii="Times New Roman" w:hAnsi="Times New Roman" w:cs="Times New Roman"/>
                <w:sz w:val="20"/>
                <w:szCs w:val="18"/>
              </w:rPr>
              <w:t>T</w:t>
            </w:r>
          </w:p>
          <w:p w14:paraId="7097AE17" w14:textId="77777777" w:rsidR="007F3415"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HDx</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auto"/>
            <w:vAlign w:val="center"/>
          </w:tcPr>
          <w:p w14:paraId="05FEAB42" w14:textId="77777777" w:rsidR="007F3415" w:rsidRPr="00B53F9B"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3</w:t>
            </w:r>
            <w:r>
              <w:rPr>
                <w:rFonts w:ascii="Times New Roman" w:eastAsiaTheme="minorEastAsia" w:hAnsi="Times New Roman" w:cs="Times New Roman"/>
                <w:sz w:val="20"/>
                <w:szCs w:val="18"/>
              </w:rPr>
              <w:t>5</w:t>
            </w:r>
          </w:p>
        </w:tc>
        <w:tc>
          <w:tcPr>
            <w:tcW w:w="549" w:type="pct"/>
            <w:tcBorders>
              <w:top w:val="nil"/>
              <w:left w:val="nil"/>
              <w:bottom w:val="nil"/>
              <w:right w:val="nil"/>
            </w:tcBorders>
            <w:shd w:val="clear" w:color="auto" w:fill="auto"/>
            <w:vAlign w:val="center"/>
          </w:tcPr>
          <w:p w14:paraId="15FCC30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5</w:t>
            </w:r>
            <w:r>
              <w:rPr>
                <w:rFonts w:ascii="Times New Roman" w:eastAsia="宋体" w:hAnsi="Times New Roman" w:cs="Times New Roman"/>
                <w:color w:val="000000"/>
                <w:kern w:val="0"/>
                <w:sz w:val="20"/>
                <w:szCs w:val="18"/>
              </w:rPr>
              <w:t>.1-7.0/2.3-2.7</w:t>
            </w:r>
          </w:p>
        </w:tc>
        <w:tc>
          <w:tcPr>
            <w:tcW w:w="286" w:type="pct"/>
            <w:tcBorders>
              <w:top w:val="nil"/>
              <w:left w:val="nil"/>
              <w:bottom w:val="nil"/>
              <w:right w:val="nil"/>
            </w:tcBorders>
            <w:vAlign w:val="center"/>
          </w:tcPr>
          <w:p w14:paraId="1CD33C17"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auto"/>
            <w:vAlign w:val="center"/>
          </w:tcPr>
          <w:p w14:paraId="6EB4EF9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00-390</w:t>
            </w:r>
          </w:p>
        </w:tc>
        <w:tc>
          <w:tcPr>
            <w:tcW w:w="435" w:type="pct"/>
            <w:tcBorders>
              <w:top w:val="nil"/>
              <w:left w:val="nil"/>
              <w:bottom w:val="nil"/>
              <w:right w:val="nil"/>
            </w:tcBorders>
            <w:shd w:val="clear" w:color="auto" w:fill="auto"/>
            <w:vAlign w:val="center"/>
          </w:tcPr>
          <w:p w14:paraId="2E580DEF"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50</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350,</w:t>
            </w:r>
            <w:r>
              <w:rPr>
                <w:rFonts w:ascii="Times New Roman" w:eastAsia="宋体" w:hAnsi="Times New Roman" w:cs="Times New Roman" w:hint="eastAsia"/>
                <w:color w:val="000000"/>
                <w:kern w:val="0"/>
                <w:sz w:val="20"/>
                <w:szCs w:val="18"/>
              </w:rPr>
              <w:t xml:space="preserve"> </w:t>
            </w:r>
            <w:r>
              <w:rPr>
                <w:rFonts w:ascii="Times New Roman" w:eastAsia="宋体" w:hAnsi="Times New Roman" w:cs="Times New Roman"/>
                <w:color w:val="000000"/>
                <w:kern w:val="0"/>
                <w:sz w:val="20"/>
                <w:szCs w:val="18"/>
              </w:rPr>
              <w:t>384</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384</w:t>
            </w:r>
          </w:p>
        </w:tc>
        <w:tc>
          <w:tcPr>
            <w:tcW w:w="308" w:type="pct"/>
            <w:tcBorders>
              <w:top w:val="nil"/>
              <w:left w:val="nil"/>
              <w:bottom w:val="nil"/>
              <w:right w:val="nil"/>
            </w:tcBorders>
            <w:shd w:val="clear" w:color="auto" w:fill="auto"/>
            <w:vAlign w:val="center"/>
          </w:tcPr>
          <w:p w14:paraId="031B4565"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.1-2.0</w:t>
            </w:r>
          </w:p>
        </w:tc>
        <w:tc>
          <w:tcPr>
            <w:tcW w:w="323" w:type="pct"/>
            <w:tcBorders>
              <w:top w:val="nil"/>
              <w:left w:val="nil"/>
              <w:bottom w:val="nil"/>
              <w:right w:val="nil"/>
            </w:tcBorders>
            <w:shd w:val="clear" w:color="auto" w:fill="auto"/>
            <w:vAlign w:val="center"/>
          </w:tcPr>
          <w:p w14:paraId="4841F6AD"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42-188</w:t>
            </w:r>
          </w:p>
        </w:tc>
        <w:tc>
          <w:tcPr>
            <w:tcW w:w="567" w:type="pct"/>
            <w:tcBorders>
              <w:top w:val="nil"/>
              <w:left w:val="nil"/>
              <w:bottom w:val="nil"/>
              <w:right w:val="nil"/>
            </w:tcBorders>
            <w:shd w:val="clear" w:color="auto" w:fill="auto"/>
            <w:vAlign w:val="center"/>
          </w:tcPr>
          <w:p w14:paraId="25A13387"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1min39s-2min22s</w:t>
            </w:r>
          </w:p>
        </w:tc>
        <w:tc>
          <w:tcPr>
            <w:tcW w:w="713" w:type="pct"/>
            <w:tcBorders>
              <w:top w:val="nil"/>
              <w:left w:val="nil"/>
              <w:bottom w:val="nil"/>
              <w:right w:val="nil"/>
            </w:tcBorders>
            <w:shd w:val="clear" w:color="auto" w:fill="auto"/>
            <w:vAlign w:val="center"/>
          </w:tcPr>
          <w:p w14:paraId="34428302"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4min57s-9min28s</w:t>
            </w:r>
          </w:p>
        </w:tc>
      </w:tr>
      <w:tr w:rsidR="007F3415" w:rsidRPr="00477F47" w14:paraId="0D8397A3" w14:textId="77777777" w:rsidTr="000A1BBF">
        <w:trPr>
          <w:jc w:val="center"/>
        </w:trPr>
        <w:tc>
          <w:tcPr>
            <w:tcW w:w="615" w:type="pct"/>
            <w:vMerge/>
            <w:tcBorders>
              <w:top w:val="nil"/>
              <w:left w:val="nil"/>
              <w:bottom w:val="nil"/>
              <w:right w:val="nil"/>
            </w:tcBorders>
            <w:vAlign w:val="center"/>
          </w:tcPr>
          <w:p w14:paraId="3F83779F" w14:textId="77777777" w:rsidR="007F3415" w:rsidRPr="00477F47" w:rsidRDefault="007F3415" w:rsidP="000A1BBF">
            <w:pPr>
              <w:widowControl/>
              <w:jc w:val="left"/>
              <w:rPr>
                <w:rFonts w:ascii="Times New Roman" w:hAnsi="Times New Roman" w:cs="Times New Roman"/>
                <w:b/>
                <w:sz w:val="20"/>
                <w:szCs w:val="18"/>
              </w:rPr>
            </w:pPr>
          </w:p>
        </w:tc>
        <w:tc>
          <w:tcPr>
            <w:tcW w:w="568" w:type="pct"/>
            <w:tcBorders>
              <w:top w:val="nil"/>
              <w:left w:val="nil"/>
              <w:bottom w:val="nil"/>
              <w:right w:val="nil"/>
            </w:tcBorders>
            <w:shd w:val="clear" w:color="auto" w:fill="auto"/>
            <w:vAlign w:val="center"/>
          </w:tcPr>
          <w:p w14:paraId="3190D3C6" w14:textId="77777777" w:rsidR="007F3415" w:rsidRPr="00477F47"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 xml:space="preserve">Siemens </w:t>
            </w:r>
            <w:r>
              <w:rPr>
                <w:rFonts w:ascii="Times New Roman" w:hAnsi="Times New Roman" w:cs="Times New Roman"/>
                <w:sz w:val="20"/>
                <w:szCs w:val="18"/>
              </w:rPr>
              <w:t>1.5</w:t>
            </w:r>
            <w:r w:rsidRPr="00477F47">
              <w:rPr>
                <w:rFonts w:ascii="Times New Roman" w:hAnsi="Times New Roman" w:cs="Times New Roman"/>
                <w:sz w:val="20"/>
                <w:szCs w:val="18"/>
              </w:rPr>
              <w:t>T</w:t>
            </w:r>
          </w:p>
          <w:p w14:paraId="1C191192" w14:textId="77777777" w:rsidR="007F3415"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Avanto</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auto"/>
            <w:vAlign w:val="center"/>
          </w:tcPr>
          <w:p w14:paraId="08C3E230" w14:textId="77777777" w:rsidR="007F3415" w:rsidRPr="00AA6BF7"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1</w:t>
            </w:r>
            <w:r>
              <w:rPr>
                <w:rFonts w:ascii="Times New Roman" w:eastAsiaTheme="minorEastAsia" w:hAnsi="Times New Roman" w:cs="Times New Roman"/>
                <w:sz w:val="20"/>
                <w:szCs w:val="18"/>
              </w:rPr>
              <w:t>5</w:t>
            </w:r>
          </w:p>
        </w:tc>
        <w:tc>
          <w:tcPr>
            <w:tcW w:w="549" w:type="pct"/>
            <w:tcBorders>
              <w:top w:val="nil"/>
              <w:left w:val="nil"/>
              <w:bottom w:val="nil"/>
              <w:right w:val="nil"/>
            </w:tcBorders>
            <w:shd w:val="clear" w:color="auto" w:fill="auto"/>
            <w:vAlign w:val="center"/>
          </w:tcPr>
          <w:p w14:paraId="5DC8FE3D"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4</w:t>
            </w:r>
            <w:r>
              <w:rPr>
                <w:rFonts w:ascii="Times New Roman" w:eastAsia="宋体" w:hAnsi="Times New Roman" w:cs="Times New Roman"/>
                <w:color w:val="000000"/>
                <w:kern w:val="0"/>
                <w:sz w:val="20"/>
                <w:szCs w:val="18"/>
              </w:rPr>
              <w:t>.1-4.7/1.3-1.5</w:t>
            </w:r>
          </w:p>
        </w:tc>
        <w:tc>
          <w:tcPr>
            <w:tcW w:w="286" w:type="pct"/>
            <w:tcBorders>
              <w:top w:val="nil"/>
              <w:left w:val="nil"/>
              <w:bottom w:val="nil"/>
              <w:right w:val="nil"/>
            </w:tcBorders>
            <w:vAlign w:val="center"/>
          </w:tcPr>
          <w:p w14:paraId="02CE49D9"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 12°</w:t>
            </w:r>
          </w:p>
        </w:tc>
        <w:tc>
          <w:tcPr>
            <w:tcW w:w="323" w:type="pct"/>
            <w:tcBorders>
              <w:top w:val="nil"/>
              <w:left w:val="nil"/>
              <w:bottom w:val="nil"/>
              <w:right w:val="nil"/>
            </w:tcBorders>
            <w:shd w:val="clear" w:color="auto" w:fill="auto"/>
            <w:vAlign w:val="center"/>
          </w:tcPr>
          <w:p w14:paraId="3EF3BB96"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00-400</w:t>
            </w:r>
          </w:p>
        </w:tc>
        <w:tc>
          <w:tcPr>
            <w:tcW w:w="435" w:type="pct"/>
            <w:tcBorders>
              <w:top w:val="nil"/>
              <w:left w:val="nil"/>
              <w:bottom w:val="nil"/>
              <w:right w:val="nil"/>
            </w:tcBorders>
            <w:shd w:val="clear" w:color="auto" w:fill="auto"/>
            <w:vAlign w:val="center"/>
          </w:tcPr>
          <w:p w14:paraId="2770345A"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sidRPr="00477F47">
              <w:rPr>
                <w:rFonts w:ascii="Times New Roman" w:eastAsia="宋体" w:hAnsi="Times New Roman" w:cs="Times New Roman"/>
                <w:color w:val="000000"/>
                <w:kern w:val="0"/>
                <w:sz w:val="20"/>
                <w:szCs w:val="18"/>
              </w:rPr>
              <w:t>3</w:t>
            </w:r>
            <w:r>
              <w:rPr>
                <w:rFonts w:ascii="Times New Roman" w:eastAsia="宋体" w:hAnsi="Times New Roman" w:cs="Times New Roman"/>
                <w:color w:val="000000"/>
                <w:kern w:val="0"/>
                <w:sz w:val="20"/>
                <w:szCs w:val="18"/>
              </w:rPr>
              <w:t>2</w:t>
            </w:r>
            <w:r w:rsidRPr="00477F47">
              <w:rPr>
                <w:rFonts w:ascii="Times New Roman" w:eastAsia="宋体" w:hAnsi="Times New Roman" w:cs="Times New Roman"/>
                <w:color w:val="000000"/>
                <w:kern w:val="0"/>
                <w:sz w:val="20"/>
                <w:szCs w:val="18"/>
              </w:rPr>
              <w:t>0×</w:t>
            </w:r>
            <w:r>
              <w:rPr>
                <w:rFonts w:ascii="Times New Roman" w:eastAsia="宋体" w:hAnsi="Times New Roman" w:cs="Times New Roman"/>
                <w:color w:val="000000"/>
                <w:kern w:val="0"/>
                <w:sz w:val="20"/>
                <w:szCs w:val="18"/>
              </w:rPr>
              <w:t>320,</w:t>
            </w:r>
            <w:r>
              <w:rPr>
                <w:rFonts w:ascii="Times New Roman" w:eastAsia="宋体" w:hAnsi="Times New Roman" w:cs="Times New Roman" w:hint="eastAsia"/>
                <w:color w:val="000000"/>
                <w:kern w:val="0"/>
                <w:sz w:val="20"/>
                <w:szCs w:val="18"/>
              </w:rPr>
              <w:t xml:space="preserve"> </w:t>
            </w:r>
            <w:r>
              <w:rPr>
                <w:rFonts w:ascii="Times New Roman" w:eastAsia="宋体" w:hAnsi="Times New Roman" w:cs="Times New Roman"/>
                <w:color w:val="000000"/>
                <w:kern w:val="0"/>
                <w:sz w:val="20"/>
                <w:szCs w:val="18"/>
              </w:rPr>
              <w:t>448</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448</w:t>
            </w:r>
          </w:p>
        </w:tc>
        <w:tc>
          <w:tcPr>
            <w:tcW w:w="308" w:type="pct"/>
            <w:tcBorders>
              <w:top w:val="nil"/>
              <w:left w:val="nil"/>
              <w:bottom w:val="nil"/>
              <w:right w:val="nil"/>
            </w:tcBorders>
            <w:shd w:val="clear" w:color="auto" w:fill="auto"/>
            <w:vAlign w:val="center"/>
          </w:tcPr>
          <w:p w14:paraId="1695166C"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.1-2.0</w:t>
            </w:r>
          </w:p>
        </w:tc>
        <w:tc>
          <w:tcPr>
            <w:tcW w:w="323" w:type="pct"/>
            <w:tcBorders>
              <w:top w:val="nil"/>
              <w:left w:val="nil"/>
              <w:bottom w:val="nil"/>
              <w:right w:val="nil"/>
            </w:tcBorders>
            <w:shd w:val="clear" w:color="auto" w:fill="auto"/>
            <w:vAlign w:val="center"/>
          </w:tcPr>
          <w:p w14:paraId="7089E9C6"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160-192</w:t>
            </w:r>
          </w:p>
        </w:tc>
        <w:tc>
          <w:tcPr>
            <w:tcW w:w="567" w:type="pct"/>
            <w:tcBorders>
              <w:top w:val="nil"/>
              <w:left w:val="nil"/>
              <w:bottom w:val="nil"/>
              <w:right w:val="nil"/>
            </w:tcBorders>
            <w:shd w:val="clear" w:color="auto" w:fill="auto"/>
            <w:vAlign w:val="center"/>
          </w:tcPr>
          <w:p w14:paraId="75DA4823"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1min58s-2min6s</w:t>
            </w:r>
          </w:p>
        </w:tc>
        <w:tc>
          <w:tcPr>
            <w:tcW w:w="713" w:type="pct"/>
            <w:tcBorders>
              <w:top w:val="nil"/>
              <w:left w:val="nil"/>
              <w:bottom w:val="nil"/>
              <w:right w:val="nil"/>
            </w:tcBorders>
            <w:shd w:val="clear" w:color="auto" w:fill="auto"/>
            <w:vAlign w:val="center"/>
          </w:tcPr>
          <w:p w14:paraId="520E669E"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5min54s-</w:t>
            </w:r>
            <w:r>
              <w:rPr>
                <w:rFonts w:ascii="Times New Roman" w:eastAsia="宋体" w:hAnsi="Times New Roman" w:cs="Times New Roman" w:hint="eastAsia"/>
                <w:color w:val="000000"/>
                <w:kern w:val="0"/>
                <w:sz w:val="20"/>
                <w:szCs w:val="18"/>
              </w:rPr>
              <w:t>8min</w:t>
            </w:r>
            <w:r>
              <w:rPr>
                <w:rFonts w:ascii="Times New Roman" w:eastAsia="宋体" w:hAnsi="Times New Roman" w:cs="Times New Roman"/>
                <w:color w:val="000000"/>
                <w:kern w:val="0"/>
                <w:sz w:val="20"/>
                <w:szCs w:val="18"/>
              </w:rPr>
              <w:t>24s</w:t>
            </w:r>
          </w:p>
        </w:tc>
      </w:tr>
      <w:tr w:rsidR="007F3415" w:rsidRPr="00477F47" w14:paraId="777986ED" w14:textId="77777777" w:rsidTr="000A1BBF">
        <w:trPr>
          <w:jc w:val="center"/>
        </w:trPr>
        <w:tc>
          <w:tcPr>
            <w:tcW w:w="615" w:type="pct"/>
            <w:vMerge/>
            <w:tcBorders>
              <w:top w:val="nil"/>
              <w:left w:val="nil"/>
              <w:bottom w:val="nil"/>
              <w:right w:val="nil"/>
            </w:tcBorders>
            <w:vAlign w:val="center"/>
          </w:tcPr>
          <w:p w14:paraId="0C5D12B2" w14:textId="77777777" w:rsidR="007F3415" w:rsidRPr="00477F47" w:rsidRDefault="007F3415" w:rsidP="000A1BBF">
            <w:pPr>
              <w:widowControl/>
              <w:jc w:val="left"/>
              <w:rPr>
                <w:rFonts w:ascii="Times New Roman" w:hAnsi="Times New Roman" w:cs="Times New Roman"/>
                <w:b/>
                <w:sz w:val="20"/>
                <w:szCs w:val="18"/>
              </w:rPr>
            </w:pPr>
          </w:p>
        </w:tc>
        <w:tc>
          <w:tcPr>
            <w:tcW w:w="568" w:type="pct"/>
            <w:tcBorders>
              <w:top w:val="nil"/>
              <w:left w:val="nil"/>
              <w:bottom w:val="nil"/>
              <w:right w:val="nil"/>
            </w:tcBorders>
            <w:shd w:val="clear" w:color="auto" w:fill="auto"/>
            <w:vAlign w:val="center"/>
          </w:tcPr>
          <w:p w14:paraId="69A2FF44" w14:textId="77777777" w:rsidR="007F3415" w:rsidRPr="00477F47" w:rsidRDefault="007F3415" w:rsidP="000A1BBF">
            <w:pPr>
              <w:snapToGrid w:val="0"/>
              <w:spacing w:line="360" w:lineRule="auto"/>
              <w:jc w:val="center"/>
              <w:rPr>
                <w:rFonts w:ascii="Times New Roman" w:hAnsi="Times New Roman" w:cs="Times New Roman"/>
                <w:sz w:val="20"/>
                <w:szCs w:val="18"/>
              </w:rPr>
            </w:pPr>
            <w:r>
              <w:rPr>
                <w:rFonts w:ascii="Times New Roman" w:hAnsi="Times New Roman" w:cs="Times New Roman"/>
                <w:sz w:val="20"/>
                <w:szCs w:val="18"/>
              </w:rPr>
              <w:t>GE</w:t>
            </w:r>
            <w:r w:rsidRPr="00477F47">
              <w:rPr>
                <w:rFonts w:ascii="Times New Roman" w:hAnsi="Times New Roman" w:cs="Times New Roman"/>
                <w:sz w:val="20"/>
                <w:szCs w:val="18"/>
              </w:rPr>
              <w:t xml:space="preserve"> </w:t>
            </w:r>
            <w:r>
              <w:rPr>
                <w:rFonts w:ascii="Times New Roman" w:hAnsi="Times New Roman" w:cs="Times New Roman"/>
                <w:sz w:val="20"/>
                <w:szCs w:val="18"/>
              </w:rPr>
              <w:t>1.5</w:t>
            </w:r>
            <w:r w:rsidRPr="00477F47">
              <w:rPr>
                <w:rFonts w:ascii="Times New Roman" w:hAnsi="Times New Roman" w:cs="Times New Roman"/>
                <w:sz w:val="20"/>
                <w:szCs w:val="18"/>
              </w:rPr>
              <w:t>T</w:t>
            </w:r>
          </w:p>
          <w:p w14:paraId="2D27D448" w14:textId="77777777" w:rsidR="007F3415"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lastRenderedPageBreak/>
              <w:t>(</w:t>
            </w:r>
            <w:r>
              <w:rPr>
                <w:rFonts w:ascii="Times New Roman" w:hAnsi="Times New Roman" w:cs="Times New Roman"/>
                <w:sz w:val="20"/>
                <w:szCs w:val="18"/>
              </w:rPr>
              <w:t>MR450w</w:t>
            </w:r>
            <w:r w:rsidRPr="00477F47">
              <w:rPr>
                <w:rFonts w:ascii="Times New Roman" w:hAnsi="Times New Roman" w:cs="Times New Roman"/>
                <w:sz w:val="20"/>
                <w:szCs w:val="18"/>
              </w:rPr>
              <w:t>)</w:t>
            </w:r>
          </w:p>
        </w:tc>
        <w:tc>
          <w:tcPr>
            <w:tcW w:w="313" w:type="pct"/>
            <w:tcBorders>
              <w:top w:val="nil"/>
              <w:left w:val="nil"/>
              <w:bottom w:val="nil"/>
              <w:right w:val="nil"/>
            </w:tcBorders>
            <w:shd w:val="clear" w:color="auto" w:fill="auto"/>
            <w:vAlign w:val="center"/>
          </w:tcPr>
          <w:p w14:paraId="6C079C4E" w14:textId="77777777" w:rsidR="007F3415" w:rsidRPr="003B7D99"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sz w:val="20"/>
                <w:szCs w:val="18"/>
              </w:rPr>
              <w:lastRenderedPageBreak/>
              <w:t>2</w:t>
            </w:r>
          </w:p>
        </w:tc>
        <w:tc>
          <w:tcPr>
            <w:tcW w:w="549" w:type="pct"/>
            <w:tcBorders>
              <w:top w:val="nil"/>
              <w:left w:val="nil"/>
              <w:bottom w:val="nil"/>
              <w:right w:val="nil"/>
            </w:tcBorders>
            <w:shd w:val="clear" w:color="auto" w:fill="auto"/>
            <w:vAlign w:val="center"/>
          </w:tcPr>
          <w:p w14:paraId="7B04477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5.2-5.4/2.4-2.5</w:t>
            </w:r>
          </w:p>
        </w:tc>
        <w:tc>
          <w:tcPr>
            <w:tcW w:w="286" w:type="pct"/>
            <w:tcBorders>
              <w:top w:val="nil"/>
              <w:left w:val="nil"/>
              <w:bottom w:val="nil"/>
              <w:right w:val="nil"/>
            </w:tcBorders>
            <w:vAlign w:val="center"/>
          </w:tcPr>
          <w:p w14:paraId="6E37304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nil"/>
              <w:right w:val="nil"/>
            </w:tcBorders>
            <w:shd w:val="clear" w:color="auto" w:fill="auto"/>
            <w:vAlign w:val="center"/>
          </w:tcPr>
          <w:p w14:paraId="56449BC4"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60</w:t>
            </w:r>
          </w:p>
        </w:tc>
        <w:tc>
          <w:tcPr>
            <w:tcW w:w="435" w:type="pct"/>
            <w:tcBorders>
              <w:top w:val="nil"/>
              <w:left w:val="nil"/>
              <w:bottom w:val="nil"/>
              <w:right w:val="nil"/>
            </w:tcBorders>
            <w:shd w:val="clear" w:color="auto" w:fill="auto"/>
            <w:vAlign w:val="center"/>
          </w:tcPr>
          <w:p w14:paraId="2118850C"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5</w:t>
            </w:r>
            <w:r>
              <w:rPr>
                <w:rFonts w:ascii="Times New Roman" w:eastAsia="宋体" w:hAnsi="Times New Roman" w:cs="Times New Roman"/>
                <w:color w:val="000000"/>
                <w:kern w:val="0"/>
                <w:sz w:val="20"/>
                <w:szCs w:val="18"/>
              </w:rPr>
              <w:t>12</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512</w:t>
            </w:r>
          </w:p>
        </w:tc>
        <w:tc>
          <w:tcPr>
            <w:tcW w:w="308" w:type="pct"/>
            <w:tcBorders>
              <w:top w:val="nil"/>
              <w:left w:val="nil"/>
              <w:bottom w:val="nil"/>
              <w:right w:val="nil"/>
            </w:tcBorders>
            <w:shd w:val="clear" w:color="auto" w:fill="auto"/>
            <w:vAlign w:val="center"/>
          </w:tcPr>
          <w:p w14:paraId="44B4E4D7"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.1-2.0</w:t>
            </w:r>
          </w:p>
        </w:tc>
        <w:tc>
          <w:tcPr>
            <w:tcW w:w="323" w:type="pct"/>
            <w:tcBorders>
              <w:top w:val="nil"/>
              <w:left w:val="nil"/>
              <w:bottom w:val="nil"/>
              <w:right w:val="nil"/>
            </w:tcBorders>
            <w:shd w:val="clear" w:color="auto" w:fill="auto"/>
            <w:vAlign w:val="center"/>
          </w:tcPr>
          <w:p w14:paraId="6ABBF0E2"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174-</w:t>
            </w: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78</w:t>
            </w:r>
          </w:p>
        </w:tc>
        <w:tc>
          <w:tcPr>
            <w:tcW w:w="567" w:type="pct"/>
            <w:tcBorders>
              <w:top w:val="nil"/>
              <w:left w:val="nil"/>
              <w:bottom w:val="nil"/>
              <w:right w:val="nil"/>
            </w:tcBorders>
            <w:shd w:val="clear" w:color="auto" w:fill="auto"/>
            <w:vAlign w:val="center"/>
          </w:tcPr>
          <w:p w14:paraId="4714F3B4"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1min53s-</w:t>
            </w:r>
            <w:r>
              <w:rPr>
                <w:rFonts w:ascii="Times New Roman" w:eastAsia="宋体" w:hAnsi="Times New Roman" w:cs="Times New Roman" w:hint="eastAsia"/>
                <w:color w:val="000000"/>
                <w:kern w:val="0"/>
                <w:sz w:val="20"/>
                <w:szCs w:val="18"/>
              </w:rPr>
              <w:t>2</w:t>
            </w:r>
            <w:r>
              <w:rPr>
                <w:rFonts w:ascii="Times New Roman" w:eastAsia="宋体" w:hAnsi="Times New Roman" w:cs="Times New Roman"/>
                <w:color w:val="000000"/>
                <w:kern w:val="0"/>
                <w:sz w:val="20"/>
                <w:szCs w:val="18"/>
              </w:rPr>
              <w:t>min</w:t>
            </w:r>
          </w:p>
        </w:tc>
        <w:tc>
          <w:tcPr>
            <w:tcW w:w="713" w:type="pct"/>
            <w:tcBorders>
              <w:top w:val="nil"/>
              <w:left w:val="nil"/>
              <w:bottom w:val="nil"/>
              <w:right w:val="nil"/>
            </w:tcBorders>
            <w:shd w:val="clear" w:color="auto" w:fill="auto"/>
            <w:vAlign w:val="center"/>
          </w:tcPr>
          <w:p w14:paraId="09D625EC"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5min51s-</w:t>
            </w:r>
            <w:r>
              <w:rPr>
                <w:rFonts w:ascii="Times New Roman" w:eastAsia="宋体" w:hAnsi="Times New Roman" w:cs="Times New Roman" w:hint="eastAsia"/>
                <w:color w:val="000000"/>
                <w:kern w:val="0"/>
                <w:sz w:val="20"/>
                <w:szCs w:val="18"/>
              </w:rPr>
              <w:t>6</w:t>
            </w:r>
            <w:r>
              <w:rPr>
                <w:rFonts w:ascii="Times New Roman" w:eastAsia="宋体" w:hAnsi="Times New Roman" w:cs="Times New Roman"/>
                <w:color w:val="000000"/>
                <w:kern w:val="0"/>
                <w:sz w:val="20"/>
                <w:szCs w:val="18"/>
              </w:rPr>
              <w:t>min</w:t>
            </w:r>
          </w:p>
        </w:tc>
      </w:tr>
      <w:tr w:rsidR="007F3415" w:rsidRPr="00477F47" w14:paraId="70F56D7B" w14:textId="77777777" w:rsidTr="000A1BBF">
        <w:trPr>
          <w:jc w:val="center"/>
        </w:trPr>
        <w:tc>
          <w:tcPr>
            <w:tcW w:w="615" w:type="pct"/>
            <w:vMerge/>
            <w:tcBorders>
              <w:top w:val="nil"/>
              <w:left w:val="nil"/>
              <w:right w:val="nil"/>
            </w:tcBorders>
            <w:vAlign w:val="center"/>
          </w:tcPr>
          <w:p w14:paraId="0C3A3B25" w14:textId="77777777" w:rsidR="007F3415" w:rsidRPr="00477F47" w:rsidRDefault="007F3415" w:rsidP="000A1BBF">
            <w:pPr>
              <w:widowControl/>
              <w:jc w:val="left"/>
              <w:rPr>
                <w:rFonts w:ascii="Times New Roman" w:hAnsi="Times New Roman" w:cs="Times New Roman"/>
                <w:b/>
                <w:sz w:val="20"/>
                <w:szCs w:val="18"/>
              </w:rPr>
            </w:pPr>
          </w:p>
        </w:tc>
        <w:tc>
          <w:tcPr>
            <w:tcW w:w="568" w:type="pct"/>
            <w:tcBorders>
              <w:top w:val="nil"/>
              <w:left w:val="nil"/>
              <w:bottom w:val="single" w:sz="4" w:space="0" w:color="auto"/>
              <w:right w:val="nil"/>
            </w:tcBorders>
            <w:shd w:val="clear" w:color="auto" w:fill="auto"/>
            <w:vAlign w:val="center"/>
          </w:tcPr>
          <w:p w14:paraId="30FBB676" w14:textId="77777777" w:rsidR="007F3415" w:rsidRPr="00477F47" w:rsidRDefault="007F3415" w:rsidP="000A1BBF">
            <w:pPr>
              <w:snapToGrid w:val="0"/>
              <w:spacing w:line="360" w:lineRule="auto"/>
              <w:jc w:val="center"/>
              <w:rPr>
                <w:rFonts w:ascii="Times New Roman" w:hAnsi="Times New Roman" w:cs="Times New Roman"/>
                <w:sz w:val="20"/>
                <w:szCs w:val="18"/>
              </w:rPr>
            </w:pPr>
            <w:r>
              <w:rPr>
                <w:rFonts w:ascii="Times New Roman" w:hAnsi="Times New Roman" w:cs="Times New Roman"/>
                <w:sz w:val="20"/>
                <w:szCs w:val="18"/>
              </w:rPr>
              <w:t>GE</w:t>
            </w:r>
            <w:r w:rsidRPr="00477F47">
              <w:rPr>
                <w:rFonts w:ascii="Times New Roman" w:hAnsi="Times New Roman" w:cs="Times New Roman"/>
                <w:sz w:val="20"/>
                <w:szCs w:val="18"/>
              </w:rPr>
              <w:t xml:space="preserve"> </w:t>
            </w:r>
            <w:r>
              <w:rPr>
                <w:rFonts w:ascii="Times New Roman" w:hAnsi="Times New Roman" w:cs="Times New Roman"/>
                <w:sz w:val="20"/>
                <w:szCs w:val="18"/>
              </w:rPr>
              <w:t>1.5</w:t>
            </w:r>
            <w:r w:rsidRPr="00477F47">
              <w:rPr>
                <w:rFonts w:ascii="Times New Roman" w:hAnsi="Times New Roman" w:cs="Times New Roman"/>
                <w:sz w:val="20"/>
                <w:szCs w:val="18"/>
              </w:rPr>
              <w:t>T</w:t>
            </w:r>
          </w:p>
          <w:p w14:paraId="4393934D" w14:textId="77777777" w:rsidR="007F3415" w:rsidRDefault="007F3415" w:rsidP="000A1BBF">
            <w:pPr>
              <w:snapToGrid w:val="0"/>
              <w:spacing w:line="360" w:lineRule="auto"/>
              <w:jc w:val="center"/>
              <w:rPr>
                <w:rFonts w:ascii="Times New Roman" w:hAnsi="Times New Roman" w:cs="Times New Roman"/>
                <w:sz w:val="20"/>
                <w:szCs w:val="18"/>
              </w:rPr>
            </w:pPr>
            <w:r w:rsidRPr="00477F47">
              <w:rPr>
                <w:rFonts w:ascii="Times New Roman" w:hAnsi="Times New Roman" w:cs="Times New Roman"/>
                <w:sz w:val="20"/>
                <w:szCs w:val="18"/>
              </w:rPr>
              <w:t>(</w:t>
            </w:r>
            <w:r>
              <w:rPr>
                <w:rFonts w:ascii="Times New Roman" w:hAnsi="Times New Roman" w:cs="Times New Roman"/>
                <w:sz w:val="20"/>
                <w:szCs w:val="18"/>
              </w:rPr>
              <w:t>HDxt</w:t>
            </w:r>
            <w:r w:rsidRPr="00477F47">
              <w:rPr>
                <w:rFonts w:ascii="Times New Roman" w:hAnsi="Times New Roman" w:cs="Times New Roman"/>
                <w:sz w:val="20"/>
                <w:szCs w:val="18"/>
              </w:rPr>
              <w:t>)</w:t>
            </w:r>
          </w:p>
        </w:tc>
        <w:tc>
          <w:tcPr>
            <w:tcW w:w="313" w:type="pct"/>
            <w:tcBorders>
              <w:top w:val="nil"/>
              <w:left w:val="nil"/>
              <w:bottom w:val="single" w:sz="4" w:space="0" w:color="auto"/>
              <w:right w:val="nil"/>
            </w:tcBorders>
            <w:shd w:val="clear" w:color="auto" w:fill="auto"/>
            <w:vAlign w:val="center"/>
          </w:tcPr>
          <w:p w14:paraId="0F86C0ED" w14:textId="77777777" w:rsidR="007F3415" w:rsidRPr="00B53F9B" w:rsidRDefault="007F3415" w:rsidP="000A1BBF">
            <w:pPr>
              <w:snapToGrid w:val="0"/>
              <w:spacing w:line="360" w:lineRule="auto"/>
              <w:jc w:val="center"/>
              <w:rPr>
                <w:rFonts w:ascii="Times New Roman" w:eastAsiaTheme="minorEastAsia" w:hAnsi="Times New Roman" w:cs="Times New Roman"/>
                <w:sz w:val="20"/>
                <w:szCs w:val="18"/>
              </w:rPr>
            </w:pPr>
            <w:r>
              <w:rPr>
                <w:rFonts w:ascii="Times New Roman" w:eastAsiaTheme="minorEastAsia" w:hAnsi="Times New Roman" w:cs="Times New Roman" w:hint="eastAsia"/>
                <w:sz w:val="20"/>
                <w:szCs w:val="18"/>
              </w:rPr>
              <w:t>9</w:t>
            </w:r>
          </w:p>
        </w:tc>
        <w:tc>
          <w:tcPr>
            <w:tcW w:w="549" w:type="pct"/>
            <w:tcBorders>
              <w:top w:val="nil"/>
              <w:left w:val="nil"/>
              <w:bottom w:val="single" w:sz="4" w:space="0" w:color="auto"/>
              <w:right w:val="nil"/>
            </w:tcBorders>
            <w:shd w:val="clear" w:color="auto" w:fill="auto"/>
            <w:vAlign w:val="center"/>
          </w:tcPr>
          <w:p w14:paraId="3FA3F04E" w14:textId="77777777" w:rsidR="007F3415"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4</w:t>
            </w:r>
            <w:r>
              <w:rPr>
                <w:rFonts w:ascii="Times New Roman" w:eastAsia="宋体" w:hAnsi="Times New Roman" w:cs="Times New Roman"/>
                <w:color w:val="000000"/>
                <w:kern w:val="0"/>
                <w:sz w:val="20"/>
                <w:szCs w:val="18"/>
              </w:rPr>
              <w:t>.9-5.2/2.2-2.4</w:t>
            </w:r>
          </w:p>
        </w:tc>
        <w:tc>
          <w:tcPr>
            <w:tcW w:w="286" w:type="pct"/>
            <w:tcBorders>
              <w:top w:val="nil"/>
              <w:left w:val="nil"/>
              <w:bottom w:val="single" w:sz="4" w:space="0" w:color="auto"/>
              <w:right w:val="nil"/>
            </w:tcBorders>
            <w:vAlign w:val="center"/>
          </w:tcPr>
          <w:p w14:paraId="0F46C09F" w14:textId="77777777" w:rsidR="007F3415"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10</w:t>
            </w:r>
            <w:r>
              <w:rPr>
                <w:rFonts w:ascii="Times New Roman" w:eastAsia="宋体" w:hAnsi="Times New Roman" w:cs="Times New Roman"/>
                <w:color w:val="000000"/>
                <w:kern w:val="0"/>
                <w:sz w:val="20"/>
                <w:szCs w:val="20"/>
              </w:rPr>
              <w:t>°</w:t>
            </w:r>
          </w:p>
        </w:tc>
        <w:tc>
          <w:tcPr>
            <w:tcW w:w="323" w:type="pct"/>
            <w:tcBorders>
              <w:top w:val="nil"/>
              <w:left w:val="nil"/>
              <w:bottom w:val="single" w:sz="4" w:space="0" w:color="auto"/>
              <w:right w:val="nil"/>
            </w:tcBorders>
            <w:shd w:val="clear" w:color="auto" w:fill="auto"/>
            <w:vAlign w:val="center"/>
          </w:tcPr>
          <w:p w14:paraId="285856E6" w14:textId="77777777" w:rsidR="007F3415"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20-400</w:t>
            </w:r>
          </w:p>
        </w:tc>
        <w:tc>
          <w:tcPr>
            <w:tcW w:w="435" w:type="pct"/>
            <w:tcBorders>
              <w:top w:val="nil"/>
              <w:left w:val="nil"/>
              <w:bottom w:val="single" w:sz="4" w:space="0" w:color="auto"/>
              <w:right w:val="nil"/>
            </w:tcBorders>
            <w:shd w:val="clear" w:color="auto" w:fill="auto"/>
            <w:vAlign w:val="center"/>
          </w:tcPr>
          <w:p w14:paraId="600A85CD" w14:textId="77777777" w:rsidR="007F3415"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3</w:t>
            </w:r>
            <w:r>
              <w:rPr>
                <w:rFonts w:ascii="Times New Roman" w:eastAsia="宋体" w:hAnsi="Times New Roman" w:cs="Times New Roman"/>
                <w:color w:val="000000"/>
                <w:kern w:val="0"/>
                <w:sz w:val="20"/>
                <w:szCs w:val="18"/>
              </w:rPr>
              <w:t>40</w:t>
            </w:r>
            <w:r w:rsidRPr="00477F47">
              <w:rPr>
                <w:rFonts w:ascii="Times New Roman" w:eastAsia="宋体" w:hAnsi="Times New Roman" w:cs="Times New Roman"/>
                <w:color w:val="000000"/>
                <w:kern w:val="0"/>
                <w:sz w:val="20"/>
                <w:szCs w:val="18"/>
              </w:rPr>
              <w:t>×</w:t>
            </w:r>
            <w:r>
              <w:rPr>
                <w:rFonts w:ascii="Times New Roman" w:eastAsia="宋体" w:hAnsi="Times New Roman" w:cs="Times New Roman"/>
                <w:color w:val="000000"/>
                <w:kern w:val="0"/>
                <w:sz w:val="20"/>
                <w:szCs w:val="18"/>
              </w:rPr>
              <w:t>340</w:t>
            </w:r>
          </w:p>
        </w:tc>
        <w:tc>
          <w:tcPr>
            <w:tcW w:w="308" w:type="pct"/>
            <w:tcBorders>
              <w:top w:val="nil"/>
              <w:left w:val="nil"/>
              <w:bottom w:val="single" w:sz="4" w:space="0" w:color="auto"/>
              <w:right w:val="nil"/>
            </w:tcBorders>
            <w:shd w:val="clear" w:color="auto" w:fill="auto"/>
            <w:vAlign w:val="center"/>
          </w:tcPr>
          <w:p w14:paraId="0EBBF7EC" w14:textId="77777777" w:rsidR="007F3415"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hint="eastAsia"/>
                <w:color w:val="000000"/>
                <w:kern w:val="0"/>
                <w:sz w:val="20"/>
                <w:szCs w:val="18"/>
              </w:rPr>
              <w:t>1</w:t>
            </w:r>
            <w:r>
              <w:rPr>
                <w:rFonts w:ascii="Times New Roman" w:eastAsia="宋体" w:hAnsi="Times New Roman" w:cs="Times New Roman"/>
                <w:color w:val="000000"/>
                <w:kern w:val="0"/>
                <w:sz w:val="20"/>
                <w:szCs w:val="18"/>
              </w:rPr>
              <w:t>.1-2.0</w:t>
            </w:r>
          </w:p>
        </w:tc>
        <w:tc>
          <w:tcPr>
            <w:tcW w:w="323" w:type="pct"/>
            <w:tcBorders>
              <w:top w:val="nil"/>
              <w:left w:val="nil"/>
              <w:bottom w:val="single" w:sz="4" w:space="0" w:color="auto"/>
              <w:right w:val="nil"/>
            </w:tcBorders>
            <w:shd w:val="clear" w:color="auto" w:fill="auto"/>
            <w:vAlign w:val="center"/>
          </w:tcPr>
          <w:p w14:paraId="5C22C22B"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144-200</w:t>
            </w:r>
          </w:p>
        </w:tc>
        <w:tc>
          <w:tcPr>
            <w:tcW w:w="567" w:type="pct"/>
            <w:tcBorders>
              <w:top w:val="nil"/>
              <w:left w:val="nil"/>
              <w:bottom w:val="single" w:sz="4" w:space="0" w:color="auto"/>
              <w:right w:val="nil"/>
            </w:tcBorders>
            <w:shd w:val="clear" w:color="auto" w:fill="auto"/>
            <w:vAlign w:val="center"/>
          </w:tcPr>
          <w:p w14:paraId="3C7FD69F"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1min28s-1min59s</w:t>
            </w:r>
          </w:p>
        </w:tc>
        <w:tc>
          <w:tcPr>
            <w:tcW w:w="713" w:type="pct"/>
            <w:tcBorders>
              <w:top w:val="nil"/>
              <w:left w:val="nil"/>
              <w:bottom w:val="single" w:sz="4" w:space="0" w:color="auto"/>
              <w:right w:val="nil"/>
            </w:tcBorders>
            <w:shd w:val="clear" w:color="auto" w:fill="auto"/>
            <w:vAlign w:val="center"/>
          </w:tcPr>
          <w:p w14:paraId="0F5953ED" w14:textId="77777777" w:rsidR="007F3415" w:rsidRPr="00477F47" w:rsidRDefault="007F3415" w:rsidP="000A1BBF">
            <w:pPr>
              <w:widowControl/>
              <w:snapToGrid w:val="0"/>
              <w:spacing w:line="360" w:lineRule="auto"/>
              <w:jc w:val="center"/>
              <w:rPr>
                <w:rFonts w:ascii="Times New Roman" w:eastAsia="宋体" w:hAnsi="Times New Roman" w:cs="Times New Roman"/>
                <w:color w:val="000000"/>
                <w:kern w:val="0"/>
                <w:sz w:val="20"/>
                <w:szCs w:val="18"/>
              </w:rPr>
            </w:pPr>
            <w:r>
              <w:rPr>
                <w:rFonts w:ascii="Times New Roman" w:eastAsia="宋体" w:hAnsi="Times New Roman" w:cs="Times New Roman"/>
                <w:color w:val="000000"/>
                <w:kern w:val="0"/>
                <w:sz w:val="20"/>
                <w:szCs w:val="18"/>
              </w:rPr>
              <w:t>3min46s-5min57s</w:t>
            </w:r>
          </w:p>
        </w:tc>
      </w:tr>
    </w:tbl>
    <w:p w14:paraId="12760557" w14:textId="257C4E5C" w:rsidR="007F3415" w:rsidRDefault="007F3415" w:rsidP="007F3415">
      <w:pPr>
        <w:rPr>
          <w:rFonts w:ascii="Times New Roman" w:hAnsi="Times New Roman" w:cs="Times New Roman"/>
          <w:kern w:val="0"/>
          <w:sz w:val="22"/>
        </w:rPr>
      </w:pPr>
      <w:r>
        <w:rPr>
          <w:rFonts w:ascii="Times New Roman" w:hAnsi="Times New Roman" w:cs="Times New Roman"/>
          <w:kern w:val="0"/>
          <w:sz w:val="22"/>
        </w:rPr>
        <w:t>FOV field of view;</w:t>
      </w:r>
      <w:r w:rsidRPr="00FF5633">
        <w:rPr>
          <w:rFonts w:ascii="Times New Roman" w:hAnsi="Times New Roman" w:cs="Times New Roman"/>
          <w:kern w:val="0"/>
          <w:sz w:val="22"/>
        </w:rPr>
        <w:t xml:space="preserve"> </w:t>
      </w:r>
      <w:r>
        <w:rPr>
          <w:rFonts w:ascii="Times New Roman" w:hAnsi="Times New Roman" w:cs="Times New Roman" w:hint="eastAsia"/>
          <w:kern w:val="0"/>
          <w:sz w:val="22"/>
        </w:rPr>
        <w:t>TCIA</w:t>
      </w:r>
      <w:r>
        <w:rPr>
          <w:rFonts w:ascii="Times New Roman" w:hAnsi="Times New Roman" w:cs="Times New Roman"/>
          <w:kern w:val="0"/>
          <w:sz w:val="22"/>
        </w:rPr>
        <w:t xml:space="preserve"> The Cancer Imaging Archive; TR repetition time; TE echo time.</w:t>
      </w:r>
    </w:p>
    <w:p w14:paraId="54B7A59C" w14:textId="77777777" w:rsidR="007F3415" w:rsidRDefault="007F3415" w:rsidP="007F3415">
      <w:pPr>
        <w:widowControl/>
        <w:jc w:val="left"/>
        <w:rPr>
          <w:rFonts w:ascii="Times New Roman" w:hAnsi="Times New Roman" w:cs="Times New Roman"/>
          <w:kern w:val="0"/>
          <w:sz w:val="22"/>
        </w:rPr>
      </w:pPr>
      <w:r>
        <w:rPr>
          <w:rFonts w:ascii="Times New Roman" w:hAnsi="Times New Roman" w:cs="Times New Roman"/>
          <w:kern w:val="0"/>
          <w:sz w:val="22"/>
        </w:rPr>
        <w:br w:type="page"/>
      </w:r>
    </w:p>
    <w:p w14:paraId="25232FD4" w14:textId="29B5DB6A" w:rsidR="00E159CE" w:rsidRPr="00265B22" w:rsidRDefault="007F3415" w:rsidP="00E159CE">
      <w:pPr>
        <w:spacing w:line="480" w:lineRule="auto"/>
        <w:rPr>
          <w:rFonts w:ascii="Times New Roman" w:hAnsi="Times New Roman" w:cs="Times New Roman"/>
          <w:color w:val="131413"/>
          <w:kern w:val="0"/>
          <w:sz w:val="28"/>
          <w:szCs w:val="28"/>
        </w:rPr>
      </w:pPr>
      <w:r w:rsidRPr="00315929">
        <w:rPr>
          <w:rFonts w:ascii="Times New Roman" w:hAnsi="Times New Roman" w:cs="Times New Roman"/>
          <w:b/>
          <w:bCs/>
          <w:color w:val="131413"/>
          <w:kern w:val="0"/>
          <w:sz w:val="24"/>
          <w:szCs w:val="24"/>
        </w:rPr>
        <w:lastRenderedPageBreak/>
        <w:t>Appendix E</w:t>
      </w:r>
      <w:r>
        <w:rPr>
          <w:rFonts w:ascii="Times New Roman" w:hAnsi="Times New Roman" w:cs="Times New Roman"/>
          <w:b/>
          <w:bCs/>
          <w:color w:val="131413"/>
          <w:kern w:val="0"/>
          <w:sz w:val="24"/>
          <w:szCs w:val="24"/>
        </w:rPr>
        <w:t>2</w:t>
      </w:r>
    </w:p>
    <w:p w14:paraId="51EEA8F0" w14:textId="31B3C36C" w:rsidR="00E159CE" w:rsidRDefault="00D37F7A" w:rsidP="00E159CE">
      <w:pPr>
        <w:spacing w:line="480" w:lineRule="auto"/>
        <w:jc w:val="left"/>
        <w:rPr>
          <w:rFonts w:ascii="Times New Roman" w:hAnsi="Times New Roman" w:cs="Times New Roman"/>
          <w:b/>
          <w:bCs/>
          <w:color w:val="131413"/>
          <w:kern w:val="0"/>
          <w:sz w:val="24"/>
          <w:szCs w:val="24"/>
        </w:rPr>
      </w:pPr>
      <w:r>
        <w:rPr>
          <w:noProof/>
        </w:rPr>
        <w:drawing>
          <wp:inline distT="0" distB="0" distL="0" distR="0" wp14:anchorId="1F1DF3E5" wp14:editId="6FB5EF8C">
            <wp:extent cx="5384800" cy="211455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4800" cy="2114550"/>
                    </a:xfrm>
                    <a:prstGeom prst="rect">
                      <a:avLst/>
                    </a:prstGeom>
                    <a:noFill/>
                    <a:ln>
                      <a:noFill/>
                    </a:ln>
                  </pic:spPr>
                </pic:pic>
              </a:graphicData>
            </a:graphic>
          </wp:inline>
        </w:drawing>
      </w:r>
    </w:p>
    <w:p w14:paraId="4BD3DF9F" w14:textId="2C1CD3A4" w:rsidR="00E159CE" w:rsidRDefault="007F3415" w:rsidP="00E159CE">
      <w:pPr>
        <w:spacing w:line="480" w:lineRule="auto"/>
        <w:rPr>
          <w:rFonts w:ascii="Times New Roman" w:hAnsi="Times New Roman" w:cs="Times New Roman"/>
          <w:color w:val="131413"/>
          <w:kern w:val="0"/>
          <w:sz w:val="24"/>
          <w:szCs w:val="24"/>
        </w:rPr>
      </w:pPr>
      <w:r w:rsidRPr="007F3415">
        <w:rPr>
          <w:rFonts w:ascii="Times New Roman" w:hAnsi="Times New Roman" w:cs="Times New Roman"/>
          <w:b/>
          <w:bCs/>
          <w:color w:val="131413"/>
          <w:kern w:val="0"/>
          <w:sz w:val="24"/>
          <w:szCs w:val="24"/>
        </w:rPr>
        <w:t>The illustration for tumor segmentation.</w:t>
      </w:r>
      <w:r>
        <w:rPr>
          <w:rFonts w:ascii="Times New Roman" w:hAnsi="Times New Roman" w:cs="Times New Roman"/>
          <w:color w:val="131413"/>
          <w:kern w:val="0"/>
          <w:sz w:val="24"/>
          <w:szCs w:val="24"/>
        </w:rPr>
        <w:t xml:space="preserve"> </w:t>
      </w:r>
      <w:r w:rsidR="00E159CE" w:rsidRPr="00265B22">
        <w:rPr>
          <w:rFonts w:ascii="Times New Roman" w:hAnsi="Times New Roman" w:cs="Times New Roman"/>
          <w:color w:val="131413"/>
          <w:kern w:val="0"/>
          <w:sz w:val="24"/>
          <w:szCs w:val="24"/>
        </w:rPr>
        <w:t>Tumor mask identification (</w:t>
      </w:r>
      <w:r w:rsidR="00D37F7A">
        <w:rPr>
          <w:rFonts w:ascii="Times New Roman" w:hAnsi="Times New Roman" w:cs="Times New Roman"/>
          <w:color w:val="131413"/>
          <w:kern w:val="0"/>
          <w:sz w:val="24"/>
          <w:szCs w:val="24"/>
        </w:rPr>
        <w:t>b</w:t>
      </w:r>
      <w:r w:rsidR="00E159CE" w:rsidRPr="00265B22">
        <w:rPr>
          <w:rFonts w:ascii="Times New Roman" w:hAnsi="Times New Roman" w:cs="Times New Roman"/>
          <w:color w:val="131413"/>
          <w:kern w:val="0"/>
          <w:sz w:val="24"/>
          <w:szCs w:val="24"/>
        </w:rPr>
        <w:t>) on an axial maximum intensity projection (MIP) image (</w:t>
      </w:r>
      <w:r w:rsidR="00D37F7A">
        <w:rPr>
          <w:rFonts w:ascii="Times New Roman" w:hAnsi="Times New Roman" w:cs="Times New Roman"/>
          <w:color w:val="131413"/>
          <w:kern w:val="0"/>
          <w:sz w:val="24"/>
          <w:szCs w:val="24"/>
        </w:rPr>
        <w:t>a</w:t>
      </w:r>
      <w:r w:rsidR="00E159CE" w:rsidRPr="00265B22">
        <w:rPr>
          <w:rFonts w:ascii="Times New Roman" w:hAnsi="Times New Roman" w:cs="Times New Roman"/>
          <w:color w:val="131413"/>
          <w:kern w:val="0"/>
          <w:sz w:val="24"/>
          <w:szCs w:val="24"/>
        </w:rPr>
        <w:t xml:space="preserve">). </w:t>
      </w:r>
      <w:r w:rsidR="00E159CE" w:rsidRPr="000F2831">
        <w:rPr>
          <w:rFonts w:ascii="Times New Roman" w:hAnsi="Times New Roman" w:cs="Times New Roman"/>
          <w:color w:val="131413"/>
          <w:kern w:val="0"/>
          <w:sz w:val="24"/>
          <w:szCs w:val="24"/>
        </w:rPr>
        <w:t>The region of interest was delineated as large as possible to include the entire tumor on the axial MIP image</w:t>
      </w:r>
      <w:r w:rsidR="00E159CE">
        <w:rPr>
          <w:rFonts w:ascii="Times New Roman" w:hAnsi="Times New Roman" w:cs="Times New Roman"/>
          <w:color w:val="131413"/>
          <w:kern w:val="0"/>
          <w:sz w:val="24"/>
          <w:szCs w:val="24"/>
        </w:rPr>
        <w:t>. T</w:t>
      </w:r>
      <w:r w:rsidR="00E159CE" w:rsidRPr="000F2831">
        <w:rPr>
          <w:rFonts w:ascii="Times New Roman" w:hAnsi="Times New Roman" w:cs="Times New Roman"/>
          <w:color w:val="131413"/>
          <w:kern w:val="0"/>
          <w:sz w:val="24"/>
          <w:szCs w:val="24"/>
        </w:rPr>
        <w:t xml:space="preserve">hen </w:t>
      </w:r>
      <w:r w:rsidR="00E159CE">
        <w:rPr>
          <w:rFonts w:ascii="Times New Roman" w:hAnsi="Times New Roman" w:cs="Times New Roman"/>
          <w:color w:val="131413"/>
          <w:kern w:val="0"/>
          <w:sz w:val="24"/>
          <w:szCs w:val="24"/>
        </w:rPr>
        <w:t xml:space="preserve">an </w:t>
      </w:r>
      <w:r w:rsidR="00E159CE" w:rsidRPr="000F2831">
        <w:rPr>
          <w:rFonts w:ascii="Times New Roman" w:hAnsi="Times New Roman" w:cs="Times New Roman"/>
          <w:color w:val="131413"/>
          <w:kern w:val="0"/>
          <w:sz w:val="24"/>
          <w:szCs w:val="24"/>
        </w:rPr>
        <w:t xml:space="preserve">intersection between the index tumor and vessel was removed using </w:t>
      </w:r>
      <w:r w:rsidR="00E159CE">
        <w:rPr>
          <w:rFonts w:ascii="Times New Roman" w:hAnsi="Times New Roman" w:cs="Times New Roman"/>
          <w:color w:val="131413"/>
          <w:kern w:val="0"/>
          <w:sz w:val="24"/>
          <w:szCs w:val="24"/>
        </w:rPr>
        <w:t xml:space="preserve">the </w:t>
      </w:r>
      <w:r w:rsidR="00E159CE" w:rsidRPr="000F2831">
        <w:rPr>
          <w:rFonts w:ascii="Times New Roman" w:hAnsi="Times New Roman" w:cs="Times New Roman"/>
          <w:color w:val="131413"/>
          <w:kern w:val="0"/>
          <w:sz w:val="24"/>
          <w:szCs w:val="24"/>
        </w:rPr>
        <w:t>eraser tool.</w:t>
      </w:r>
    </w:p>
    <w:p w14:paraId="1A36A7D6" w14:textId="77777777" w:rsidR="00E159CE" w:rsidRDefault="00E159CE" w:rsidP="00E159CE">
      <w:pPr>
        <w:spacing w:line="480" w:lineRule="auto"/>
        <w:rPr>
          <w:rFonts w:ascii="Times New Roman" w:hAnsi="Times New Roman" w:cs="Times New Roman"/>
          <w:color w:val="131413"/>
          <w:kern w:val="0"/>
          <w:sz w:val="24"/>
          <w:szCs w:val="24"/>
        </w:rPr>
      </w:pPr>
    </w:p>
    <w:p w14:paraId="3DD184C0" w14:textId="77777777" w:rsidR="00E159CE" w:rsidRDefault="00E159CE" w:rsidP="00E159CE">
      <w:pPr>
        <w:spacing w:line="480" w:lineRule="auto"/>
        <w:rPr>
          <w:rFonts w:ascii="Times New Roman" w:hAnsi="Times New Roman" w:cs="Times New Roman"/>
          <w:color w:val="131413"/>
          <w:kern w:val="0"/>
          <w:sz w:val="24"/>
          <w:szCs w:val="24"/>
        </w:rPr>
      </w:pPr>
    </w:p>
    <w:p w14:paraId="2A554ACC" w14:textId="77777777" w:rsidR="00E159CE" w:rsidRDefault="00E159CE">
      <w:pPr>
        <w:widowControl/>
        <w:jc w:val="left"/>
        <w:rPr>
          <w:rFonts w:ascii="Times New Roman" w:hAnsi="Times New Roman" w:cs="Times New Roman"/>
          <w:b/>
          <w:bCs/>
          <w:color w:val="131413"/>
          <w:kern w:val="0"/>
          <w:sz w:val="24"/>
          <w:szCs w:val="24"/>
        </w:rPr>
      </w:pPr>
      <w:r>
        <w:rPr>
          <w:rFonts w:ascii="Times New Roman" w:hAnsi="Times New Roman" w:cs="Times New Roman"/>
          <w:b/>
          <w:bCs/>
          <w:color w:val="131413"/>
          <w:kern w:val="0"/>
          <w:sz w:val="24"/>
          <w:szCs w:val="24"/>
        </w:rPr>
        <w:br w:type="page"/>
      </w:r>
    </w:p>
    <w:bookmarkEnd w:id="0"/>
    <w:p w14:paraId="36761CEF" w14:textId="2691F857" w:rsidR="007F3415" w:rsidRPr="00265B22" w:rsidRDefault="007F3415" w:rsidP="007F3415">
      <w:pPr>
        <w:spacing w:line="480" w:lineRule="auto"/>
        <w:rPr>
          <w:rFonts w:ascii="Times New Roman" w:hAnsi="Times New Roman" w:cs="Times New Roman"/>
          <w:color w:val="131413"/>
          <w:kern w:val="0"/>
          <w:sz w:val="28"/>
          <w:szCs w:val="28"/>
        </w:rPr>
      </w:pPr>
      <w:r w:rsidRPr="00315929">
        <w:rPr>
          <w:rFonts w:ascii="Times New Roman" w:hAnsi="Times New Roman" w:cs="Times New Roman"/>
          <w:b/>
          <w:bCs/>
          <w:color w:val="131413"/>
          <w:kern w:val="0"/>
          <w:sz w:val="24"/>
          <w:szCs w:val="24"/>
        </w:rPr>
        <w:lastRenderedPageBreak/>
        <w:t>Appendix E</w:t>
      </w:r>
      <w:r w:rsidR="00DB6035">
        <w:rPr>
          <w:rFonts w:ascii="Times New Roman" w:hAnsi="Times New Roman" w:cs="Times New Roman"/>
          <w:b/>
          <w:bCs/>
          <w:color w:val="131413"/>
          <w:kern w:val="0"/>
          <w:sz w:val="24"/>
          <w:szCs w:val="24"/>
        </w:rPr>
        <w:t>3</w:t>
      </w:r>
    </w:p>
    <w:p w14:paraId="35CA3738" w14:textId="4413EB61" w:rsidR="00182ADC" w:rsidRPr="000F2831" w:rsidRDefault="00182ADC" w:rsidP="00182ADC">
      <w:pPr>
        <w:spacing w:line="480" w:lineRule="auto"/>
        <w:rPr>
          <w:rFonts w:ascii="Times New Roman" w:hAnsi="Times New Roman" w:cs="Times New Roman"/>
          <w:color w:val="131413"/>
          <w:kern w:val="0"/>
          <w:sz w:val="24"/>
          <w:szCs w:val="24"/>
        </w:rPr>
      </w:pPr>
      <w:r w:rsidRPr="00967069">
        <w:rPr>
          <w:rFonts w:ascii="Times New Roman" w:hAnsi="Times New Roman" w:cs="Times New Roman"/>
          <w:b/>
          <w:bCs/>
          <w:color w:val="131413"/>
          <w:kern w:val="0"/>
          <w:sz w:val="24"/>
          <w:szCs w:val="24"/>
        </w:rPr>
        <w:t>The multiscale Hessian-based filter method</w:t>
      </w:r>
      <w:r w:rsidR="007F3415">
        <w:rPr>
          <w:rFonts w:ascii="Times New Roman" w:hAnsi="Times New Roman" w:cs="Times New Roman"/>
          <w:b/>
          <w:bCs/>
          <w:color w:val="131413"/>
          <w:kern w:val="0"/>
          <w:sz w:val="24"/>
          <w:szCs w:val="24"/>
        </w:rPr>
        <w:t xml:space="preserve">. </w:t>
      </w:r>
      <w:r w:rsidRPr="000F2831">
        <w:rPr>
          <w:rFonts w:ascii="Times New Roman" w:hAnsi="Times New Roman" w:cs="Times New Roman"/>
          <w:color w:val="131413"/>
          <w:kern w:val="0"/>
          <w:sz w:val="24"/>
          <w:szCs w:val="24"/>
        </w:rPr>
        <w:t>The Hessian matrix provide</w:t>
      </w:r>
      <w:r>
        <w:rPr>
          <w:rFonts w:ascii="Times New Roman" w:hAnsi="Times New Roman" w:cs="Times New Roman"/>
          <w:color w:val="131413"/>
          <w:kern w:val="0"/>
          <w:sz w:val="24"/>
          <w:szCs w:val="24"/>
        </w:rPr>
        <w:t>s</w:t>
      </w:r>
      <w:r w:rsidRPr="000F2831">
        <w:rPr>
          <w:rFonts w:ascii="Times New Roman" w:hAnsi="Times New Roman" w:cs="Times New Roman"/>
          <w:color w:val="131413"/>
          <w:kern w:val="0"/>
          <w:sz w:val="24"/>
          <w:szCs w:val="24"/>
        </w:rPr>
        <w:t xml:space="preserve"> principal direction and vesselness measurement</w:t>
      </w:r>
      <w:r>
        <w:rPr>
          <w:rFonts w:ascii="Times New Roman" w:hAnsi="Times New Roman" w:cs="Times New Roman"/>
          <w:color w:val="131413"/>
          <w:kern w:val="0"/>
          <w:sz w:val="24"/>
          <w:szCs w:val="24"/>
        </w:rPr>
        <w:t>s</w:t>
      </w:r>
      <w:r w:rsidRPr="000F2831">
        <w:rPr>
          <w:rFonts w:ascii="Times New Roman" w:hAnsi="Times New Roman" w:cs="Times New Roman"/>
          <w:color w:val="131413"/>
          <w:kern w:val="0"/>
          <w:sz w:val="24"/>
          <w:szCs w:val="24"/>
        </w:rPr>
        <w:t xml:space="preserve">, which </w:t>
      </w:r>
      <w:r>
        <w:rPr>
          <w:rFonts w:ascii="Times New Roman" w:hAnsi="Times New Roman" w:cs="Times New Roman"/>
          <w:color w:val="131413"/>
          <w:kern w:val="0"/>
          <w:sz w:val="24"/>
          <w:szCs w:val="24"/>
        </w:rPr>
        <w:t xml:space="preserve">are </w:t>
      </w:r>
      <w:r w:rsidRPr="000F2831">
        <w:rPr>
          <w:rFonts w:ascii="Times New Roman" w:hAnsi="Times New Roman" w:cs="Times New Roman"/>
          <w:color w:val="131413"/>
          <w:kern w:val="0"/>
          <w:sz w:val="24"/>
          <w:szCs w:val="24"/>
        </w:rPr>
        <w:t>calculate</w:t>
      </w:r>
      <w:r>
        <w:rPr>
          <w:rFonts w:ascii="Times New Roman" w:hAnsi="Times New Roman" w:cs="Times New Roman"/>
          <w:color w:val="131413"/>
          <w:kern w:val="0"/>
          <w:sz w:val="24"/>
          <w:szCs w:val="24"/>
        </w:rPr>
        <w:t>d as</w:t>
      </w:r>
      <w:r w:rsidRPr="000F2831">
        <w:rPr>
          <w:rFonts w:ascii="Times New Roman" w:hAnsi="Times New Roman" w:cs="Times New Roman"/>
          <w:color w:val="131413"/>
          <w:kern w:val="0"/>
          <w:sz w:val="24"/>
          <w:szCs w:val="24"/>
        </w:rPr>
        <w:t xml:space="preserve"> the maximum probability </w:t>
      </w:r>
      <w:r>
        <w:rPr>
          <w:rFonts w:ascii="Times New Roman" w:hAnsi="Times New Roman" w:cs="Times New Roman"/>
          <w:color w:val="131413"/>
          <w:kern w:val="0"/>
          <w:sz w:val="24"/>
          <w:szCs w:val="24"/>
        </w:rPr>
        <w:t>that</w:t>
      </w:r>
      <w:r w:rsidRPr="000F2831">
        <w:rPr>
          <w:rFonts w:ascii="Times New Roman" w:hAnsi="Times New Roman" w:cs="Times New Roman"/>
          <w:color w:val="131413"/>
          <w:kern w:val="0"/>
          <w:sz w:val="24"/>
          <w:szCs w:val="24"/>
        </w:rPr>
        <w:t xml:space="preserve"> each pixel belong</w:t>
      </w:r>
      <w:r>
        <w:rPr>
          <w:rFonts w:ascii="Times New Roman" w:hAnsi="Times New Roman" w:cs="Times New Roman"/>
          <w:color w:val="131413"/>
          <w:kern w:val="0"/>
          <w:sz w:val="24"/>
          <w:szCs w:val="24"/>
        </w:rPr>
        <w:t>s</w:t>
      </w:r>
      <w:r w:rsidRPr="000F2831">
        <w:rPr>
          <w:rFonts w:ascii="Times New Roman" w:hAnsi="Times New Roman" w:cs="Times New Roman"/>
          <w:color w:val="131413"/>
          <w:kern w:val="0"/>
          <w:sz w:val="24"/>
          <w:szCs w:val="24"/>
        </w:rPr>
        <w:t xml:space="preserve"> to a vessel. Given image I, each element in the Hessian matrix gives </w:t>
      </w:r>
      <w:r>
        <w:rPr>
          <w:rFonts w:ascii="Times New Roman" w:hAnsi="Times New Roman" w:cs="Times New Roman"/>
          <w:color w:val="131413"/>
          <w:kern w:val="0"/>
          <w:sz w:val="24"/>
          <w:szCs w:val="24"/>
        </w:rPr>
        <w:t>a</w:t>
      </w:r>
      <w:r w:rsidRPr="000F2831">
        <w:rPr>
          <w:rFonts w:ascii="Times New Roman" w:hAnsi="Times New Roman" w:cs="Times New Roman"/>
          <w:color w:val="131413"/>
          <w:kern w:val="0"/>
          <w:sz w:val="24"/>
          <w:szCs w:val="24"/>
        </w:rPr>
        <w:t xml:space="preserve"> second</w:t>
      </w:r>
      <w:r>
        <w:rPr>
          <w:rFonts w:ascii="Times New Roman" w:hAnsi="Times New Roman" w:cs="Times New Roman"/>
          <w:color w:val="131413"/>
          <w:kern w:val="0"/>
          <w:sz w:val="24"/>
          <w:szCs w:val="24"/>
        </w:rPr>
        <w:t>-</w:t>
      </w:r>
      <w:r w:rsidRPr="000F2831">
        <w:rPr>
          <w:rFonts w:ascii="Times New Roman" w:hAnsi="Times New Roman" w:cs="Times New Roman"/>
          <w:color w:val="131413"/>
          <w:kern w:val="0"/>
          <w:sz w:val="24"/>
          <w:szCs w:val="24"/>
        </w:rPr>
        <w:t>order directional derivative (Equation 1),</w:t>
      </w:r>
    </w:p>
    <w:p w14:paraId="29B51E83" w14:textId="77777777" w:rsidR="00182ADC" w:rsidRPr="000F2831" w:rsidRDefault="00182ADC" w:rsidP="00182ADC">
      <w:pPr>
        <w:spacing w:line="480" w:lineRule="auto"/>
        <w:ind w:firstLineChars="250" w:firstLine="700"/>
        <w:jc w:val="center"/>
        <w:rPr>
          <w:rFonts w:ascii="Times New Roman" w:hAnsi="Times New Roman" w:cs="Times New Roman"/>
          <w:color w:val="131413"/>
          <w:kern w:val="0"/>
          <w:sz w:val="24"/>
          <w:szCs w:val="24"/>
        </w:rPr>
      </w:pPr>
      <m:oMath>
        <m:r>
          <w:rPr>
            <w:rFonts w:ascii="Cambria Math" w:hAnsi="Cambria Math" w:cs="Times New Roman"/>
            <w:color w:val="131413"/>
            <w:kern w:val="0"/>
            <w:sz w:val="28"/>
            <w:szCs w:val="28"/>
          </w:rPr>
          <m:t>H=</m:t>
        </m:r>
        <m:d>
          <m:dPr>
            <m:ctrlPr>
              <w:rPr>
                <w:rFonts w:ascii="Cambria Math" w:hAnsi="Cambria Math" w:cs="Times New Roman"/>
                <w:i/>
                <w:color w:val="131413"/>
                <w:kern w:val="0"/>
                <w:sz w:val="28"/>
                <w:szCs w:val="28"/>
              </w:rPr>
            </m:ctrlPr>
          </m:dPr>
          <m:e>
            <m:m>
              <m:mPr>
                <m:mcs>
                  <m:mc>
                    <m:mcPr>
                      <m:count m:val="2"/>
                      <m:mcJc m:val="center"/>
                    </m:mcPr>
                  </m:mc>
                </m:mcs>
                <m:ctrlPr>
                  <w:rPr>
                    <w:rFonts w:ascii="Cambria Math" w:hAnsi="Cambria Math" w:cs="Times New Roman"/>
                    <w:i/>
                    <w:color w:val="131413"/>
                    <w:kern w:val="0"/>
                    <w:sz w:val="28"/>
                    <w:szCs w:val="28"/>
                  </w:rPr>
                </m:ctrlPr>
              </m:mPr>
              <m:mr>
                <m:e>
                  <m:f>
                    <m:fPr>
                      <m:ctrlPr>
                        <w:rPr>
                          <w:rFonts w:ascii="Cambria Math" w:hAnsi="Cambria Math" w:cs="Times New Roman"/>
                          <w:i/>
                          <w:color w:val="131413"/>
                          <w:kern w:val="0"/>
                          <w:sz w:val="28"/>
                          <w:szCs w:val="28"/>
                        </w:rPr>
                      </m:ctrlPr>
                    </m:fPr>
                    <m:num>
                      <m:sSup>
                        <m:sSupPr>
                          <m:ctrlPr>
                            <w:rPr>
                              <w:rFonts w:ascii="Cambria Math" w:hAnsi="Cambria Math" w:cs="Times New Roman"/>
                              <w:i/>
                              <w:color w:val="131413"/>
                              <w:kern w:val="0"/>
                              <w:sz w:val="28"/>
                              <w:szCs w:val="28"/>
                            </w:rPr>
                          </m:ctrlPr>
                        </m:sSupPr>
                        <m:e>
                          <m:r>
                            <w:rPr>
                              <w:rFonts w:ascii="Cambria Math" w:hAnsi="Cambria Math" w:cs="Times New Roman"/>
                              <w:color w:val="131413"/>
                              <w:kern w:val="0"/>
                              <w:sz w:val="28"/>
                              <w:szCs w:val="28"/>
                            </w:rPr>
                            <m:t>∂</m:t>
                          </m:r>
                        </m:e>
                        <m:sup>
                          <m:r>
                            <w:rPr>
                              <w:rFonts w:ascii="Cambria Math" w:hAnsi="Cambria Math" w:cs="Times New Roman"/>
                              <w:color w:val="131413"/>
                              <w:kern w:val="0"/>
                              <w:sz w:val="28"/>
                              <w:szCs w:val="28"/>
                            </w:rPr>
                            <m:t>2</m:t>
                          </m:r>
                        </m:sup>
                      </m:sSup>
                      <m:r>
                        <w:rPr>
                          <w:rFonts w:ascii="Cambria Math" w:hAnsi="Cambria Math" w:cs="Times New Roman"/>
                          <w:color w:val="131413"/>
                          <w:kern w:val="0"/>
                          <w:sz w:val="28"/>
                          <w:szCs w:val="28"/>
                        </w:rPr>
                        <m:t>I</m:t>
                      </m:r>
                    </m:num>
                    <m:den>
                      <m:sSup>
                        <m:sSupPr>
                          <m:ctrlPr>
                            <w:rPr>
                              <w:rFonts w:ascii="Cambria Math" w:hAnsi="Cambria Math" w:cs="Times New Roman"/>
                              <w:i/>
                              <w:color w:val="131413"/>
                              <w:kern w:val="0"/>
                              <w:sz w:val="28"/>
                              <w:szCs w:val="28"/>
                            </w:rPr>
                          </m:ctrlPr>
                        </m:sSupPr>
                        <m:e>
                          <m:r>
                            <w:rPr>
                              <w:rFonts w:ascii="Cambria Math" w:hAnsi="Cambria Math" w:cs="Times New Roman"/>
                              <w:color w:val="131413"/>
                              <w:kern w:val="0"/>
                              <w:sz w:val="28"/>
                              <w:szCs w:val="28"/>
                            </w:rPr>
                            <m:t>∂x</m:t>
                          </m:r>
                        </m:e>
                        <m:sup>
                          <m:r>
                            <w:rPr>
                              <w:rFonts w:ascii="Cambria Math" w:hAnsi="Cambria Math" w:cs="Times New Roman"/>
                              <w:color w:val="131413"/>
                              <w:kern w:val="0"/>
                              <w:sz w:val="28"/>
                              <w:szCs w:val="28"/>
                            </w:rPr>
                            <m:t>2</m:t>
                          </m:r>
                        </m:sup>
                      </m:sSup>
                    </m:den>
                  </m:f>
                </m:e>
                <m:e>
                  <m:f>
                    <m:fPr>
                      <m:ctrlPr>
                        <w:rPr>
                          <w:rFonts w:ascii="Cambria Math" w:hAnsi="Cambria Math" w:cs="Times New Roman"/>
                          <w:i/>
                          <w:color w:val="131413"/>
                          <w:kern w:val="0"/>
                          <w:sz w:val="28"/>
                          <w:szCs w:val="28"/>
                        </w:rPr>
                      </m:ctrlPr>
                    </m:fPr>
                    <m:num>
                      <m:sSup>
                        <m:sSupPr>
                          <m:ctrlPr>
                            <w:rPr>
                              <w:rFonts w:ascii="Cambria Math" w:hAnsi="Cambria Math" w:cs="Times New Roman"/>
                              <w:i/>
                              <w:color w:val="131413"/>
                              <w:kern w:val="0"/>
                              <w:sz w:val="28"/>
                              <w:szCs w:val="28"/>
                            </w:rPr>
                          </m:ctrlPr>
                        </m:sSupPr>
                        <m:e>
                          <m:r>
                            <w:rPr>
                              <w:rFonts w:ascii="Cambria Math" w:hAnsi="Cambria Math" w:cs="Times New Roman"/>
                              <w:color w:val="131413"/>
                              <w:kern w:val="0"/>
                              <w:sz w:val="28"/>
                              <w:szCs w:val="28"/>
                            </w:rPr>
                            <m:t>∂</m:t>
                          </m:r>
                        </m:e>
                        <m:sup>
                          <m:r>
                            <w:rPr>
                              <w:rFonts w:ascii="Cambria Math" w:hAnsi="Cambria Math" w:cs="Times New Roman"/>
                              <w:color w:val="131413"/>
                              <w:kern w:val="0"/>
                              <w:sz w:val="28"/>
                              <w:szCs w:val="28"/>
                            </w:rPr>
                            <m:t>2</m:t>
                          </m:r>
                        </m:sup>
                      </m:sSup>
                      <m:r>
                        <w:rPr>
                          <w:rFonts w:ascii="Cambria Math" w:hAnsi="Cambria Math" w:cs="Times New Roman"/>
                          <w:color w:val="131413"/>
                          <w:kern w:val="0"/>
                          <w:sz w:val="28"/>
                          <w:szCs w:val="28"/>
                        </w:rPr>
                        <m:t>I</m:t>
                      </m:r>
                    </m:num>
                    <m:den>
                      <m:sSub>
                        <m:sSubPr>
                          <m:ctrlPr>
                            <w:rPr>
                              <w:rFonts w:ascii="Cambria Math" w:hAnsi="Cambria Math" w:cs="Times New Roman"/>
                              <w:i/>
                              <w:color w:val="131413"/>
                              <w:kern w:val="0"/>
                              <w:sz w:val="28"/>
                              <w:szCs w:val="28"/>
                            </w:rPr>
                          </m:ctrlPr>
                        </m:sSubPr>
                        <m:e>
                          <m:r>
                            <w:rPr>
                              <w:rFonts w:ascii="Cambria Math" w:hAnsi="Cambria Math" w:cs="Times New Roman"/>
                              <w:color w:val="131413"/>
                              <w:kern w:val="0"/>
                              <w:sz w:val="28"/>
                              <w:szCs w:val="28"/>
                            </w:rPr>
                            <m:t>∂</m:t>
                          </m:r>
                        </m:e>
                        <m:sub>
                          <m:r>
                            <w:rPr>
                              <w:rFonts w:ascii="Cambria Math" w:hAnsi="Cambria Math" w:cs="Times New Roman"/>
                              <w:color w:val="131413"/>
                              <w:kern w:val="0"/>
                              <w:sz w:val="28"/>
                              <w:szCs w:val="28"/>
                            </w:rPr>
                            <m:t>x</m:t>
                          </m:r>
                        </m:sub>
                      </m:sSub>
                      <m:sSub>
                        <m:sSubPr>
                          <m:ctrlPr>
                            <w:rPr>
                              <w:rFonts w:ascii="Cambria Math" w:hAnsi="Cambria Math" w:cs="Times New Roman"/>
                              <w:i/>
                              <w:color w:val="131413"/>
                              <w:kern w:val="0"/>
                              <w:sz w:val="28"/>
                              <w:szCs w:val="28"/>
                            </w:rPr>
                          </m:ctrlPr>
                        </m:sSubPr>
                        <m:e>
                          <m:r>
                            <w:rPr>
                              <w:rFonts w:ascii="Cambria Math" w:hAnsi="Cambria Math" w:cs="Times New Roman"/>
                              <w:color w:val="131413"/>
                              <w:kern w:val="0"/>
                              <w:sz w:val="28"/>
                              <w:szCs w:val="28"/>
                            </w:rPr>
                            <m:t>∂</m:t>
                          </m:r>
                        </m:e>
                        <m:sub>
                          <m:r>
                            <w:rPr>
                              <w:rFonts w:ascii="Cambria Math" w:hAnsi="Cambria Math" w:cs="Times New Roman"/>
                              <w:color w:val="131413"/>
                              <w:kern w:val="0"/>
                              <w:sz w:val="28"/>
                              <w:szCs w:val="28"/>
                            </w:rPr>
                            <m:t>y</m:t>
                          </m:r>
                        </m:sub>
                      </m:sSub>
                    </m:den>
                  </m:f>
                </m:e>
              </m:mr>
              <m:mr>
                <m:e>
                  <m:f>
                    <m:fPr>
                      <m:ctrlPr>
                        <w:rPr>
                          <w:rFonts w:ascii="Cambria Math" w:hAnsi="Cambria Math" w:cs="Times New Roman"/>
                          <w:i/>
                          <w:color w:val="131413"/>
                          <w:kern w:val="0"/>
                          <w:sz w:val="28"/>
                          <w:szCs w:val="28"/>
                        </w:rPr>
                      </m:ctrlPr>
                    </m:fPr>
                    <m:num>
                      <m:sSup>
                        <m:sSupPr>
                          <m:ctrlPr>
                            <w:rPr>
                              <w:rFonts w:ascii="Cambria Math" w:hAnsi="Cambria Math" w:cs="Times New Roman"/>
                              <w:i/>
                              <w:color w:val="131413"/>
                              <w:kern w:val="0"/>
                              <w:sz w:val="28"/>
                              <w:szCs w:val="28"/>
                            </w:rPr>
                          </m:ctrlPr>
                        </m:sSupPr>
                        <m:e>
                          <m:r>
                            <w:rPr>
                              <w:rFonts w:ascii="Cambria Math" w:hAnsi="Cambria Math" w:cs="Times New Roman"/>
                              <w:color w:val="131413"/>
                              <w:kern w:val="0"/>
                              <w:sz w:val="28"/>
                              <w:szCs w:val="28"/>
                            </w:rPr>
                            <m:t>∂</m:t>
                          </m:r>
                        </m:e>
                        <m:sup>
                          <m:r>
                            <w:rPr>
                              <w:rFonts w:ascii="Cambria Math" w:hAnsi="Cambria Math" w:cs="Times New Roman"/>
                              <w:color w:val="131413"/>
                              <w:kern w:val="0"/>
                              <w:sz w:val="28"/>
                              <w:szCs w:val="28"/>
                            </w:rPr>
                            <m:t>2</m:t>
                          </m:r>
                        </m:sup>
                      </m:sSup>
                      <m:r>
                        <w:rPr>
                          <w:rFonts w:ascii="Cambria Math" w:hAnsi="Cambria Math" w:cs="Times New Roman"/>
                          <w:color w:val="131413"/>
                          <w:kern w:val="0"/>
                          <w:sz w:val="28"/>
                          <w:szCs w:val="28"/>
                        </w:rPr>
                        <m:t>I</m:t>
                      </m:r>
                    </m:num>
                    <m:den>
                      <m:sSub>
                        <m:sSubPr>
                          <m:ctrlPr>
                            <w:rPr>
                              <w:rFonts w:ascii="Cambria Math" w:hAnsi="Cambria Math" w:cs="Times New Roman"/>
                              <w:i/>
                              <w:color w:val="131413"/>
                              <w:kern w:val="0"/>
                              <w:sz w:val="28"/>
                              <w:szCs w:val="28"/>
                            </w:rPr>
                          </m:ctrlPr>
                        </m:sSubPr>
                        <m:e>
                          <m:r>
                            <w:rPr>
                              <w:rFonts w:ascii="Cambria Math" w:hAnsi="Cambria Math" w:cs="Times New Roman"/>
                              <w:color w:val="131413"/>
                              <w:kern w:val="0"/>
                              <w:sz w:val="28"/>
                              <w:szCs w:val="28"/>
                            </w:rPr>
                            <m:t>∂</m:t>
                          </m:r>
                        </m:e>
                        <m:sub>
                          <m:r>
                            <w:rPr>
                              <w:rFonts w:ascii="Cambria Math" w:hAnsi="Cambria Math" w:cs="Times New Roman"/>
                              <w:color w:val="131413"/>
                              <w:kern w:val="0"/>
                              <w:sz w:val="28"/>
                              <w:szCs w:val="28"/>
                            </w:rPr>
                            <m:t>y</m:t>
                          </m:r>
                        </m:sub>
                      </m:sSub>
                      <m:sSub>
                        <m:sSubPr>
                          <m:ctrlPr>
                            <w:rPr>
                              <w:rFonts w:ascii="Cambria Math" w:hAnsi="Cambria Math" w:cs="Times New Roman"/>
                              <w:i/>
                              <w:color w:val="131413"/>
                              <w:kern w:val="0"/>
                              <w:sz w:val="28"/>
                              <w:szCs w:val="28"/>
                            </w:rPr>
                          </m:ctrlPr>
                        </m:sSubPr>
                        <m:e>
                          <m:r>
                            <w:rPr>
                              <w:rFonts w:ascii="Cambria Math" w:hAnsi="Cambria Math" w:cs="Times New Roman"/>
                              <w:color w:val="131413"/>
                              <w:kern w:val="0"/>
                              <w:sz w:val="28"/>
                              <w:szCs w:val="28"/>
                            </w:rPr>
                            <m:t>∂</m:t>
                          </m:r>
                        </m:e>
                        <m:sub>
                          <m:r>
                            <w:rPr>
                              <w:rFonts w:ascii="Cambria Math" w:hAnsi="Cambria Math" w:cs="Times New Roman"/>
                              <w:color w:val="131413"/>
                              <w:kern w:val="0"/>
                              <w:sz w:val="28"/>
                              <w:szCs w:val="28"/>
                            </w:rPr>
                            <m:t>x</m:t>
                          </m:r>
                        </m:sub>
                      </m:sSub>
                    </m:den>
                  </m:f>
                </m:e>
                <m:e>
                  <m:f>
                    <m:fPr>
                      <m:ctrlPr>
                        <w:rPr>
                          <w:rFonts w:ascii="Cambria Math" w:hAnsi="Cambria Math" w:cs="Times New Roman"/>
                          <w:i/>
                          <w:color w:val="131413"/>
                          <w:kern w:val="0"/>
                          <w:sz w:val="28"/>
                          <w:szCs w:val="28"/>
                        </w:rPr>
                      </m:ctrlPr>
                    </m:fPr>
                    <m:num>
                      <m:sSup>
                        <m:sSupPr>
                          <m:ctrlPr>
                            <w:rPr>
                              <w:rFonts w:ascii="Cambria Math" w:hAnsi="Cambria Math" w:cs="Times New Roman"/>
                              <w:i/>
                              <w:color w:val="131413"/>
                              <w:kern w:val="0"/>
                              <w:sz w:val="28"/>
                              <w:szCs w:val="28"/>
                            </w:rPr>
                          </m:ctrlPr>
                        </m:sSupPr>
                        <m:e>
                          <m:r>
                            <w:rPr>
                              <w:rFonts w:ascii="Cambria Math" w:hAnsi="Cambria Math" w:cs="Times New Roman"/>
                              <w:color w:val="131413"/>
                              <w:kern w:val="0"/>
                              <w:sz w:val="28"/>
                              <w:szCs w:val="28"/>
                            </w:rPr>
                            <m:t>∂</m:t>
                          </m:r>
                        </m:e>
                        <m:sup>
                          <m:r>
                            <w:rPr>
                              <w:rFonts w:ascii="Cambria Math" w:hAnsi="Cambria Math" w:cs="Times New Roman"/>
                              <w:color w:val="131413"/>
                              <w:kern w:val="0"/>
                              <w:sz w:val="28"/>
                              <w:szCs w:val="28"/>
                            </w:rPr>
                            <m:t>2</m:t>
                          </m:r>
                        </m:sup>
                      </m:sSup>
                      <m:r>
                        <w:rPr>
                          <w:rFonts w:ascii="Cambria Math" w:hAnsi="Cambria Math" w:cs="Times New Roman"/>
                          <w:color w:val="131413"/>
                          <w:kern w:val="0"/>
                          <w:sz w:val="28"/>
                          <w:szCs w:val="28"/>
                        </w:rPr>
                        <m:t>I</m:t>
                      </m:r>
                    </m:num>
                    <m:den>
                      <m:sSup>
                        <m:sSupPr>
                          <m:ctrlPr>
                            <w:rPr>
                              <w:rFonts w:ascii="Cambria Math" w:hAnsi="Cambria Math" w:cs="Times New Roman"/>
                              <w:i/>
                              <w:color w:val="131413"/>
                              <w:kern w:val="0"/>
                              <w:sz w:val="28"/>
                              <w:szCs w:val="28"/>
                            </w:rPr>
                          </m:ctrlPr>
                        </m:sSupPr>
                        <m:e>
                          <m:r>
                            <w:rPr>
                              <w:rFonts w:ascii="Cambria Math" w:hAnsi="Cambria Math" w:cs="Times New Roman"/>
                              <w:color w:val="131413"/>
                              <w:kern w:val="0"/>
                              <w:sz w:val="28"/>
                              <w:szCs w:val="28"/>
                            </w:rPr>
                            <m:t>∂y</m:t>
                          </m:r>
                        </m:e>
                        <m:sup>
                          <m:r>
                            <w:rPr>
                              <w:rFonts w:ascii="Cambria Math" w:hAnsi="Cambria Math" w:cs="Times New Roman"/>
                              <w:color w:val="131413"/>
                              <w:kern w:val="0"/>
                              <w:sz w:val="28"/>
                              <w:szCs w:val="28"/>
                            </w:rPr>
                            <m:t>2</m:t>
                          </m:r>
                        </m:sup>
                      </m:sSup>
                    </m:den>
                  </m:f>
                </m:e>
              </m:mr>
            </m:m>
            <m:r>
              <w:rPr>
                <w:rFonts w:ascii="Cambria Math" w:hAnsi="Cambria Math" w:cs="Times New Roman"/>
                <w:color w:val="131413"/>
                <w:kern w:val="0"/>
                <w:sz w:val="28"/>
                <w:szCs w:val="28"/>
              </w:rPr>
              <m:t xml:space="preserve">  </m:t>
            </m:r>
          </m:e>
        </m:d>
      </m:oMath>
      <w:r w:rsidRPr="000F2831">
        <w:rPr>
          <w:rFonts w:ascii="Times New Roman" w:hAnsi="Times New Roman" w:cs="Times New Roman"/>
          <w:color w:val="131413"/>
          <w:kern w:val="0"/>
          <w:sz w:val="28"/>
          <w:szCs w:val="28"/>
        </w:rPr>
        <w:t xml:space="preserve">  (1)</w:t>
      </w:r>
    </w:p>
    <w:p w14:paraId="24603FCA" w14:textId="77777777" w:rsidR="00182ADC" w:rsidRPr="000F2831" w:rsidRDefault="00182ADC" w:rsidP="00182ADC">
      <w:pPr>
        <w:spacing w:line="480" w:lineRule="auto"/>
        <w:jc w:val="left"/>
        <w:rPr>
          <w:rFonts w:ascii="Times New Roman" w:hAnsi="Times New Roman" w:cs="Times New Roman"/>
          <w:color w:val="131413"/>
          <w:kern w:val="0"/>
          <w:sz w:val="24"/>
          <w:szCs w:val="24"/>
        </w:rPr>
      </w:pPr>
      <w:r w:rsidRPr="000F2831">
        <w:rPr>
          <w:rFonts w:ascii="Times New Roman" w:hAnsi="Times New Roman" w:cs="Times New Roman"/>
          <w:color w:val="131413"/>
          <w:kern w:val="0"/>
          <w:sz w:val="24"/>
          <w:szCs w:val="24"/>
        </w:rPr>
        <w:t xml:space="preserve">where </w:t>
      </w:r>
      <m:oMath>
        <m:r>
          <w:rPr>
            <w:rFonts w:ascii="Cambria Math" w:hAnsi="Cambria Math" w:cs="Times New Roman"/>
            <w:color w:val="131413"/>
            <w:kern w:val="0"/>
            <w:sz w:val="24"/>
            <w:szCs w:val="24"/>
          </w:rPr>
          <m:t>x</m:t>
        </m:r>
      </m:oMath>
      <w:r w:rsidRPr="000F2831">
        <w:rPr>
          <w:rFonts w:ascii="Times New Roman" w:hAnsi="Times New Roman" w:cs="Times New Roman"/>
          <w:color w:val="131413"/>
          <w:kern w:val="0"/>
          <w:sz w:val="24"/>
          <w:szCs w:val="24"/>
        </w:rPr>
        <w:t xml:space="preserve"> and </w:t>
      </w:r>
      <m:oMath>
        <m:r>
          <w:rPr>
            <w:rFonts w:ascii="Cambria Math" w:hAnsi="Cambria Math" w:cs="Times New Roman"/>
            <w:color w:val="131413"/>
            <w:kern w:val="0"/>
            <w:sz w:val="24"/>
            <w:szCs w:val="24"/>
          </w:rPr>
          <m:t>y</m:t>
        </m:r>
      </m:oMath>
      <w:r w:rsidRPr="000F2831">
        <w:rPr>
          <w:rFonts w:ascii="Times New Roman" w:hAnsi="Times New Roman" w:cs="Times New Roman"/>
          <w:color w:val="131413"/>
          <w:kern w:val="0"/>
          <w:sz w:val="24"/>
          <w:szCs w:val="24"/>
        </w:rPr>
        <w:t xml:space="preserve"> are the Cartesian axes. If the eigenvalues of the Hessian matrix were set as </w:t>
      </w:r>
      <m:oMath>
        <m:r>
          <w:rPr>
            <w:rFonts w:ascii="Cambria Math" w:hAnsi="Cambria Math" w:cs="Times New Roman"/>
            <w:color w:val="131413"/>
            <w:kern w:val="0"/>
            <w:sz w:val="24"/>
            <w:szCs w:val="24"/>
          </w:rPr>
          <m:t>|</m:t>
        </m:r>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1</m:t>
            </m:r>
          </m:sub>
        </m:sSub>
        <m:r>
          <w:rPr>
            <w:rFonts w:ascii="Cambria Math" w:hAnsi="Cambria Math" w:cs="Times New Roman"/>
            <w:color w:val="131413"/>
            <w:kern w:val="0"/>
            <w:sz w:val="24"/>
            <w:szCs w:val="24"/>
          </w:rPr>
          <m:t>|≈0</m:t>
        </m:r>
      </m:oMath>
      <w:r w:rsidRPr="000F2831">
        <w:rPr>
          <w:rFonts w:ascii="Times New Roman" w:hAnsi="Times New Roman" w:cs="Times New Roman"/>
          <w:color w:val="131413"/>
          <w:kern w:val="0"/>
          <w:sz w:val="24"/>
          <w:szCs w:val="24"/>
        </w:rPr>
        <w:t xml:space="preserve">, </w:t>
      </w:r>
      <m:oMath>
        <m:r>
          <w:rPr>
            <w:rFonts w:ascii="Cambria Math" w:hAnsi="Cambria Math" w:cs="Times New Roman"/>
            <w:color w:val="131413"/>
            <w:kern w:val="0"/>
            <w:sz w:val="24"/>
            <w:szCs w:val="24"/>
          </w:rPr>
          <m:t>|</m:t>
        </m:r>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1</m:t>
            </m:r>
          </m:sub>
        </m:sSub>
        <m:r>
          <w:rPr>
            <w:rFonts w:ascii="Cambria Math" w:hAnsi="Cambria Math" w:cs="Times New Roman"/>
            <w:color w:val="131413"/>
            <w:kern w:val="0"/>
            <w:sz w:val="24"/>
            <w:szCs w:val="24"/>
          </w:rPr>
          <m:t>|&lt;&lt;</m:t>
        </m:r>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2</m:t>
            </m:r>
          </m:sub>
        </m:sSub>
        <m:r>
          <w:rPr>
            <w:rFonts w:ascii="Cambria Math" w:hAnsi="Cambria Math" w:cs="Times New Roman"/>
            <w:color w:val="131413"/>
            <w:kern w:val="0"/>
            <w:sz w:val="24"/>
            <w:szCs w:val="24"/>
          </w:rPr>
          <m:t>|</m:t>
        </m:r>
      </m:oMath>
      <w:r w:rsidRPr="000F2831">
        <w:rPr>
          <w:rFonts w:ascii="Times New Roman" w:hAnsi="Times New Roman" w:cs="Times New Roman"/>
          <w:color w:val="131413"/>
          <w:kern w:val="0"/>
          <w:sz w:val="24"/>
          <w:szCs w:val="24"/>
        </w:rPr>
        <w:t>, the Hessian-based vascular filter is given by Equation 2,</w:t>
      </w:r>
    </w:p>
    <w:p w14:paraId="1B7BE4B4" w14:textId="77777777" w:rsidR="00182ADC" w:rsidRPr="000F2831" w:rsidRDefault="00182ADC" w:rsidP="00182ADC">
      <w:pPr>
        <w:spacing w:line="480" w:lineRule="auto"/>
        <w:jc w:val="center"/>
        <w:rPr>
          <w:rFonts w:ascii="Times New Roman" w:hAnsi="Times New Roman" w:cs="Times New Roman"/>
          <w:color w:val="131413"/>
          <w:kern w:val="0"/>
          <w:sz w:val="28"/>
          <w:szCs w:val="28"/>
        </w:rPr>
      </w:pPr>
      <m:oMath>
        <m:r>
          <w:rPr>
            <w:rFonts w:ascii="Cambria Math" w:hAnsi="Cambria Math" w:cs="Times New Roman"/>
            <w:color w:val="131413"/>
            <w:kern w:val="0"/>
            <w:sz w:val="24"/>
            <w:szCs w:val="24"/>
          </w:rPr>
          <m:t>V</m:t>
        </m:r>
        <m:d>
          <m:dPr>
            <m:ctrlPr>
              <w:rPr>
                <w:rFonts w:ascii="Cambria Math" w:hAnsi="Cambria Math" w:cs="Times New Roman"/>
                <w:i/>
                <w:color w:val="131413"/>
                <w:kern w:val="0"/>
                <w:sz w:val="24"/>
                <w:szCs w:val="24"/>
              </w:rPr>
            </m:ctrlPr>
          </m:dPr>
          <m:e>
            <m:r>
              <w:rPr>
                <w:rFonts w:ascii="Cambria Math" w:hAnsi="Cambria Math" w:cs="Times New Roman"/>
                <w:color w:val="131413"/>
                <w:kern w:val="0"/>
                <w:sz w:val="24"/>
                <w:szCs w:val="24"/>
              </w:rPr>
              <m:t>σ</m:t>
            </m:r>
          </m:e>
        </m:d>
        <m:r>
          <w:rPr>
            <w:rFonts w:ascii="Cambria Math" w:hAnsi="Cambria Math" w:cs="Times New Roman"/>
            <w:color w:val="131413"/>
            <w:kern w:val="0"/>
            <w:sz w:val="24"/>
            <w:szCs w:val="24"/>
          </w:rPr>
          <m:t>=</m:t>
        </m:r>
        <m:d>
          <m:dPr>
            <m:begChr m:val="{"/>
            <m:endChr m:val=""/>
            <m:ctrlPr>
              <w:rPr>
                <w:rFonts w:ascii="Cambria Math" w:hAnsi="Cambria Math" w:cs="Times New Roman"/>
                <w:i/>
                <w:color w:val="131413"/>
                <w:kern w:val="0"/>
                <w:sz w:val="24"/>
                <w:szCs w:val="24"/>
              </w:rPr>
            </m:ctrlPr>
          </m:dPr>
          <m:e>
            <m:eqArr>
              <m:eqArrPr>
                <m:ctrlPr>
                  <w:rPr>
                    <w:rFonts w:ascii="Cambria Math" w:hAnsi="Cambria Math" w:cs="Times New Roman"/>
                    <w:i/>
                    <w:color w:val="131413"/>
                    <w:kern w:val="0"/>
                    <w:sz w:val="24"/>
                    <w:szCs w:val="24"/>
                  </w:rPr>
                </m:ctrlPr>
              </m:eqArrPr>
              <m:e>
                <m:r>
                  <w:rPr>
                    <w:rFonts w:ascii="Cambria Math" w:hAnsi="Cambria Math" w:cs="Times New Roman"/>
                    <w:color w:val="131413"/>
                    <w:kern w:val="0"/>
                    <w:sz w:val="24"/>
                    <w:szCs w:val="24"/>
                  </w:rPr>
                  <m:t xml:space="preserve">  0                                                     </m:t>
                </m:r>
                <m:r>
                  <m:rPr>
                    <m:sty m:val="p"/>
                  </m:rPr>
                  <w:rPr>
                    <w:rFonts w:ascii="Cambria Math" w:hAnsi="Cambria Math" w:cs="Times New Roman"/>
                    <w:color w:val="131413"/>
                    <w:kern w:val="0"/>
                    <w:sz w:val="24"/>
                    <w:szCs w:val="24"/>
                  </w:rPr>
                  <m:t>if</m:t>
                </m:r>
                <m:r>
                  <w:rPr>
                    <w:rFonts w:ascii="Cambria Math" w:hAnsi="Cambria Math" w:cs="Times New Roman"/>
                    <w:color w:val="131413"/>
                    <w:kern w:val="0"/>
                    <w:sz w:val="24"/>
                    <w:szCs w:val="24"/>
                  </w:rPr>
                  <m:t xml:space="preserve"> </m:t>
                </m:r>
                <m:sSub>
                  <m:sSubPr>
                    <m:ctrlPr>
                      <w:rPr>
                        <w:rFonts w:ascii="Cambria Math" w:hAnsi="Cambria Math" w:cs="Times New Roman"/>
                        <w:iCs/>
                        <w:color w:val="131413"/>
                        <w:kern w:val="0"/>
                        <w:sz w:val="24"/>
                        <w:szCs w:val="24"/>
                      </w:rPr>
                    </m:ctrlPr>
                  </m:sSubPr>
                  <m:e>
                    <m:r>
                      <m:rPr>
                        <m:sty m:val="p"/>
                      </m:rPr>
                      <w:rPr>
                        <w:rFonts w:ascii="Cambria Math" w:hAnsi="Cambria Math" w:cs="Times New Roman"/>
                        <w:color w:val="131413"/>
                        <w:kern w:val="0"/>
                        <w:sz w:val="24"/>
                        <w:szCs w:val="24"/>
                      </w:rPr>
                      <m:t>λ</m:t>
                    </m:r>
                  </m:e>
                  <m:sub>
                    <m:r>
                      <m:rPr>
                        <m:sty m:val="p"/>
                      </m:rPr>
                      <w:rPr>
                        <w:rFonts w:ascii="Cambria Math" w:hAnsi="Cambria Math" w:cs="Times New Roman"/>
                        <w:color w:val="131413"/>
                        <w:kern w:val="0"/>
                        <w:sz w:val="24"/>
                        <w:szCs w:val="24"/>
                      </w:rPr>
                      <m:t>2</m:t>
                    </m:r>
                  </m:sub>
                </m:sSub>
                <m:r>
                  <m:rPr>
                    <m:sty m:val="p"/>
                  </m:rPr>
                  <w:rPr>
                    <w:rFonts w:ascii="Cambria Math" w:hAnsi="Cambria Math" w:cs="Times New Roman"/>
                    <w:color w:val="131413"/>
                    <w:kern w:val="0"/>
                    <w:sz w:val="24"/>
                    <w:szCs w:val="24"/>
                  </w:rPr>
                  <m:t>&gt;0</m:t>
                </m:r>
                <m:r>
                  <w:rPr>
                    <w:rFonts w:ascii="Cambria Math" w:hAnsi="Cambria Math" w:cs="Times New Roman"/>
                    <w:color w:val="131413"/>
                    <w:kern w:val="0"/>
                    <w:sz w:val="24"/>
                    <w:szCs w:val="24"/>
                  </w:rPr>
                  <m:t>,</m:t>
                </m:r>
              </m:e>
              <m:e>
                <m:sSup>
                  <m:sSupPr>
                    <m:ctrlPr>
                      <w:rPr>
                        <w:rFonts w:ascii="Cambria Math" w:hAnsi="Cambria Math" w:cs="Times New Roman"/>
                        <w:color w:val="131413"/>
                        <w:kern w:val="0"/>
                        <w:sz w:val="24"/>
                        <w:szCs w:val="24"/>
                      </w:rPr>
                    </m:ctrlPr>
                  </m:sSupPr>
                  <m:e>
                    <m:r>
                      <m:rPr>
                        <m:sty m:val="p"/>
                      </m:rPr>
                      <w:rPr>
                        <w:rFonts w:ascii="Cambria Math" w:hAnsi="Cambria Math" w:cs="Times New Roman"/>
                        <w:color w:val="131413"/>
                        <w:kern w:val="0"/>
                        <w:sz w:val="24"/>
                        <w:szCs w:val="24"/>
                      </w:rPr>
                      <m:t>(exp⁡(-</m:t>
                    </m:r>
                    <m:f>
                      <m:fPr>
                        <m:ctrlPr>
                          <w:rPr>
                            <w:rFonts w:ascii="Cambria Math" w:hAnsi="Cambria Math" w:cs="Times New Roman"/>
                            <w:iCs/>
                            <w:color w:val="131413"/>
                            <w:kern w:val="0"/>
                            <w:sz w:val="24"/>
                            <w:szCs w:val="24"/>
                          </w:rPr>
                        </m:ctrlPr>
                      </m:fPr>
                      <m:num>
                        <m:sSubSup>
                          <m:sSubSupPr>
                            <m:ctrlPr>
                              <w:rPr>
                                <w:rFonts w:ascii="Cambria Math" w:hAnsi="Cambria Math" w:cs="Times New Roman"/>
                                <w:i/>
                                <w:iCs/>
                                <w:color w:val="131413"/>
                                <w:kern w:val="0"/>
                                <w:sz w:val="24"/>
                                <w:szCs w:val="24"/>
                              </w:rPr>
                            </m:ctrlPr>
                          </m:sSubSupPr>
                          <m:e>
                            <m:r>
                              <m:rPr>
                                <m:scr m:val="script"/>
                              </m:rPr>
                              <w:rPr>
                                <w:rFonts w:ascii="Cambria Math" w:hAnsi="Cambria Math" w:cs="Times New Roman"/>
                                <w:color w:val="131413"/>
                                <w:kern w:val="0"/>
                                <w:sz w:val="24"/>
                                <w:szCs w:val="24"/>
                              </w:rPr>
                              <m:t>R</m:t>
                            </m:r>
                          </m:e>
                          <m:sub>
                            <m:r>
                              <m:rPr>
                                <m:sty m:val="p"/>
                              </m:rPr>
                              <w:rPr>
                                <w:rFonts w:ascii="Cambria Math" w:hAnsi="Cambria Math" w:cs="Times New Roman"/>
                                <w:color w:val="131413"/>
                                <w:kern w:val="0"/>
                                <w:sz w:val="24"/>
                                <w:szCs w:val="24"/>
                              </w:rPr>
                              <m:t>B</m:t>
                            </m:r>
                          </m:sub>
                          <m:sup>
                            <m:r>
                              <w:rPr>
                                <w:rFonts w:ascii="Cambria Math" w:hAnsi="Cambria Math" w:cs="Times New Roman"/>
                                <w:color w:val="131413"/>
                                <w:kern w:val="0"/>
                                <w:sz w:val="24"/>
                                <w:szCs w:val="24"/>
                              </w:rPr>
                              <m:t>2</m:t>
                            </m:r>
                          </m:sup>
                        </m:sSubSup>
                      </m:num>
                      <m:den>
                        <m:r>
                          <w:rPr>
                            <w:rFonts w:ascii="Cambria Math" w:hAnsi="Cambria Math" w:cs="Times New Roman"/>
                            <w:color w:val="131413"/>
                            <w:kern w:val="0"/>
                            <w:sz w:val="24"/>
                            <w:szCs w:val="24"/>
                          </w:rPr>
                          <m:t>2</m:t>
                        </m:r>
                        <m:sSup>
                          <m:sSupPr>
                            <m:ctrlPr>
                              <w:rPr>
                                <w:rFonts w:ascii="Cambria Math" w:hAnsi="Cambria Math" w:cs="Times New Roman"/>
                                <w:i/>
                                <w:iCs/>
                                <w:color w:val="131413"/>
                                <w:kern w:val="0"/>
                                <w:sz w:val="24"/>
                                <w:szCs w:val="24"/>
                              </w:rPr>
                            </m:ctrlPr>
                          </m:sSupPr>
                          <m:e>
                            <m:r>
                              <w:rPr>
                                <w:rFonts w:ascii="Cambria Math" w:hAnsi="Cambria Math" w:cs="Times New Roman"/>
                                <w:color w:val="131413"/>
                                <w:kern w:val="0"/>
                                <w:sz w:val="24"/>
                                <w:szCs w:val="24"/>
                              </w:rPr>
                              <m:t>β</m:t>
                            </m:r>
                          </m:e>
                          <m:sup>
                            <m:r>
                              <w:rPr>
                                <w:rFonts w:ascii="Cambria Math" w:hAnsi="Cambria Math" w:cs="Times New Roman"/>
                                <w:color w:val="131413"/>
                                <w:kern w:val="0"/>
                                <w:sz w:val="24"/>
                                <w:szCs w:val="24"/>
                              </w:rPr>
                              <m:t>2</m:t>
                            </m:r>
                          </m:sup>
                        </m:sSup>
                      </m:den>
                    </m:f>
                    <m:r>
                      <m:rPr>
                        <m:sty m:val="p"/>
                      </m:rPr>
                      <w:rPr>
                        <w:rFonts w:ascii="Cambria Math" w:hAnsi="Cambria Math" w:cs="Times New Roman"/>
                        <w:color w:val="131413"/>
                        <w:kern w:val="0"/>
                        <w:sz w:val="24"/>
                        <w:szCs w:val="24"/>
                      </w:rPr>
                      <m:t>)</m:t>
                    </m:r>
                  </m:e>
                  <m:sup>
                    <m:r>
                      <w:rPr>
                        <w:rFonts w:ascii="Cambria Math" w:hAnsi="Cambria Math" w:cs="Times New Roman"/>
                        <w:color w:val="131413"/>
                        <w:kern w:val="0"/>
                        <w:sz w:val="24"/>
                        <w:szCs w:val="24"/>
                      </w:rPr>
                      <m:t>2</m:t>
                    </m:r>
                  </m:sup>
                </m:sSup>
                <m:r>
                  <m:rPr>
                    <m:sty m:val="p"/>
                  </m:rPr>
                  <w:rPr>
                    <w:rFonts w:ascii="Cambria Math" w:hAnsi="Cambria Math" w:cs="Times New Roman"/>
                    <w:color w:val="131413"/>
                    <w:kern w:val="0"/>
                    <w:sz w:val="24"/>
                    <w:szCs w:val="24"/>
                  </w:rPr>
                  <m:t>(</m:t>
                </m:r>
                <m:r>
                  <w:rPr>
                    <w:rFonts w:ascii="Cambria Math" w:hAnsi="Cambria Math" w:cs="Times New Roman"/>
                    <w:color w:val="131413"/>
                    <w:kern w:val="0"/>
                    <w:sz w:val="24"/>
                    <w:szCs w:val="24"/>
                  </w:rPr>
                  <m:t>1</m:t>
                </m:r>
                <m:r>
                  <w:rPr>
                    <w:rFonts w:ascii="Cambria Math" w:eastAsia="微软雅黑" w:hAnsi="Cambria Math" w:cs="Times New Roman"/>
                    <w:color w:val="131413"/>
                    <w:kern w:val="0"/>
                    <w:sz w:val="24"/>
                    <w:szCs w:val="24"/>
                  </w:rPr>
                  <m:t>-</m:t>
                </m:r>
                <m:sSup>
                  <m:sSupPr>
                    <m:ctrlPr>
                      <w:rPr>
                        <w:rFonts w:ascii="Cambria Math" w:eastAsia="Cambria Math" w:hAnsi="Cambria Math" w:cs="Times New Roman"/>
                        <w:color w:val="131413"/>
                        <w:kern w:val="0"/>
                        <w:sz w:val="24"/>
                        <w:szCs w:val="24"/>
                      </w:rPr>
                    </m:ctrlPr>
                  </m:sSupPr>
                  <m:e>
                    <m:r>
                      <m:rPr>
                        <m:sty m:val="p"/>
                      </m:rPr>
                      <w:rPr>
                        <w:rFonts w:ascii="Cambria Math" w:eastAsia="Cambria Math" w:hAnsi="Cambria Math" w:cs="Times New Roman"/>
                        <w:color w:val="131413"/>
                        <w:kern w:val="0"/>
                        <w:sz w:val="24"/>
                        <w:szCs w:val="24"/>
                      </w:rPr>
                      <m:t>exp</m:t>
                    </m:r>
                    <m:func>
                      <m:funcPr>
                        <m:ctrlPr>
                          <w:rPr>
                            <w:rFonts w:ascii="Cambria Math" w:hAnsi="Cambria Math" w:cs="Times New Roman"/>
                            <w:iCs/>
                            <w:color w:val="131413"/>
                            <w:kern w:val="0"/>
                            <w:sz w:val="24"/>
                            <w:szCs w:val="24"/>
                          </w:rPr>
                        </m:ctrlPr>
                      </m:funcPr>
                      <m:fName>
                        <m:r>
                          <m:rPr>
                            <m:sty m:val="p"/>
                          </m:rPr>
                          <w:rPr>
                            <w:rFonts w:ascii="Cambria Math" w:hAnsi="Cambria Math" w:cs="Times New Roman"/>
                            <w:color w:val="131413"/>
                            <w:kern w:val="0"/>
                            <w:sz w:val="24"/>
                            <w:szCs w:val="24"/>
                          </w:rPr>
                          <m:t>(</m:t>
                        </m:r>
                        <m:ctrlPr>
                          <w:rPr>
                            <w:rFonts w:ascii="Cambria Math" w:eastAsia="微软雅黑" w:hAnsi="Cambria Math" w:cs="Times New Roman"/>
                            <w:i/>
                            <w:color w:val="131413"/>
                            <w:kern w:val="0"/>
                            <w:sz w:val="24"/>
                            <w:szCs w:val="24"/>
                          </w:rPr>
                        </m:ctrlPr>
                      </m:fName>
                      <m:e>
                        <m:r>
                          <m:rPr>
                            <m:sty m:val="p"/>
                          </m:rPr>
                          <w:rPr>
                            <w:rFonts w:ascii="Cambria Math" w:hAnsi="Cambria Math" w:cs="Times New Roman"/>
                            <w:color w:val="131413"/>
                            <w:kern w:val="0"/>
                            <w:sz w:val="24"/>
                            <w:szCs w:val="24"/>
                          </w:rPr>
                          <m:t>-</m:t>
                        </m:r>
                        <m:f>
                          <m:fPr>
                            <m:ctrlPr>
                              <w:rPr>
                                <w:rFonts w:ascii="Cambria Math" w:hAnsi="Cambria Math" w:cs="Times New Roman"/>
                                <w:iCs/>
                                <w:color w:val="131413"/>
                                <w:kern w:val="0"/>
                                <w:sz w:val="24"/>
                                <w:szCs w:val="24"/>
                              </w:rPr>
                            </m:ctrlPr>
                          </m:fPr>
                          <m:num>
                            <m:sSup>
                              <m:sSupPr>
                                <m:ctrlPr>
                                  <w:rPr>
                                    <w:rFonts w:ascii="Cambria Math" w:hAnsi="Cambria Math" w:cs="Times New Roman"/>
                                    <w:i/>
                                    <w:iCs/>
                                    <w:color w:val="131413"/>
                                    <w:kern w:val="0"/>
                                    <w:sz w:val="24"/>
                                    <w:szCs w:val="24"/>
                                  </w:rPr>
                                </m:ctrlPr>
                              </m:sSupPr>
                              <m:e>
                                <m:r>
                                  <w:rPr>
                                    <w:rFonts w:ascii="Cambria Math" w:hAnsi="Cambria Math" w:cs="Times New Roman"/>
                                    <w:color w:val="131413"/>
                                    <w:kern w:val="0"/>
                                    <w:sz w:val="24"/>
                                    <w:szCs w:val="24"/>
                                  </w:rPr>
                                  <m:t>S</m:t>
                                </m:r>
                              </m:e>
                              <m:sup>
                                <m:r>
                                  <w:rPr>
                                    <w:rFonts w:ascii="Cambria Math" w:hAnsi="Cambria Math" w:cs="Times New Roman"/>
                                    <w:color w:val="131413"/>
                                    <w:kern w:val="0"/>
                                    <w:sz w:val="24"/>
                                    <w:szCs w:val="24"/>
                                  </w:rPr>
                                  <m:t>2</m:t>
                                </m:r>
                              </m:sup>
                            </m:sSup>
                          </m:num>
                          <m:den>
                            <m:r>
                              <w:rPr>
                                <w:rFonts w:ascii="Cambria Math" w:hAnsi="Cambria Math" w:cs="Times New Roman"/>
                                <w:color w:val="131413"/>
                                <w:kern w:val="0"/>
                                <w:sz w:val="24"/>
                                <w:szCs w:val="24"/>
                              </w:rPr>
                              <m:t>2</m:t>
                            </m:r>
                            <m:sSup>
                              <m:sSupPr>
                                <m:ctrlPr>
                                  <w:rPr>
                                    <w:rFonts w:ascii="Cambria Math" w:hAnsi="Cambria Math" w:cs="Times New Roman"/>
                                    <w:i/>
                                    <w:iCs/>
                                    <w:color w:val="131413"/>
                                    <w:kern w:val="0"/>
                                    <w:sz w:val="24"/>
                                    <w:szCs w:val="24"/>
                                  </w:rPr>
                                </m:ctrlPr>
                              </m:sSupPr>
                              <m:e>
                                <m:r>
                                  <w:rPr>
                                    <w:rFonts w:ascii="Cambria Math" w:hAnsi="Cambria Math" w:cs="Times New Roman"/>
                                    <w:color w:val="131413"/>
                                    <w:kern w:val="0"/>
                                    <w:sz w:val="24"/>
                                    <w:szCs w:val="24"/>
                                  </w:rPr>
                                  <m:t>c</m:t>
                                </m:r>
                              </m:e>
                              <m:sup>
                                <m:r>
                                  <w:rPr>
                                    <w:rFonts w:ascii="Cambria Math" w:hAnsi="Cambria Math" w:cs="Times New Roman"/>
                                    <w:color w:val="131413"/>
                                    <w:kern w:val="0"/>
                                    <w:sz w:val="24"/>
                                    <w:szCs w:val="24"/>
                                  </w:rPr>
                                  <m:t>2</m:t>
                                </m:r>
                              </m:sup>
                            </m:sSup>
                          </m:den>
                        </m:f>
                      </m:e>
                    </m:func>
                    <m:r>
                      <w:rPr>
                        <w:rFonts w:ascii="Cambria Math" w:hAnsi="Cambria Math" w:cs="Times New Roman"/>
                        <w:color w:val="131413"/>
                        <w:kern w:val="0"/>
                        <w:sz w:val="24"/>
                        <w:szCs w:val="24"/>
                      </w:rPr>
                      <m:t>)</m:t>
                    </m:r>
                  </m:e>
                  <m:sup>
                    <m:r>
                      <w:rPr>
                        <w:rFonts w:ascii="Cambria Math" w:eastAsia="Cambria Math" w:hAnsi="Cambria Math" w:cs="Times New Roman"/>
                        <w:color w:val="131413"/>
                        <w:kern w:val="0"/>
                        <w:sz w:val="24"/>
                        <w:szCs w:val="24"/>
                      </w:rPr>
                      <m:t>2</m:t>
                    </m:r>
                  </m:sup>
                </m:sSup>
                <m:r>
                  <w:rPr>
                    <w:rFonts w:ascii="Cambria Math" w:hAnsi="Cambria Math" w:cs="Times New Roman"/>
                    <w:color w:val="131413"/>
                    <w:kern w:val="0"/>
                    <w:sz w:val="24"/>
                    <w:szCs w:val="24"/>
                  </w:rPr>
                  <m:t xml:space="preserve">)        </m:t>
                </m:r>
                <m:r>
                  <m:rPr>
                    <m:sty m:val="p"/>
                  </m:rPr>
                  <w:rPr>
                    <w:rFonts w:ascii="Cambria Math" w:hAnsi="Cambria Math" w:cs="Times New Roman"/>
                    <w:color w:val="131413"/>
                    <w:kern w:val="0"/>
                    <w:sz w:val="24"/>
                    <w:szCs w:val="24"/>
                  </w:rPr>
                  <m:t>else</m:t>
                </m:r>
                <m:r>
                  <w:rPr>
                    <w:rFonts w:ascii="Cambria Math" w:hAnsi="Cambria Math" w:cs="Times New Roman"/>
                    <w:color w:val="131413"/>
                    <w:kern w:val="0"/>
                    <w:sz w:val="24"/>
                    <w:szCs w:val="24"/>
                  </w:rPr>
                  <m:t xml:space="preserve">.       </m:t>
                </m:r>
              </m:e>
            </m:eqArr>
          </m:e>
        </m:d>
        <m:r>
          <w:rPr>
            <w:rFonts w:ascii="Cambria Math" w:hAnsi="Cambria Math" w:cs="Times New Roman"/>
            <w:color w:val="131413"/>
            <w:kern w:val="0"/>
            <w:sz w:val="24"/>
            <w:szCs w:val="24"/>
          </w:rPr>
          <m:t xml:space="preserve">          </m:t>
        </m:r>
      </m:oMath>
      <w:r w:rsidRPr="000F2831">
        <w:rPr>
          <w:rFonts w:ascii="Times New Roman" w:hAnsi="Times New Roman" w:cs="Times New Roman"/>
          <w:color w:val="131413"/>
          <w:kern w:val="0"/>
          <w:sz w:val="28"/>
          <w:szCs w:val="28"/>
        </w:rPr>
        <w:t>(2)</w:t>
      </w:r>
    </w:p>
    <w:p w14:paraId="7B018954" w14:textId="77777777" w:rsidR="00182ADC" w:rsidRPr="000F2831" w:rsidRDefault="00182ADC" w:rsidP="00182ADC">
      <w:pPr>
        <w:spacing w:line="480" w:lineRule="auto"/>
        <w:jc w:val="center"/>
        <w:rPr>
          <w:rFonts w:ascii="Times New Roman" w:hAnsi="Times New Roman" w:cs="Times New Roman"/>
          <w:b/>
          <w:color w:val="131413"/>
          <w:kern w:val="0"/>
          <w:sz w:val="28"/>
          <w:szCs w:val="28"/>
        </w:rPr>
      </w:pPr>
    </w:p>
    <w:p w14:paraId="04FE67B6" w14:textId="4197B812" w:rsidR="00146B15" w:rsidRDefault="00182ADC" w:rsidP="00182ADC">
      <w:pPr>
        <w:spacing w:line="480" w:lineRule="auto"/>
        <w:rPr>
          <w:rFonts w:ascii="Times New Roman" w:hAnsi="Times New Roman" w:cs="Times New Roman"/>
          <w:color w:val="000000" w:themeColor="text1"/>
          <w:kern w:val="0"/>
          <w:sz w:val="24"/>
          <w:szCs w:val="24"/>
        </w:rPr>
      </w:pPr>
      <w:r w:rsidRPr="000F2831">
        <w:rPr>
          <w:rFonts w:ascii="Times New Roman" w:hAnsi="Times New Roman" w:cs="Times New Roman"/>
          <w:color w:val="131413"/>
          <w:kern w:val="0"/>
          <w:sz w:val="24"/>
          <w:szCs w:val="24"/>
        </w:rPr>
        <w:t xml:space="preserve">where </w:t>
      </w:r>
      <m:oMath>
        <m:sSub>
          <m:sSubPr>
            <m:ctrlPr>
              <w:rPr>
                <w:rFonts w:ascii="Cambria Math" w:hAnsi="Cambria Math" w:cs="Times New Roman"/>
                <w:i/>
                <w:color w:val="131413"/>
                <w:kern w:val="0"/>
                <w:sz w:val="24"/>
                <w:szCs w:val="24"/>
              </w:rPr>
            </m:ctrlPr>
          </m:sSubPr>
          <m:e>
            <m:r>
              <m:rPr>
                <m:scr m:val="script"/>
              </m:rPr>
              <w:rPr>
                <w:rFonts w:ascii="Cambria Math" w:hAnsi="Cambria Math" w:cs="Times New Roman"/>
                <w:color w:val="131413"/>
                <w:kern w:val="0"/>
                <w:sz w:val="24"/>
                <w:szCs w:val="24"/>
              </w:rPr>
              <m:t>R</m:t>
            </m:r>
          </m:e>
          <m:sub>
            <m:r>
              <w:rPr>
                <w:rFonts w:ascii="Cambria Math" w:hAnsi="Cambria Math" w:cs="Times New Roman"/>
                <w:color w:val="131413"/>
                <w:kern w:val="0"/>
                <w:sz w:val="24"/>
                <w:szCs w:val="24"/>
              </w:rPr>
              <m:t>B</m:t>
            </m:r>
          </m:sub>
        </m:sSub>
        <m:r>
          <w:rPr>
            <w:rFonts w:ascii="Cambria Math" w:hAnsi="Cambria Math" w:cs="Times New Roman"/>
            <w:color w:val="131413"/>
            <w:kern w:val="0"/>
            <w:sz w:val="24"/>
            <w:szCs w:val="24"/>
          </w:rPr>
          <m:t>=</m:t>
        </m:r>
        <m:f>
          <m:fPr>
            <m:ctrlPr>
              <w:rPr>
                <w:rFonts w:ascii="Cambria Math" w:hAnsi="Cambria Math" w:cs="Times New Roman"/>
                <w:i/>
                <w:color w:val="131413"/>
                <w:kern w:val="0"/>
                <w:sz w:val="24"/>
                <w:szCs w:val="24"/>
              </w:rPr>
            </m:ctrlPr>
          </m:fPr>
          <m:num>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1</m:t>
                </m:r>
              </m:sub>
            </m:sSub>
          </m:num>
          <m:den>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2</m:t>
                </m:r>
              </m:sub>
            </m:sSub>
          </m:den>
        </m:f>
      </m:oMath>
      <w:r w:rsidRPr="000F2831">
        <w:rPr>
          <w:rFonts w:ascii="Times New Roman" w:hAnsi="Times New Roman" w:cs="Times New Roman"/>
          <w:color w:val="131413"/>
          <w:kern w:val="0"/>
          <w:sz w:val="24"/>
          <w:szCs w:val="24"/>
        </w:rPr>
        <w:t xml:space="preserve"> is a blobness measure, </w:t>
      </w:r>
      <m:oMath>
        <m:r>
          <w:rPr>
            <w:rFonts w:ascii="Cambria Math" w:hAnsi="Cambria Math" w:cs="Times New Roman"/>
            <w:color w:val="131413"/>
            <w:kern w:val="0"/>
            <w:sz w:val="24"/>
            <w:szCs w:val="24"/>
          </w:rPr>
          <m:t>S=</m:t>
        </m:r>
        <m:rad>
          <m:radPr>
            <m:degHide m:val="1"/>
            <m:ctrlPr>
              <w:rPr>
                <w:rFonts w:ascii="Cambria Math" w:hAnsi="Cambria Math" w:cs="Times New Roman"/>
                <w:i/>
                <w:color w:val="131413"/>
                <w:kern w:val="0"/>
                <w:sz w:val="24"/>
                <w:szCs w:val="24"/>
              </w:rPr>
            </m:ctrlPr>
          </m:radPr>
          <m:deg/>
          <m:e>
            <m:sSubSup>
              <m:sSubSupPr>
                <m:ctrlPr>
                  <w:rPr>
                    <w:rFonts w:ascii="Cambria Math" w:hAnsi="Cambria Math" w:cs="Times New Roman"/>
                    <w:i/>
                    <w:color w:val="131413"/>
                    <w:kern w:val="0"/>
                    <w:sz w:val="24"/>
                    <w:szCs w:val="24"/>
                  </w:rPr>
                </m:ctrlPr>
              </m:sSubSup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1</m:t>
                </m:r>
              </m:sub>
              <m:sup>
                <m:r>
                  <w:rPr>
                    <w:rFonts w:ascii="Cambria Math" w:hAnsi="Cambria Math" w:cs="Times New Roman"/>
                    <w:color w:val="131413"/>
                    <w:kern w:val="0"/>
                    <w:sz w:val="24"/>
                    <w:szCs w:val="24"/>
                  </w:rPr>
                  <m:t>2</m:t>
                </m:r>
              </m:sup>
            </m:sSubSup>
            <m:r>
              <w:rPr>
                <w:rFonts w:ascii="Cambria Math" w:hAnsi="Cambria Math" w:cs="Times New Roman"/>
                <w:color w:val="131413"/>
                <w:kern w:val="0"/>
                <w:sz w:val="24"/>
                <w:szCs w:val="24"/>
              </w:rPr>
              <m:t>+</m:t>
            </m:r>
            <m:sSubSup>
              <m:sSubSupPr>
                <m:ctrlPr>
                  <w:rPr>
                    <w:rFonts w:ascii="Cambria Math" w:hAnsi="Cambria Math" w:cs="Times New Roman"/>
                    <w:i/>
                    <w:color w:val="131413"/>
                    <w:kern w:val="0"/>
                    <w:sz w:val="24"/>
                    <w:szCs w:val="24"/>
                  </w:rPr>
                </m:ctrlPr>
              </m:sSubSupPr>
              <m:e>
                <m:r>
                  <w:rPr>
                    <w:rFonts w:ascii="Cambria Math" w:hAnsi="Cambria Math" w:cs="Times New Roman"/>
                    <w:color w:val="131413"/>
                    <w:kern w:val="0"/>
                    <w:sz w:val="24"/>
                    <w:szCs w:val="24"/>
                  </w:rPr>
                  <m:t>λ</m:t>
                </m:r>
              </m:e>
              <m:sub>
                <m:r>
                  <w:rPr>
                    <w:rFonts w:ascii="Cambria Math" w:hAnsi="Cambria Math" w:cs="Times New Roman"/>
                    <w:color w:val="131413"/>
                    <w:kern w:val="0"/>
                    <w:sz w:val="24"/>
                    <w:szCs w:val="24"/>
                  </w:rPr>
                  <m:t>2</m:t>
                </m:r>
              </m:sub>
              <m:sup>
                <m:r>
                  <w:rPr>
                    <w:rFonts w:ascii="Cambria Math" w:hAnsi="Cambria Math" w:cs="Times New Roman"/>
                    <w:color w:val="131413"/>
                    <w:kern w:val="0"/>
                    <w:sz w:val="24"/>
                    <w:szCs w:val="24"/>
                  </w:rPr>
                  <m:t>2</m:t>
                </m:r>
              </m:sup>
            </m:sSubSup>
          </m:e>
        </m:rad>
      </m:oMath>
      <w:r w:rsidRPr="000F2831">
        <w:rPr>
          <w:rFonts w:ascii="Times New Roman" w:hAnsi="Times New Roman" w:cs="Times New Roman"/>
          <w:color w:val="131413"/>
          <w:kern w:val="0"/>
          <w:sz w:val="24"/>
          <w:szCs w:val="24"/>
        </w:rPr>
        <w:t xml:space="preserve"> is</w:t>
      </w:r>
      <w:r w:rsidRPr="000F2831">
        <w:rPr>
          <w:rFonts w:ascii="Times New Roman" w:hAnsi="Times New Roman" w:cs="Times New Roman"/>
          <w:color w:val="000000" w:themeColor="text1"/>
          <w:kern w:val="0"/>
          <w:sz w:val="24"/>
          <w:szCs w:val="24"/>
        </w:rPr>
        <w:t xml:space="preserve"> a background measure,</w:t>
      </w:r>
      <w:r w:rsidRPr="000F2831">
        <w:rPr>
          <w:rFonts w:ascii="Times New Roman" w:hAnsi="Times New Roman" w:cs="Times New Roman"/>
          <w:color w:val="131413"/>
          <w:kern w:val="0"/>
          <w:sz w:val="24"/>
          <w:szCs w:val="24"/>
        </w:rPr>
        <w:t xml:space="preserve"> </w:t>
      </w:r>
      <m:oMath>
        <m:r>
          <w:rPr>
            <w:rFonts w:ascii="Cambria Math" w:hAnsi="Cambria Math" w:cs="Times New Roman"/>
            <w:color w:val="131413"/>
            <w:kern w:val="0"/>
            <w:sz w:val="24"/>
            <w:szCs w:val="24"/>
          </w:rPr>
          <m:t>σ=r</m:t>
        </m:r>
        <m:rad>
          <m:radPr>
            <m:degHide m:val="1"/>
            <m:ctrlPr>
              <w:rPr>
                <w:rFonts w:ascii="Cambria Math" w:hAnsi="Cambria Math" w:cs="Times New Roman"/>
                <w:i/>
                <w:color w:val="131413"/>
                <w:kern w:val="0"/>
                <w:sz w:val="24"/>
                <w:szCs w:val="24"/>
              </w:rPr>
            </m:ctrlPr>
          </m:radPr>
          <m:deg/>
          <m:e>
            <m:r>
              <w:rPr>
                <w:rFonts w:ascii="Cambria Math" w:hAnsi="Cambria Math" w:cs="Times New Roman"/>
                <w:color w:val="131413"/>
                <w:kern w:val="0"/>
                <w:sz w:val="24"/>
                <w:szCs w:val="24"/>
              </w:rPr>
              <m:t>2</m:t>
            </m:r>
          </m:e>
        </m:rad>
      </m:oMath>
      <w:r w:rsidRPr="000F2831">
        <w:rPr>
          <w:rFonts w:ascii="Times New Roman" w:hAnsi="Times New Roman" w:cs="Times New Roman"/>
          <w:color w:val="131413"/>
          <w:kern w:val="0"/>
          <w:sz w:val="24"/>
          <w:szCs w:val="24"/>
        </w:rPr>
        <w:t xml:space="preserve"> specifies the vessel diameter, </w:t>
      </w:r>
      <m:oMath>
        <m:r>
          <w:rPr>
            <w:rFonts w:ascii="Cambria Math" w:hAnsi="Cambria Math" w:cs="Times New Roman"/>
            <w:color w:val="131413"/>
            <w:kern w:val="0"/>
            <w:sz w:val="24"/>
            <w:szCs w:val="24"/>
          </w:rPr>
          <m:t>r</m:t>
        </m:r>
      </m:oMath>
      <w:r w:rsidRPr="000F2831">
        <w:rPr>
          <w:rFonts w:ascii="Times New Roman" w:hAnsi="Times New Roman" w:cs="Times New Roman"/>
          <w:color w:val="131413"/>
          <w:kern w:val="0"/>
          <w:sz w:val="24"/>
          <w:szCs w:val="24"/>
        </w:rPr>
        <w:t xml:space="preserve"> is the vessel radius, and </w:t>
      </w:r>
      <m:oMath>
        <m:r>
          <w:rPr>
            <w:rFonts w:ascii="Cambria Math" w:hAnsi="Cambria Math" w:cs="Times New Roman"/>
            <w:color w:val="131413"/>
            <w:kern w:val="0"/>
            <w:sz w:val="24"/>
            <w:szCs w:val="24"/>
          </w:rPr>
          <m:t xml:space="preserve">β </m:t>
        </m:r>
      </m:oMath>
      <w:r>
        <w:rPr>
          <w:rFonts w:ascii="Times New Roman" w:hAnsi="Times New Roman" w:cs="Times New Roman"/>
          <w:iCs/>
          <w:color w:val="131413"/>
          <w:kern w:val="0"/>
          <w:sz w:val="24"/>
          <w:szCs w:val="24"/>
        </w:rPr>
        <w:t>and</w:t>
      </w:r>
      <w:r w:rsidRPr="000F2831">
        <w:rPr>
          <w:rFonts w:ascii="Times New Roman" w:hAnsi="Times New Roman" w:cs="Times New Roman"/>
          <w:iCs/>
          <w:color w:val="131413"/>
          <w:kern w:val="0"/>
          <w:sz w:val="24"/>
          <w:szCs w:val="24"/>
        </w:rPr>
        <w:t xml:space="preserve"> </w:t>
      </w:r>
      <m:oMath>
        <m:r>
          <w:rPr>
            <w:rFonts w:ascii="Cambria Math" w:hAnsi="Cambria Math" w:cs="Times New Roman"/>
            <w:color w:val="131413"/>
            <w:kern w:val="0"/>
            <w:sz w:val="24"/>
            <w:szCs w:val="24"/>
          </w:rPr>
          <m:t>c</m:t>
        </m:r>
      </m:oMath>
      <w:r w:rsidRPr="000F2831">
        <w:rPr>
          <w:rFonts w:ascii="Times New Roman" w:hAnsi="Times New Roman" w:cs="Times New Roman"/>
          <w:iCs/>
          <w:color w:val="131413"/>
          <w:kern w:val="0"/>
          <w:sz w:val="24"/>
          <w:szCs w:val="24"/>
        </w:rPr>
        <w:t xml:space="preserve"> are thresholds controlling the sensitivity of the filter </w:t>
      </w:r>
      <w:r>
        <w:rPr>
          <w:rFonts w:ascii="Times New Roman" w:hAnsi="Times New Roman" w:cs="Times New Roman"/>
          <w:iCs/>
          <w:color w:val="131413"/>
          <w:kern w:val="0"/>
          <w:sz w:val="24"/>
          <w:szCs w:val="24"/>
        </w:rPr>
        <w:t>in being able to</w:t>
      </w:r>
      <w:r w:rsidRPr="000F2831">
        <w:rPr>
          <w:rFonts w:ascii="Times New Roman" w:hAnsi="Times New Roman" w:cs="Times New Roman"/>
          <w:iCs/>
          <w:color w:val="131413"/>
          <w:kern w:val="0"/>
          <w:sz w:val="24"/>
          <w:szCs w:val="24"/>
        </w:rPr>
        <w:t xml:space="preserve"> the measure </w:t>
      </w:r>
      <m:oMath>
        <m:sSub>
          <m:sSubPr>
            <m:ctrlPr>
              <w:rPr>
                <w:rFonts w:ascii="Cambria Math" w:hAnsi="Cambria Math" w:cs="Times New Roman"/>
                <w:i/>
                <w:color w:val="131413"/>
                <w:kern w:val="0"/>
                <w:sz w:val="24"/>
                <w:szCs w:val="24"/>
              </w:rPr>
            </m:ctrlPr>
          </m:sSubPr>
          <m:e>
            <m:r>
              <m:rPr>
                <m:scr m:val="script"/>
              </m:rPr>
              <w:rPr>
                <w:rFonts w:ascii="Cambria Math" w:hAnsi="Cambria Math" w:cs="Times New Roman"/>
                <w:color w:val="131413"/>
                <w:kern w:val="0"/>
                <w:sz w:val="24"/>
                <w:szCs w:val="24"/>
              </w:rPr>
              <m:t>R</m:t>
            </m:r>
          </m:e>
          <m:sub>
            <m:r>
              <w:rPr>
                <w:rFonts w:ascii="Cambria Math" w:hAnsi="Cambria Math" w:cs="Times New Roman"/>
                <w:color w:val="131413"/>
                <w:kern w:val="0"/>
                <w:sz w:val="24"/>
                <w:szCs w:val="24"/>
              </w:rPr>
              <m:t>B</m:t>
            </m:r>
          </m:sub>
        </m:sSub>
      </m:oMath>
      <w:r w:rsidRPr="000F2831">
        <w:rPr>
          <w:rFonts w:ascii="Times New Roman" w:hAnsi="Times New Roman" w:cs="Times New Roman"/>
          <w:iCs/>
          <w:color w:val="131413"/>
          <w:kern w:val="0"/>
          <w:sz w:val="24"/>
          <w:szCs w:val="24"/>
        </w:rPr>
        <w:t xml:space="preserve"> and </w:t>
      </w:r>
      <m:oMath>
        <m:r>
          <w:rPr>
            <w:rFonts w:ascii="Cambria Math" w:hAnsi="Cambria Math" w:cs="Times New Roman"/>
            <w:color w:val="131413"/>
            <w:kern w:val="0"/>
            <w:sz w:val="24"/>
            <w:szCs w:val="24"/>
          </w:rPr>
          <m:t>S</m:t>
        </m:r>
      </m:oMath>
      <w:r w:rsidRPr="000F2831">
        <w:rPr>
          <w:rFonts w:ascii="Times New Roman" w:hAnsi="Times New Roman" w:cs="Times New Roman"/>
          <w:iCs/>
          <w:color w:val="131413"/>
          <w:kern w:val="0"/>
          <w:sz w:val="24"/>
          <w:szCs w:val="24"/>
        </w:rPr>
        <w:t xml:space="preserve">. In our study, </w:t>
      </w:r>
      <m:oMath>
        <m:r>
          <w:rPr>
            <w:rFonts w:ascii="Cambria Math" w:hAnsi="Cambria Math" w:cs="Times New Roman"/>
            <w:color w:val="131413"/>
            <w:kern w:val="0"/>
            <w:sz w:val="24"/>
            <w:szCs w:val="24"/>
          </w:rPr>
          <m:t>β</m:t>
        </m:r>
      </m:oMath>
      <w:r w:rsidRPr="000F2831">
        <w:rPr>
          <w:rFonts w:ascii="Times New Roman" w:hAnsi="Times New Roman" w:cs="Times New Roman"/>
          <w:iCs/>
          <w:color w:val="131413"/>
          <w:kern w:val="0"/>
          <w:sz w:val="24"/>
          <w:szCs w:val="24"/>
        </w:rPr>
        <w:t xml:space="preserve"> </w:t>
      </w:r>
      <w:r>
        <w:rPr>
          <w:rFonts w:ascii="Times New Roman" w:hAnsi="Times New Roman" w:cs="Times New Roman"/>
          <w:iCs/>
          <w:color w:val="131413"/>
          <w:kern w:val="0"/>
          <w:sz w:val="24"/>
          <w:szCs w:val="24"/>
        </w:rPr>
        <w:t xml:space="preserve">and </w:t>
      </w:r>
      <m:oMath>
        <m:r>
          <w:rPr>
            <w:rFonts w:ascii="Cambria Math" w:hAnsi="Cambria Math" w:cs="Times New Roman"/>
            <w:color w:val="131413"/>
            <w:kern w:val="0"/>
            <w:sz w:val="24"/>
            <w:szCs w:val="24"/>
          </w:rPr>
          <m:t>c</m:t>
        </m:r>
      </m:oMath>
      <w:r w:rsidRPr="000F2831">
        <w:rPr>
          <w:rFonts w:ascii="Times New Roman" w:hAnsi="Times New Roman" w:cs="Times New Roman"/>
          <w:iCs/>
          <w:color w:val="131413"/>
          <w:kern w:val="0"/>
          <w:sz w:val="24"/>
          <w:szCs w:val="24"/>
        </w:rPr>
        <w:t xml:space="preserve"> were </w:t>
      </w:r>
      <w:r w:rsidRPr="000F2831">
        <w:rPr>
          <w:rFonts w:ascii="Times New Roman" w:hAnsi="Times New Roman" w:cs="Times New Roman"/>
          <w:iCs/>
          <w:color w:val="000000" w:themeColor="text1"/>
          <w:kern w:val="0"/>
          <w:sz w:val="24"/>
          <w:szCs w:val="24"/>
        </w:rPr>
        <w:t xml:space="preserve">fixed </w:t>
      </w:r>
      <w:r>
        <w:rPr>
          <w:rFonts w:ascii="Times New Roman" w:hAnsi="Times New Roman" w:cs="Times New Roman"/>
          <w:iCs/>
          <w:color w:val="000000" w:themeColor="text1"/>
          <w:kern w:val="0"/>
          <w:sz w:val="24"/>
          <w:szCs w:val="24"/>
        </w:rPr>
        <w:t>at</w:t>
      </w:r>
      <w:r w:rsidRPr="000F2831">
        <w:rPr>
          <w:rFonts w:ascii="Times New Roman" w:hAnsi="Times New Roman" w:cs="Times New Roman"/>
          <w:iCs/>
          <w:color w:val="000000" w:themeColor="text1"/>
          <w:kern w:val="0"/>
          <w:sz w:val="24"/>
          <w:szCs w:val="24"/>
        </w:rPr>
        <w:t xml:space="preserve"> </w:t>
      </w:r>
      <w:r w:rsidRPr="000F2831">
        <w:rPr>
          <w:rFonts w:ascii="Times New Roman" w:hAnsi="Times New Roman" w:cs="Times New Roman"/>
          <w:iCs/>
          <w:color w:val="000000" w:themeColor="text1"/>
          <w:kern w:val="0"/>
          <w:sz w:val="24"/>
          <w:szCs w:val="24"/>
        </w:rPr>
        <w:lastRenderedPageBreak/>
        <w:t>0.01 and 0.04</w:t>
      </w:r>
      <w:r>
        <w:rPr>
          <w:rFonts w:ascii="Times New Roman" w:hAnsi="Times New Roman" w:cs="Times New Roman"/>
          <w:iCs/>
          <w:color w:val="000000" w:themeColor="text1"/>
          <w:kern w:val="0"/>
          <w:sz w:val="24"/>
          <w:szCs w:val="24"/>
        </w:rPr>
        <w:t>, respectively,</w:t>
      </w:r>
      <w:r w:rsidRPr="000F2831">
        <w:rPr>
          <w:rFonts w:ascii="Times New Roman" w:hAnsi="Times New Roman" w:cs="Times New Roman"/>
          <w:iCs/>
          <w:color w:val="000000" w:themeColor="text1"/>
          <w:kern w:val="0"/>
          <w:sz w:val="24"/>
          <w:szCs w:val="24"/>
        </w:rPr>
        <w:t xml:space="preserve"> and the </w:t>
      </w:r>
      <m:oMath>
        <m:r>
          <w:rPr>
            <w:rFonts w:ascii="Cambria Math" w:hAnsi="Cambria Math" w:cs="Times New Roman"/>
            <w:color w:val="000000" w:themeColor="text1"/>
            <w:kern w:val="0"/>
            <w:sz w:val="24"/>
            <w:szCs w:val="24"/>
          </w:rPr>
          <m:t>σ</m:t>
        </m:r>
      </m:oMath>
      <w:r w:rsidRPr="000F2831">
        <w:rPr>
          <w:rFonts w:ascii="Times New Roman" w:hAnsi="Times New Roman" w:cs="Times New Roman"/>
          <w:color w:val="000000" w:themeColor="text1"/>
          <w:kern w:val="0"/>
          <w:sz w:val="24"/>
          <w:szCs w:val="24"/>
        </w:rPr>
        <w:t xml:space="preserve"> values ranged from 0.5 to 2.5 with a</w:t>
      </w:r>
      <w:r>
        <w:rPr>
          <w:rFonts w:ascii="Times New Roman" w:hAnsi="Times New Roman" w:cs="Times New Roman"/>
          <w:color w:val="000000" w:themeColor="text1"/>
          <w:kern w:val="0"/>
          <w:sz w:val="24"/>
          <w:szCs w:val="24"/>
        </w:rPr>
        <w:t>n increment</w:t>
      </w:r>
      <w:r w:rsidRPr="000F2831">
        <w:rPr>
          <w:rFonts w:ascii="Times New Roman" w:hAnsi="Times New Roman" w:cs="Times New Roman"/>
          <w:color w:val="000000" w:themeColor="text1"/>
          <w:kern w:val="0"/>
          <w:sz w:val="24"/>
          <w:szCs w:val="24"/>
        </w:rPr>
        <w:t xml:space="preserve"> of 0.05. </w:t>
      </w:r>
    </w:p>
    <w:p w14:paraId="747D741C" w14:textId="77777777" w:rsidR="00146B15" w:rsidRDefault="00146B15">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br w:type="page"/>
      </w:r>
    </w:p>
    <w:p w14:paraId="7F30E974" w14:textId="5F9A99B5" w:rsidR="007F3415" w:rsidRPr="00265B22" w:rsidRDefault="007F3415" w:rsidP="007F3415">
      <w:pPr>
        <w:spacing w:line="480" w:lineRule="auto"/>
        <w:rPr>
          <w:rFonts w:ascii="Times New Roman" w:hAnsi="Times New Roman" w:cs="Times New Roman"/>
          <w:color w:val="131413"/>
          <w:kern w:val="0"/>
          <w:sz w:val="28"/>
          <w:szCs w:val="28"/>
        </w:rPr>
      </w:pPr>
      <w:r w:rsidRPr="00315929">
        <w:rPr>
          <w:rFonts w:ascii="Times New Roman" w:hAnsi="Times New Roman" w:cs="Times New Roman"/>
          <w:b/>
          <w:bCs/>
          <w:color w:val="131413"/>
          <w:kern w:val="0"/>
          <w:sz w:val="24"/>
          <w:szCs w:val="24"/>
        </w:rPr>
        <w:lastRenderedPageBreak/>
        <w:t>Appendix E</w:t>
      </w:r>
      <w:r w:rsidR="00DB6035">
        <w:rPr>
          <w:rFonts w:ascii="Times New Roman" w:hAnsi="Times New Roman" w:cs="Times New Roman"/>
          <w:b/>
          <w:bCs/>
          <w:color w:val="131413"/>
          <w:kern w:val="0"/>
          <w:sz w:val="24"/>
          <w:szCs w:val="24"/>
        </w:rPr>
        <w:t>4</w:t>
      </w:r>
    </w:p>
    <w:p w14:paraId="5072AE3A" w14:textId="6ABEB290" w:rsidR="006F3FF6" w:rsidRPr="002E5DF1" w:rsidRDefault="00D26E2C" w:rsidP="007F3415">
      <w:pPr>
        <w:spacing w:line="360" w:lineRule="auto"/>
        <w:jc w:val="left"/>
        <w:rPr>
          <w:rFonts w:ascii="Times New Roman" w:hAnsi="Times New Roman" w:cs="Times New Roman"/>
          <w:color w:val="131413"/>
          <w:kern w:val="0"/>
          <w:sz w:val="24"/>
          <w:szCs w:val="24"/>
        </w:rPr>
      </w:pPr>
      <w:r w:rsidRPr="007F3415">
        <w:rPr>
          <w:rFonts w:ascii="Times New Roman" w:hAnsi="Times New Roman"/>
          <w:b/>
          <w:bCs/>
          <w:kern w:val="0"/>
          <w:sz w:val="24"/>
          <w:szCs w:val="24"/>
        </w:rPr>
        <w:t>Peritumoral vessel segmentation by algorithm</w:t>
      </w:r>
      <w:r w:rsidR="005A33F9" w:rsidRPr="007F3415">
        <w:rPr>
          <w:rFonts w:ascii="Times New Roman" w:hAnsi="Times New Roman"/>
          <w:b/>
          <w:bCs/>
          <w:kern w:val="0"/>
          <w:sz w:val="24"/>
          <w:szCs w:val="24"/>
        </w:rPr>
        <w:t xml:space="preserve"> for algorithm segmentation.</w:t>
      </w:r>
      <w:r w:rsidR="007F3415">
        <w:rPr>
          <w:rFonts w:ascii="Times New Roman" w:hAnsi="Times New Roman"/>
          <w:b/>
          <w:bCs/>
          <w:kern w:val="0"/>
          <w:sz w:val="24"/>
          <w:szCs w:val="24"/>
        </w:rPr>
        <w:t xml:space="preserve"> </w:t>
      </w:r>
      <w:r w:rsidR="006F3FF6" w:rsidRPr="002E5DF1">
        <w:rPr>
          <w:rFonts w:ascii="Times New Roman" w:hAnsi="Times New Roman" w:cs="Times New Roman"/>
          <w:color w:val="131413"/>
          <w:kern w:val="0"/>
          <w:sz w:val="24"/>
          <w:szCs w:val="24"/>
        </w:rPr>
        <w:t>Since the intensity range of MR images acquired from the different scanners were different, the image normalization process was used to normalize the gray values of MR images. In this process, the image was normalized by centering it at the mean with standard deviation. The gray values of M</w:t>
      </w:r>
      <w:r w:rsidR="006F3FF6">
        <w:rPr>
          <w:rFonts w:ascii="Times New Roman" w:hAnsi="Times New Roman" w:cs="Times New Roman"/>
          <w:color w:val="131413"/>
          <w:kern w:val="0"/>
          <w:sz w:val="24"/>
          <w:szCs w:val="24"/>
        </w:rPr>
        <w:t>IP image</w:t>
      </w:r>
      <w:r w:rsidR="006F3FF6" w:rsidRPr="002E5DF1">
        <w:rPr>
          <w:rFonts w:ascii="Times New Roman" w:hAnsi="Times New Roman" w:cs="Times New Roman"/>
          <w:color w:val="131413"/>
          <w:kern w:val="0"/>
          <w:sz w:val="24"/>
          <w:szCs w:val="24"/>
        </w:rPr>
        <w:t xml:space="preserve"> were normalized by using the standardization method with a scale of 100. The equation of the image normalization was as follows</w:t>
      </w:r>
      <w:r w:rsidR="006D70F6">
        <w:rPr>
          <w:rFonts w:ascii="Times New Roman" w:hAnsi="Times New Roman" w:cs="Times New Roman" w:hint="eastAsia"/>
          <w:color w:val="131413"/>
          <w:kern w:val="0"/>
          <w:sz w:val="24"/>
          <w:szCs w:val="24"/>
        </w:rPr>
        <w:t>:</w:t>
      </w:r>
    </w:p>
    <w:p w14:paraId="5A92D151" w14:textId="77777777" w:rsidR="006F3FF6" w:rsidRPr="002E5DF1" w:rsidRDefault="00000000" w:rsidP="006F3FF6">
      <w:pPr>
        <w:spacing w:line="480" w:lineRule="auto"/>
        <w:rPr>
          <w:rFonts w:ascii="Times New Roman" w:hAnsi="Times New Roman" w:cs="Times New Roman"/>
          <w:color w:val="131413"/>
          <w:kern w:val="0"/>
          <w:sz w:val="24"/>
          <w:szCs w:val="24"/>
        </w:rPr>
      </w:pPr>
      <m:oMathPara>
        <m:oMath>
          <m:sSub>
            <m:sSubPr>
              <m:ctrlPr>
                <w:rPr>
                  <w:rFonts w:ascii="Cambria Math" w:hAnsi="Cambria Math" w:cs="Times New Roman"/>
                  <w:color w:val="131413"/>
                  <w:kern w:val="0"/>
                  <w:sz w:val="24"/>
                  <w:szCs w:val="24"/>
                </w:rPr>
              </m:ctrlPr>
            </m:sSubPr>
            <m:e>
              <m:r>
                <w:rPr>
                  <w:rFonts w:ascii="Cambria Math" w:hAnsi="Cambria Math" w:cs="Times New Roman"/>
                  <w:color w:val="131413"/>
                  <w:kern w:val="0"/>
                  <w:sz w:val="24"/>
                  <w:szCs w:val="24"/>
                </w:rPr>
                <m:t>I</m:t>
              </m:r>
            </m:e>
            <m:sub>
              <m:r>
                <w:rPr>
                  <w:rFonts w:ascii="Cambria Math" w:hAnsi="Cambria Math" w:cs="Times New Roman"/>
                  <w:color w:val="131413"/>
                  <w:kern w:val="0"/>
                  <w:sz w:val="24"/>
                  <w:szCs w:val="24"/>
                </w:rPr>
                <m:t>Normalize</m:t>
              </m:r>
            </m:sub>
          </m:sSub>
          <m:r>
            <w:rPr>
              <w:rFonts w:ascii="Cambria Math" w:hAnsi="Cambria Math" w:cs="Times New Roman"/>
              <w:color w:val="131413"/>
              <w:kern w:val="0"/>
              <w:sz w:val="24"/>
              <w:szCs w:val="24"/>
            </w:rPr>
            <m:t>=</m:t>
          </m:r>
          <m:f>
            <m:fPr>
              <m:ctrlPr>
                <w:rPr>
                  <w:rFonts w:ascii="Cambria Math" w:hAnsi="Cambria Math" w:cs="Times New Roman"/>
                  <w:i/>
                  <w:color w:val="131413"/>
                  <w:kern w:val="0"/>
                  <w:sz w:val="24"/>
                  <w:szCs w:val="24"/>
                </w:rPr>
              </m:ctrlPr>
            </m:fPr>
            <m:num>
              <m:r>
                <w:rPr>
                  <w:rFonts w:ascii="Cambria Math" w:hAnsi="Cambria Math" w:cs="Times New Roman"/>
                  <w:color w:val="131413"/>
                  <w:kern w:val="0"/>
                  <w:sz w:val="24"/>
                  <w:szCs w:val="24"/>
                </w:rPr>
                <m:t>I-</m:t>
              </m:r>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μ</m:t>
                  </m:r>
                </m:e>
                <m:sub>
                  <m:r>
                    <w:rPr>
                      <w:rFonts w:ascii="Cambria Math" w:hAnsi="Cambria Math" w:cs="Times New Roman"/>
                      <w:color w:val="131413"/>
                      <w:kern w:val="0"/>
                      <w:sz w:val="24"/>
                      <w:szCs w:val="24"/>
                    </w:rPr>
                    <m:t>I</m:t>
                  </m:r>
                </m:sub>
              </m:sSub>
            </m:num>
            <m:den>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σ</m:t>
                  </m:r>
                </m:e>
                <m:sub>
                  <m:r>
                    <w:rPr>
                      <w:rFonts w:ascii="Cambria Math" w:hAnsi="Cambria Math" w:cs="Times New Roman"/>
                      <w:color w:val="131413"/>
                      <w:kern w:val="0"/>
                      <w:sz w:val="24"/>
                      <w:szCs w:val="24"/>
                    </w:rPr>
                    <m:t>I</m:t>
                  </m:r>
                </m:sub>
              </m:sSub>
            </m:den>
          </m:f>
          <m:r>
            <w:rPr>
              <w:rFonts w:ascii="Cambria Math" w:hAnsi="Cambria Math" w:cs="Times New Roman"/>
              <w:color w:val="131413"/>
              <w:kern w:val="0"/>
              <w:sz w:val="24"/>
              <w:szCs w:val="24"/>
            </w:rPr>
            <m:t>×100</m:t>
          </m:r>
        </m:oMath>
      </m:oMathPara>
    </w:p>
    <w:p w14:paraId="4D74FFFE" w14:textId="77777777" w:rsidR="006F3FF6" w:rsidRPr="002E5DF1" w:rsidRDefault="006F3FF6" w:rsidP="006F3FF6">
      <w:pPr>
        <w:spacing w:line="480" w:lineRule="auto"/>
        <w:rPr>
          <w:rFonts w:ascii="Times New Roman" w:hAnsi="Times New Roman" w:cs="Times New Roman"/>
          <w:color w:val="131413"/>
          <w:kern w:val="0"/>
          <w:sz w:val="24"/>
          <w:szCs w:val="24"/>
        </w:rPr>
      </w:pPr>
      <w:r w:rsidRPr="002E5DF1">
        <w:rPr>
          <w:rFonts w:ascii="Times New Roman" w:hAnsi="Times New Roman" w:cs="Times New Roman"/>
          <w:color w:val="131413"/>
          <w:kern w:val="0"/>
          <w:sz w:val="24"/>
          <w:szCs w:val="24"/>
        </w:rPr>
        <w:t xml:space="preserve">Where </w:t>
      </w:r>
      <m:oMath>
        <m:r>
          <w:rPr>
            <w:rFonts w:ascii="Cambria Math" w:hAnsi="Cambria Math" w:cs="Times New Roman"/>
            <w:color w:val="131413"/>
            <w:kern w:val="0"/>
            <w:sz w:val="24"/>
            <w:szCs w:val="24"/>
          </w:rPr>
          <m:t>I</m:t>
        </m:r>
      </m:oMath>
      <w:r w:rsidRPr="002E5DF1">
        <w:rPr>
          <w:rFonts w:ascii="Times New Roman" w:hAnsi="Times New Roman" w:cs="Times New Roman"/>
          <w:color w:val="131413"/>
          <w:kern w:val="0"/>
          <w:sz w:val="24"/>
          <w:szCs w:val="24"/>
        </w:rPr>
        <w:t xml:space="preserve"> denotes the original intensity of M</w:t>
      </w:r>
      <w:r>
        <w:rPr>
          <w:rFonts w:ascii="Times New Roman" w:hAnsi="Times New Roman" w:cs="Times New Roman"/>
          <w:color w:val="131413"/>
          <w:kern w:val="0"/>
          <w:sz w:val="24"/>
          <w:szCs w:val="24"/>
        </w:rPr>
        <w:t>IP</w:t>
      </w:r>
      <w:r w:rsidRPr="002E5DF1">
        <w:rPr>
          <w:rFonts w:ascii="Times New Roman" w:hAnsi="Times New Roman" w:cs="Times New Roman"/>
          <w:color w:val="131413"/>
          <w:kern w:val="0"/>
          <w:sz w:val="24"/>
          <w:szCs w:val="24"/>
        </w:rPr>
        <w:t xml:space="preserve"> image, </w:t>
      </w:r>
      <m:oMath>
        <m:sSub>
          <m:sSubPr>
            <m:ctrlPr>
              <w:rPr>
                <w:rFonts w:ascii="Cambria Math" w:hAnsi="Cambria Math" w:cs="Times New Roman"/>
                <w:color w:val="131413"/>
                <w:kern w:val="0"/>
                <w:sz w:val="24"/>
                <w:szCs w:val="24"/>
              </w:rPr>
            </m:ctrlPr>
          </m:sSubPr>
          <m:e>
            <m:r>
              <w:rPr>
                <w:rFonts w:ascii="Cambria Math" w:hAnsi="Cambria Math" w:cs="Times New Roman"/>
                <w:color w:val="131413"/>
                <w:kern w:val="0"/>
                <w:sz w:val="24"/>
                <w:szCs w:val="24"/>
              </w:rPr>
              <m:t>I</m:t>
            </m:r>
          </m:e>
          <m:sub>
            <m:r>
              <w:rPr>
                <w:rFonts w:ascii="Cambria Math" w:hAnsi="Cambria Math" w:cs="Times New Roman"/>
                <w:color w:val="131413"/>
                <w:kern w:val="0"/>
                <w:sz w:val="24"/>
                <w:szCs w:val="24"/>
              </w:rPr>
              <m:t>Normalize</m:t>
            </m:r>
          </m:sub>
        </m:sSub>
      </m:oMath>
      <w:r w:rsidRPr="002E5DF1">
        <w:rPr>
          <w:rFonts w:ascii="Times New Roman" w:hAnsi="Times New Roman" w:cs="Times New Roman"/>
          <w:color w:val="131413"/>
          <w:kern w:val="0"/>
          <w:sz w:val="24"/>
          <w:szCs w:val="24"/>
        </w:rPr>
        <w:t xml:space="preserve"> is the normalized intensity of MR image, </w:t>
      </w:r>
      <m:oMath>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μ</m:t>
            </m:r>
          </m:e>
          <m:sub>
            <m:r>
              <w:rPr>
                <w:rFonts w:ascii="Cambria Math" w:hAnsi="Cambria Math" w:cs="Times New Roman"/>
                <w:color w:val="131413"/>
                <w:kern w:val="0"/>
                <w:sz w:val="24"/>
                <w:szCs w:val="24"/>
              </w:rPr>
              <m:t>I</m:t>
            </m:r>
          </m:sub>
        </m:sSub>
      </m:oMath>
      <w:r w:rsidRPr="002E5DF1">
        <w:rPr>
          <w:rFonts w:ascii="Times New Roman" w:hAnsi="Times New Roman" w:cs="Times New Roman"/>
          <w:color w:val="131413"/>
          <w:kern w:val="0"/>
          <w:sz w:val="24"/>
          <w:szCs w:val="24"/>
        </w:rPr>
        <w:t xml:space="preserve"> is the mean value of the image intensity, and </w:t>
      </w:r>
      <m:oMath>
        <m:sSub>
          <m:sSubPr>
            <m:ctrlPr>
              <w:rPr>
                <w:rFonts w:ascii="Cambria Math" w:hAnsi="Cambria Math" w:cs="Times New Roman"/>
                <w:i/>
                <w:color w:val="131413"/>
                <w:kern w:val="0"/>
                <w:sz w:val="24"/>
                <w:szCs w:val="24"/>
              </w:rPr>
            </m:ctrlPr>
          </m:sSubPr>
          <m:e>
            <m:r>
              <w:rPr>
                <w:rFonts w:ascii="Cambria Math" w:hAnsi="Cambria Math" w:cs="Times New Roman"/>
                <w:color w:val="131413"/>
                <w:kern w:val="0"/>
                <w:sz w:val="24"/>
                <w:szCs w:val="24"/>
              </w:rPr>
              <m:t>σ</m:t>
            </m:r>
          </m:e>
          <m:sub>
            <m:r>
              <w:rPr>
                <w:rFonts w:ascii="Cambria Math" w:hAnsi="Cambria Math" w:cs="Times New Roman"/>
                <w:color w:val="131413"/>
                <w:kern w:val="0"/>
                <w:sz w:val="24"/>
                <w:szCs w:val="24"/>
              </w:rPr>
              <m:t>I</m:t>
            </m:r>
          </m:sub>
        </m:sSub>
      </m:oMath>
      <w:r w:rsidRPr="002E5DF1">
        <w:rPr>
          <w:rFonts w:ascii="Times New Roman" w:hAnsi="Times New Roman" w:cs="Times New Roman"/>
          <w:color w:val="131413"/>
          <w:kern w:val="0"/>
          <w:sz w:val="24"/>
          <w:szCs w:val="24"/>
        </w:rPr>
        <w:t xml:space="preserve"> is the standard deviation of the image intensity. </w:t>
      </w:r>
    </w:p>
    <w:p w14:paraId="34E60418" w14:textId="616F44D3" w:rsidR="009A172B" w:rsidRPr="005A33F9" w:rsidRDefault="009A172B" w:rsidP="006F3FF6">
      <w:pPr>
        <w:spacing w:line="360" w:lineRule="auto"/>
        <w:ind w:firstLineChars="250" w:firstLine="600"/>
        <w:jc w:val="left"/>
        <w:rPr>
          <w:rFonts w:ascii="Times New Roman" w:hAnsi="Times New Roman"/>
          <w:kern w:val="0"/>
          <w:sz w:val="24"/>
          <w:szCs w:val="24"/>
        </w:rPr>
      </w:pPr>
      <w:r w:rsidRPr="005A33F9">
        <w:rPr>
          <w:rFonts w:ascii="Times New Roman" w:hAnsi="Times New Roman"/>
          <w:kern w:val="0"/>
          <w:sz w:val="24"/>
          <w:szCs w:val="24"/>
        </w:rPr>
        <w:t>For peritumoral vessel segmentation, anatomic breast segmentation was performed by delineating the breast-chest wall and breast-air margins using the region-growing algorithm, where the initial seeds were selected, and the neighboring pixels were automatically added if the pixel matched the seed ROI intensities. The gray integration projection algorithm was applied to determine the breast boundaries and separated the left and right breasts on MIP images. The lateral side of the breast tumor was identified according to the tumor location.</w:t>
      </w:r>
    </w:p>
    <w:p w14:paraId="0D5870BC" w14:textId="43FBE3CB" w:rsidR="009A172B" w:rsidRDefault="009A172B" w:rsidP="00D26E2C">
      <w:pPr>
        <w:spacing w:line="360" w:lineRule="auto"/>
        <w:ind w:firstLineChars="200" w:firstLine="480"/>
        <w:jc w:val="left"/>
        <w:rPr>
          <w:rFonts w:ascii="Times New Roman" w:hAnsi="Times New Roman"/>
          <w:kern w:val="0"/>
          <w:sz w:val="24"/>
          <w:szCs w:val="24"/>
        </w:rPr>
      </w:pPr>
      <w:r w:rsidRPr="005A33F9">
        <w:rPr>
          <w:rFonts w:ascii="Times New Roman" w:hAnsi="Times New Roman"/>
          <w:kern w:val="0"/>
          <w:sz w:val="24"/>
          <w:szCs w:val="24"/>
        </w:rPr>
        <w:t xml:space="preserve">The enhancement and segmentation of peritumoral vessels were performed by the eigenvalue analysis of the multiscale Hessian-based filter. After enhancing vessel structures in the MIP images, a histogram-based threshold algorithm was used to segment the peritumor vasculature from the background. A fixed-size region (50 mm × 100 mm) was applied to the mammary vessel region, and 99% of the ROI histogram was selected as the threshold to extract vessel-like structures. To reduce small gaps and fill holes in the resulting binary mask, median </w:t>
      </w:r>
      <w:r w:rsidRPr="005A33F9">
        <w:rPr>
          <w:rFonts w:ascii="Times New Roman" w:hAnsi="Times New Roman"/>
          <w:kern w:val="0"/>
          <w:sz w:val="24"/>
          <w:szCs w:val="24"/>
        </w:rPr>
        <w:lastRenderedPageBreak/>
        <w:t>filter and morphology operators were applied to remove small isolated objects and connect broken vessels. The binary vessel segmentation region and the lateral tumor breast mask were intersected to obtain the peritumoral vasculature</w:t>
      </w:r>
      <w:r w:rsidR="00E127CE">
        <w:rPr>
          <w:rFonts w:ascii="Times New Roman" w:hAnsi="Times New Roman"/>
          <w:kern w:val="0"/>
          <w:sz w:val="24"/>
          <w:szCs w:val="24"/>
        </w:rPr>
        <w:t xml:space="preserve"> by algorithm</w:t>
      </w:r>
      <w:r w:rsidRPr="005A33F9">
        <w:rPr>
          <w:rFonts w:ascii="Times New Roman" w:hAnsi="Times New Roman"/>
          <w:kern w:val="0"/>
          <w:sz w:val="24"/>
          <w:szCs w:val="24"/>
        </w:rPr>
        <w:t>.</w:t>
      </w:r>
      <w:r w:rsidR="00E127CE">
        <w:rPr>
          <w:rFonts w:ascii="Times New Roman" w:hAnsi="Times New Roman"/>
          <w:kern w:val="0"/>
          <w:sz w:val="24"/>
          <w:szCs w:val="24"/>
        </w:rPr>
        <w:t xml:space="preserve"> </w:t>
      </w:r>
      <w:r w:rsidR="00D63FC2">
        <w:rPr>
          <w:rFonts w:ascii="Times New Roman" w:hAnsi="Times New Roman"/>
          <w:kern w:val="0"/>
          <w:sz w:val="24"/>
          <w:szCs w:val="24"/>
        </w:rPr>
        <w:t>The</w:t>
      </w:r>
      <w:r w:rsidR="00D63FC2">
        <w:rPr>
          <w:rFonts w:ascii="Times New Roman" w:hAnsi="Times New Roman" w:cs="Times New Roman"/>
          <w:color w:val="131413"/>
          <w:kern w:val="0"/>
          <w:sz w:val="24"/>
          <w:szCs w:val="24"/>
        </w:rPr>
        <w:t xml:space="preserve"> senior breast radiologist (xx, 11 years of experience)</w:t>
      </w:r>
      <w:r w:rsidR="00D63FC2" w:rsidRPr="000F2831">
        <w:rPr>
          <w:rFonts w:ascii="Times New Roman" w:hAnsi="Times New Roman" w:cs="Times New Roman"/>
          <w:color w:val="131413"/>
          <w:kern w:val="0"/>
          <w:sz w:val="24"/>
          <w:szCs w:val="24"/>
        </w:rPr>
        <w:t xml:space="preserve"> </w:t>
      </w:r>
      <w:r w:rsidR="00D63FC2">
        <w:rPr>
          <w:rFonts w:ascii="Times New Roman" w:hAnsi="Times New Roman" w:cs="Times New Roman"/>
          <w:color w:val="131413"/>
          <w:kern w:val="0"/>
          <w:sz w:val="24"/>
          <w:szCs w:val="24"/>
        </w:rPr>
        <w:t>performed manual editing based on the vasculature segmented by algorithm to get the final peritumoral vasculature</w:t>
      </w:r>
    </w:p>
    <w:p w14:paraId="5E56CCE0" w14:textId="0BDC53C1" w:rsidR="00146B15" w:rsidRDefault="00146B15">
      <w:pPr>
        <w:widowControl/>
        <w:jc w:val="left"/>
        <w:rPr>
          <w:rFonts w:ascii="Times New Roman" w:hAnsi="Times New Roman"/>
          <w:kern w:val="0"/>
          <w:sz w:val="24"/>
          <w:szCs w:val="24"/>
        </w:rPr>
      </w:pPr>
      <w:r>
        <w:rPr>
          <w:rFonts w:ascii="Times New Roman" w:hAnsi="Times New Roman"/>
          <w:kern w:val="0"/>
          <w:sz w:val="24"/>
          <w:szCs w:val="24"/>
        </w:rPr>
        <w:br w:type="page"/>
      </w:r>
    </w:p>
    <w:p w14:paraId="7ADE3865" w14:textId="41F06F26" w:rsidR="007F3415" w:rsidRPr="00265B22" w:rsidRDefault="007F3415" w:rsidP="007F3415">
      <w:pPr>
        <w:spacing w:line="480" w:lineRule="auto"/>
        <w:rPr>
          <w:rFonts w:ascii="Times New Roman" w:hAnsi="Times New Roman" w:cs="Times New Roman"/>
          <w:color w:val="131413"/>
          <w:kern w:val="0"/>
          <w:sz w:val="28"/>
          <w:szCs w:val="28"/>
        </w:rPr>
      </w:pPr>
      <w:r w:rsidRPr="00315929">
        <w:rPr>
          <w:rFonts w:ascii="Times New Roman" w:hAnsi="Times New Roman" w:cs="Times New Roman"/>
          <w:b/>
          <w:bCs/>
          <w:color w:val="131413"/>
          <w:kern w:val="0"/>
          <w:sz w:val="24"/>
          <w:szCs w:val="24"/>
        </w:rPr>
        <w:lastRenderedPageBreak/>
        <w:t>Appendix E</w:t>
      </w:r>
      <w:r w:rsidR="00DB6035">
        <w:rPr>
          <w:rFonts w:ascii="Times New Roman" w:hAnsi="Times New Roman" w:cs="Times New Roman"/>
          <w:b/>
          <w:bCs/>
          <w:color w:val="131413"/>
          <w:kern w:val="0"/>
          <w:sz w:val="24"/>
          <w:szCs w:val="24"/>
        </w:rPr>
        <w:t>5</w:t>
      </w:r>
    </w:p>
    <w:p w14:paraId="612ACAA8" w14:textId="540E3F7A" w:rsidR="00182ADC" w:rsidRPr="000F2831" w:rsidRDefault="00182ADC" w:rsidP="007F3415">
      <w:pPr>
        <w:spacing w:line="360" w:lineRule="auto"/>
        <w:jc w:val="left"/>
        <w:rPr>
          <w:rFonts w:ascii="Times New Roman" w:hAnsi="Times New Roman" w:cs="Times New Roman"/>
          <w:color w:val="131413"/>
          <w:kern w:val="0"/>
          <w:sz w:val="24"/>
          <w:szCs w:val="24"/>
        </w:rPr>
      </w:pPr>
      <w:r w:rsidRPr="007F3415">
        <w:rPr>
          <w:rFonts w:ascii="Times New Roman" w:hAnsi="Times New Roman"/>
          <w:b/>
          <w:bCs/>
          <w:kern w:val="0"/>
          <w:sz w:val="24"/>
          <w:szCs w:val="24"/>
        </w:rPr>
        <w:t>The correct-detection rate, incorrect-detection rate, and missed-detection rate for algorithm segmentation.</w:t>
      </w:r>
      <w:r w:rsidR="007F3415">
        <w:rPr>
          <w:rFonts w:ascii="Times New Roman" w:hAnsi="Times New Roman"/>
          <w:b/>
          <w:bCs/>
          <w:kern w:val="0"/>
          <w:sz w:val="24"/>
          <w:szCs w:val="24"/>
        </w:rPr>
        <w:t xml:space="preserve"> </w:t>
      </w:r>
      <w:r w:rsidR="00956491">
        <w:rPr>
          <w:rFonts w:ascii="Times New Roman" w:hAnsi="Times New Roman" w:cs="Times New Roman"/>
          <w:color w:val="131413"/>
          <w:kern w:val="0"/>
          <w:sz w:val="24"/>
          <w:szCs w:val="24"/>
        </w:rPr>
        <w:t xml:space="preserve">The final peritumoral vasculature, checked and edited by a </w:t>
      </w:r>
      <w:r w:rsidR="00956491" w:rsidRPr="000F2831">
        <w:rPr>
          <w:rFonts w:ascii="Times New Roman" w:hAnsi="Times New Roman" w:cs="Times New Roman"/>
          <w:color w:val="131413"/>
          <w:kern w:val="0"/>
          <w:sz w:val="24"/>
          <w:szCs w:val="24"/>
        </w:rPr>
        <w:t>breast radiologist with 11 years of experience</w:t>
      </w:r>
      <w:r w:rsidR="00956491">
        <w:rPr>
          <w:rFonts w:ascii="Times New Roman" w:hAnsi="Times New Roman" w:cs="Times New Roman"/>
          <w:color w:val="131413"/>
          <w:kern w:val="0"/>
          <w:sz w:val="24"/>
          <w:szCs w:val="24"/>
        </w:rPr>
        <w:t xml:space="preserve">, represented the reference standard. </w:t>
      </w:r>
      <w:r w:rsidR="009A0E6B">
        <w:rPr>
          <w:rFonts w:ascii="Times New Roman" w:hAnsi="Times New Roman" w:cs="Times New Roman"/>
          <w:color w:val="131413"/>
          <w:kern w:val="0"/>
          <w:sz w:val="24"/>
          <w:szCs w:val="24"/>
        </w:rPr>
        <w:t>The radiologist</w:t>
      </w:r>
      <w:r w:rsidR="009A0E6B" w:rsidRPr="000F2831">
        <w:rPr>
          <w:rFonts w:ascii="Times New Roman" w:hAnsi="Times New Roman" w:cs="Times New Roman"/>
          <w:color w:val="131413"/>
          <w:kern w:val="0"/>
          <w:sz w:val="24"/>
          <w:szCs w:val="24"/>
        </w:rPr>
        <w:t xml:space="preserve"> compared the </w:t>
      </w:r>
      <w:r w:rsidR="009A0E6B">
        <w:rPr>
          <w:rFonts w:ascii="Times New Roman" w:hAnsi="Times New Roman" w:cs="Times New Roman"/>
          <w:color w:val="131413"/>
          <w:kern w:val="0"/>
          <w:sz w:val="24"/>
          <w:szCs w:val="24"/>
        </w:rPr>
        <w:t xml:space="preserve">final vasculature images </w:t>
      </w:r>
      <w:r w:rsidR="009A0E6B" w:rsidRPr="000F2831">
        <w:rPr>
          <w:rFonts w:ascii="Times New Roman" w:hAnsi="Times New Roman" w:cs="Times New Roman"/>
          <w:color w:val="131413"/>
          <w:kern w:val="0"/>
          <w:sz w:val="24"/>
          <w:szCs w:val="24"/>
        </w:rPr>
        <w:t>and vasculature</w:t>
      </w:r>
      <w:r w:rsidR="009A0E6B">
        <w:rPr>
          <w:rFonts w:ascii="Times New Roman" w:hAnsi="Times New Roman" w:cs="Times New Roman"/>
          <w:color w:val="131413"/>
          <w:kern w:val="0"/>
          <w:sz w:val="24"/>
          <w:szCs w:val="24"/>
        </w:rPr>
        <w:t xml:space="preserve"> images </w:t>
      </w:r>
      <w:r w:rsidR="00956491">
        <w:rPr>
          <w:rFonts w:ascii="Times New Roman" w:hAnsi="Times New Roman" w:cs="Times New Roman"/>
          <w:color w:val="131413"/>
          <w:kern w:val="0"/>
          <w:sz w:val="24"/>
          <w:szCs w:val="24"/>
        </w:rPr>
        <w:t xml:space="preserve">segmented </w:t>
      </w:r>
      <w:r w:rsidR="009A0E6B">
        <w:rPr>
          <w:rFonts w:ascii="Times New Roman" w:hAnsi="Times New Roman" w:cs="Times New Roman"/>
          <w:color w:val="131413"/>
          <w:kern w:val="0"/>
          <w:sz w:val="24"/>
          <w:szCs w:val="24"/>
        </w:rPr>
        <w:t>by algorithm</w:t>
      </w:r>
      <w:r w:rsidR="00956491">
        <w:rPr>
          <w:rFonts w:ascii="Times New Roman" w:hAnsi="Times New Roman" w:cs="Times New Roman"/>
          <w:color w:val="131413"/>
          <w:kern w:val="0"/>
          <w:sz w:val="24"/>
          <w:szCs w:val="24"/>
        </w:rPr>
        <w:t>,</w:t>
      </w:r>
      <w:r w:rsidR="009A0E6B" w:rsidRPr="000F2831">
        <w:rPr>
          <w:rFonts w:ascii="Times New Roman" w:hAnsi="Times New Roman" w:cs="Times New Roman"/>
          <w:color w:val="131413"/>
          <w:kern w:val="0"/>
          <w:sz w:val="24"/>
          <w:szCs w:val="24"/>
        </w:rPr>
        <w:t xml:space="preserve"> and identified</w:t>
      </w:r>
      <w:r w:rsidR="009A0E6B">
        <w:rPr>
          <w:rFonts w:ascii="Times New Roman" w:hAnsi="Times New Roman" w:cs="Times New Roman"/>
          <w:color w:val="131413"/>
          <w:kern w:val="0"/>
          <w:sz w:val="24"/>
          <w:szCs w:val="24"/>
        </w:rPr>
        <w:t xml:space="preserve"> </w:t>
      </w:r>
      <w:r w:rsidR="009A0E6B" w:rsidRPr="000F2831">
        <w:rPr>
          <w:rFonts w:ascii="Times New Roman" w:hAnsi="Times New Roman" w:cs="Times New Roman"/>
          <w:color w:val="131413"/>
          <w:kern w:val="0"/>
          <w:sz w:val="24"/>
          <w:szCs w:val="24"/>
        </w:rPr>
        <w:t xml:space="preserve">the number of vessels correctly detected, the number incorrectly detected, and the number </w:t>
      </w:r>
      <w:r w:rsidR="009A0E6B">
        <w:rPr>
          <w:rFonts w:ascii="Times New Roman" w:hAnsi="Times New Roman" w:cs="Times New Roman"/>
          <w:color w:val="131413"/>
          <w:kern w:val="0"/>
          <w:sz w:val="24"/>
          <w:szCs w:val="24"/>
        </w:rPr>
        <w:t>un</w:t>
      </w:r>
      <w:r w:rsidR="009A0E6B" w:rsidRPr="000F2831">
        <w:rPr>
          <w:rFonts w:ascii="Times New Roman" w:hAnsi="Times New Roman" w:cs="Times New Roman"/>
          <w:color w:val="131413"/>
          <w:kern w:val="0"/>
          <w:sz w:val="24"/>
          <w:szCs w:val="24"/>
        </w:rPr>
        <w:t xml:space="preserve">detected. </w:t>
      </w:r>
      <w:r>
        <w:rPr>
          <w:rFonts w:ascii="Times New Roman" w:hAnsi="Times New Roman" w:cs="Times New Roman"/>
          <w:color w:val="131413"/>
          <w:kern w:val="0"/>
          <w:sz w:val="24"/>
          <w:szCs w:val="24"/>
        </w:rPr>
        <w:t>The c</w:t>
      </w:r>
      <w:r w:rsidRPr="000F2831">
        <w:rPr>
          <w:rFonts w:ascii="Times New Roman" w:hAnsi="Times New Roman" w:cs="Times New Roman"/>
          <w:color w:val="131413"/>
          <w:kern w:val="0"/>
          <w:sz w:val="24"/>
          <w:szCs w:val="24"/>
        </w:rPr>
        <w:t xml:space="preserve">orrect-detection rate was defined as the number of vessels correctly detected by the algorithm over the number of vessels </w:t>
      </w:r>
      <w:r>
        <w:rPr>
          <w:rFonts w:ascii="Times New Roman" w:hAnsi="Times New Roman" w:cs="Times New Roman"/>
          <w:color w:val="131413"/>
          <w:kern w:val="0"/>
          <w:sz w:val="24"/>
          <w:szCs w:val="24"/>
        </w:rPr>
        <w:t>checked</w:t>
      </w:r>
      <w:r w:rsidRPr="000F2831">
        <w:rPr>
          <w:rFonts w:ascii="Times New Roman" w:hAnsi="Times New Roman" w:cs="Times New Roman"/>
          <w:color w:val="131413"/>
          <w:kern w:val="0"/>
          <w:sz w:val="24"/>
          <w:szCs w:val="24"/>
        </w:rPr>
        <w:t xml:space="preserve"> by</w:t>
      </w:r>
      <w:r>
        <w:rPr>
          <w:rFonts w:ascii="Times New Roman" w:hAnsi="Times New Roman" w:cs="Times New Roman"/>
          <w:color w:val="131413"/>
          <w:kern w:val="0"/>
          <w:sz w:val="24"/>
          <w:szCs w:val="24"/>
        </w:rPr>
        <w:t xml:space="preserve"> </w:t>
      </w:r>
      <w:r w:rsidR="00956491">
        <w:rPr>
          <w:rFonts w:ascii="Times New Roman" w:hAnsi="Times New Roman" w:cs="Times New Roman"/>
          <w:color w:val="131413"/>
          <w:kern w:val="0"/>
          <w:sz w:val="24"/>
          <w:szCs w:val="24"/>
        </w:rPr>
        <w:t>the</w:t>
      </w:r>
      <w:r>
        <w:rPr>
          <w:rFonts w:ascii="Times New Roman" w:hAnsi="Times New Roman" w:cs="Times New Roman"/>
          <w:color w:val="131413"/>
          <w:kern w:val="0"/>
          <w:sz w:val="24"/>
          <w:szCs w:val="24"/>
        </w:rPr>
        <w:t xml:space="preserve"> </w:t>
      </w:r>
      <w:r w:rsidRPr="000F2831">
        <w:rPr>
          <w:rFonts w:ascii="Times New Roman" w:hAnsi="Times New Roman" w:cs="Times New Roman"/>
          <w:color w:val="131413"/>
          <w:kern w:val="0"/>
          <w:sz w:val="24"/>
          <w:szCs w:val="24"/>
        </w:rPr>
        <w:t xml:space="preserve">radiologist. </w:t>
      </w:r>
      <w:r>
        <w:rPr>
          <w:rFonts w:ascii="Times New Roman" w:hAnsi="Times New Roman" w:cs="Times New Roman"/>
          <w:color w:val="131413"/>
          <w:kern w:val="0"/>
          <w:sz w:val="24"/>
          <w:szCs w:val="24"/>
        </w:rPr>
        <w:t>The i</w:t>
      </w:r>
      <w:r w:rsidRPr="000F2831">
        <w:rPr>
          <w:rFonts w:ascii="Times New Roman" w:hAnsi="Times New Roman" w:cs="Times New Roman"/>
          <w:color w:val="131413"/>
          <w:kern w:val="0"/>
          <w:sz w:val="24"/>
          <w:szCs w:val="24"/>
        </w:rPr>
        <w:t xml:space="preserve">ncorrect-detection rate was defined as the number of non-vessels </w:t>
      </w:r>
      <w:r>
        <w:rPr>
          <w:rFonts w:ascii="Times New Roman" w:hAnsi="Times New Roman" w:cs="Times New Roman"/>
          <w:color w:val="131413"/>
          <w:kern w:val="0"/>
          <w:sz w:val="24"/>
          <w:szCs w:val="24"/>
        </w:rPr>
        <w:t>checke</w:t>
      </w:r>
      <w:r w:rsidRPr="000F2831">
        <w:rPr>
          <w:rFonts w:ascii="Times New Roman" w:hAnsi="Times New Roman" w:cs="Times New Roman"/>
          <w:color w:val="131413"/>
          <w:kern w:val="0"/>
          <w:sz w:val="24"/>
          <w:szCs w:val="24"/>
        </w:rPr>
        <w:t xml:space="preserve">d by the radiologist over the number of vessels detected by the algorithm. </w:t>
      </w:r>
      <w:r>
        <w:rPr>
          <w:rFonts w:ascii="Times New Roman" w:hAnsi="Times New Roman" w:cs="Times New Roman"/>
          <w:color w:val="131413"/>
          <w:kern w:val="0"/>
          <w:sz w:val="24"/>
          <w:szCs w:val="24"/>
        </w:rPr>
        <w:t>The m</w:t>
      </w:r>
      <w:r w:rsidRPr="000F2831">
        <w:rPr>
          <w:rFonts w:ascii="Times New Roman" w:hAnsi="Times New Roman" w:cs="Times New Roman"/>
          <w:color w:val="131413"/>
          <w:kern w:val="0"/>
          <w:sz w:val="24"/>
          <w:szCs w:val="24"/>
        </w:rPr>
        <w:t xml:space="preserve">issed-detection rate was defined as the number of non-vessels detected by the algorithm over the number of vessels </w:t>
      </w:r>
      <w:r>
        <w:rPr>
          <w:rFonts w:ascii="Times New Roman" w:hAnsi="Times New Roman" w:cs="Times New Roman"/>
          <w:color w:val="131413"/>
          <w:kern w:val="0"/>
          <w:sz w:val="24"/>
          <w:szCs w:val="24"/>
        </w:rPr>
        <w:t>checke</w:t>
      </w:r>
      <w:r w:rsidRPr="000F2831">
        <w:rPr>
          <w:rFonts w:ascii="Times New Roman" w:hAnsi="Times New Roman" w:cs="Times New Roman"/>
          <w:color w:val="131413"/>
          <w:kern w:val="0"/>
          <w:sz w:val="24"/>
          <w:szCs w:val="24"/>
        </w:rPr>
        <w:t>d by the radiologist.</w:t>
      </w:r>
    </w:p>
    <w:p w14:paraId="3206B67F" w14:textId="636A4778" w:rsidR="00182ADC" w:rsidRDefault="00182ADC">
      <w:pPr>
        <w:widowControl/>
        <w:jc w:val="left"/>
        <w:rPr>
          <w:rFonts w:ascii="Times New Roman" w:hAnsi="Times New Roman" w:cs="Times New Roman"/>
          <w:b/>
          <w:bCs/>
          <w:color w:val="131413"/>
          <w:kern w:val="0"/>
          <w:sz w:val="24"/>
          <w:szCs w:val="24"/>
        </w:rPr>
      </w:pPr>
    </w:p>
    <w:sectPr w:rsidR="00182ADC" w:rsidSect="002B255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53BB9" w14:textId="77777777" w:rsidR="006B5E56" w:rsidRDefault="006B5E56" w:rsidP="00D60DC4">
      <w:r>
        <w:separator/>
      </w:r>
    </w:p>
  </w:endnote>
  <w:endnote w:type="continuationSeparator" w:id="0">
    <w:p w14:paraId="44288DF2" w14:textId="77777777" w:rsidR="006B5E56" w:rsidRDefault="006B5E56" w:rsidP="00D60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2F6B2" w14:textId="77777777" w:rsidR="006B5E56" w:rsidRDefault="006B5E56" w:rsidP="00D60DC4">
      <w:r>
        <w:separator/>
      </w:r>
    </w:p>
  </w:footnote>
  <w:footnote w:type="continuationSeparator" w:id="0">
    <w:p w14:paraId="0C74E3B9" w14:textId="77777777" w:rsidR="006B5E56" w:rsidRDefault="006B5E56" w:rsidP="00D60D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DD8"/>
    <w:rsid w:val="00030C00"/>
    <w:rsid w:val="000549D8"/>
    <w:rsid w:val="0009483E"/>
    <w:rsid w:val="000B3DF7"/>
    <w:rsid w:val="000D03DF"/>
    <w:rsid w:val="001174B8"/>
    <w:rsid w:val="00117646"/>
    <w:rsid w:val="00146B15"/>
    <w:rsid w:val="001521A1"/>
    <w:rsid w:val="00182ADC"/>
    <w:rsid w:val="001E4020"/>
    <w:rsid w:val="001F0741"/>
    <w:rsid w:val="001F380A"/>
    <w:rsid w:val="00265B22"/>
    <w:rsid w:val="00287317"/>
    <w:rsid w:val="00287E68"/>
    <w:rsid w:val="00294C53"/>
    <w:rsid w:val="002B255E"/>
    <w:rsid w:val="002F5348"/>
    <w:rsid w:val="00304558"/>
    <w:rsid w:val="00315929"/>
    <w:rsid w:val="0031728E"/>
    <w:rsid w:val="003B7D99"/>
    <w:rsid w:val="003E10AE"/>
    <w:rsid w:val="0045721D"/>
    <w:rsid w:val="00477F47"/>
    <w:rsid w:val="004B75F7"/>
    <w:rsid w:val="00502AB2"/>
    <w:rsid w:val="00534019"/>
    <w:rsid w:val="00570F9B"/>
    <w:rsid w:val="00577C8E"/>
    <w:rsid w:val="00583B32"/>
    <w:rsid w:val="005A33F9"/>
    <w:rsid w:val="005A6C49"/>
    <w:rsid w:val="005B5F84"/>
    <w:rsid w:val="005E72BB"/>
    <w:rsid w:val="006238AF"/>
    <w:rsid w:val="00697DE3"/>
    <w:rsid w:val="006A2F4A"/>
    <w:rsid w:val="006B180A"/>
    <w:rsid w:val="006B215C"/>
    <w:rsid w:val="006B5E56"/>
    <w:rsid w:val="006D70F6"/>
    <w:rsid w:val="006F3FF6"/>
    <w:rsid w:val="00706D1A"/>
    <w:rsid w:val="007169D5"/>
    <w:rsid w:val="00733BA2"/>
    <w:rsid w:val="00756B99"/>
    <w:rsid w:val="00756E1F"/>
    <w:rsid w:val="007625E4"/>
    <w:rsid w:val="0078586F"/>
    <w:rsid w:val="007930A5"/>
    <w:rsid w:val="007F3415"/>
    <w:rsid w:val="00801590"/>
    <w:rsid w:val="00804B5B"/>
    <w:rsid w:val="008245C7"/>
    <w:rsid w:val="00830C57"/>
    <w:rsid w:val="008431AD"/>
    <w:rsid w:val="00856456"/>
    <w:rsid w:val="008566A5"/>
    <w:rsid w:val="008E1E86"/>
    <w:rsid w:val="008E28C1"/>
    <w:rsid w:val="00906666"/>
    <w:rsid w:val="00956491"/>
    <w:rsid w:val="00967069"/>
    <w:rsid w:val="00967A7A"/>
    <w:rsid w:val="009718CF"/>
    <w:rsid w:val="00972658"/>
    <w:rsid w:val="00985FAA"/>
    <w:rsid w:val="009875B6"/>
    <w:rsid w:val="009A0E6B"/>
    <w:rsid w:val="009A172B"/>
    <w:rsid w:val="009B5A8A"/>
    <w:rsid w:val="009E46A0"/>
    <w:rsid w:val="009F4DD8"/>
    <w:rsid w:val="00A03C38"/>
    <w:rsid w:val="00A03F32"/>
    <w:rsid w:val="00AA6BF7"/>
    <w:rsid w:val="00AD05F7"/>
    <w:rsid w:val="00AD7B11"/>
    <w:rsid w:val="00AF1DD7"/>
    <w:rsid w:val="00B53F9B"/>
    <w:rsid w:val="00B7428F"/>
    <w:rsid w:val="00B97A44"/>
    <w:rsid w:val="00BC4482"/>
    <w:rsid w:val="00C04D73"/>
    <w:rsid w:val="00C10F90"/>
    <w:rsid w:val="00C3198F"/>
    <w:rsid w:val="00CB6277"/>
    <w:rsid w:val="00CC3948"/>
    <w:rsid w:val="00D107EC"/>
    <w:rsid w:val="00D26E2C"/>
    <w:rsid w:val="00D339DB"/>
    <w:rsid w:val="00D37F7A"/>
    <w:rsid w:val="00D577A6"/>
    <w:rsid w:val="00D60DC4"/>
    <w:rsid w:val="00D63FC2"/>
    <w:rsid w:val="00D70F1C"/>
    <w:rsid w:val="00D94F00"/>
    <w:rsid w:val="00DB6035"/>
    <w:rsid w:val="00DE491E"/>
    <w:rsid w:val="00E127CE"/>
    <w:rsid w:val="00E159CE"/>
    <w:rsid w:val="00E15AFE"/>
    <w:rsid w:val="00E2106A"/>
    <w:rsid w:val="00E7276B"/>
    <w:rsid w:val="00EA4E19"/>
    <w:rsid w:val="00EB067B"/>
    <w:rsid w:val="00EB2A84"/>
    <w:rsid w:val="00EC7079"/>
    <w:rsid w:val="00ED6B7E"/>
    <w:rsid w:val="00EE1639"/>
    <w:rsid w:val="00EF2698"/>
    <w:rsid w:val="00EF7786"/>
    <w:rsid w:val="00F06D8D"/>
    <w:rsid w:val="00F453C1"/>
    <w:rsid w:val="00F73394"/>
    <w:rsid w:val="00F86EAE"/>
    <w:rsid w:val="00F87C1B"/>
    <w:rsid w:val="00FA4939"/>
    <w:rsid w:val="00FC12E0"/>
    <w:rsid w:val="00FC3D1C"/>
    <w:rsid w:val="00FD16C1"/>
    <w:rsid w:val="00FF1939"/>
    <w:rsid w:val="00FF5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3AB3D5"/>
  <w15:chartTrackingRefBased/>
  <w15:docId w15:val="{69D6A6C1-DEC7-41BF-9C47-0532CD66E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0DC4"/>
    <w:pPr>
      <w:widowControl w:val="0"/>
      <w:jc w:val="both"/>
    </w:pPr>
  </w:style>
  <w:style w:type="paragraph" w:styleId="3">
    <w:name w:val="heading 3"/>
    <w:basedOn w:val="a"/>
    <w:next w:val="a"/>
    <w:link w:val="30"/>
    <w:uiPriority w:val="9"/>
    <w:unhideWhenUsed/>
    <w:qFormat/>
    <w:rsid w:val="00967069"/>
    <w:pPr>
      <w:keepNext/>
      <w:keepLines/>
      <w:widowControl/>
      <w:spacing w:before="40" w:line="480" w:lineRule="auto"/>
      <w:jc w:val="left"/>
      <w:outlineLvl w:val="2"/>
    </w:pPr>
    <w:rPr>
      <w:rFonts w:ascii="Times New Roman" w:eastAsia="Times New Roman" w:hAnsi="Times New Roman" w:cs="Times New Roman"/>
      <w:i/>
      <w:kern w:val="0"/>
      <w:sz w:val="24"/>
      <w:szCs w:val="24"/>
      <w:lang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0D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60DC4"/>
    <w:rPr>
      <w:sz w:val="18"/>
      <w:szCs w:val="18"/>
    </w:rPr>
  </w:style>
  <w:style w:type="paragraph" w:styleId="a5">
    <w:name w:val="footer"/>
    <w:basedOn w:val="a"/>
    <w:link w:val="a6"/>
    <w:uiPriority w:val="99"/>
    <w:unhideWhenUsed/>
    <w:rsid w:val="00D60DC4"/>
    <w:pPr>
      <w:tabs>
        <w:tab w:val="center" w:pos="4153"/>
        <w:tab w:val="right" w:pos="8306"/>
      </w:tabs>
      <w:snapToGrid w:val="0"/>
      <w:jc w:val="left"/>
    </w:pPr>
    <w:rPr>
      <w:sz w:val="18"/>
      <w:szCs w:val="18"/>
    </w:rPr>
  </w:style>
  <w:style w:type="character" w:customStyle="1" w:styleId="a6">
    <w:name w:val="页脚 字符"/>
    <w:basedOn w:val="a0"/>
    <w:link w:val="a5"/>
    <w:uiPriority w:val="99"/>
    <w:rsid w:val="00D60DC4"/>
    <w:rPr>
      <w:sz w:val="18"/>
      <w:szCs w:val="18"/>
    </w:rPr>
  </w:style>
  <w:style w:type="paragraph" w:styleId="a7">
    <w:name w:val="No Spacing"/>
    <w:uiPriority w:val="1"/>
    <w:qFormat/>
    <w:rsid w:val="00583B32"/>
    <w:pPr>
      <w:spacing w:line="480" w:lineRule="auto"/>
    </w:pPr>
    <w:rPr>
      <w:rFonts w:ascii="Times New Roman" w:eastAsia="Times New Roman" w:hAnsi="Times New Roman" w:cs="Times New Roman"/>
      <w:kern w:val="0"/>
      <w:sz w:val="24"/>
      <w:szCs w:val="24"/>
      <w:lang w:eastAsia="fr-FR"/>
    </w:rPr>
  </w:style>
  <w:style w:type="character" w:customStyle="1" w:styleId="30">
    <w:name w:val="标题 3 字符"/>
    <w:basedOn w:val="a0"/>
    <w:link w:val="3"/>
    <w:uiPriority w:val="9"/>
    <w:rsid w:val="00967069"/>
    <w:rPr>
      <w:rFonts w:ascii="Times New Roman" w:eastAsia="Times New Roman" w:hAnsi="Times New Roman" w:cs="Times New Roman"/>
      <w:i/>
      <w:kern w:val="0"/>
      <w:sz w:val="24"/>
      <w:szCs w:val="24"/>
      <w:lang w:eastAsia="fr-FR"/>
    </w:rPr>
  </w:style>
  <w:style w:type="table" w:styleId="a8">
    <w:name w:val="Table Grid"/>
    <w:basedOn w:val="a1"/>
    <w:uiPriority w:val="39"/>
    <w:rsid w:val="00FA4939"/>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140791">
      <w:bodyDiv w:val="1"/>
      <w:marLeft w:val="0"/>
      <w:marRight w:val="0"/>
      <w:marTop w:val="0"/>
      <w:marBottom w:val="0"/>
      <w:divBdr>
        <w:top w:val="none" w:sz="0" w:space="0" w:color="auto"/>
        <w:left w:val="none" w:sz="0" w:space="0" w:color="auto"/>
        <w:bottom w:val="none" w:sz="0" w:space="0" w:color="auto"/>
        <w:right w:val="none" w:sz="0" w:space="0" w:color="auto"/>
      </w:divBdr>
    </w:div>
    <w:div w:id="450980491">
      <w:bodyDiv w:val="1"/>
      <w:marLeft w:val="0"/>
      <w:marRight w:val="0"/>
      <w:marTop w:val="0"/>
      <w:marBottom w:val="0"/>
      <w:divBdr>
        <w:top w:val="none" w:sz="0" w:space="0" w:color="auto"/>
        <w:left w:val="none" w:sz="0" w:space="0" w:color="auto"/>
        <w:bottom w:val="none" w:sz="0" w:space="0" w:color="auto"/>
        <w:right w:val="none" w:sz="0" w:space="0" w:color="auto"/>
      </w:divBdr>
    </w:div>
    <w:div w:id="1502314317">
      <w:bodyDiv w:val="1"/>
      <w:marLeft w:val="0"/>
      <w:marRight w:val="0"/>
      <w:marTop w:val="0"/>
      <w:marBottom w:val="0"/>
      <w:divBdr>
        <w:top w:val="none" w:sz="0" w:space="0" w:color="auto"/>
        <w:left w:val="none" w:sz="0" w:space="0" w:color="auto"/>
        <w:bottom w:val="none" w:sz="0" w:space="0" w:color="auto"/>
        <w:right w:val="none" w:sz="0" w:space="0" w:color="auto"/>
      </w:divBdr>
    </w:div>
    <w:div w:id="175462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530</TotalTime>
  <Pages>8</Pages>
  <Words>919</Words>
  <Characters>5240</Characters>
  <Application>Microsoft Office Word</Application>
  <DocSecurity>0</DocSecurity>
  <Lines>43</Lines>
  <Paragraphs>12</Paragraphs>
  <ScaleCrop>false</ScaleCrop>
  <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xie</dc:creator>
  <cp:keywords/>
  <dc:description/>
  <cp:lastModifiedBy>simon xie</cp:lastModifiedBy>
  <cp:revision>85</cp:revision>
  <dcterms:created xsi:type="dcterms:W3CDTF">2021-04-07T13:42:00Z</dcterms:created>
  <dcterms:modified xsi:type="dcterms:W3CDTF">2022-12-30T09:03:00Z</dcterms:modified>
</cp:coreProperties>
</file>