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9CB521" w14:textId="36DD5856" w:rsidR="00036125" w:rsidRPr="003A67F2" w:rsidRDefault="00036125" w:rsidP="00036125">
      <w:pPr>
        <w:jc w:val="center"/>
        <w:rPr>
          <w:rFonts w:ascii="Times New Roman" w:hAnsi="Times New Roman" w:cs="Times New Roman"/>
          <w:b/>
          <w:bCs/>
        </w:rPr>
      </w:pPr>
      <w:r w:rsidRPr="003A67F2">
        <w:rPr>
          <w:rFonts w:ascii="Times New Roman" w:hAnsi="Times New Roman" w:cs="Times New Roman"/>
          <w:b/>
          <w:bCs/>
        </w:rPr>
        <w:t>Developmental Difference</w:t>
      </w:r>
      <w:r w:rsidR="009F3903">
        <w:rPr>
          <w:rFonts w:ascii="Times New Roman" w:hAnsi="Times New Roman" w:cs="Times New Roman"/>
          <w:b/>
          <w:bCs/>
        </w:rPr>
        <w:t>s</w:t>
      </w:r>
      <w:r w:rsidRPr="003A67F2">
        <w:rPr>
          <w:rFonts w:ascii="Times New Roman" w:hAnsi="Times New Roman" w:cs="Times New Roman"/>
          <w:b/>
          <w:bCs/>
        </w:rPr>
        <w:t xml:space="preserve"> in Reaching</w:t>
      </w:r>
      <w:r w:rsidR="009F3903">
        <w:rPr>
          <w:rFonts w:ascii="Times New Roman" w:hAnsi="Times New Roman" w:cs="Times New Roman"/>
          <w:b/>
          <w:bCs/>
        </w:rPr>
        <w:t>-</w:t>
      </w:r>
      <w:r w:rsidRPr="003A67F2">
        <w:rPr>
          <w:rFonts w:ascii="Times New Roman" w:hAnsi="Times New Roman" w:cs="Times New Roman"/>
          <w:b/>
          <w:bCs/>
        </w:rPr>
        <w:t>and</w:t>
      </w:r>
      <w:r w:rsidR="009F3903">
        <w:rPr>
          <w:rFonts w:ascii="Times New Roman" w:hAnsi="Times New Roman" w:cs="Times New Roman"/>
          <w:b/>
          <w:bCs/>
        </w:rPr>
        <w:t>-</w:t>
      </w:r>
      <w:r w:rsidRPr="003A67F2">
        <w:rPr>
          <w:rFonts w:ascii="Times New Roman" w:hAnsi="Times New Roman" w:cs="Times New Roman"/>
          <w:b/>
          <w:bCs/>
        </w:rPr>
        <w:t xml:space="preserve">Placing Movement and Its </w:t>
      </w:r>
      <w:r w:rsidR="009F3903">
        <w:rPr>
          <w:rFonts w:ascii="Times New Roman" w:hAnsi="Times New Roman" w:cs="Times New Roman"/>
          <w:b/>
          <w:bCs/>
        </w:rPr>
        <w:t>U</w:t>
      </w:r>
      <w:r w:rsidRPr="003A67F2">
        <w:rPr>
          <w:rFonts w:ascii="Times New Roman" w:hAnsi="Times New Roman" w:cs="Times New Roman"/>
          <w:b/>
          <w:bCs/>
        </w:rPr>
        <w:t xml:space="preserve">se in Classifying Children with and without </w:t>
      </w:r>
      <w:proofErr w:type="gramStart"/>
      <w:r w:rsidRPr="003A67F2">
        <w:rPr>
          <w:rFonts w:ascii="Times New Roman" w:hAnsi="Times New Roman" w:cs="Times New Roman"/>
          <w:b/>
          <w:bCs/>
        </w:rPr>
        <w:t>Autism Spectrum Disorder</w:t>
      </w:r>
      <w:proofErr w:type="gramEnd"/>
      <w:r w:rsidRPr="003A67F2">
        <w:rPr>
          <w:rFonts w:ascii="Times New Roman" w:hAnsi="Times New Roman" w:cs="Times New Roman"/>
          <w:b/>
          <w:bCs/>
        </w:rPr>
        <w:t>: Deep Learning Approach</w:t>
      </w:r>
    </w:p>
    <w:p w14:paraId="60DDA64D" w14:textId="77777777" w:rsidR="00036125" w:rsidRPr="003A67F2" w:rsidRDefault="00036125" w:rsidP="00036125">
      <w:pPr>
        <w:jc w:val="center"/>
        <w:rPr>
          <w:rFonts w:ascii="Times New Roman" w:hAnsi="Times New Roman" w:cs="Times New Roman"/>
          <w:b/>
          <w:bCs/>
        </w:rPr>
      </w:pPr>
    </w:p>
    <w:p w14:paraId="3241C6B8" w14:textId="77777777" w:rsidR="00036125" w:rsidRPr="003A67F2" w:rsidRDefault="00036125" w:rsidP="00036125">
      <w:pPr>
        <w:jc w:val="center"/>
        <w:rPr>
          <w:rFonts w:ascii="Times New Roman" w:eastAsia="Times New Roman" w:hAnsi="Times New Roman" w:cs="Times New Roman"/>
          <w:b/>
          <w:vertAlign w:val="superscript"/>
        </w:rPr>
      </w:pPr>
      <w:r w:rsidRPr="003A67F2">
        <w:rPr>
          <w:rFonts w:ascii="Times New Roman" w:eastAsia="Times New Roman" w:hAnsi="Times New Roman" w:cs="Times New Roman"/>
          <w:b/>
        </w:rPr>
        <w:t>Wan-Chun Su,</w:t>
      </w:r>
      <w:r w:rsidRPr="003A67F2">
        <w:rPr>
          <w:rFonts w:ascii="Times New Roman" w:eastAsia="Times New Roman" w:hAnsi="Times New Roman" w:cs="Times New Roman"/>
          <w:b/>
          <w:vertAlign w:val="superscript"/>
        </w:rPr>
        <w:t xml:space="preserve">1 </w:t>
      </w:r>
      <w:r w:rsidRPr="003A67F2">
        <w:rPr>
          <w:rFonts w:ascii="Times New Roman" w:eastAsia="Times New Roman" w:hAnsi="Times New Roman" w:cs="Times New Roman"/>
          <w:b/>
        </w:rPr>
        <w:t>John Mutersbaugh,</w:t>
      </w:r>
      <w:r w:rsidRPr="003A67F2">
        <w:rPr>
          <w:rFonts w:ascii="Times New Roman" w:eastAsia="Times New Roman" w:hAnsi="Times New Roman" w:cs="Times New Roman"/>
          <w:b/>
          <w:vertAlign w:val="superscript"/>
        </w:rPr>
        <w:t>1</w:t>
      </w:r>
      <w:r w:rsidRPr="003A67F2">
        <w:rPr>
          <w:rFonts w:ascii="Times New Roman" w:eastAsia="Times New Roman" w:hAnsi="Times New Roman" w:cs="Times New Roman"/>
          <w:b/>
        </w:rPr>
        <w:t xml:space="preserve"> Wei-Lun Huang</w:t>
      </w:r>
      <w:r w:rsidRPr="003A67F2">
        <w:rPr>
          <w:rFonts w:ascii="Times New Roman" w:eastAsia="Times New Roman" w:hAnsi="Times New Roman" w:cs="Times New Roman"/>
          <w:b/>
          <w:vertAlign w:val="superscript"/>
        </w:rPr>
        <w:t>1,2</w:t>
      </w:r>
      <w:r w:rsidRPr="003A67F2">
        <w:rPr>
          <w:rFonts w:ascii="Times New Roman" w:eastAsia="Times New Roman" w:hAnsi="Times New Roman" w:cs="Times New Roman"/>
          <w:b/>
        </w:rPr>
        <w:t>, Amir Gandjbakhche</w:t>
      </w:r>
      <w:r w:rsidRPr="003A67F2">
        <w:rPr>
          <w:rFonts w:ascii="Times New Roman" w:eastAsia="Times New Roman" w:hAnsi="Times New Roman" w:cs="Times New Roman"/>
          <w:b/>
          <w:vertAlign w:val="superscript"/>
        </w:rPr>
        <w:t xml:space="preserve"> 1</w:t>
      </w:r>
      <w:r w:rsidRPr="003A67F2">
        <w:rPr>
          <w:rFonts w:ascii="Times New Roman" w:eastAsia="Times New Roman" w:hAnsi="Times New Roman" w:cs="Times New Roman"/>
          <w:b/>
        </w:rPr>
        <w:t>, Anjana Bhat</w:t>
      </w:r>
      <w:r w:rsidRPr="003A67F2">
        <w:rPr>
          <w:rFonts w:ascii="Times New Roman" w:eastAsia="Times New Roman" w:hAnsi="Times New Roman" w:cs="Times New Roman"/>
          <w:b/>
          <w:vertAlign w:val="superscript"/>
        </w:rPr>
        <w:t>3,4,5*</w:t>
      </w:r>
    </w:p>
    <w:p w14:paraId="39054E2F" w14:textId="77777777" w:rsidR="00F26110" w:rsidRPr="003A67F2" w:rsidRDefault="00F26110">
      <w:pPr>
        <w:rPr>
          <w:rFonts w:ascii="Times New Roman" w:hAnsi="Times New Roman" w:cs="Times New Roman"/>
          <w:b/>
          <w:bCs/>
        </w:rPr>
      </w:pPr>
    </w:p>
    <w:p w14:paraId="56AC3AAE" w14:textId="3262260C" w:rsidR="00533B6E" w:rsidRPr="003A67F2" w:rsidRDefault="00F26110">
      <w:pPr>
        <w:rPr>
          <w:rFonts w:ascii="Times New Roman" w:hAnsi="Times New Roman" w:cs="Times New Roman"/>
        </w:rPr>
      </w:pPr>
      <w:r w:rsidRPr="003A67F2">
        <w:rPr>
          <w:rFonts w:ascii="Times New Roman" w:hAnsi="Times New Roman" w:cs="Times New Roman"/>
          <w:b/>
          <w:bCs/>
        </w:rPr>
        <w:t>Supplementary Table S1.</w:t>
      </w:r>
      <w:r w:rsidR="005E22C2" w:rsidRPr="003A67F2">
        <w:rPr>
          <w:rFonts w:ascii="Times New Roman" w:hAnsi="Times New Roman" w:cs="Times New Roman"/>
          <w:b/>
          <w:bCs/>
        </w:rPr>
        <w:t xml:space="preserve"> </w:t>
      </w:r>
      <w:r w:rsidR="006433B2" w:rsidRPr="003A67F2">
        <w:rPr>
          <w:rFonts w:ascii="Times New Roman" w:hAnsi="Times New Roman" w:cs="Times New Roman"/>
        </w:rPr>
        <w:t>Results of One-Way ANOVA for Kinematic Data</w:t>
      </w:r>
    </w:p>
    <w:tbl>
      <w:tblPr>
        <w:tblStyle w:val="PlainTable5"/>
        <w:tblW w:w="0" w:type="auto"/>
        <w:tblLook w:val="06A0" w:firstRow="1" w:lastRow="0" w:firstColumn="1" w:lastColumn="0" w:noHBand="1" w:noVBand="1"/>
      </w:tblPr>
      <w:tblGrid>
        <w:gridCol w:w="3261"/>
        <w:gridCol w:w="3118"/>
        <w:gridCol w:w="1276"/>
        <w:gridCol w:w="1695"/>
      </w:tblGrid>
      <w:tr w:rsidR="004A7437" w:rsidRPr="003A67F2" w14:paraId="3EE675C6" w14:textId="77777777" w:rsidTr="007C50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61" w:type="dxa"/>
          </w:tcPr>
          <w:p w14:paraId="6EF137AB" w14:textId="08E5B612" w:rsidR="004A7437" w:rsidRPr="003A67F2" w:rsidRDefault="00F26110" w:rsidP="00040985">
            <w:pPr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Variables</w:t>
            </w:r>
          </w:p>
        </w:tc>
        <w:tc>
          <w:tcPr>
            <w:tcW w:w="3118" w:type="dxa"/>
          </w:tcPr>
          <w:p w14:paraId="36F18BAA" w14:textId="41562F69" w:rsidR="004A7437" w:rsidRPr="003A67F2" w:rsidRDefault="00F26110" w:rsidP="00040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proofErr w:type="spellStart"/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df</w:t>
            </w:r>
            <w:proofErr w:type="spellEnd"/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 xml:space="preserve"> (between/within groups)</w:t>
            </w:r>
          </w:p>
        </w:tc>
        <w:tc>
          <w:tcPr>
            <w:tcW w:w="1276" w:type="dxa"/>
          </w:tcPr>
          <w:p w14:paraId="6B87CC00" w14:textId="53D38ED0" w:rsidR="004A7437" w:rsidRPr="003A67F2" w:rsidRDefault="00040985" w:rsidP="00040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F</w:t>
            </w:r>
          </w:p>
        </w:tc>
        <w:tc>
          <w:tcPr>
            <w:tcW w:w="1695" w:type="dxa"/>
          </w:tcPr>
          <w:p w14:paraId="53AA14A2" w14:textId="159AF5CF" w:rsidR="004A7437" w:rsidRPr="003A67F2" w:rsidRDefault="00040985" w:rsidP="00040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sz w:val="22"/>
              </w:rPr>
              <w:t>p</w:t>
            </w:r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-value</w:t>
            </w:r>
          </w:p>
        </w:tc>
      </w:tr>
      <w:tr w:rsidR="004A7437" w:rsidRPr="003A67F2" w14:paraId="26FABF8A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A410E7D" w14:textId="18275A59" w:rsidR="004A7437" w:rsidRPr="003A67F2" w:rsidRDefault="00040985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Reaction Time</w:t>
            </w:r>
          </w:p>
        </w:tc>
        <w:tc>
          <w:tcPr>
            <w:tcW w:w="3118" w:type="dxa"/>
          </w:tcPr>
          <w:p w14:paraId="1CD597EC" w14:textId="0D8FB940" w:rsidR="004A7437" w:rsidRPr="003A67F2" w:rsidRDefault="00040985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4931E94A" w14:textId="6238531F" w:rsidR="004A7437" w:rsidRPr="003A67F2" w:rsidRDefault="00040985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174.2</w:t>
            </w:r>
          </w:p>
        </w:tc>
        <w:tc>
          <w:tcPr>
            <w:tcW w:w="1695" w:type="dxa"/>
          </w:tcPr>
          <w:p w14:paraId="1ACF8A56" w14:textId="0049FBFF" w:rsidR="004A7437" w:rsidRPr="003A67F2" w:rsidRDefault="00D94DBC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4A7437" w:rsidRPr="003A67F2" w14:paraId="1489DFD6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7C92D0BE" w14:textId="3D936E09" w:rsidR="004A7437" w:rsidRPr="003A67F2" w:rsidRDefault="005B273E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Time</w:t>
            </w:r>
          </w:p>
        </w:tc>
        <w:tc>
          <w:tcPr>
            <w:tcW w:w="3118" w:type="dxa"/>
          </w:tcPr>
          <w:p w14:paraId="275F1165" w14:textId="7ECFF401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</w:t>
            </w:r>
            <w:r w:rsidR="00A52CDD" w:rsidRPr="003A67F2">
              <w:rPr>
                <w:rFonts w:ascii="Times New Roman" w:hAnsi="Times New Roman" w:cs="Times New Roman"/>
              </w:rPr>
              <w:t>4</w:t>
            </w:r>
            <w:r w:rsidRPr="003A67F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</w:tcPr>
          <w:p w14:paraId="052B19A6" w14:textId="56FCAB83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28.8</w:t>
            </w:r>
          </w:p>
        </w:tc>
        <w:tc>
          <w:tcPr>
            <w:tcW w:w="1695" w:type="dxa"/>
          </w:tcPr>
          <w:p w14:paraId="6183B37E" w14:textId="31550D93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4A7437" w:rsidRPr="003A67F2" w14:paraId="7B56199A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85CE046" w14:textId="30604596" w:rsidR="004A7437" w:rsidRPr="003A67F2" w:rsidRDefault="003F51BE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Displacement</w:t>
            </w:r>
          </w:p>
        </w:tc>
        <w:tc>
          <w:tcPr>
            <w:tcW w:w="3118" w:type="dxa"/>
          </w:tcPr>
          <w:p w14:paraId="6E149480" w14:textId="7930E1B3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</w:t>
            </w:r>
            <w:r w:rsidR="00A52CDD" w:rsidRPr="003A67F2">
              <w:rPr>
                <w:rFonts w:ascii="Times New Roman" w:hAnsi="Times New Roman" w:cs="Times New Roman"/>
              </w:rPr>
              <w:t>4</w:t>
            </w:r>
            <w:r w:rsidRPr="003A67F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</w:tcPr>
          <w:p w14:paraId="2691DFBF" w14:textId="4D2B07E9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79.1</w:t>
            </w:r>
          </w:p>
        </w:tc>
        <w:tc>
          <w:tcPr>
            <w:tcW w:w="1695" w:type="dxa"/>
          </w:tcPr>
          <w:p w14:paraId="454175EF" w14:textId="26F69320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4A7437" w:rsidRPr="003A67F2" w14:paraId="06C68D37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31212999" w14:textId="31C6B439" w:rsidR="004A7437" w:rsidRPr="003A67F2" w:rsidRDefault="003F51BE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Ave Velocity</w:t>
            </w:r>
          </w:p>
        </w:tc>
        <w:tc>
          <w:tcPr>
            <w:tcW w:w="3118" w:type="dxa"/>
          </w:tcPr>
          <w:p w14:paraId="6045A7C6" w14:textId="216D2E58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</w:t>
            </w:r>
            <w:r w:rsidR="00A52CDD" w:rsidRPr="003A67F2">
              <w:rPr>
                <w:rFonts w:ascii="Times New Roman" w:hAnsi="Times New Roman" w:cs="Times New Roman"/>
              </w:rPr>
              <w:t>4</w:t>
            </w:r>
            <w:r w:rsidRPr="003A67F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76" w:type="dxa"/>
          </w:tcPr>
          <w:p w14:paraId="6B4244EC" w14:textId="08F56A9C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87.0</w:t>
            </w:r>
          </w:p>
        </w:tc>
        <w:tc>
          <w:tcPr>
            <w:tcW w:w="1695" w:type="dxa"/>
          </w:tcPr>
          <w:p w14:paraId="685B0473" w14:textId="5C7708DE" w:rsidR="004A7437" w:rsidRPr="003A67F2" w:rsidRDefault="003F51BE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4A7437" w:rsidRPr="003A67F2" w14:paraId="2AC9EFCA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A243DDE" w14:textId="13B94BFB" w:rsidR="004A7437" w:rsidRPr="003A67F2" w:rsidRDefault="003F51BE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Max Velocity</w:t>
            </w:r>
          </w:p>
        </w:tc>
        <w:tc>
          <w:tcPr>
            <w:tcW w:w="3118" w:type="dxa"/>
          </w:tcPr>
          <w:p w14:paraId="2B661AAF" w14:textId="0AAF660F" w:rsidR="004A7437" w:rsidRPr="003A67F2" w:rsidRDefault="00A52CDD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071A656C" w14:textId="00ABF794" w:rsidR="004A7437" w:rsidRPr="003A67F2" w:rsidRDefault="00A52CDD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1695" w:type="dxa"/>
          </w:tcPr>
          <w:p w14:paraId="1AB19C68" w14:textId="5D9C091C" w:rsidR="004A7437" w:rsidRPr="003A67F2" w:rsidRDefault="00A52CDD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0.019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4A7437" w:rsidRPr="003A67F2" w14:paraId="1A2366F0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000E017" w14:textId="2421D1E3" w:rsidR="004A7437" w:rsidRPr="003A67F2" w:rsidRDefault="00A52CDD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Time to Peak Velocity</w:t>
            </w:r>
          </w:p>
        </w:tc>
        <w:tc>
          <w:tcPr>
            <w:tcW w:w="3118" w:type="dxa"/>
          </w:tcPr>
          <w:p w14:paraId="5CA1A5AD" w14:textId="787CAFAC" w:rsidR="004A7437" w:rsidRPr="003A67F2" w:rsidRDefault="00176107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405DB716" w14:textId="438F8843" w:rsidR="004A7437" w:rsidRPr="003A67F2" w:rsidRDefault="00176107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51.6</w:t>
            </w:r>
          </w:p>
        </w:tc>
        <w:tc>
          <w:tcPr>
            <w:tcW w:w="1695" w:type="dxa"/>
          </w:tcPr>
          <w:p w14:paraId="6645ADA4" w14:textId="4616568E" w:rsidR="004A7437" w:rsidRPr="003A67F2" w:rsidRDefault="00176107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4A7437" w:rsidRPr="003A67F2" w14:paraId="3CD7E733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5B30D06A" w14:textId="58F589CE" w:rsidR="004A7437" w:rsidRPr="003A67F2" w:rsidRDefault="00176107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Ave Acceleration</w:t>
            </w:r>
          </w:p>
        </w:tc>
        <w:tc>
          <w:tcPr>
            <w:tcW w:w="3118" w:type="dxa"/>
          </w:tcPr>
          <w:p w14:paraId="7AB85A6E" w14:textId="55435769" w:rsidR="004A7437" w:rsidRPr="003A67F2" w:rsidRDefault="00176107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0D722BB2" w14:textId="7F6764CC" w:rsidR="004A7437" w:rsidRPr="003A67F2" w:rsidRDefault="00176107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15.7</w:t>
            </w:r>
          </w:p>
        </w:tc>
        <w:tc>
          <w:tcPr>
            <w:tcW w:w="1695" w:type="dxa"/>
          </w:tcPr>
          <w:p w14:paraId="7002F758" w14:textId="62036831" w:rsidR="004A7437" w:rsidRPr="003A67F2" w:rsidRDefault="00176107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A52CDD" w:rsidRPr="003A67F2" w14:paraId="7ED1B218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24127BF" w14:textId="5A41B962" w:rsidR="00A52CDD" w:rsidRPr="003A67F2" w:rsidRDefault="00176107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Max Acceleration</w:t>
            </w:r>
          </w:p>
        </w:tc>
        <w:tc>
          <w:tcPr>
            <w:tcW w:w="3118" w:type="dxa"/>
          </w:tcPr>
          <w:p w14:paraId="389E92FE" w14:textId="6B87AE22" w:rsidR="00A52CDD" w:rsidRPr="003A67F2" w:rsidRDefault="00176107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</w:t>
            </w:r>
            <w:r w:rsidR="007C5011" w:rsidRPr="003A67F2">
              <w:rPr>
                <w:rFonts w:ascii="Times New Roman" w:hAnsi="Times New Roman" w:cs="Times New Roman"/>
              </w:rPr>
              <w:t>/440</w:t>
            </w:r>
          </w:p>
        </w:tc>
        <w:tc>
          <w:tcPr>
            <w:tcW w:w="1276" w:type="dxa"/>
          </w:tcPr>
          <w:p w14:paraId="3679F47D" w14:textId="0F71CBD2" w:rsidR="00A52CDD" w:rsidRPr="003A67F2" w:rsidRDefault="007C5011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695" w:type="dxa"/>
          </w:tcPr>
          <w:p w14:paraId="7FA52D8F" w14:textId="37C0FB24" w:rsidR="00A52CDD" w:rsidRPr="003A67F2" w:rsidRDefault="007C5011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0.003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A52CDD" w:rsidRPr="003A67F2" w14:paraId="2FA2866B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DAA3954" w14:textId="568AF3C6" w:rsidR="00A52CDD" w:rsidRPr="003A67F2" w:rsidRDefault="007C5011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Time to Peak Acceleration</w:t>
            </w:r>
          </w:p>
        </w:tc>
        <w:tc>
          <w:tcPr>
            <w:tcW w:w="3118" w:type="dxa"/>
          </w:tcPr>
          <w:p w14:paraId="16663A0A" w14:textId="138DF337" w:rsidR="00A52CDD" w:rsidRPr="003A67F2" w:rsidRDefault="00301F28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6ACD4209" w14:textId="6D3B218E" w:rsidR="00A52CDD" w:rsidRPr="003A67F2" w:rsidRDefault="00301F28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55.9</w:t>
            </w:r>
          </w:p>
        </w:tc>
        <w:tc>
          <w:tcPr>
            <w:tcW w:w="1695" w:type="dxa"/>
          </w:tcPr>
          <w:p w14:paraId="5F6B3A25" w14:textId="016F57AB" w:rsidR="00A52CDD" w:rsidRPr="003A67F2" w:rsidRDefault="00301F28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A52CDD" w:rsidRPr="003A67F2" w14:paraId="41FE0DD6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090B7CB5" w14:textId="64929C5A" w:rsidR="00A52CDD" w:rsidRPr="003A67F2" w:rsidRDefault="00D72426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2"/>
              </w:rPr>
              <w:t xml:space="preserve">Type 1 </w:t>
            </w:r>
            <w:r w:rsidR="009F3903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Unit</w:t>
            </w:r>
          </w:p>
        </w:tc>
        <w:tc>
          <w:tcPr>
            <w:tcW w:w="3118" w:type="dxa"/>
          </w:tcPr>
          <w:p w14:paraId="18BBEA52" w14:textId="4FDD5E34" w:rsidR="00A52CDD" w:rsidRPr="003A67F2" w:rsidRDefault="001919CC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7C1918F6" w14:textId="34F8006E" w:rsidR="00A52CDD" w:rsidRPr="003A67F2" w:rsidRDefault="00697D85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695" w:type="dxa"/>
          </w:tcPr>
          <w:p w14:paraId="69DF9904" w14:textId="40B7A6AE" w:rsidR="00A52CDD" w:rsidRPr="003A67F2" w:rsidRDefault="00697D85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0.404</w:t>
            </w:r>
          </w:p>
        </w:tc>
      </w:tr>
      <w:tr w:rsidR="00A52CDD" w:rsidRPr="003A67F2" w14:paraId="1F2A0D84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4A65AD59" w14:textId="678522FA" w:rsidR="00A52CDD" w:rsidRPr="003A67F2" w:rsidRDefault="00D72426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2"/>
              </w:rPr>
              <w:t xml:space="preserve">Type 2 </w:t>
            </w:r>
            <w:r w:rsidR="009F3903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Unit</w:t>
            </w:r>
          </w:p>
        </w:tc>
        <w:tc>
          <w:tcPr>
            <w:tcW w:w="3118" w:type="dxa"/>
          </w:tcPr>
          <w:p w14:paraId="39B80AAC" w14:textId="444D3064" w:rsidR="00A52CDD" w:rsidRPr="003A67F2" w:rsidRDefault="00897C76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647E2C11" w14:textId="7AEDCC88" w:rsidR="00A52CDD" w:rsidRPr="003A67F2" w:rsidRDefault="00697D85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16.7</w:t>
            </w:r>
          </w:p>
        </w:tc>
        <w:tc>
          <w:tcPr>
            <w:tcW w:w="1695" w:type="dxa"/>
          </w:tcPr>
          <w:p w14:paraId="576D823C" w14:textId="641C7FDC" w:rsidR="00A52CDD" w:rsidRPr="003A67F2" w:rsidRDefault="00897C76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&lt;0.01</w:t>
            </w:r>
            <w:r w:rsidR="00931258">
              <w:rPr>
                <w:rFonts w:ascii="Times New Roman" w:hAnsi="Times New Roman" w:cs="Times New Roman"/>
              </w:rPr>
              <w:t>*</w:t>
            </w:r>
          </w:p>
        </w:tc>
      </w:tr>
      <w:tr w:rsidR="00A52CDD" w:rsidRPr="003A67F2" w14:paraId="6E139D0D" w14:textId="77777777" w:rsidTr="007C501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61" w:type="dxa"/>
          </w:tcPr>
          <w:p w14:paraId="2B555300" w14:textId="799BBB71" w:rsidR="00A52CDD" w:rsidRPr="003A67F2" w:rsidRDefault="00D72426" w:rsidP="00897C76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2"/>
              </w:rPr>
              <w:t xml:space="preserve">Type 3 </w:t>
            </w:r>
            <w:r w:rsidR="009F3903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Unit</w:t>
            </w:r>
          </w:p>
        </w:tc>
        <w:tc>
          <w:tcPr>
            <w:tcW w:w="3118" w:type="dxa"/>
          </w:tcPr>
          <w:p w14:paraId="035DFCDF" w14:textId="6838E434" w:rsidR="00A52CDD" w:rsidRPr="003A67F2" w:rsidRDefault="00897C76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A67F2">
              <w:rPr>
                <w:rFonts w:ascii="Times New Roman" w:hAnsi="Times New Roman" w:cs="Times New Roman"/>
              </w:rPr>
              <w:t>2/440</w:t>
            </w:r>
          </w:p>
        </w:tc>
        <w:tc>
          <w:tcPr>
            <w:tcW w:w="1276" w:type="dxa"/>
          </w:tcPr>
          <w:p w14:paraId="47BAB0A2" w14:textId="053FB0CF" w:rsidR="00A52CDD" w:rsidRPr="003A67F2" w:rsidRDefault="00697D85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1695" w:type="dxa"/>
          </w:tcPr>
          <w:p w14:paraId="6017047A" w14:textId="61BF8574" w:rsidR="00A52CDD" w:rsidRPr="003A67F2" w:rsidRDefault="00697D85" w:rsidP="00D94DB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0.172</w:t>
            </w:r>
          </w:p>
        </w:tc>
      </w:tr>
    </w:tbl>
    <w:p w14:paraId="71CBE175" w14:textId="77777777" w:rsidR="00036125" w:rsidRPr="003A67F2" w:rsidRDefault="00036125" w:rsidP="00D94DBC">
      <w:pPr>
        <w:jc w:val="center"/>
        <w:rPr>
          <w:rFonts w:ascii="Times New Roman" w:hAnsi="Times New Roman" w:cs="Times New Roman"/>
        </w:rPr>
      </w:pPr>
    </w:p>
    <w:p w14:paraId="749E316E" w14:textId="49B54AA2" w:rsidR="00EA4D6E" w:rsidRDefault="00931258" w:rsidP="0093125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*Indicates </w:t>
      </w:r>
      <w:r w:rsidRPr="00931258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value &lt; 0.05.</w:t>
      </w:r>
    </w:p>
    <w:p w14:paraId="3C4FBF14" w14:textId="77777777" w:rsidR="00931258" w:rsidRPr="00931258" w:rsidRDefault="00931258" w:rsidP="00931258">
      <w:pPr>
        <w:rPr>
          <w:rFonts w:ascii="Times New Roman" w:hAnsi="Times New Roman" w:cs="Times New Roman"/>
        </w:rPr>
      </w:pPr>
    </w:p>
    <w:p w14:paraId="4E1A92F5" w14:textId="7BA49CB6" w:rsidR="00EA4D6E" w:rsidRPr="003A67F2" w:rsidRDefault="00EA4D6E" w:rsidP="00EA4D6E">
      <w:pPr>
        <w:spacing w:line="240" w:lineRule="auto"/>
        <w:rPr>
          <w:rFonts w:ascii="Times New Roman" w:hAnsi="Times New Roman" w:cs="Times New Roman"/>
        </w:rPr>
      </w:pPr>
      <w:r w:rsidRPr="003A67F2">
        <w:rPr>
          <w:rFonts w:ascii="Times New Roman" w:hAnsi="Times New Roman" w:cs="Times New Roman"/>
          <w:b/>
        </w:rPr>
        <w:t xml:space="preserve">Supplementary Table S2. </w:t>
      </w:r>
      <w:bookmarkStart w:id="0" w:name="_Hlk136355179"/>
      <w:r w:rsidRPr="003A67F2">
        <w:rPr>
          <w:rFonts w:ascii="Times New Roman" w:hAnsi="Times New Roman" w:cs="Times New Roman"/>
        </w:rPr>
        <w:t xml:space="preserve">The </w:t>
      </w:r>
      <w:r w:rsidR="00EF031E" w:rsidRPr="003A67F2">
        <w:rPr>
          <w:rFonts w:ascii="Times New Roman" w:hAnsi="Times New Roman" w:cs="Times New Roman"/>
        </w:rPr>
        <w:t>P</w:t>
      </w:r>
      <w:r w:rsidRPr="003A67F2">
        <w:rPr>
          <w:rFonts w:ascii="Times New Roman" w:hAnsi="Times New Roman" w:cs="Times New Roman"/>
        </w:rPr>
        <w:t xml:space="preserve">ost-hoc </w:t>
      </w:r>
      <w:r w:rsidR="00EF031E" w:rsidRPr="003A67F2">
        <w:rPr>
          <w:rFonts w:ascii="Times New Roman" w:hAnsi="Times New Roman" w:cs="Times New Roman"/>
        </w:rPr>
        <w:t>A</w:t>
      </w:r>
      <w:r w:rsidRPr="003A67F2">
        <w:rPr>
          <w:rFonts w:ascii="Times New Roman" w:hAnsi="Times New Roman" w:cs="Times New Roman"/>
        </w:rPr>
        <w:t xml:space="preserve">nalyses </w:t>
      </w:r>
      <w:r w:rsidR="00EF031E" w:rsidRPr="003A67F2">
        <w:rPr>
          <w:rFonts w:ascii="Times New Roman" w:hAnsi="Times New Roman" w:cs="Times New Roman"/>
        </w:rPr>
        <w:t>of</w:t>
      </w:r>
      <w:r w:rsidRPr="003A67F2">
        <w:rPr>
          <w:rFonts w:ascii="Times New Roman" w:hAnsi="Times New Roman" w:cs="Times New Roman"/>
        </w:rPr>
        <w:t xml:space="preserve"> </w:t>
      </w:r>
      <w:r w:rsidR="002626D0" w:rsidRPr="003A67F2">
        <w:rPr>
          <w:rFonts w:ascii="Times New Roman" w:hAnsi="Times New Roman" w:cs="Times New Roman"/>
        </w:rPr>
        <w:t>One-Way</w:t>
      </w:r>
      <w:r w:rsidR="00EF031E" w:rsidRPr="003A67F2">
        <w:rPr>
          <w:rFonts w:ascii="Times New Roman" w:hAnsi="Times New Roman" w:cs="Times New Roman"/>
        </w:rPr>
        <w:t xml:space="preserve"> ANOVA</w:t>
      </w:r>
      <w:r w:rsidRPr="003A67F2">
        <w:rPr>
          <w:rFonts w:ascii="Times New Roman" w:hAnsi="Times New Roman" w:cs="Times New Roman"/>
        </w:rPr>
        <w:t>.</w:t>
      </w:r>
      <w:bookmarkEnd w:id="0"/>
    </w:p>
    <w:tbl>
      <w:tblPr>
        <w:tblStyle w:val="PlainTable5"/>
        <w:tblW w:w="0" w:type="auto"/>
        <w:tblLook w:val="06A0" w:firstRow="1" w:lastRow="0" w:firstColumn="1" w:lastColumn="0" w:noHBand="1" w:noVBand="1"/>
      </w:tblPr>
      <w:tblGrid>
        <w:gridCol w:w="2874"/>
        <w:gridCol w:w="2518"/>
        <w:gridCol w:w="1135"/>
        <w:gridCol w:w="1480"/>
        <w:gridCol w:w="1353"/>
      </w:tblGrid>
      <w:tr w:rsidR="003A67F2" w:rsidRPr="003A67F2" w14:paraId="778322F3" w14:textId="00CB7418" w:rsidTr="003A67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874" w:type="dxa"/>
          </w:tcPr>
          <w:p w14:paraId="02BB505E" w14:textId="77777777" w:rsidR="003A67F2" w:rsidRPr="003A67F2" w:rsidRDefault="003A67F2" w:rsidP="00583171">
            <w:pPr>
              <w:jc w:val="center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Variables</w:t>
            </w:r>
          </w:p>
        </w:tc>
        <w:tc>
          <w:tcPr>
            <w:tcW w:w="2518" w:type="dxa"/>
          </w:tcPr>
          <w:p w14:paraId="6706C77D" w14:textId="4985E9B9" w:rsidR="003A67F2" w:rsidRPr="003A67F2" w:rsidRDefault="003A67F2" w:rsidP="00583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proofErr w:type="spellStart"/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df</w:t>
            </w:r>
            <w:proofErr w:type="spellEnd"/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 xml:space="preserve"> </w:t>
            </w:r>
          </w:p>
        </w:tc>
        <w:tc>
          <w:tcPr>
            <w:tcW w:w="1135" w:type="dxa"/>
          </w:tcPr>
          <w:p w14:paraId="0A20001A" w14:textId="2C206302" w:rsidR="003A67F2" w:rsidRPr="003A67F2" w:rsidRDefault="003A67F2" w:rsidP="00583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t</w:t>
            </w:r>
          </w:p>
        </w:tc>
        <w:tc>
          <w:tcPr>
            <w:tcW w:w="1480" w:type="dxa"/>
          </w:tcPr>
          <w:p w14:paraId="08B088F7" w14:textId="77777777" w:rsidR="003A67F2" w:rsidRPr="003A67F2" w:rsidRDefault="003A67F2" w:rsidP="00583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sz w:val="22"/>
              </w:rPr>
              <w:t>p</w:t>
            </w:r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-value</w:t>
            </w:r>
          </w:p>
        </w:tc>
        <w:tc>
          <w:tcPr>
            <w:tcW w:w="1353" w:type="dxa"/>
          </w:tcPr>
          <w:p w14:paraId="1831743E" w14:textId="144621A2" w:rsidR="003A67F2" w:rsidRPr="003A67F2" w:rsidRDefault="003A67F2" w:rsidP="00583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i w:val="0"/>
                <w:iCs w:val="0"/>
                <w:sz w:val="22"/>
              </w:rPr>
              <w:t>Directions</w:t>
            </w:r>
          </w:p>
        </w:tc>
      </w:tr>
      <w:tr w:rsidR="003A67F2" w:rsidRPr="003A67F2" w14:paraId="17AC4FF6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  <w:shd w:val="clear" w:color="auto" w:fill="D9D9D9" w:themeFill="background1" w:themeFillShade="D9"/>
          </w:tcPr>
          <w:p w14:paraId="1DE93BEA" w14:textId="06C4773D" w:rsidR="003A67F2" w:rsidRPr="003A67F2" w:rsidRDefault="003A67F2" w:rsidP="00583171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3A67F2">
              <w:rPr>
                <w:rFonts w:ascii="Times New Roman" w:hAnsi="Times New Roman" w:cs="Times New Roman"/>
                <w:b/>
                <w:bCs/>
                <w:sz w:val="22"/>
              </w:rPr>
              <w:t>Adults vs. TD Children</w:t>
            </w:r>
          </w:p>
        </w:tc>
      </w:tr>
      <w:tr w:rsidR="003A67F2" w:rsidRPr="003A67F2" w14:paraId="09F04070" w14:textId="73D3A3B6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7CE0BF75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Reaction Time</w:t>
            </w:r>
          </w:p>
        </w:tc>
        <w:tc>
          <w:tcPr>
            <w:tcW w:w="2518" w:type="dxa"/>
          </w:tcPr>
          <w:p w14:paraId="551DDD05" w14:textId="17B04683" w:rsidR="003A67F2" w:rsidRPr="003A67F2" w:rsidRDefault="00931258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75B4E9D8" w14:textId="2D2FC5DA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-19.111</w:t>
            </w:r>
          </w:p>
        </w:tc>
        <w:tc>
          <w:tcPr>
            <w:tcW w:w="1480" w:type="dxa"/>
          </w:tcPr>
          <w:p w14:paraId="387C0C4A" w14:textId="7F6477E4" w:rsidR="003A67F2" w:rsidRPr="003A67F2" w:rsidRDefault="00202EA6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  <w:r w:rsidR="00224309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193C6199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4665FB9E" w14:textId="62D43D11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60E4BC16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Time</w:t>
            </w:r>
          </w:p>
        </w:tc>
        <w:tc>
          <w:tcPr>
            <w:tcW w:w="2518" w:type="dxa"/>
          </w:tcPr>
          <w:p w14:paraId="4210890F" w14:textId="210536D8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0F66E1F7" w14:textId="026C7128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8.443</w:t>
            </w:r>
          </w:p>
        </w:tc>
        <w:tc>
          <w:tcPr>
            <w:tcW w:w="1480" w:type="dxa"/>
          </w:tcPr>
          <w:p w14:paraId="78F76837" w14:textId="6CC0CFDE" w:rsidR="003A67F2" w:rsidRPr="003A67F2" w:rsidRDefault="00B51CC1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&lt;0.001*</w:t>
            </w:r>
          </w:p>
        </w:tc>
        <w:tc>
          <w:tcPr>
            <w:tcW w:w="1353" w:type="dxa"/>
          </w:tcPr>
          <w:p w14:paraId="0337A652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463B0772" w14:textId="5FFFACBB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5172BD21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Displacement</w:t>
            </w:r>
          </w:p>
        </w:tc>
        <w:tc>
          <w:tcPr>
            <w:tcW w:w="2518" w:type="dxa"/>
          </w:tcPr>
          <w:p w14:paraId="39CE87EF" w14:textId="106C8157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4341B9B6" w14:textId="7BCFEC93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13.721</w:t>
            </w:r>
          </w:p>
        </w:tc>
        <w:tc>
          <w:tcPr>
            <w:tcW w:w="1480" w:type="dxa"/>
          </w:tcPr>
          <w:p w14:paraId="4B7E4572" w14:textId="451D4FBA" w:rsidR="003A67F2" w:rsidRPr="003A67F2" w:rsidRDefault="00B51CC1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&lt;0.001*</w:t>
            </w:r>
          </w:p>
        </w:tc>
        <w:tc>
          <w:tcPr>
            <w:tcW w:w="1353" w:type="dxa"/>
          </w:tcPr>
          <w:p w14:paraId="6E926D0B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09B20434" w14:textId="44067801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619982DE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Ave Velocity</w:t>
            </w:r>
          </w:p>
        </w:tc>
        <w:tc>
          <w:tcPr>
            <w:tcW w:w="2518" w:type="dxa"/>
          </w:tcPr>
          <w:p w14:paraId="593E7269" w14:textId="18D4E130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4BB81856" w14:textId="6C131CDE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14.568</w:t>
            </w:r>
          </w:p>
        </w:tc>
        <w:tc>
          <w:tcPr>
            <w:tcW w:w="1480" w:type="dxa"/>
          </w:tcPr>
          <w:p w14:paraId="708A6E2F" w14:textId="597F03D2" w:rsidR="003A67F2" w:rsidRPr="003A67F2" w:rsidRDefault="00B51CC1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</w:t>
            </w:r>
            <w:r w:rsidR="004B3C41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47369295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0A2F334B" w14:textId="4CA75568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0D57ED93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Max Velocity</w:t>
            </w:r>
          </w:p>
        </w:tc>
        <w:tc>
          <w:tcPr>
            <w:tcW w:w="2518" w:type="dxa"/>
          </w:tcPr>
          <w:p w14:paraId="0141DA1A" w14:textId="0CA5D396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5658C5AD" w14:textId="06677DDF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2.667</w:t>
            </w:r>
          </w:p>
        </w:tc>
        <w:tc>
          <w:tcPr>
            <w:tcW w:w="1480" w:type="dxa"/>
          </w:tcPr>
          <w:p w14:paraId="26A45A76" w14:textId="238A9AF5" w:rsidR="003A67F2" w:rsidRPr="003A67F2" w:rsidRDefault="00202EA6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  <w:r w:rsidR="007520E0">
              <w:rPr>
                <w:rFonts w:ascii="Times New Roman" w:hAnsi="Times New Roman" w:cs="Times New Roman"/>
              </w:rPr>
              <w:t>.</w:t>
            </w:r>
            <w:r w:rsidR="00B51CC1">
              <w:rPr>
                <w:rFonts w:ascii="Times New Roman" w:hAnsi="Times New Roman" w:cs="Times New Roman"/>
              </w:rPr>
              <w:t>008*</w:t>
            </w:r>
          </w:p>
        </w:tc>
        <w:tc>
          <w:tcPr>
            <w:tcW w:w="1353" w:type="dxa"/>
          </w:tcPr>
          <w:p w14:paraId="4A84647A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56AC5AD5" w14:textId="7ACB0C6F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4FCF703A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Time to Peak Velocity</w:t>
            </w:r>
          </w:p>
        </w:tc>
        <w:tc>
          <w:tcPr>
            <w:tcW w:w="2518" w:type="dxa"/>
          </w:tcPr>
          <w:p w14:paraId="641152CF" w14:textId="4502C449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07A2C511" w14:textId="31363AB0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-3.093</w:t>
            </w:r>
          </w:p>
        </w:tc>
        <w:tc>
          <w:tcPr>
            <w:tcW w:w="1480" w:type="dxa"/>
          </w:tcPr>
          <w:p w14:paraId="0A6EC5F1" w14:textId="58BA60F5" w:rsidR="003A67F2" w:rsidRPr="003A67F2" w:rsidRDefault="00B51CC1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0.00</w:t>
            </w:r>
            <w:r w:rsidR="004B3C41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5AA90A5D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7458C277" w14:textId="36F8962A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2D2584A2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Ave Acceleration</w:t>
            </w:r>
          </w:p>
        </w:tc>
        <w:tc>
          <w:tcPr>
            <w:tcW w:w="2518" w:type="dxa"/>
          </w:tcPr>
          <w:p w14:paraId="135DF9DF" w14:textId="26143F65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17478A46" w14:textId="73FCF388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5.541</w:t>
            </w:r>
          </w:p>
        </w:tc>
        <w:tc>
          <w:tcPr>
            <w:tcW w:w="1480" w:type="dxa"/>
          </w:tcPr>
          <w:p w14:paraId="2E9063FE" w14:textId="003E1AE5" w:rsidR="003A67F2" w:rsidRPr="003A67F2" w:rsidRDefault="00B51CC1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&lt;0.001*</w:t>
            </w:r>
          </w:p>
        </w:tc>
        <w:tc>
          <w:tcPr>
            <w:tcW w:w="1353" w:type="dxa"/>
          </w:tcPr>
          <w:p w14:paraId="79A5A86A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0F971453" w14:textId="219D115C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0C293C1B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Max Acceleration</w:t>
            </w:r>
          </w:p>
        </w:tc>
        <w:tc>
          <w:tcPr>
            <w:tcW w:w="2518" w:type="dxa"/>
          </w:tcPr>
          <w:p w14:paraId="24F38870" w14:textId="2DE64D0A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2DC6061B" w14:textId="58FA3E0B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1.479</w:t>
            </w:r>
          </w:p>
        </w:tc>
        <w:tc>
          <w:tcPr>
            <w:tcW w:w="1480" w:type="dxa"/>
          </w:tcPr>
          <w:p w14:paraId="20E51659" w14:textId="7C53FFB3" w:rsidR="003A67F2" w:rsidRPr="003A67F2" w:rsidRDefault="00B51CC1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0.140</w:t>
            </w:r>
          </w:p>
        </w:tc>
        <w:tc>
          <w:tcPr>
            <w:tcW w:w="1353" w:type="dxa"/>
          </w:tcPr>
          <w:p w14:paraId="21AFAA33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4E51D92B" w14:textId="191A7DFB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31F36C46" w14:textId="77777777" w:rsidR="003A67F2" w:rsidRPr="003A67F2" w:rsidRDefault="003A67F2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Time to Peak Acceleration</w:t>
            </w:r>
          </w:p>
        </w:tc>
        <w:tc>
          <w:tcPr>
            <w:tcW w:w="2518" w:type="dxa"/>
          </w:tcPr>
          <w:p w14:paraId="628D9524" w14:textId="45102EC3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6C9F6C81" w14:textId="02D01A0E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-2.836</w:t>
            </w:r>
          </w:p>
        </w:tc>
        <w:tc>
          <w:tcPr>
            <w:tcW w:w="1480" w:type="dxa"/>
          </w:tcPr>
          <w:p w14:paraId="3B127651" w14:textId="3AD51F5E" w:rsidR="003A67F2" w:rsidRPr="003A67F2" w:rsidRDefault="00931258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712C7B">
              <w:rPr>
                <w:rFonts w:ascii="Times New Roman" w:hAnsi="Times New Roman" w:cs="Times New Roman"/>
              </w:rPr>
              <w:t>0</w:t>
            </w:r>
            <w:r w:rsidR="004B3C41">
              <w:rPr>
                <w:rFonts w:ascii="Times New Roman" w:hAnsi="Times New Roman" w:cs="Times New Roman"/>
              </w:rPr>
              <w:t>8</w:t>
            </w:r>
            <w:r w:rsidR="00224309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285FCAE5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321A098E" w14:textId="104EA2D3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7807AD8F" w14:textId="5CBFF839" w:rsidR="003A67F2" w:rsidRPr="003A67F2" w:rsidRDefault="002D1E9C" w:rsidP="00583171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2"/>
              </w:rPr>
              <w:t xml:space="preserve">Type 2 </w:t>
            </w:r>
            <w:r w:rsidR="009F3903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Unit</w:t>
            </w:r>
          </w:p>
        </w:tc>
        <w:tc>
          <w:tcPr>
            <w:tcW w:w="2518" w:type="dxa"/>
          </w:tcPr>
          <w:p w14:paraId="599A3C23" w14:textId="6AD10BA5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297</w:t>
            </w:r>
          </w:p>
        </w:tc>
        <w:tc>
          <w:tcPr>
            <w:tcW w:w="1135" w:type="dxa"/>
          </w:tcPr>
          <w:p w14:paraId="0D01E7DB" w14:textId="3CA73265" w:rsidR="003A67F2" w:rsidRPr="003A67F2" w:rsidRDefault="009854F0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B51CC1">
              <w:rPr>
                <w:rFonts w:ascii="Times New Roman" w:hAnsi="Times New Roman" w:cs="Times New Roman"/>
              </w:rPr>
              <w:t>3.057</w:t>
            </w:r>
          </w:p>
        </w:tc>
        <w:tc>
          <w:tcPr>
            <w:tcW w:w="1480" w:type="dxa"/>
          </w:tcPr>
          <w:p w14:paraId="1D286792" w14:textId="6CB667DE" w:rsidR="003A67F2" w:rsidRPr="003A67F2" w:rsidRDefault="00931258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</w:t>
            </w:r>
            <w:r w:rsidR="00712C7B">
              <w:rPr>
                <w:rFonts w:ascii="Times New Roman" w:hAnsi="Times New Roman" w:cs="Times New Roman"/>
              </w:rPr>
              <w:t>02</w:t>
            </w:r>
            <w:r w:rsidR="00224309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33C94202" w14:textId="77777777" w:rsidR="003A67F2" w:rsidRPr="003A67F2" w:rsidRDefault="003A67F2" w:rsidP="00583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70B9D99C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60" w:type="dxa"/>
            <w:gridSpan w:val="5"/>
            <w:shd w:val="clear" w:color="auto" w:fill="D9D9D9" w:themeFill="background1" w:themeFillShade="D9"/>
          </w:tcPr>
          <w:p w14:paraId="1FCC03C8" w14:textId="55AF6304" w:rsidR="003A67F2" w:rsidRPr="009854F0" w:rsidRDefault="009854F0" w:rsidP="003A67F2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854F0">
              <w:rPr>
                <w:rFonts w:ascii="Times New Roman" w:hAnsi="Times New Roman" w:cs="Times New Roman"/>
                <w:b/>
                <w:bCs/>
                <w:sz w:val="22"/>
              </w:rPr>
              <w:t>TD vs ASD Children</w:t>
            </w:r>
          </w:p>
        </w:tc>
      </w:tr>
      <w:tr w:rsidR="00224309" w:rsidRPr="003A67F2" w14:paraId="5CD0E0BF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507224F8" w14:textId="1BF86BE7" w:rsidR="00224309" w:rsidRPr="00224309" w:rsidRDefault="00224309" w:rsidP="00224309">
            <w:pPr>
              <w:jc w:val="left"/>
              <w:rPr>
                <w:rFonts w:ascii="Times New Roman" w:hAnsi="Times New Roman" w:cs="Times New Roman"/>
                <w:i w:val="0"/>
                <w:iCs w:val="0"/>
                <w:sz w:val="22"/>
              </w:rPr>
            </w:pPr>
            <w:r w:rsidRPr="00224309">
              <w:rPr>
                <w:rFonts w:ascii="Times New Roman" w:hAnsi="Times New Roman" w:cs="Times New Roman"/>
                <w:i w:val="0"/>
                <w:iCs w:val="0"/>
                <w:sz w:val="22"/>
              </w:rPr>
              <w:t>Reaction Time</w:t>
            </w:r>
          </w:p>
        </w:tc>
        <w:tc>
          <w:tcPr>
            <w:tcW w:w="2518" w:type="dxa"/>
          </w:tcPr>
          <w:p w14:paraId="46010BB8" w14:textId="56EFFCF9" w:rsidR="00224309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312B7294" w14:textId="25E2CC8A" w:rsidR="00224309" w:rsidRPr="003A67F2" w:rsidRDefault="00C11068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-1.496</w:t>
            </w:r>
          </w:p>
        </w:tc>
        <w:tc>
          <w:tcPr>
            <w:tcW w:w="1480" w:type="dxa"/>
          </w:tcPr>
          <w:p w14:paraId="6AD75E59" w14:textId="07C3849B" w:rsidR="00224309" w:rsidRPr="003A67F2" w:rsidRDefault="00555E7F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0.091†</w:t>
            </w:r>
          </w:p>
        </w:tc>
        <w:tc>
          <w:tcPr>
            <w:tcW w:w="1353" w:type="dxa"/>
          </w:tcPr>
          <w:p w14:paraId="634B5A37" w14:textId="77777777" w:rsidR="00224309" w:rsidRPr="003A67F2" w:rsidRDefault="00224309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5DD36B65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3B4F474B" w14:textId="36788ECA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Time</w:t>
            </w:r>
          </w:p>
        </w:tc>
        <w:tc>
          <w:tcPr>
            <w:tcW w:w="2518" w:type="dxa"/>
          </w:tcPr>
          <w:p w14:paraId="6B6EE23C" w14:textId="6AAF3DBF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17E9F768" w14:textId="509BD7B8" w:rsidR="003A67F2" w:rsidRPr="003A67F2" w:rsidRDefault="00C11068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-0.175</w:t>
            </w:r>
          </w:p>
        </w:tc>
        <w:tc>
          <w:tcPr>
            <w:tcW w:w="1480" w:type="dxa"/>
          </w:tcPr>
          <w:p w14:paraId="05C521EF" w14:textId="2B87876F" w:rsidR="003A67F2" w:rsidRPr="003A67F2" w:rsidRDefault="00555E7F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0.833</w:t>
            </w:r>
          </w:p>
        </w:tc>
        <w:tc>
          <w:tcPr>
            <w:tcW w:w="1353" w:type="dxa"/>
          </w:tcPr>
          <w:p w14:paraId="76B3766F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3B9B9C85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12CBF143" w14:textId="4A0AB2D3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Displacement</w:t>
            </w:r>
          </w:p>
        </w:tc>
        <w:tc>
          <w:tcPr>
            <w:tcW w:w="2518" w:type="dxa"/>
          </w:tcPr>
          <w:p w14:paraId="34F35C93" w14:textId="374FA965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773346F2" w14:textId="3B974FEA" w:rsidR="003A67F2" w:rsidRPr="003A67F2" w:rsidRDefault="00C11068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-2.465</w:t>
            </w:r>
          </w:p>
        </w:tc>
        <w:tc>
          <w:tcPr>
            <w:tcW w:w="1480" w:type="dxa"/>
          </w:tcPr>
          <w:p w14:paraId="0535A010" w14:textId="1DDC674B" w:rsidR="003A67F2" w:rsidRPr="003A67F2" w:rsidRDefault="00EA368B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</w:t>
            </w:r>
            <w:r w:rsidR="00555E7F">
              <w:rPr>
                <w:rFonts w:ascii="Times New Roman" w:hAnsi="Times New Roman" w:cs="Times New Roman"/>
              </w:rPr>
              <w:t>0.003</w:t>
            </w:r>
            <w:r w:rsidR="0080471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754A39E2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48FEA3C0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5BD07940" w14:textId="177B2185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Ave Velocity</w:t>
            </w:r>
          </w:p>
        </w:tc>
        <w:tc>
          <w:tcPr>
            <w:tcW w:w="2518" w:type="dxa"/>
          </w:tcPr>
          <w:p w14:paraId="67C86B68" w14:textId="7D83AA71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0ECD68D9" w14:textId="723CE70E" w:rsidR="003A67F2" w:rsidRPr="003A67F2" w:rsidRDefault="00C11068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-4.120</w:t>
            </w:r>
          </w:p>
        </w:tc>
        <w:tc>
          <w:tcPr>
            <w:tcW w:w="1480" w:type="dxa"/>
          </w:tcPr>
          <w:p w14:paraId="793C0E2B" w14:textId="76457780" w:rsidR="003A67F2" w:rsidRPr="003A67F2" w:rsidRDefault="00EA368B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</w:t>
            </w:r>
            <w:r w:rsidR="00555E7F">
              <w:rPr>
                <w:rFonts w:ascii="Times New Roman" w:hAnsi="Times New Roman" w:cs="Times New Roman"/>
              </w:rPr>
              <w:t>0.001</w:t>
            </w:r>
            <w:r w:rsidR="00804717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0FF87073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1303BF11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6BDCCA86" w14:textId="69C1AF20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Max Velocity</w:t>
            </w:r>
          </w:p>
        </w:tc>
        <w:tc>
          <w:tcPr>
            <w:tcW w:w="2518" w:type="dxa"/>
          </w:tcPr>
          <w:p w14:paraId="1052655A" w14:textId="6CF5B1B7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4406EC1C" w14:textId="209C2936" w:rsidR="003A67F2" w:rsidRPr="003A67F2" w:rsidRDefault="00C11068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-2.456</w:t>
            </w:r>
          </w:p>
        </w:tc>
        <w:tc>
          <w:tcPr>
            <w:tcW w:w="1480" w:type="dxa"/>
          </w:tcPr>
          <w:p w14:paraId="589CD3C6" w14:textId="2B737114" w:rsidR="003A67F2" w:rsidRPr="003A67F2" w:rsidRDefault="00EA368B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555E7F">
              <w:rPr>
                <w:rFonts w:ascii="Times New Roman" w:hAnsi="Times New Roman" w:cs="Times New Roman"/>
              </w:rPr>
              <w:t>015*</w:t>
            </w:r>
          </w:p>
        </w:tc>
        <w:tc>
          <w:tcPr>
            <w:tcW w:w="1353" w:type="dxa"/>
          </w:tcPr>
          <w:p w14:paraId="13753876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486B04A5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11C5AB7F" w14:textId="4668473A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Time to Peak Velocity</w:t>
            </w:r>
          </w:p>
        </w:tc>
        <w:tc>
          <w:tcPr>
            <w:tcW w:w="2518" w:type="dxa"/>
          </w:tcPr>
          <w:p w14:paraId="6750E314" w14:textId="55BEEC92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25245C18" w14:textId="22A51291" w:rsidR="003A67F2" w:rsidRPr="003A67F2" w:rsidRDefault="00C11068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-4.420</w:t>
            </w:r>
          </w:p>
        </w:tc>
        <w:tc>
          <w:tcPr>
            <w:tcW w:w="1480" w:type="dxa"/>
          </w:tcPr>
          <w:p w14:paraId="7EEDD8C9" w14:textId="60A41BE5" w:rsidR="003A67F2" w:rsidRPr="003A67F2" w:rsidRDefault="00F41F20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  <w:r w:rsidR="001E5515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05A28F95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4D470614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4C9E0CA6" w14:textId="2981456D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Ave Acceleration</w:t>
            </w:r>
          </w:p>
        </w:tc>
        <w:tc>
          <w:tcPr>
            <w:tcW w:w="2518" w:type="dxa"/>
          </w:tcPr>
          <w:p w14:paraId="66582CEB" w14:textId="6089A377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5FC033CC" w14:textId="5470D16F" w:rsidR="003A67F2" w:rsidRPr="003A67F2" w:rsidRDefault="00804717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-4.798</w:t>
            </w:r>
          </w:p>
        </w:tc>
        <w:tc>
          <w:tcPr>
            <w:tcW w:w="1480" w:type="dxa"/>
          </w:tcPr>
          <w:p w14:paraId="6B8FFFAF" w14:textId="12CF1515" w:rsidR="003A67F2" w:rsidRPr="003A67F2" w:rsidRDefault="00F41F20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  <w:r w:rsidR="001E5515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0E50CFF8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19BB30E2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38C114D1" w14:textId="5F5139C4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t>Max Acceleration</w:t>
            </w:r>
          </w:p>
        </w:tc>
        <w:tc>
          <w:tcPr>
            <w:tcW w:w="2518" w:type="dxa"/>
          </w:tcPr>
          <w:p w14:paraId="624870D0" w14:textId="6567868D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101CC211" w14:textId="2F831405" w:rsidR="003A67F2" w:rsidRPr="003A67F2" w:rsidRDefault="00804717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-3.418</w:t>
            </w:r>
          </w:p>
        </w:tc>
        <w:tc>
          <w:tcPr>
            <w:tcW w:w="1480" w:type="dxa"/>
          </w:tcPr>
          <w:p w14:paraId="3A4DCC3C" w14:textId="511C416D" w:rsidR="003A67F2" w:rsidRPr="003A67F2" w:rsidRDefault="00555E7F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&lt;0.001*</w:t>
            </w:r>
          </w:p>
        </w:tc>
        <w:tc>
          <w:tcPr>
            <w:tcW w:w="1353" w:type="dxa"/>
          </w:tcPr>
          <w:p w14:paraId="55A0ED44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0B9F0C51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3D4F0626" w14:textId="4A2205DE" w:rsidR="003A67F2" w:rsidRPr="003A67F2" w:rsidRDefault="003A67F2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A67F2">
              <w:rPr>
                <w:rFonts w:ascii="Times New Roman" w:hAnsi="Times New Roman" w:cs="Times New Roman"/>
                <w:i w:val="0"/>
                <w:iCs w:val="0"/>
                <w:sz w:val="22"/>
              </w:rPr>
              <w:lastRenderedPageBreak/>
              <w:t>Time to Peak Acceleration</w:t>
            </w:r>
          </w:p>
        </w:tc>
        <w:tc>
          <w:tcPr>
            <w:tcW w:w="2518" w:type="dxa"/>
          </w:tcPr>
          <w:p w14:paraId="1BABB48D" w14:textId="263EDF0E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253A4969" w14:textId="6650C3CC" w:rsidR="003A67F2" w:rsidRPr="003A67F2" w:rsidRDefault="00804717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-4.896</w:t>
            </w:r>
          </w:p>
        </w:tc>
        <w:tc>
          <w:tcPr>
            <w:tcW w:w="1480" w:type="dxa"/>
          </w:tcPr>
          <w:p w14:paraId="481EFFDC" w14:textId="4546E17E" w:rsidR="003A67F2" w:rsidRPr="003A67F2" w:rsidRDefault="00555E7F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&lt;0.001</w:t>
            </w:r>
            <w:r w:rsidR="001E5515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684A7608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A67F2" w:rsidRPr="003A67F2" w14:paraId="1921E79D" w14:textId="77777777" w:rsidTr="003A67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74" w:type="dxa"/>
          </w:tcPr>
          <w:p w14:paraId="30F9D4FF" w14:textId="34FDE81C" w:rsidR="003A67F2" w:rsidRPr="003A67F2" w:rsidRDefault="002D1E9C" w:rsidP="003A67F2">
            <w:pPr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2"/>
              </w:rPr>
              <w:t xml:space="preserve">Type 2 </w:t>
            </w:r>
            <w:r w:rsidR="009F3903">
              <w:rPr>
                <w:rFonts w:ascii="Times New Roman" w:hAnsi="Times New Roman" w:cs="Times New Roman"/>
                <w:i w:val="0"/>
                <w:iCs w:val="0"/>
                <w:sz w:val="22"/>
              </w:rPr>
              <w:t>Movement Unit</w:t>
            </w:r>
          </w:p>
        </w:tc>
        <w:tc>
          <w:tcPr>
            <w:tcW w:w="2518" w:type="dxa"/>
          </w:tcPr>
          <w:p w14:paraId="7B6D0DE1" w14:textId="2FE4BB3C" w:rsidR="003A67F2" w:rsidRPr="003A67F2" w:rsidRDefault="001A06C5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217</w:t>
            </w:r>
          </w:p>
        </w:tc>
        <w:tc>
          <w:tcPr>
            <w:tcW w:w="1135" w:type="dxa"/>
          </w:tcPr>
          <w:p w14:paraId="21BA6960" w14:textId="04AE0A6C" w:rsidR="003A67F2" w:rsidRPr="003A67F2" w:rsidRDefault="00804717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="00555E7F">
              <w:rPr>
                <w:rFonts w:ascii="Times New Roman" w:hAnsi="Times New Roman" w:cs="Times New Roman"/>
              </w:rPr>
              <w:t>1.831</w:t>
            </w:r>
          </w:p>
        </w:tc>
        <w:tc>
          <w:tcPr>
            <w:tcW w:w="1480" w:type="dxa"/>
          </w:tcPr>
          <w:p w14:paraId="07694C70" w14:textId="6F94DFB7" w:rsidR="003A67F2" w:rsidRPr="003A67F2" w:rsidRDefault="00AF211F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&lt;0.</w:t>
            </w:r>
            <w:r w:rsidR="00555E7F">
              <w:rPr>
                <w:rFonts w:ascii="Times New Roman" w:hAnsi="Times New Roman" w:cs="Times New Roman"/>
              </w:rPr>
              <w:t>031</w:t>
            </w:r>
            <w:r w:rsidR="001E5515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1353" w:type="dxa"/>
          </w:tcPr>
          <w:p w14:paraId="6DA61FE1" w14:textId="77777777" w:rsidR="003A67F2" w:rsidRPr="003A67F2" w:rsidRDefault="003A67F2" w:rsidP="003A67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14:paraId="51DAB33A" w14:textId="20F300D1" w:rsidR="00EA4D6E" w:rsidRDefault="00EA4D6E" w:rsidP="00EA4D6E">
      <w:pPr>
        <w:rPr>
          <w:rFonts w:ascii="Times New Roman" w:hAnsi="Times New Roman" w:cs="Times New Roman"/>
        </w:rPr>
      </w:pPr>
    </w:p>
    <w:p w14:paraId="4B85D0DA" w14:textId="5889C37F" w:rsidR="001120CE" w:rsidRPr="001120CE" w:rsidRDefault="001120CE" w:rsidP="001120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</w:t>
      </w:r>
      <w:proofErr w:type="gramStart"/>
      <w:r>
        <w:rPr>
          <w:rFonts w:ascii="Times New Roman" w:hAnsi="Times New Roman" w:cs="Times New Roman"/>
        </w:rPr>
        <w:t>indicates</w:t>
      </w:r>
      <w:proofErr w:type="gramEnd"/>
      <w:r>
        <w:rPr>
          <w:rFonts w:ascii="Times New Roman" w:hAnsi="Times New Roman" w:cs="Times New Roman"/>
        </w:rPr>
        <w:t xml:space="preserve"> significance (</w:t>
      </w:r>
      <w:r w:rsidRPr="001120CE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0.05), † indicated borderline significance (0.05 &lt; </w:t>
      </w:r>
      <w:r w:rsidRPr="001120CE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0.1).</w:t>
      </w:r>
    </w:p>
    <w:sectPr w:rsidR="001120CE" w:rsidRPr="001120C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B70E5"/>
    <w:multiLevelType w:val="hybridMultilevel"/>
    <w:tmpl w:val="21F4F9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11206"/>
    <w:multiLevelType w:val="hybridMultilevel"/>
    <w:tmpl w:val="A8869F00"/>
    <w:lvl w:ilvl="0" w:tplc="2632AF24">
      <w:start w:val="8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467E12"/>
    <w:multiLevelType w:val="hybridMultilevel"/>
    <w:tmpl w:val="9E4E92BA"/>
    <w:lvl w:ilvl="0" w:tplc="B3B81748">
      <w:start w:val="38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1954483">
    <w:abstractNumId w:val="0"/>
  </w:num>
  <w:num w:numId="2" w16cid:durableId="1934315470">
    <w:abstractNumId w:val="2"/>
  </w:num>
  <w:num w:numId="3" w16cid:durableId="88707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B6E"/>
    <w:rsid w:val="00036125"/>
    <w:rsid w:val="00040985"/>
    <w:rsid w:val="000935B5"/>
    <w:rsid w:val="001120CE"/>
    <w:rsid w:val="00176107"/>
    <w:rsid w:val="001919CC"/>
    <w:rsid w:val="001A06C5"/>
    <w:rsid w:val="001E5515"/>
    <w:rsid w:val="00202EA6"/>
    <w:rsid w:val="00224309"/>
    <w:rsid w:val="002626D0"/>
    <w:rsid w:val="002D1E9C"/>
    <w:rsid w:val="00301F28"/>
    <w:rsid w:val="003A67F2"/>
    <w:rsid w:val="003F51BE"/>
    <w:rsid w:val="004A7437"/>
    <w:rsid w:val="004B3C41"/>
    <w:rsid w:val="00533B6E"/>
    <w:rsid w:val="00555E7F"/>
    <w:rsid w:val="005B273E"/>
    <w:rsid w:val="005E22C2"/>
    <w:rsid w:val="006433B2"/>
    <w:rsid w:val="00697D85"/>
    <w:rsid w:val="00712C7B"/>
    <w:rsid w:val="007520E0"/>
    <w:rsid w:val="007C5011"/>
    <w:rsid w:val="00804717"/>
    <w:rsid w:val="00897C76"/>
    <w:rsid w:val="00931258"/>
    <w:rsid w:val="009854F0"/>
    <w:rsid w:val="009F3903"/>
    <w:rsid w:val="00A06843"/>
    <w:rsid w:val="00A52CDD"/>
    <w:rsid w:val="00AF211F"/>
    <w:rsid w:val="00B51CC1"/>
    <w:rsid w:val="00C11068"/>
    <w:rsid w:val="00D72426"/>
    <w:rsid w:val="00D94DBC"/>
    <w:rsid w:val="00EA368B"/>
    <w:rsid w:val="00EA4D6E"/>
    <w:rsid w:val="00EF031E"/>
    <w:rsid w:val="00F26110"/>
    <w:rsid w:val="00F41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C5A5D"/>
  <w15:chartTrackingRefBased/>
  <w15:docId w15:val="{BA008A06-4A68-4A42-A35A-A37F89FBB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12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7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D94DBC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EA4D6E"/>
    <w:pPr>
      <w:ind w:left="720"/>
      <w:contextualSpacing/>
    </w:pPr>
    <w:rPr>
      <w:kern w:val="0"/>
      <w14:ligatures w14:val="none"/>
    </w:rPr>
  </w:style>
  <w:style w:type="paragraph" w:styleId="Revision">
    <w:name w:val="Revision"/>
    <w:hidden/>
    <w:uiPriority w:val="99"/>
    <w:semiHidden/>
    <w:rsid w:val="009F39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Su, Wan-Chun (NIH/NICHD) [F]</dc:creator>
  <cp:keywords/>
  <dc:description/>
  <cp:lastModifiedBy>Su, Wan-Chun (NIH/NICHD) [F]</cp:lastModifiedBy>
  <cp:revision>50</cp:revision>
  <dcterms:created xsi:type="dcterms:W3CDTF">2023-11-03T14:00:00Z</dcterms:created>
  <dcterms:modified xsi:type="dcterms:W3CDTF">2024-02-05T14:34:00Z</dcterms:modified>
</cp:coreProperties>
</file>