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D898B" w14:textId="77777777" w:rsidR="00CC6032" w:rsidRPr="004B4134" w:rsidRDefault="00CC6032" w:rsidP="00CC6032">
      <w:pPr>
        <w:tabs>
          <w:tab w:val="clear" w:pos="284"/>
          <w:tab w:val="clear" w:pos="1701"/>
        </w:tabs>
        <w:spacing w:line="360" w:lineRule="auto"/>
        <w:rPr>
          <w:rFonts w:asciiTheme="minorHAnsi" w:hAnsiTheme="minorHAnsi" w:cstheme="minorHAnsi"/>
          <w:b/>
          <w:bCs/>
          <w:lang w:val="en-US"/>
        </w:rPr>
      </w:pPr>
      <w:r w:rsidRPr="004B4134">
        <w:rPr>
          <w:rFonts w:asciiTheme="minorHAnsi" w:hAnsiTheme="minorHAnsi" w:cstheme="minorHAnsi"/>
          <w:b/>
          <w:bCs/>
          <w:lang w:val="en-US"/>
        </w:rPr>
        <w:t xml:space="preserve">Additional file 1. </w:t>
      </w:r>
      <w:r w:rsidRPr="004B4134">
        <w:rPr>
          <w:rFonts w:asciiTheme="minorHAnsi" w:hAnsiTheme="minorHAnsi" w:cstheme="minorHAnsi"/>
          <w:b/>
          <w:bCs/>
          <w:color w:val="000000"/>
          <w:lang w:val="en-US"/>
        </w:rPr>
        <w:t>Effects of framing and the use of a patient testimonial on attitudes, beliefs, and intentions</w:t>
      </w:r>
    </w:p>
    <w:p w14:paraId="4372805F" w14:textId="4245EC49" w:rsidR="00CC6032" w:rsidRPr="00A35E08" w:rsidRDefault="00CC6032" w:rsidP="00CC6032">
      <w:pPr>
        <w:tabs>
          <w:tab w:val="clear" w:pos="284"/>
          <w:tab w:val="clear" w:pos="1701"/>
        </w:tabs>
        <w:spacing w:line="360" w:lineRule="auto"/>
        <w:rPr>
          <w:rFonts w:asciiTheme="minorHAnsi" w:hAnsiTheme="minorHAnsi" w:cstheme="minorHAnsi"/>
          <w:color w:val="000000"/>
          <w:lang w:val="en-US"/>
        </w:rPr>
      </w:pPr>
      <w:r w:rsidRPr="00A35E08">
        <w:rPr>
          <w:rFonts w:asciiTheme="minorHAnsi" w:hAnsiTheme="minorHAnsi" w:cstheme="minorHAnsi"/>
          <w:lang w:val="en-GB"/>
        </w:rPr>
        <w:t xml:space="preserve">Table </w:t>
      </w:r>
      <w:r w:rsidR="00191F41">
        <w:rPr>
          <w:rFonts w:asciiTheme="minorHAnsi" w:hAnsiTheme="minorHAnsi" w:cstheme="minorHAnsi"/>
          <w:lang w:val="en-GB"/>
        </w:rPr>
        <w:t>S</w:t>
      </w:r>
      <w:r>
        <w:rPr>
          <w:rFonts w:asciiTheme="minorHAnsi" w:hAnsiTheme="minorHAnsi" w:cstheme="minorHAnsi"/>
          <w:lang w:val="en-GB"/>
        </w:rPr>
        <w:t>1</w:t>
      </w:r>
      <w:r w:rsidRPr="00A35E08">
        <w:rPr>
          <w:rFonts w:asciiTheme="minorHAnsi" w:hAnsiTheme="minorHAnsi" w:cstheme="minorHAnsi"/>
          <w:lang w:val="en-GB"/>
        </w:rPr>
        <w:t xml:space="preserve"> </w:t>
      </w:r>
      <w:r w:rsidRPr="00A35E08">
        <w:rPr>
          <w:rFonts w:asciiTheme="minorHAnsi" w:hAnsiTheme="minorHAnsi" w:cstheme="minorHAnsi"/>
          <w:color w:val="000000"/>
          <w:lang w:val="en-US"/>
        </w:rPr>
        <w:t xml:space="preserve">Effects of framing and </w:t>
      </w:r>
      <w:r>
        <w:rPr>
          <w:rFonts w:asciiTheme="minorHAnsi" w:hAnsiTheme="minorHAnsi" w:cstheme="minorHAnsi"/>
          <w:color w:val="000000"/>
          <w:lang w:val="en-US"/>
        </w:rPr>
        <w:t>the use of a patient testimonial on attitudes, beliefs, and intentions</w:t>
      </w:r>
    </w:p>
    <w:tbl>
      <w:tblPr>
        <w:tblW w:w="10345" w:type="dxa"/>
        <w:tblInd w:w="-5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1"/>
        <w:gridCol w:w="1561"/>
        <w:gridCol w:w="1561"/>
        <w:gridCol w:w="1401"/>
        <w:gridCol w:w="1481"/>
      </w:tblGrid>
      <w:tr w:rsidR="00CC6032" w:rsidRPr="008D7291" w14:paraId="122B7352" w14:textId="77777777" w:rsidTr="0070224A">
        <w:trPr>
          <w:trHeight w:val="87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1AB3A57D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</w:p>
        </w:tc>
        <w:tc>
          <w:tcPr>
            <w:tcW w:w="1561" w:type="dxa"/>
            <w:shd w:val="clear" w:color="000000" w:fill="FFFFFF"/>
            <w:vAlign w:val="center"/>
            <w:hideMark/>
          </w:tcPr>
          <w:p w14:paraId="78E0723D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Gain-frame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x Patient testimonial present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(n=39)</w:t>
            </w:r>
          </w:p>
        </w:tc>
        <w:tc>
          <w:tcPr>
            <w:tcW w:w="1561" w:type="dxa"/>
            <w:shd w:val="clear" w:color="000000" w:fill="FFFFFF"/>
            <w:vAlign w:val="center"/>
            <w:hideMark/>
          </w:tcPr>
          <w:p w14:paraId="558B9973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Loss-frame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x Patient testimonial present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(n=37)</w:t>
            </w:r>
          </w:p>
        </w:tc>
        <w:tc>
          <w:tcPr>
            <w:tcW w:w="1401" w:type="dxa"/>
            <w:shd w:val="clear" w:color="000000" w:fill="FFFFFF"/>
            <w:vAlign w:val="center"/>
            <w:hideMark/>
          </w:tcPr>
          <w:p w14:paraId="678AC464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Gain-frame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x Patient testimonial absent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(n=39)</w:t>
            </w:r>
          </w:p>
        </w:tc>
        <w:tc>
          <w:tcPr>
            <w:tcW w:w="1481" w:type="dxa"/>
            <w:shd w:val="clear" w:color="000000" w:fill="FFFFFF"/>
            <w:vAlign w:val="center"/>
            <w:hideMark/>
          </w:tcPr>
          <w:p w14:paraId="519D1495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Loss-frame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x Patient testimonial absent</w:t>
            </w:r>
            <w:r w:rsidRPr="00050335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 xml:space="preserve"> (n=37)</w:t>
            </w:r>
          </w:p>
        </w:tc>
      </w:tr>
      <w:tr w:rsidR="00CC6032" w:rsidRPr="006632CA" w14:paraId="4E1092A0" w14:textId="77777777" w:rsidTr="0070224A">
        <w:trPr>
          <w:trHeight w:val="290"/>
        </w:trPr>
        <w:tc>
          <w:tcPr>
            <w:tcW w:w="10345" w:type="dxa"/>
            <w:gridSpan w:val="5"/>
            <w:shd w:val="clear" w:color="000000" w:fill="FFFFFF"/>
            <w:noWrap/>
            <w:vAlign w:val="center"/>
          </w:tcPr>
          <w:p w14:paraId="27F3C671" w14:textId="77777777" w:rsidR="00CC6032" w:rsidRPr="006632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</w:rPr>
            </w:pPr>
            <w:r w:rsidRPr="00A35E08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Physical activity</w:t>
            </w:r>
          </w:p>
        </w:tc>
      </w:tr>
      <w:tr w:rsidR="00CC6032" w:rsidRPr="006632CA" w14:paraId="649329F4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6CD5D917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050335">
              <w:rPr>
                <w:rFonts w:asciiTheme="minorHAnsi" w:hAnsiTheme="minorHAnsi" w:cstheme="minorHAnsi"/>
                <w:color w:val="000000"/>
                <w:lang w:val="en-US"/>
              </w:rPr>
              <w:t>Attitud</w:t>
            </w:r>
            <w:r>
              <w:rPr>
                <w:rFonts w:asciiTheme="minorHAnsi" w:hAnsiTheme="minorHAnsi" w:cstheme="minorHAnsi"/>
                <w:color w:val="000000"/>
                <w:lang w:val="en-US"/>
              </w:rPr>
              <w:t>es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62F646CF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6.4 (1.0)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1D074BFE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6.8 (0.5)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  <w:hideMark/>
          </w:tcPr>
          <w:p w14:paraId="3BFB0C1E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6.3 (1.5)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  <w:hideMark/>
          </w:tcPr>
          <w:p w14:paraId="290CA142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6.5 (1.0)</w:t>
            </w:r>
          </w:p>
        </w:tc>
      </w:tr>
      <w:tr w:rsidR="00CC6032" w:rsidRPr="006632CA" w14:paraId="0B55B3E8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</w:tcPr>
          <w:p w14:paraId="7CBD72B1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lang w:val="en-US"/>
              </w:rPr>
              <w:t>Behavioral</w:t>
            </w: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 xml:space="preserve"> beliefs: positive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0AE5F693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5.8 (1.1)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33312C10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5.9 (0.9)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</w:tcPr>
          <w:p w14:paraId="0074204F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5.7 (1.1)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</w:tcPr>
          <w:p w14:paraId="0208168C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5.9 (1.0)</w:t>
            </w:r>
          </w:p>
        </w:tc>
      </w:tr>
      <w:tr w:rsidR="00CC6032" w:rsidRPr="006632CA" w14:paraId="10869568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</w:tcPr>
          <w:p w14:paraId="71E38F59" w14:textId="77777777" w:rsidR="00CC6032" w:rsidRPr="00A35E08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lang w:val="en-US"/>
              </w:rPr>
              <w:t>Behavioral</w:t>
            </w: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 xml:space="preserve"> beliefs:  negative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41FF4682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5.1 (1.6)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7940CFCD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5.3 (1.3)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</w:tcPr>
          <w:p w14:paraId="4670DEDD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5.4 (1.2)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</w:tcPr>
          <w:p w14:paraId="732293A2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5.4 (1.3)</w:t>
            </w:r>
          </w:p>
        </w:tc>
      </w:tr>
      <w:tr w:rsidR="00CC6032" w:rsidRPr="006632CA" w14:paraId="2ECCFA9C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</w:tcPr>
          <w:p w14:paraId="161E6B75" w14:textId="77777777" w:rsidR="00CC6032" w:rsidRPr="00A35E08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Intentions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280D3595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6.5 (1.1)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</w:tcPr>
          <w:p w14:paraId="1DCD52F2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6.6 (1.0)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</w:tcPr>
          <w:p w14:paraId="68F3E222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6.8 (0.4)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</w:tcPr>
          <w:p w14:paraId="6F37127B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6.7 (0.7)</w:t>
            </w:r>
          </w:p>
        </w:tc>
      </w:tr>
      <w:tr w:rsidR="00CC6032" w:rsidRPr="006632CA" w14:paraId="7139D154" w14:textId="77777777" w:rsidTr="0070224A">
        <w:trPr>
          <w:trHeight w:val="290"/>
        </w:trPr>
        <w:tc>
          <w:tcPr>
            <w:tcW w:w="10345" w:type="dxa"/>
            <w:gridSpan w:val="5"/>
            <w:shd w:val="clear" w:color="000000" w:fill="FFFFFF"/>
            <w:noWrap/>
            <w:vAlign w:val="center"/>
          </w:tcPr>
          <w:p w14:paraId="08B70B51" w14:textId="77777777" w:rsidR="00CC6032" w:rsidRPr="00A35E08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A35E08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Pain medication</w:t>
            </w:r>
          </w:p>
        </w:tc>
      </w:tr>
      <w:tr w:rsidR="00CC6032" w:rsidRPr="006632CA" w14:paraId="1FF6A9C1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5220787A" w14:textId="77777777" w:rsidR="00CC6032" w:rsidRPr="00050335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050335">
              <w:rPr>
                <w:rFonts w:asciiTheme="minorHAnsi" w:hAnsiTheme="minorHAnsi" w:cstheme="minorHAnsi"/>
                <w:color w:val="000000"/>
                <w:lang w:val="en-US"/>
              </w:rPr>
              <w:t>Attitud</w:t>
            </w:r>
            <w:r>
              <w:rPr>
                <w:rFonts w:asciiTheme="minorHAnsi" w:hAnsiTheme="minorHAnsi" w:cstheme="minorHAnsi"/>
                <w:color w:val="000000"/>
                <w:lang w:val="en-US"/>
              </w:rPr>
              <w:t>es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42BACEFD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4.5 (1.9)</w:t>
            </w:r>
            <w:r w:rsidRPr="009976CA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  <w:lang w:val="en-US"/>
              </w:rPr>
              <w:t>A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13A3A49E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6.0 (1.1)</w:t>
            </w:r>
            <w:r w:rsidRPr="009976CA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  <w:lang w:val="en-US"/>
              </w:rPr>
              <w:t>B</w:t>
            </w:r>
          </w:p>
        </w:tc>
        <w:tc>
          <w:tcPr>
            <w:tcW w:w="1401" w:type="dxa"/>
            <w:shd w:val="clear" w:color="000000" w:fill="FFFFFF"/>
            <w:noWrap/>
            <w:vAlign w:val="center"/>
            <w:hideMark/>
          </w:tcPr>
          <w:p w14:paraId="07EEF9AC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5.3 (1.9)</w:t>
            </w:r>
            <w:r w:rsidRPr="009976CA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  <w:lang w:val="en-US"/>
              </w:rPr>
              <w:t>AB</w:t>
            </w:r>
          </w:p>
        </w:tc>
        <w:tc>
          <w:tcPr>
            <w:tcW w:w="1481" w:type="dxa"/>
            <w:shd w:val="clear" w:color="000000" w:fill="FFFFFF"/>
            <w:noWrap/>
            <w:vAlign w:val="center"/>
            <w:hideMark/>
          </w:tcPr>
          <w:p w14:paraId="75ECFEC4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b/>
                <w:bCs/>
                <w:color w:val="000000"/>
                <w:lang w:val="en-US"/>
              </w:rPr>
              <w:t>5.0 (1.7)</w:t>
            </w:r>
            <w:r w:rsidRPr="009976CA">
              <w:rPr>
                <w:rFonts w:asciiTheme="minorHAnsi" w:hAnsiTheme="minorHAnsi" w:cstheme="minorHAnsi"/>
                <w:b/>
                <w:bCs/>
                <w:color w:val="000000"/>
                <w:vertAlign w:val="superscript"/>
                <w:lang w:val="en-US"/>
              </w:rPr>
              <w:t>A</w:t>
            </w:r>
          </w:p>
        </w:tc>
      </w:tr>
      <w:tr w:rsidR="00CC6032" w:rsidRPr="006632CA" w14:paraId="19B5E529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54DB1107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lang w:val="en-US"/>
              </w:rPr>
              <w:t>Behavioral</w:t>
            </w: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 xml:space="preserve"> beliefs: positive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7329110E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4.5 (1.8)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09804C49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5.0 (1.4)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  <w:hideMark/>
          </w:tcPr>
          <w:p w14:paraId="19FB4C49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5.0 (1.6)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  <w:hideMark/>
          </w:tcPr>
          <w:p w14:paraId="58AA5619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4.9 (1.8)</w:t>
            </w:r>
          </w:p>
        </w:tc>
      </w:tr>
      <w:tr w:rsidR="00CC6032" w:rsidRPr="006632CA" w14:paraId="0283B2D9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722514D5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lang w:val="en-US"/>
              </w:rPr>
              <w:t>Behavioral</w:t>
            </w: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 xml:space="preserve"> beliefs: negative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139D1F66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3.9 (1.4)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0DCA54D0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4.3 (1.5)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  <w:hideMark/>
          </w:tcPr>
          <w:p w14:paraId="2624715A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4.5 (1.5)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  <w:hideMark/>
          </w:tcPr>
          <w:p w14:paraId="5F1D4F9A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4.2 (1.3)</w:t>
            </w:r>
          </w:p>
        </w:tc>
      </w:tr>
      <w:tr w:rsidR="00CC6032" w:rsidRPr="006632CA" w14:paraId="64CB1F59" w14:textId="77777777" w:rsidTr="0070224A">
        <w:trPr>
          <w:trHeight w:val="290"/>
        </w:trPr>
        <w:tc>
          <w:tcPr>
            <w:tcW w:w="4341" w:type="dxa"/>
            <w:shd w:val="clear" w:color="000000" w:fill="FFFFFF"/>
            <w:noWrap/>
            <w:vAlign w:val="center"/>
            <w:hideMark/>
          </w:tcPr>
          <w:p w14:paraId="1170D187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Intentions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3022DF58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4.0 (2.4)</w:t>
            </w:r>
          </w:p>
        </w:tc>
        <w:tc>
          <w:tcPr>
            <w:tcW w:w="1561" w:type="dxa"/>
            <w:shd w:val="clear" w:color="000000" w:fill="FFFFFF"/>
            <w:noWrap/>
            <w:vAlign w:val="center"/>
            <w:hideMark/>
          </w:tcPr>
          <w:p w14:paraId="44DEFF65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4.9 (2.4)</w:t>
            </w:r>
          </w:p>
        </w:tc>
        <w:tc>
          <w:tcPr>
            <w:tcW w:w="1401" w:type="dxa"/>
            <w:shd w:val="clear" w:color="000000" w:fill="FFFFFF"/>
            <w:noWrap/>
            <w:vAlign w:val="center"/>
            <w:hideMark/>
          </w:tcPr>
          <w:p w14:paraId="39F8AA05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4.4 (2.5)</w:t>
            </w:r>
          </w:p>
        </w:tc>
        <w:tc>
          <w:tcPr>
            <w:tcW w:w="1481" w:type="dxa"/>
            <w:shd w:val="clear" w:color="000000" w:fill="FFFFFF"/>
            <w:noWrap/>
            <w:vAlign w:val="center"/>
            <w:hideMark/>
          </w:tcPr>
          <w:p w14:paraId="139F63FA" w14:textId="77777777" w:rsidR="00CC6032" w:rsidRPr="009976CA" w:rsidRDefault="00CC6032" w:rsidP="0070224A">
            <w:pPr>
              <w:tabs>
                <w:tab w:val="clear" w:pos="284"/>
                <w:tab w:val="clear" w:pos="1701"/>
              </w:tabs>
              <w:spacing w:line="360" w:lineRule="auto"/>
              <w:rPr>
                <w:rFonts w:asciiTheme="minorHAnsi" w:hAnsiTheme="minorHAnsi" w:cstheme="minorHAnsi"/>
                <w:color w:val="000000"/>
                <w:lang w:val="en-US"/>
              </w:rPr>
            </w:pPr>
            <w:r w:rsidRPr="009976CA">
              <w:rPr>
                <w:rFonts w:asciiTheme="minorHAnsi" w:hAnsiTheme="minorHAnsi" w:cstheme="minorHAnsi"/>
                <w:color w:val="000000"/>
                <w:lang w:val="en-US"/>
              </w:rPr>
              <w:t>3.9 (2.6)</w:t>
            </w:r>
          </w:p>
        </w:tc>
      </w:tr>
    </w:tbl>
    <w:p w14:paraId="5F7E75A4" w14:textId="77777777" w:rsidR="00CC6032" w:rsidRPr="00A35E08" w:rsidRDefault="00CC6032" w:rsidP="00CC6032">
      <w:pPr>
        <w:spacing w:line="360" w:lineRule="auto"/>
        <w:rPr>
          <w:rFonts w:asciiTheme="minorHAnsi" w:hAnsiTheme="minorHAnsi" w:cstheme="minorHAnsi"/>
          <w:i/>
          <w:iCs/>
          <w:lang w:val="en-GB"/>
        </w:rPr>
      </w:pPr>
      <w:r w:rsidRPr="00A35E08">
        <w:rPr>
          <w:rFonts w:asciiTheme="minorHAnsi" w:hAnsiTheme="minorHAnsi" w:cstheme="minorHAnsi"/>
          <w:i/>
          <w:iCs/>
          <w:lang w:val="en-GB"/>
        </w:rPr>
        <w:t>Note: Margins sharing a letter in the group label are not significantly different at the 5% level.</w:t>
      </w:r>
      <w:r w:rsidRPr="00A35E08">
        <w:rPr>
          <w:rFonts w:asciiTheme="minorHAnsi" w:hAnsiTheme="minorHAnsi" w:cstheme="minorHAnsi"/>
          <w:i/>
          <w:iCs/>
          <w:lang w:val="en-GB"/>
        </w:rPr>
        <w:tab/>
      </w:r>
    </w:p>
    <w:p w14:paraId="11740C64" w14:textId="77777777" w:rsidR="00CC6032" w:rsidRDefault="00CC6032" w:rsidP="00CC6032">
      <w:pPr>
        <w:tabs>
          <w:tab w:val="clear" w:pos="284"/>
          <w:tab w:val="clear" w:pos="1701"/>
        </w:tabs>
        <w:spacing w:after="160" w:line="259" w:lineRule="auto"/>
        <w:rPr>
          <w:rFonts w:asciiTheme="minorHAnsi" w:hAnsiTheme="minorHAnsi" w:cstheme="minorHAnsi"/>
          <w:lang w:val="en-US"/>
        </w:rPr>
      </w:pPr>
    </w:p>
    <w:p w14:paraId="1FF2839C" w14:textId="77777777" w:rsidR="008C6A0A" w:rsidRPr="00CC6032" w:rsidRDefault="008C6A0A" w:rsidP="00CC6032"/>
    <w:sectPr w:rsidR="008C6A0A" w:rsidRPr="00CC60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17FFC"/>
    <w:multiLevelType w:val="hybridMultilevel"/>
    <w:tmpl w:val="C9240B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D0303"/>
    <w:multiLevelType w:val="hybridMultilevel"/>
    <w:tmpl w:val="81CE272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521F76"/>
    <w:multiLevelType w:val="hybridMultilevel"/>
    <w:tmpl w:val="695C892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8358755">
    <w:abstractNumId w:val="0"/>
  </w:num>
  <w:num w:numId="2" w16cid:durableId="1089304613">
    <w:abstractNumId w:val="2"/>
  </w:num>
  <w:num w:numId="3" w16cid:durableId="17393293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95C"/>
    <w:rsid w:val="00191F41"/>
    <w:rsid w:val="003741FB"/>
    <w:rsid w:val="00640E1D"/>
    <w:rsid w:val="00706161"/>
    <w:rsid w:val="008C008D"/>
    <w:rsid w:val="008C6A0A"/>
    <w:rsid w:val="009A007C"/>
    <w:rsid w:val="00C2595C"/>
    <w:rsid w:val="00CC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38FDB"/>
  <w15:chartTrackingRefBased/>
  <w15:docId w15:val="{54585A72-614B-479D-A236-06BFE9EC9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2595C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qFormat/>
    <w:rsid w:val="00C2595C"/>
    <w:pPr>
      <w:tabs>
        <w:tab w:val="left" w:pos="284"/>
        <w:tab w:val="left" w:pos="1701"/>
      </w:tabs>
      <w:spacing w:after="0" w:line="240" w:lineRule="auto"/>
    </w:pPr>
    <w:rPr>
      <w:rFonts w:eastAsia="Times New Roman" w:cs="Times New Roman"/>
      <w:lang w:eastAsia="nl-NL"/>
    </w:rPr>
  </w:style>
  <w:style w:type="character" w:customStyle="1" w:styleId="GeenafstandChar">
    <w:name w:val="Geen afstand Char"/>
    <w:link w:val="Geenafstand"/>
    <w:uiPriority w:val="1"/>
    <w:locked/>
    <w:rsid w:val="00C2595C"/>
    <w:rPr>
      <w:rFonts w:eastAsia="Times New Roman" w:cs="Times New Roman"/>
      <w:lang w:eastAsia="nl-NL"/>
    </w:rPr>
  </w:style>
  <w:style w:type="table" w:styleId="Tabelraster">
    <w:name w:val="Table Grid"/>
    <w:basedOn w:val="Standaardtabel"/>
    <w:uiPriority w:val="39"/>
    <w:rsid w:val="00374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2">
    <w:name w:val="Plain Table 2"/>
    <w:basedOn w:val="Standaardtabel"/>
    <w:uiPriority w:val="42"/>
    <w:rsid w:val="009A007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jstalinea">
    <w:name w:val="List Paragraph"/>
    <w:basedOn w:val="Standaard"/>
    <w:uiPriority w:val="34"/>
    <w:qFormat/>
    <w:rsid w:val="009A0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Oomen, Sjaan</dc:creator>
  <cp:keywords/>
  <dc:description/>
  <cp:lastModifiedBy>Oomen, Sjaan</cp:lastModifiedBy>
  <cp:revision>3</cp:revision>
  <dcterms:created xsi:type="dcterms:W3CDTF">2023-03-16T15:04:00Z</dcterms:created>
  <dcterms:modified xsi:type="dcterms:W3CDTF">2023-03-24T11:14:00Z</dcterms:modified>
</cp:coreProperties>
</file>