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D86" w:rsidRPr="00C434C0" w:rsidRDefault="00F16D86" w:rsidP="00F16D86">
      <w:pPr>
        <w:autoSpaceDE w:val="0"/>
        <w:autoSpaceDN w:val="0"/>
        <w:adjustRightInd w:val="0"/>
        <w:spacing w:after="0" w:line="360" w:lineRule="auto"/>
        <w:jc w:val="center"/>
        <w:rPr>
          <w:rFonts w:ascii="Times New Roman" w:hAnsi="Times New Roman" w:cs="Times New Roman"/>
          <w:b/>
          <w:bCs/>
          <w:sz w:val="20"/>
        </w:rPr>
      </w:pPr>
      <w:r w:rsidRPr="00C434C0">
        <w:rPr>
          <w:rFonts w:ascii="Times New Roman" w:hAnsi="Times New Roman" w:cs="Times New Roman"/>
          <w:b/>
          <w:bCs/>
          <w:sz w:val="20"/>
        </w:rPr>
        <w:t xml:space="preserve">Table 1: </w:t>
      </w:r>
      <w:proofErr w:type="spellStart"/>
      <w:r w:rsidRPr="00C434C0">
        <w:rPr>
          <w:rFonts w:ascii="Times New Roman" w:hAnsi="Times New Roman" w:cs="Times New Roman"/>
          <w:b/>
          <w:bCs/>
          <w:sz w:val="20"/>
        </w:rPr>
        <w:t>Plackett-Burman</w:t>
      </w:r>
      <w:proofErr w:type="spellEnd"/>
      <w:r w:rsidRPr="00C434C0">
        <w:rPr>
          <w:rFonts w:ascii="Times New Roman" w:hAnsi="Times New Roman" w:cs="Times New Roman"/>
          <w:b/>
          <w:bCs/>
          <w:sz w:val="20"/>
        </w:rPr>
        <w:t xml:space="preserve"> experimental design for evaluating the influence of various independent variables on the production of lignin peroxidase</w:t>
      </w:r>
    </w:p>
    <w:tbl>
      <w:tblPr>
        <w:tblStyle w:val="TableGrid"/>
        <w:tblW w:w="10620" w:type="dxa"/>
        <w:jc w:val="center"/>
        <w:tblLayout w:type="fixed"/>
        <w:tblLook w:val="04A0" w:firstRow="1" w:lastRow="0" w:firstColumn="1" w:lastColumn="0" w:noHBand="0" w:noVBand="1"/>
      </w:tblPr>
      <w:tblGrid>
        <w:gridCol w:w="657"/>
        <w:gridCol w:w="1030"/>
        <w:gridCol w:w="936"/>
        <w:gridCol w:w="972"/>
        <w:gridCol w:w="1127"/>
        <w:gridCol w:w="1203"/>
        <w:gridCol w:w="1000"/>
        <w:gridCol w:w="1259"/>
        <w:gridCol w:w="1176"/>
        <w:gridCol w:w="1260"/>
      </w:tblGrid>
      <w:tr w:rsidR="00F16D86" w:rsidRPr="00C434C0" w:rsidTr="00EA283B">
        <w:trPr>
          <w:jc w:val="center"/>
        </w:trPr>
        <w:tc>
          <w:tcPr>
            <w:tcW w:w="657" w:type="dxa"/>
            <w:hideMark/>
          </w:tcPr>
          <w:p w:rsidR="00F16D86" w:rsidRPr="00C434C0" w:rsidRDefault="00F16D86" w:rsidP="00F16D86">
            <w:pPr>
              <w:spacing w:line="360" w:lineRule="auto"/>
              <w:jc w:val="center"/>
              <w:rPr>
                <w:rFonts w:ascii="Times New Roman" w:hAnsi="Times New Roman" w:cs="Times New Roman"/>
                <w:sz w:val="20"/>
              </w:rPr>
            </w:pPr>
          </w:p>
        </w:tc>
        <w:tc>
          <w:tcPr>
            <w:tcW w:w="1030" w:type="dxa"/>
            <w:hideMark/>
          </w:tcPr>
          <w:p w:rsidR="00F16D86" w:rsidRPr="00C434C0" w:rsidRDefault="00F16D86" w:rsidP="00F16D86">
            <w:pPr>
              <w:spacing w:line="360" w:lineRule="auto"/>
              <w:jc w:val="center"/>
              <w:rPr>
                <w:rFonts w:ascii="Times New Roman" w:hAnsi="Times New Roman" w:cs="Times New Roman"/>
                <w:b/>
                <w:bCs/>
                <w:sz w:val="20"/>
              </w:rPr>
            </w:pPr>
            <w:r w:rsidRPr="00C434C0">
              <w:rPr>
                <w:rFonts w:ascii="Times New Roman" w:hAnsi="Times New Roman" w:cs="Times New Roman"/>
                <w:b/>
                <w:bCs/>
                <w:sz w:val="20"/>
              </w:rPr>
              <w:t>Factor 1</w:t>
            </w:r>
          </w:p>
        </w:tc>
        <w:tc>
          <w:tcPr>
            <w:tcW w:w="936" w:type="dxa"/>
            <w:hideMark/>
          </w:tcPr>
          <w:p w:rsidR="00F16D86" w:rsidRPr="00C434C0" w:rsidRDefault="00F16D86" w:rsidP="00F16D86">
            <w:pPr>
              <w:spacing w:line="360" w:lineRule="auto"/>
              <w:jc w:val="center"/>
              <w:rPr>
                <w:rFonts w:ascii="Times New Roman" w:hAnsi="Times New Roman" w:cs="Times New Roman"/>
                <w:b/>
                <w:bCs/>
                <w:sz w:val="20"/>
              </w:rPr>
            </w:pPr>
            <w:r w:rsidRPr="00C434C0">
              <w:rPr>
                <w:rFonts w:ascii="Times New Roman" w:hAnsi="Times New Roman" w:cs="Times New Roman"/>
                <w:b/>
                <w:bCs/>
                <w:sz w:val="20"/>
              </w:rPr>
              <w:t>Factor 2</w:t>
            </w:r>
          </w:p>
        </w:tc>
        <w:tc>
          <w:tcPr>
            <w:tcW w:w="972" w:type="dxa"/>
            <w:hideMark/>
          </w:tcPr>
          <w:p w:rsidR="00F16D86" w:rsidRPr="00C434C0" w:rsidRDefault="00F16D86" w:rsidP="00F16D86">
            <w:pPr>
              <w:spacing w:line="360" w:lineRule="auto"/>
              <w:jc w:val="center"/>
              <w:rPr>
                <w:rFonts w:ascii="Times New Roman" w:hAnsi="Times New Roman" w:cs="Times New Roman"/>
                <w:b/>
                <w:bCs/>
                <w:sz w:val="20"/>
              </w:rPr>
            </w:pPr>
            <w:r w:rsidRPr="00C434C0">
              <w:rPr>
                <w:rFonts w:ascii="Times New Roman" w:hAnsi="Times New Roman" w:cs="Times New Roman"/>
                <w:b/>
                <w:bCs/>
                <w:sz w:val="20"/>
              </w:rPr>
              <w:t>Factor 3</w:t>
            </w:r>
          </w:p>
        </w:tc>
        <w:tc>
          <w:tcPr>
            <w:tcW w:w="1127" w:type="dxa"/>
            <w:hideMark/>
          </w:tcPr>
          <w:p w:rsidR="00F16D86" w:rsidRPr="00C434C0" w:rsidRDefault="00F16D86" w:rsidP="00F16D86">
            <w:pPr>
              <w:spacing w:line="360" w:lineRule="auto"/>
              <w:jc w:val="center"/>
              <w:rPr>
                <w:rFonts w:ascii="Times New Roman" w:hAnsi="Times New Roman" w:cs="Times New Roman"/>
                <w:b/>
                <w:bCs/>
                <w:sz w:val="20"/>
              </w:rPr>
            </w:pPr>
            <w:r w:rsidRPr="00C434C0">
              <w:rPr>
                <w:rFonts w:ascii="Times New Roman" w:hAnsi="Times New Roman" w:cs="Times New Roman"/>
                <w:b/>
                <w:bCs/>
                <w:sz w:val="20"/>
              </w:rPr>
              <w:t>Factor 4</w:t>
            </w:r>
          </w:p>
        </w:tc>
        <w:tc>
          <w:tcPr>
            <w:tcW w:w="1203" w:type="dxa"/>
            <w:hideMark/>
          </w:tcPr>
          <w:p w:rsidR="00F16D86" w:rsidRPr="00C434C0" w:rsidRDefault="00F16D86" w:rsidP="00F16D86">
            <w:pPr>
              <w:spacing w:line="360" w:lineRule="auto"/>
              <w:jc w:val="center"/>
              <w:rPr>
                <w:rFonts w:ascii="Times New Roman" w:hAnsi="Times New Roman" w:cs="Times New Roman"/>
                <w:b/>
                <w:bCs/>
                <w:sz w:val="20"/>
              </w:rPr>
            </w:pPr>
            <w:r w:rsidRPr="00C434C0">
              <w:rPr>
                <w:rFonts w:ascii="Times New Roman" w:hAnsi="Times New Roman" w:cs="Times New Roman"/>
                <w:b/>
                <w:bCs/>
                <w:sz w:val="20"/>
              </w:rPr>
              <w:t>Factor 5</w:t>
            </w:r>
          </w:p>
        </w:tc>
        <w:tc>
          <w:tcPr>
            <w:tcW w:w="1000" w:type="dxa"/>
            <w:hideMark/>
          </w:tcPr>
          <w:p w:rsidR="00F16D86" w:rsidRPr="00C434C0" w:rsidRDefault="00F16D86" w:rsidP="00F16D86">
            <w:pPr>
              <w:spacing w:line="360" w:lineRule="auto"/>
              <w:jc w:val="center"/>
              <w:rPr>
                <w:rFonts w:ascii="Times New Roman" w:hAnsi="Times New Roman" w:cs="Times New Roman"/>
                <w:b/>
                <w:bCs/>
                <w:sz w:val="20"/>
              </w:rPr>
            </w:pPr>
            <w:r w:rsidRPr="00C434C0">
              <w:rPr>
                <w:rFonts w:ascii="Times New Roman" w:hAnsi="Times New Roman" w:cs="Times New Roman"/>
                <w:b/>
                <w:bCs/>
                <w:sz w:val="20"/>
              </w:rPr>
              <w:t>Factor 6</w:t>
            </w:r>
          </w:p>
        </w:tc>
        <w:tc>
          <w:tcPr>
            <w:tcW w:w="1259" w:type="dxa"/>
            <w:hideMark/>
          </w:tcPr>
          <w:p w:rsidR="00F16D86" w:rsidRPr="00C434C0" w:rsidRDefault="00F16D86" w:rsidP="00F16D86">
            <w:pPr>
              <w:spacing w:line="360" w:lineRule="auto"/>
              <w:jc w:val="center"/>
              <w:rPr>
                <w:rFonts w:ascii="Times New Roman" w:hAnsi="Times New Roman" w:cs="Times New Roman"/>
                <w:b/>
                <w:bCs/>
                <w:sz w:val="20"/>
              </w:rPr>
            </w:pPr>
            <w:r w:rsidRPr="00C434C0">
              <w:rPr>
                <w:rFonts w:ascii="Times New Roman" w:hAnsi="Times New Roman" w:cs="Times New Roman"/>
                <w:b/>
                <w:bCs/>
                <w:sz w:val="20"/>
              </w:rPr>
              <w:t>Factor 7</w:t>
            </w:r>
          </w:p>
        </w:tc>
        <w:tc>
          <w:tcPr>
            <w:tcW w:w="1176" w:type="dxa"/>
            <w:hideMark/>
          </w:tcPr>
          <w:p w:rsidR="00F16D86" w:rsidRPr="00C434C0" w:rsidRDefault="00F16D86" w:rsidP="00F16D86">
            <w:pPr>
              <w:spacing w:line="360" w:lineRule="auto"/>
              <w:jc w:val="center"/>
              <w:rPr>
                <w:rFonts w:ascii="Times New Roman" w:hAnsi="Times New Roman" w:cs="Times New Roman"/>
                <w:b/>
                <w:bCs/>
                <w:sz w:val="20"/>
              </w:rPr>
            </w:pPr>
            <w:r w:rsidRPr="00C434C0">
              <w:rPr>
                <w:rFonts w:ascii="Times New Roman" w:hAnsi="Times New Roman" w:cs="Times New Roman"/>
                <w:b/>
                <w:bCs/>
                <w:sz w:val="20"/>
              </w:rPr>
              <w:t>Factor 8</w:t>
            </w:r>
          </w:p>
        </w:tc>
        <w:tc>
          <w:tcPr>
            <w:tcW w:w="1260" w:type="dxa"/>
            <w:hideMark/>
          </w:tcPr>
          <w:p w:rsidR="00F16D86" w:rsidRPr="00C434C0" w:rsidRDefault="00F16D86" w:rsidP="00F16D86">
            <w:pPr>
              <w:spacing w:line="360" w:lineRule="auto"/>
              <w:jc w:val="center"/>
              <w:rPr>
                <w:rFonts w:ascii="Times New Roman" w:hAnsi="Times New Roman" w:cs="Times New Roman"/>
                <w:b/>
                <w:bCs/>
                <w:sz w:val="20"/>
              </w:rPr>
            </w:pPr>
            <w:r w:rsidRPr="00C434C0">
              <w:rPr>
                <w:rFonts w:ascii="Times New Roman" w:hAnsi="Times New Roman" w:cs="Times New Roman"/>
                <w:b/>
                <w:bCs/>
                <w:sz w:val="20"/>
              </w:rPr>
              <w:t>Response</w:t>
            </w:r>
          </w:p>
        </w:tc>
      </w:tr>
      <w:tr w:rsidR="00F16D86" w:rsidRPr="00C434C0" w:rsidTr="00EA283B">
        <w:trPr>
          <w:jc w:val="center"/>
        </w:trPr>
        <w:tc>
          <w:tcPr>
            <w:tcW w:w="657" w:type="dxa"/>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Run</w:t>
            </w:r>
          </w:p>
        </w:tc>
        <w:tc>
          <w:tcPr>
            <w:tcW w:w="1030" w:type="dxa"/>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A: Glucose (%)</w:t>
            </w:r>
          </w:p>
        </w:tc>
        <w:tc>
          <w:tcPr>
            <w:tcW w:w="936" w:type="dxa"/>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B: Meat extract (%)</w:t>
            </w:r>
          </w:p>
        </w:tc>
        <w:tc>
          <w:tcPr>
            <w:tcW w:w="972" w:type="dxa"/>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C: Seed age (h)</w:t>
            </w:r>
          </w:p>
        </w:tc>
        <w:tc>
          <w:tcPr>
            <w:tcW w:w="1127" w:type="dxa"/>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D: Inoculum size (%)</w:t>
            </w:r>
          </w:p>
        </w:tc>
        <w:tc>
          <w:tcPr>
            <w:tcW w:w="1203" w:type="dxa"/>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E:</w:t>
            </w:r>
          </w:p>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Substrate conc. (%)</w:t>
            </w:r>
          </w:p>
        </w:tc>
        <w:tc>
          <w:tcPr>
            <w:tcW w:w="1000" w:type="dxa"/>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F:</w:t>
            </w:r>
          </w:p>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pH</w:t>
            </w:r>
          </w:p>
        </w:tc>
        <w:tc>
          <w:tcPr>
            <w:tcW w:w="1259" w:type="dxa"/>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G:</w:t>
            </w:r>
          </w:p>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Production time (h)</w:t>
            </w:r>
          </w:p>
        </w:tc>
        <w:tc>
          <w:tcPr>
            <w:tcW w:w="1176" w:type="dxa"/>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H:</w:t>
            </w:r>
          </w:p>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Temp</w:t>
            </w:r>
          </w:p>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(ºC)</w:t>
            </w:r>
          </w:p>
        </w:tc>
        <w:tc>
          <w:tcPr>
            <w:tcW w:w="1260" w:type="dxa"/>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R1 (U/ml)</w:t>
            </w:r>
          </w:p>
        </w:tc>
      </w:tr>
      <w:tr w:rsidR="00F16D86" w:rsidRPr="00C434C0" w:rsidTr="00EA283B">
        <w:trPr>
          <w:jc w:val="center"/>
        </w:trPr>
        <w:tc>
          <w:tcPr>
            <w:tcW w:w="65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w:t>
            </w:r>
          </w:p>
        </w:tc>
        <w:tc>
          <w:tcPr>
            <w:tcW w:w="103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0.1</w:t>
            </w:r>
          </w:p>
        </w:tc>
        <w:tc>
          <w:tcPr>
            <w:tcW w:w="93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0.5</w:t>
            </w:r>
          </w:p>
        </w:tc>
        <w:tc>
          <w:tcPr>
            <w:tcW w:w="972"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112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1203"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0.005</w:t>
            </w:r>
          </w:p>
        </w:tc>
        <w:tc>
          <w:tcPr>
            <w:tcW w:w="100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w:t>
            </w:r>
          </w:p>
        </w:tc>
        <w:tc>
          <w:tcPr>
            <w:tcW w:w="125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117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35</w:t>
            </w:r>
          </w:p>
        </w:tc>
        <w:tc>
          <w:tcPr>
            <w:tcW w:w="126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 xml:space="preserve">2.99 </w:t>
            </w:r>
            <w:r w:rsidRPr="00C434C0">
              <w:rPr>
                <w:sz w:val="20"/>
              </w:rPr>
              <w:t>±0.42</w:t>
            </w:r>
          </w:p>
        </w:tc>
      </w:tr>
      <w:tr w:rsidR="00F16D86" w:rsidRPr="00C434C0" w:rsidTr="00EA283B">
        <w:trPr>
          <w:jc w:val="center"/>
        </w:trPr>
        <w:tc>
          <w:tcPr>
            <w:tcW w:w="65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103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0.1</w:t>
            </w:r>
          </w:p>
        </w:tc>
        <w:tc>
          <w:tcPr>
            <w:tcW w:w="93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0.5</w:t>
            </w:r>
          </w:p>
        </w:tc>
        <w:tc>
          <w:tcPr>
            <w:tcW w:w="972"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112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1203"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w:t>
            </w:r>
          </w:p>
        </w:tc>
        <w:tc>
          <w:tcPr>
            <w:tcW w:w="100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125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117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25</w:t>
            </w:r>
          </w:p>
        </w:tc>
        <w:tc>
          <w:tcPr>
            <w:tcW w:w="126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2.34</w:t>
            </w:r>
            <w:r w:rsidRPr="00C434C0">
              <w:rPr>
                <w:sz w:val="20"/>
              </w:rPr>
              <w:t>±0.76</w:t>
            </w:r>
          </w:p>
        </w:tc>
      </w:tr>
      <w:tr w:rsidR="00F16D86" w:rsidRPr="00C434C0" w:rsidTr="00EA283B">
        <w:trPr>
          <w:jc w:val="center"/>
        </w:trPr>
        <w:tc>
          <w:tcPr>
            <w:tcW w:w="65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w:t>
            </w:r>
          </w:p>
        </w:tc>
        <w:tc>
          <w:tcPr>
            <w:tcW w:w="103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0.1</w:t>
            </w:r>
          </w:p>
        </w:tc>
        <w:tc>
          <w:tcPr>
            <w:tcW w:w="93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1.5</w:t>
            </w:r>
          </w:p>
        </w:tc>
        <w:tc>
          <w:tcPr>
            <w:tcW w:w="972"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112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1203"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w:t>
            </w:r>
          </w:p>
        </w:tc>
        <w:tc>
          <w:tcPr>
            <w:tcW w:w="100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125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117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35</w:t>
            </w:r>
          </w:p>
        </w:tc>
        <w:tc>
          <w:tcPr>
            <w:tcW w:w="126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1.95</w:t>
            </w:r>
            <w:r w:rsidRPr="00C434C0">
              <w:rPr>
                <w:sz w:val="20"/>
              </w:rPr>
              <w:t>±0.54</w:t>
            </w:r>
          </w:p>
        </w:tc>
      </w:tr>
      <w:tr w:rsidR="00F16D86" w:rsidRPr="00C434C0" w:rsidTr="00EA283B">
        <w:trPr>
          <w:jc w:val="center"/>
        </w:trPr>
        <w:tc>
          <w:tcPr>
            <w:tcW w:w="65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103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w:t>
            </w:r>
          </w:p>
        </w:tc>
        <w:tc>
          <w:tcPr>
            <w:tcW w:w="93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0.5</w:t>
            </w:r>
          </w:p>
        </w:tc>
        <w:tc>
          <w:tcPr>
            <w:tcW w:w="972"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112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1203"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w:t>
            </w:r>
          </w:p>
        </w:tc>
        <w:tc>
          <w:tcPr>
            <w:tcW w:w="100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w:t>
            </w:r>
          </w:p>
        </w:tc>
        <w:tc>
          <w:tcPr>
            <w:tcW w:w="125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72</w:t>
            </w:r>
          </w:p>
        </w:tc>
        <w:tc>
          <w:tcPr>
            <w:tcW w:w="117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35</w:t>
            </w:r>
          </w:p>
        </w:tc>
        <w:tc>
          <w:tcPr>
            <w:tcW w:w="126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18.07±0.78</w:t>
            </w:r>
          </w:p>
        </w:tc>
      </w:tr>
      <w:tr w:rsidR="00F16D86" w:rsidRPr="00C434C0" w:rsidTr="00EA283B">
        <w:trPr>
          <w:jc w:val="center"/>
        </w:trPr>
        <w:tc>
          <w:tcPr>
            <w:tcW w:w="65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5</w:t>
            </w:r>
          </w:p>
        </w:tc>
        <w:tc>
          <w:tcPr>
            <w:tcW w:w="103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0.1</w:t>
            </w:r>
          </w:p>
        </w:tc>
        <w:tc>
          <w:tcPr>
            <w:tcW w:w="93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1.5</w:t>
            </w:r>
          </w:p>
        </w:tc>
        <w:tc>
          <w:tcPr>
            <w:tcW w:w="972"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112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1203"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0.005</w:t>
            </w:r>
          </w:p>
        </w:tc>
        <w:tc>
          <w:tcPr>
            <w:tcW w:w="100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w:t>
            </w:r>
          </w:p>
        </w:tc>
        <w:tc>
          <w:tcPr>
            <w:tcW w:w="125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72</w:t>
            </w:r>
          </w:p>
        </w:tc>
        <w:tc>
          <w:tcPr>
            <w:tcW w:w="117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25</w:t>
            </w:r>
          </w:p>
        </w:tc>
        <w:tc>
          <w:tcPr>
            <w:tcW w:w="126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8.19</w:t>
            </w:r>
            <w:r w:rsidRPr="00C434C0">
              <w:rPr>
                <w:sz w:val="20"/>
              </w:rPr>
              <w:t>±0.72</w:t>
            </w:r>
          </w:p>
        </w:tc>
      </w:tr>
      <w:tr w:rsidR="00F16D86" w:rsidRPr="00C434C0" w:rsidTr="00EA283B">
        <w:trPr>
          <w:jc w:val="center"/>
        </w:trPr>
        <w:tc>
          <w:tcPr>
            <w:tcW w:w="65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103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w:t>
            </w:r>
          </w:p>
        </w:tc>
        <w:tc>
          <w:tcPr>
            <w:tcW w:w="93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1.5</w:t>
            </w:r>
          </w:p>
        </w:tc>
        <w:tc>
          <w:tcPr>
            <w:tcW w:w="972"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112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1203"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0.005</w:t>
            </w:r>
          </w:p>
        </w:tc>
        <w:tc>
          <w:tcPr>
            <w:tcW w:w="100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w:t>
            </w:r>
          </w:p>
        </w:tc>
        <w:tc>
          <w:tcPr>
            <w:tcW w:w="125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117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25</w:t>
            </w:r>
          </w:p>
        </w:tc>
        <w:tc>
          <w:tcPr>
            <w:tcW w:w="126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0.15</w:t>
            </w:r>
            <w:r w:rsidRPr="00C434C0">
              <w:rPr>
                <w:sz w:val="20"/>
              </w:rPr>
              <w:t>±0.44</w:t>
            </w:r>
          </w:p>
        </w:tc>
      </w:tr>
      <w:tr w:rsidR="00F16D86" w:rsidRPr="00C434C0" w:rsidTr="00EA283B">
        <w:trPr>
          <w:jc w:val="center"/>
        </w:trPr>
        <w:tc>
          <w:tcPr>
            <w:tcW w:w="65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w:t>
            </w:r>
          </w:p>
        </w:tc>
        <w:tc>
          <w:tcPr>
            <w:tcW w:w="103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w:t>
            </w:r>
          </w:p>
        </w:tc>
        <w:tc>
          <w:tcPr>
            <w:tcW w:w="93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0.5</w:t>
            </w:r>
          </w:p>
        </w:tc>
        <w:tc>
          <w:tcPr>
            <w:tcW w:w="972"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112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1203"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0.005</w:t>
            </w:r>
          </w:p>
        </w:tc>
        <w:tc>
          <w:tcPr>
            <w:tcW w:w="100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125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117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25</w:t>
            </w:r>
          </w:p>
        </w:tc>
        <w:tc>
          <w:tcPr>
            <w:tcW w:w="126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3.51</w:t>
            </w:r>
            <w:r w:rsidRPr="00C434C0">
              <w:rPr>
                <w:sz w:val="20"/>
              </w:rPr>
              <w:t>±0.39</w:t>
            </w:r>
          </w:p>
        </w:tc>
      </w:tr>
      <w:tr w:rsidR="00F16D86" w:rsidRPr="00C434C0" w:rsidTr="00EA283B">
        <w:trPr>
          <w:jc w:val="center"/>
        </w:trPr>
        <w:tc>
          <w:tcPr>
            <w:tcW w:w="65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w:t>
            </w:r>
          </w:p>
        </w:tc>
        <w:tc>
          <w:tcPr>
            <w:tcW w:w="103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0.1</w:t>
            </w:r>
          </w:p>
        </w:tc>
        <w:tc>
          <w:tcPr>
            <w:tcW w:w="93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1.5</w:t>
            </w:r>
          </w:p>
        </w:tc>
        <w:tc>
          <w:tcPr>
            <w:tcW w:w="972"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112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1203"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0.005</w:t>
            </w:r>
          </w:p>
        </w:tc>
        <w:tc>
          <w:tcPr>
            <w:tcW w:w="100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125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72</w:t>
            </w:r>
          </w:p>
        </w:tc>
        <w:tc>
          <w:tcPr>
            <w:tcW w:w="117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35</w:t>
            </w:r>
          </w:p>
        </w:tc>
        <w:tc>
          <w:tcPr>
            <w:tcW w:w="126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1.81</w:t>
            </w:r>
            <w:r w:rsidRPr="00C434C0">
              <w:rPr>
                <w:sz w:val="20"/>
              </w:rPr>
              <w:t>±0.24</w:t>
            </w:r>
          </w:p>
        </w:tc>
      </w:tr>
      <w:tr w:rsidR="00F16D86" w:rsidRPr="00C434C0" w:rsidTr="00EA283B">
        <w:trPr>
          <w:jc w:val="center"/>
        </w:trPr>
        <w:tc>
          <w:tcPr>
            <w:tcW w:w="65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9</w:t>
            </w:r>
          </w:p>
        </w:tc>
        <w:tc>
          <w:tcPr>
            <w:tcW w:w="103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0.1</w:t>
            </w:r>
          </w:p>
        </w:tc>
        <w:tc>
          <w:tcPr>
            <w:tcW w:w="93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0.5</w:t>
            </w:r>
          </w:p>
        </w:tc>
        <w:tc>
          <w:tcPr>
            <w:tcW w:w="972"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112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1203"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w:t>
            </w:r>
          </w:p>
        </w:tc>
        <w:tc>
          <w:tcPr>
            <w:tcW w:w="100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w:t>
            </w:r>
          </w:p>
        </w:tc>
        <w:tc>
          <w:tcPr>
            <w:tcW w:w="125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72</w:t>
            </w:r>
          </w:p>
        </w:tc>
        <w:tc>
          <w:tcPr>
            <w:tcW w:w="117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25</w:t>
            </w:r>
          </w:p>
        </w:tc>
        <w:tc>
          <w:tcPr>
            <w:tcW w:w="126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15.23</w:t>
            </w:r>
            <w:r w:rsidRPr="00C434C0">
              <w:rPr>
                <w:sz w:val="20"/>
              </w:rPr>
              <w:t>±0.28</w:t>
            </w:r>
          </w:p>
        </w:tc>
      </w:tr>
      <w:tr w:rsidR="00F16D86" w:rsidRPr="00C434C0" w:rsidTr="00EA283B">
        <w:trPr>
          <w:jc w:val="center"/>
        </w:trPr>
        <w:tc>
          <w:tcPr>
            <w:tcW w:w="65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10</w:t>
            </w:r>
          </w:p>
        </w:tc>
        <w:tc>
          <w:tcPr>
            <w:tcW w:w="103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w:t>
            </w:r>
          </w:p>
        </w:tc>
        <w:tc>
          <w:tcPr>
            <w:tcW w:w="93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1.5</w:t>
            </w:r>
          </w:p>
        </w:tc>
        <w:tc>
          <w:tcPr>
            <w:tcW w:w="972"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112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1203"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w:t>
            </w:r>
          </w:p>
        </w:tc>
        <w:tc>
          <w:tcPr>
            <w:tcW w:w="100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w:t>
            </w:r>
          </w:p>
        </w:tc>
        <w:tc>
          <w:tcPr>
            <w:tcW w:w="125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117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35</w:t>
            </w:r>
          </w:p>
        </w:tc>
        <w:tc>
          <w:tcPr>
            <w:tcW w:w="126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5.85</w:t>
            </w:r>
            <w:r w:rsidRPr="00C434C0">
              <w:rPr>
                <w:sz w:val="20"/>
              </w:rPr>
              <w:t>±0.84</w:t>
            </w:r>
          </w:p>
        </w:tc>
      </w:tr>
      <w:tr w:rsidR="00F16D86" w:rsidRPr="00C434C0" w:rsidTr="00EA283B">
        <w:trPr>
          <w:jc w:val="center"/>
        </w:trPr>
        <w:tc>
          <w:tcPr>
            <w:tcW w:w="65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11</w:t>
            </w:r>
          </w:p>
        </w:tc>
        <w:tc>
          <w:tcPr>
            <w:tcW w:w="103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w:t>
            </w:r>
          </w:p>
        </w:tc>
        <w:tc>
          <w:tcPr>
            <w:tcW w:w="93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1.5</w:t>
            </w:r>
          </w:p>
        </w:tc>
        <w:tc>
          <w:tcPr>
            <w:tcW w:w="972"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112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1203"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w:t>
            </w:r>
          </w:p>
        </w:tc>
        <w:tc>
          <w:tcPr>
            <w:tcW w:w="100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125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72</w:t>
            </w:r>
          </w:p>
        </w:tc>
        <w:tc>
          <w:tcPr>
            <w:tcW w:w="117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25</w:t>
            </w:r>
          </w:p>
        </w:tc>
        <w:tc>
          <w:tcPr>
            <w:tcW w:w="126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5.72</w:t>
            </w:r>
            <w:r w:rsidRPr="00C434C0">
              <w:rPr>
                <w:sz w:val="20"/>
              </w:rPr>
              <w:t>±0.88</w:t>
            </w:r>
          </w:p>
        </w:tc>
      </w:tr>
      <w:tr w:rsidR="00F16D86" w:rsidRPr="00C434C0" w:rsidTr="00EA283B">
        <w:trPr>
          <w:jc w:val="center"/>
        </w:trPr>
        <w:tc>
          <w:tcPr>
            <w:tcW w:w="65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12</w:t>
            </w:r>
          </w:p>
        </w:tc>
        <w:tc>
          <w:tcPr>
            <w:tcW w:w="103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w:t>
            </w:r>
          </w:p>
        </w:tc>
        <w:tc>
          <w:tcPr>
            <w:tcW w:w="93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0.5</w:t>
            </w:r>
          </w:p>
        </w:tc>
        <w:tc>
          <w:tcPr>
            <w:tcW w:w="972"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1127"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1203"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0.005</w:t>
            </w:r>
          </w:p>
        </w:tc>
        <w:tc>
          <w:tcPr>
            <w:tcW w:w="100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125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72</w:t>
            </w:r>
          </w:p>
        </w:tc>
        <w:tc>
          <w:tcPr>
            <w:tcW w:w="1176"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35</w:t>
            </w:r>
          </w:p>
        </w:tc>
        <w:tc>
          <w:tcPr>
            <w:tcW w:w="1260"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0.47±0.21</w:t>
            </w:r>
          </w:p>
        </w:tc>
      </w:tr>
    </w:tbl>
    <w:p w:rsidR="00F16D86" w:rsidRPr="00C434C0" w:rsidRDefault="00F16D86" w:rsidP="00F16D86">
      <w:pPr>
        <w:rPr>
          <w:rFonts w:ascii="Times New Roman" w:hAnsi="Times New Roman" w:cs="Times New Roman"/>
          <w:sz w:val="20"/>
        </w:rPr>
      </w:pPr>
    </w:p>
    <w:p w:rsidR="00EA283B" w:rsidRDefault="00EA283B">
      <w:pPr>
        <w:rPr>
          <w:rFonts w:ascii="Times New Roman" w:hAnsi="Times New Roman" w:cs="Times New Roman"/>
          <w:b/>
          <w:bCs/>
          <w:sz w:val="20"/>
        </w:rPr>
      </w:pPr>
      <w:r>
        <w:rPr>
          <w:rFonts w:ascii="Times New Roman" w:hAnsi="Times New Roman" w:cs="Times New Roman"/>
          <w:b/>
          <w:bCs/>
          <w:sz w:val="20"/>
        </w:rPr>
        <w:br w:type="page"/>
      </w:r>
    </w:p>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b/>
          <w:bCs/>
          <w:sz w:val="20"/>
        </w:rPr>
        <w:lastRenderedPageBreak/>
        <w:t>Table 2</w:t>
      </w:r>
      <w:r w:rsidRPr="00C434C0">
        <w:rPr>
          <w:rFonts w:ascii="Times New Roman" w:hAnsi="Times New Roman" w:cs="Times New Roman"/>
          <w:sz w:val="20"/>
        </w:rPr>
        <w:t xml:space="preserve">: </w:t>
      </w:r>
      <w:r w:rsidRPr="00C434C0">
        <w:rPr>
          <w:rFonts w:ascii="Times New Roman" w:hAnsi="Times New Roman" w:cs="Times New Roman"/>
          <w:b/>
          <w:bCs/>
          <w:sz w:val="20"/>
        </w:rPr>
        <w:t xml:space="preserve">Experimental data obtained for positive response variables obtained from </w:t>
      </w:r>
      <w:proofErr w:type="spellStart"/>
      <w:r w:rsidRPr="00C434C0">
        <w:rPr>
          <w:rFonts w:ascii="Times New Roman" w:hAnsi="Times New Roman" w:cs="Times New Roman"/>
          <w:b/>
          <w:bCs/>
          <w:sz w:val="20"/>
        </w:rPr>
        <w:t>Plackett-Burman</w:t>
      </w:r>
      <w:proofErr w:type="spellEnd"/>
      <w:r w:rsidRPr="00C434C0">
        <w:rPr>
          <w:rFonts w:ascii="Times New Roman" w:hAnsi="Times New Roman" w:cs="Times New Roman"/>
          <w:b/>
          <w:bCs/>
          <w:sz w:val="20"/>
        </w:rPr>
        <w:t xml:space="preserve"> in CCD</w:t>
      </w:r>
    </w:p>
    <w:tbl>
      <w:tblPr>
        <w:tblStyle w:val="TableGrid"/>
        <w:tblW w:w="7923" w:type="dxa"/>
        <w:jc w:val="center"/>
        <w:tblLook w:val="04A0" w:firstRow="1" w:lastRow="0" w:firstColumn="1" w:lastColumn="0" w:noHBand="0" w:noVBand="1"/>
      </w:tblPr>
      <w:tblGrid>
        <w:gridCol w:w="583"/>
        <w:gridCol w:w="1180"/>
        <w:gridCol w:w="1109"/>
        <w:gridCol w:w="1715"/>
        <w:gridCol w:w="1878"/>
        <w:gridCol w:w="1458"/>
      </w:tblGrid>
      <w:tr w:rsidR="00F16D86" w:rsidRPr="00C434C0" w:rsidTr="00F16D86">
        <w:trPr>
          <w:trHeight w:val="298"/>
          <w:jc w:val="center"/>
        </w:trPr>
        <w:tc>
          <w:tcPr>
            <w:tcW w:w="0" w:type="auto"/>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Run</w:t>
            </w:r>
          </w:p>
        </w:tc>
        <w:tc>
          <w:tcPr>
            <w:tcW w:w="1181" w:type="dxa"/>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A: pH</w:t>
            </w:r>
          </w:p>
        </w:tc>
        <w:tc>
          <w:tcPr>
            <w:tcW w:w="1109" w:type="dxa"/>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B:Seed age (h)</w:t>
            </w:r>
          </w:p>
        </w:tc>
        <w:tc>
          <w:tcPr>
            <w:tcW w:w="0" w:type="auto"/>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C: Inoculum size (%)</w:t>
            </w:r>
          </w:p>
        </w:tc>
        <w:tc>
          <w:tcPr>
            <w:tcW w:w="0" w:type="auto"/>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D: Production Time (h)</w:t>
            </w:r>
          </w:p>
        </w:tc>
        <w:tc>
          <w:tcPr>
            <w:tcW w:w="0" w:type="auto"/>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Response (U/ml)</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r w:rsidRPr="00C434C0">
              <w:rPr>
                <w:sz w:val="20"/>
              </w:rPr>
              <w:t>±1.02</w:t>
            </w:r>
          </w:p>
        </w:tc>
      </w:tr>
      <w:tr w:rsidR="00F16D86" w:rsidRPr="00C434C0" w:rsidTr="00F16D86">
        <w:trPr>
          <w:trHeight w:val="298"/>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35.87</w:t>
            </w:r>
            <w:r w:rsidRPr="00C434C0">
              <w:rPr>
                <w:sz w:val="20"/>
              </w:rPr>
              <w:t>±0.82</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23.73</w:t>
            </w:r>
            <w:r w:rsidRPr="00C434C0">
              <w:rPr>
                <w:sz w:val="20"/>
              </w:rPr>
              <w:t>±0.68</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21.48</w:t>
            </w:r>
            <w:r w:rsidRPr="00C434C0">
              <w:rPr>
                <w:sz w:val="20"/>
              </w:rPr>
              <w:t>±0.70</w:t>
            </w:r>
          </w:p>
        </w:tc>
      </w:tr>
      <w:tr w:rsidR="00F16D86" w:rsidRPr="00C434C0" w:rsidTr="00F16D86">
        <w:trPr>
          <w:trHeight w:val="298"/>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5</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16.03</w:t>
            </w:r>
            <w:r w:rsidRPr="00C434C0">
              <w:rPr>
                <w:sz w:val="20"/>
              </w:rPr>
              <w:t>±0.74</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20.78</w:t>
            </w:r>
            <w:r w:rsidRPr="00C434C0">
              <w:rPr>
                <w:sz w:val="20"/>
              </w:rPr>
              <w:t>±0.62</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21.96</w:t>
            </w:r>
            <w:r w:rsidRPr="00C434C0">
              <w:rPr>
                <w:sz w:val="20"/>
              </w:rPr>
              <w:t>±0.37</w:t>
            </w:r>
          </w:p>
        </w:tc>
      </w:tr>
      <w:tr w:rsidR="00F16D86" w:rsidRPr="00C434C0" w:rsidTr="00F16D86">
        <w:trPr>
          <w:trHeight w:val="298"/>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48</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54.87± 0.58</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9</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96</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35.98</w:t>
            </w:r>
            <w:r w:rsidRPr="00C434C0">
              <w:rPr>
                <w:sz w:val="20"/>
              </w:rPr>
              <w:t>±0.29</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10</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29.32</w:t>
            </w:r>
            <w:r w:rsidRPr="00C434C0">
              <w:rPr>
                <w:sz w:val="20"/>
              </w:rPr>
              <w:t>±0.55</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11</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29.45</w:t>
            </w:r>
            <w:r w:rsidRPr="00C434C0">
              <w:rPr>
                <w:sz w:val="20"/>
              </w:rPr>
              <w:t>±0.34</w:t>
            </w:r>
          </w:p>
        </w:tc>
      </w:tr>
      <w:tr w:rsidR="00F16D86" w:rsidRPr="00C434C0" w:rsidTr="00F16D86">
        <w:trPr>
          <w:trHeight w:val="298"/>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12</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16.9</w:t>
            </w:r>
            <w:r w:rsidRPr="00C434C0">
              <w:rPr>
                <w:sz w:val="20"/>
              </w:rPr>
              <w:t>±0.22</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13</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48</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0.07</w:t>
            </w:r>
            <w:r w:rsidRPr="00C434C0">
              <w:rPr>
                <w:sz w:val="20"/>
              </w:rPr>
              <w:t>±0.76</w:t>
            </w:r>
          </w:p>
        </w:tc>
      </w:tr>
      <w:tr w:rsidR="00F16D86" w:rsidRPr="00C434C0" w:rsidTr="00F16D86">
        <w:trPr>
          <w:trHeight w:val="298"/>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14</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48</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32.48</w:t>
            </w:r>
            <w:r w:rsidRPr="00C434C0">
              <w:rPr>
                <w:sz w:val="20"/>
              </w:rPr>
              <w:t>±0.52</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15</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34.57</w:t>
            </w:r>
            <w:r w:rsidRPr="00C434C0">
              <w:rPr>
                <w:sz w:val="20"/>
              </w:rPr>
              <w:t>±0.67</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16</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48</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53.92</w:t>
            </w:r>
            <w:r w:rsidRPr="00C434C0">
              <w:rPr>
                <w:sz w:val="20"/>
              </w:rPr>
              <w:t>±0.54</w:t>
            </w:r>
          </w:p>
        </w:tc>
      </w:tr>
      <w:tr w:rsidR="00F16D86" w:rsidRPr="00C434C0" w:rsidTr="00F16D86">
        <w:trPr>
          <w:trHeight w:val="298"/>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17</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29.5</w:t>
            </w:r>
            <w:r w:rsidRPr="00C434C0">
              <w:rPr>
                <w:sz w:val="20"/>
              </w:rPr>
              <w:t>±0.77</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18</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48</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30.23</w:t>
            </w:r>
            <w:r w:rsidRPr="00C434C0">
              <w:rPr>
                <w:sz w:val="20"/>
              </w:rPr>
              <w:t>±0.73</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19</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17</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48</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32.82</w:t>
            </w:r>
            <w:r w:rsidRPr="00C434C0">
              <w:rPr>
                <w:sz w:val="20"/>
              </w:rPr>
              <w:t>±0.48</w:t>
            </w:r>
          </w:p>
        </w:tc>
      </w:tr>
      <w:tr w:rsidR="00F16D86" w:rsidRPr="00C434C0" w:rsidTr="00F16D86">
        <w:trPr>
          <w:trHeight w:val="298"/>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20</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12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29.32</w:t>
            </w:r>
            <w:r w:rsidRPr="00C434C0">
              <w:rPr>
                <w:sz w:val="20"/>
              </w:rPr>
              <w:t>±0.64</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21</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48</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54.83</w:t>
            </w:r>
            <w:r w:rsidRPr="00C434C0">
              <w:rPr>
                <w:sz w:val="20"/>
              </w:rPr>
              <w:t>±0.66</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22</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33.33</w:t>
            </w:r>
            <w:r w:rsidRPr="00C434C0">
              <w:rPr>
                <w:sz w:val="20"/>
              </w:rPr>
              <w:t>±0.34</w:t>
            </w:r>
          </w:p>
        </w:tc>
      </w:tr>
      <w:tr w:rsidR="00F16D86" w:rsidRPr="00C434C0" w:rsidTr="00F16D86">
        <w:trPr>
          <w:trHeight w:val="298"/>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23</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5.5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48</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5.47</w:t>
            </w:r>
            <w:r w:rsidRPr="00C434C0">
              <w:rPr>
                <w:sz w:val="20"/>
              </w:rPr>
              <w:t>±0.49</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24</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9.5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48</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53.72</w:t>
            </w:r>
            <w:r w:rsidRPr="00C434C0">
              <w:rPr>
                <w:sz w:val="20"/>
              </w:rPr>
              <w:t>±0.76</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25</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0.79</w:t>
            </w:r>
            <w:r w:rsidRPr="00C434C0">
              <w:rPr>
                <w:sz w:val="20"/>
              </w:rPr>
              <w:t>±0.82</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26</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48</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0.03</w:t>
            </w:r>
            <w:r w:rsidRPr="00C434C0">
              <w:rPr>
                <w:sz w:val="20"/>
              </w:rPr>
              <w:t>±0.27</w:t>
            </w:r>
          </w:p>
        </w:tc>
      </w:tr>
      <w:tr w:rsidR="00F16D86" w:rsidRPr="00C434C0" w:rsidTr="00F16D86">
        <w:trPr>
          <w:trHeight w:val="298"/>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27</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26.9</w:t>
            </w:r>
            <w:r w:rsidRPr="00C434C0">
              <w:rPr>
                <w:sz w:val="20"/>
              </w:rPr>
              <w:t>±0.75</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28</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8.5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6</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72</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33.83</w:t>
            </w:r>
            <w:r w:rsidRPr="00C434C0">
              <w:rPr>
                <w:sz w:val="20"/>
              </w:rPr>
              <w:t>±0.41</w:t>
            </w:r>
          </w:p>
        </w:tc>
      </w:tr>
      <w:tr w:rsidR="00F16D86" w:rsidRPr="00C434C0" w:rsidTr="00F16D86">
        <w:trPr>
          <w:trHeight w:val="283"/>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29</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48</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54.52</w:t>
            </w:r>
            <w:r w:rsidRPr="00C434C0">
              <w:rPr>
                <w:sz w:val="20"/>
              </w:rPr>
              <w:t>±0.43</w:t>
            </w:r>
          </w:p>
        </w:tc>
      </w:tr>
      <w:tr w:rsidR="00F16D86" w:rsidRPr="00C434C0" w:rsidTr="00F16D86">
        <w:trPr>
          <w:trHeight w:val="298"/>
          <w:jc w:val="center"/>
        </w:trPr>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30</w:t>
            </w:r>
          </w:p>
        </w:tc>
        <w:tc>
          <w:tcPr>
            <w:tcW w:w="1181"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7.5</w:t>
            </w:r>
          </w:p>
        </w:tc>
        <w:tc>
          <w:tcPr>
            <w:tcW w:w="1109" w:type="dxa"/>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7</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48</w:t>
            </w:r>
          </w:p>
        </w:tc>
        <w:tc>
          <w:tcPr>
            <w:tcW w:w="0" w:type="auto"/>
            <w:hideMark/>
          </w:tcPr>
          <w:p w:rsidR="00F16D86" w:rsidRPr="00C434C0" w:rsidRDefault="00F16D86" w:rsidP="00F16D86">
            <w:pPr>
              <w:spacing w:line="360" w:lineRule="auto"/>
              <w:jc w:val="center"/>
              <w:rPr>
                <w:rFonts w:ascii="Times New Roman" w:hAnsi="Times New Roman" w:cs="Times New Roman"/>
                <w:sz w:val="20"/>
              </w:rPr>
            </w:pPr>
            <w:r w:rsidRPr="00C434C0">
              <w:rPr>
                <w:rFonts w:ascii="Times New Roman" w:hAnsi="Times New Roman" w:cs="Times New Roman"/>
                <w:sz w:val="20"/>
              </w:rPr>
              <w:t>54.32</w:t>
            </w:r>
            <w:r w:rsidRPr="00C434C0">
              <w:rPr>
                <w:sz w:val="20"/>
              </w:rPr>
              <w:t>±0.22</w:t>
            </w:r>
          </w:p>
        </w:tc>
      </w:tr>
    </w:tbl>
    <w:p w:rsidR="00EA283B" w:rsidRDefault="00EA283B" w:rsidP="00F16D86">
      <w:pPr>
        <w:pStyle w:val="NormalWeb"/>
        <w:spacing w:after="0" w:afterAutospacing="0" w:line="360" w:lineRule="auto"/>
        <w:jc w:val="center"/>
        <w:rPr>
          <w:b/>
          <w:bCs/>
          <w:sz w:val="20"/>
          <w:szCs w:val="20"/>
        </w:rPr>
      </w:pPr>
    </w:p>
    <w:p w:rsidR="00F16D86" w:rsidRPr="00C434C0" w:rsidRDefault="00F16D86" w:rsidP="00F16D86">
      <w:pPr>
        <w:pStyle w:val="NormalWeb"/>
        <w:spacing w:after="0" w:afterAutospacing="0" w:line="360" w:lineRule="auto"/>
        <w:jc w:val="center"/>
        <w:rPr>
          <w:sz w:val="20"/>
          <w:szCs w:val="20"/>
        </w:rPr>
      </w:pPr>
      <w:r w:rsidRPr="00C434C0">
        <w:rPr>
          <w:b/>
          <w:bCs/>
          <w:sz w:val="20"/>
          <w:szCs w:val="20"/>
        </w:rPr>
        <w:lastRenderedPageBreak/>
        <w:t>Table 3: Model analysis using ANOVA test.</w:t>
      </w:r>
    </w:p>
    <w:tbl>
      <w:tblPr>
        <w:tblStyle w:val="TableGrid"/>
        <w:tblW w:w="9715" w:type="dxa"/>
        <w:jc w:val="center"/>
        <w:tblLook w:val="04A0" w:firstRow="1" w:lastRow="0" w:firstColumn="1" w:lastColumn="0" w:noHBand="0" w:noVBand="1"/>
      </w:tblPr>
      <w:tblGrid>
        <w:gridCol w:w="2075"/>
        <w:gridCol w:w="1823"/>
        <w:gridCol w:w="486"/>
        <w:gridCol w:w="1595"/>
        <w:gridCol w:w="1005"/>
        <w:gridCol w:w="993"/>
        <w:gridCol w:w="1738"/>
      </w:tblGrid>
      <w:tr w:rsidR="00F16D86" w:rsidRPr="00C434C0" w:rsidTr="00F16D86">
        <w:trPr>
          <w:trHeight w:val="449"/>
          <w:jc w:val="center"/>
        </w:trPr>
        <w:tc>
          <w:tcPr>
            <w:tcW w:w="0" w:type="auto"/>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Source</w:t>
            </w:r>
          </w:p>
        </w:tc>
        <w:tc>
          <w:tcPr>
            <w:tcW w:w="0" w:type="auto"/>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Sum of Squares</w:t>
            </w:r>
          </w:p>
        </w:tc>
        <w:tc>
          <w:tcPr>
            <w:tcW w:w="0" w:type="auto"/>
            <w:hideMark/>
          </w:tcPr>
          <w:p w:rsidR="00F16D86" w:rsidRPr="00C434C0" w:rsidRDefault="00F16D86" w:rsidP="00F16D86">
            <w:pPr>
              <w:jc w:val="center"/>
              <w:rPr>
                <w:rFonts w:ascii="Times New Roman" w:hAnsi="Times New Roman" w:cs="Times New Roman"/>
                <w:b/>
                <w:bCs/>
                <w:sz w:val="20"/>
              </w:rPr>
            </w:pPr>
            <w:proofErr w:type="spellStart"/>
            <w:r w:rsidRPr="00C434C0">
              <w:rPr>
                <w:rFonts w:ascii="Times New Roman" w:hAnsi="Times New Roman" w:cs="Times New Roman"/>
                <w:b/>
                <w:bCs/>
                <w:sz w:val="20"/>
              </w:rPr>
              <w:t>df</w:t>
            </w:r>
            <w:proofErr w:type="spellEnd"/>
          </w:p>
        </w:tc>
        <w:tc>
          <w:tcPr>
            <w:tcW w:w="0" w:type="auto"/>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Mean Square</w:t>
            </w:r>
          </w:p>
        </w:tc>
        <w:tc>
          <w:tcPr>
            <w:tcW w:w="0" w:type="auto"/>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F-value</w:t>
            </w:r>
          </w:p>
        </w:tc>
        <w:tc>
          <w:tcPr>
            <w:tcW w:w="0" w:type="auto"/>
            <w:hideMark/>
          </w:tcPr>
          <w:p w:rsidR="00F16D86" w:rsidRPr="00C434C0" w:rsidRDefault="00F16D86" w:rsidP="00F16D86">
            <w:pPr>
              <w:jc w:val="center"/>
              <w:rPr>
                <w:rFonts w:ascii="Times New Roman" w:hAnsi="Times New Roman" w:cs="Times New Roman"/>
                <w:b/>
                <w:bCs/>
                <w:sz w:val="20"/>
              </w:rPr>
            </w:pPr>
            <w:r w:rsidRPr="00C434C0">
              <w:rPr>
                <w:rFonts w:ascii="Times New Roman" w:hAnsi="Times New Roman" w:cs="Times New Roman"/>
                <w:b/>
                <w:bCs/>
                <w:sz w:val="20"/>
              </w:rPr>
              <w:t>p-value</w:t>
            </w:r>
          </w:p>
        </w:tc>
        <w:tc>
          <w:tcPr>
            <w:tcW w:w="1738" w:type="dxa"/>
            <w:hideMark/>
          </w:tcPr>
          <w:p w:rsidR="00F16D86" w:rsidRPr="00C434C0" w:rsidRDefault="00F16D86" w:rsidP="00F16D86">
            <w:pPr>
              <w:jc w:val="center"/>
              <w:rPr>
                <w:rFonts w:ascii="Times New Roman" w:hAnsi="Times New Roman" w:cs="Times New Roman"/>
                <w:b/>
                <w:bCs/>
                <w:sz w:val="20"/>
              </w:rPr>
            </w:pPr>
          </w:p>
        </w:tc>
      </w:tr>
      <w:tr w:rsidR="00F16D86" w:rsidRPr="00C434C0" w:rsidTr="00F16D86">
        <w:trPr>
          <w:trHeight w:val="405"/>
          <w:jc w:val="center"/>
        </w:trPr>
        <w:tc>
          <w:tcPr>
            <w:tcW w:w="0" w:type="auto"/>
            <w:hideMark/>
          </w:tcPr>
          <w:p w:rsidR="00F16D86" w:rsidRPr="00C434C0" w:rsidRDefault="00F16D86" w:rsidP="00F16D86">
            <w:pPr>
              <w:spacing w:line="360" w:lineRule="auto"/>
              <w:rPr>
                <w:rFonts w:ascii="Times New Roman" w:hAnsi="Times New Roman" w:cs="Times New Roman"/>
                <w:b/>
                <w:bCs/>
                <w:sz w:val="20"/>
              </w:rPr>
            </w:pPr>
            <w:r w:rsidRPr="00C434C0">
              <w:rPr>
                <w:rFonts w:ascii="Times New Roman" w:hAnsi="Times New Roman" w:cs="Times New Roman"/>
                <w:b/>
                <w:bCs/>
                <w:sz w:val="20"/>
              </w:rPr>
              <w:t xml:space="preserve">Model  </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5874.30</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14</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419.59</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2.60</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0.0384</w:t>
            </w:r>
          </w:p>
        </w:tc>
        <w:tc>
          <w:tcPr>
            <w:tcW w:w="1738" w:type="dxa"/>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Significant</w:t>
            </w:r>
          </w:p>
        </w:tc>
      </w:tr>
      <w:tr w:rsidR="00F16D86" w:rsidRPr="00C434C0" w:rsidTr="00F16D86">
        <w:trPr>
          <w:trHeight w:val="405"/>
          <w:jc w:val="center"/>
        </w:trPr>
        <w:tc>
          <w:tcPr>
            <w:tcW w:w="0" w:type="auto"/>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A-pH</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410.61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410.61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2.54</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0.1316</w:t>
            </w:r>
          </w:p>
        </w:tc>
        <w:tc>
          <w:tcPr>
            <w:tcW w:w="1738" w:type="dxa"/>
            <w:hideMark/>
          </w:tcPr>
          <w:p w:rsidR="00F16D86" w:rsidRPr="00C434C0" w:rsidRDefault="00F16D86" w:rsidP="00F16D86">
            <w:pPr>
              <w:spacing w:line="360" w:lineRule="auto"/>
              <w:jc w:val="right"/>
              <w:rPr>
                <w:rFonts w:ascii="Times New Roman" w:hAnsi="Times New Roman" w:cs="Times New Roman"/>
                <w:sz w:val="20"/>
              </w:rPr>
            </w:pPr>
          </w:p>
        </w:tc>
      </w:tr>
      <w:tr w:rsidR="00F16D86" w:rsidRPr="00C434C0" w:rsidTr="00F16D86">
        <w:trPr>
          <w:trHeight w:val="405"/>
          <w:jc w:val="center"/>
        </w:trPr>
        <w:tc>
          <w:tcPr>
            <w:tcW w:w="0" w:type="auto"/>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B-Seed age</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222.35</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222.35</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1.38</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0.2588</w:t>
            </w:r>
          </w:p>
        </w:tc>
        <w:tc>
          <w:tcPr>
            <w:tcW w:w="1738" w:type="dxa"/>
            <w:hideMark/>
          </w:tcPr>
          <w:p w:rsidR="00F16D86" w:rsidRPr="00C434C0" w:rsidRDefault="00F16D86" w:rsidP="00F16D86">
            <w:pPr>
              <w:spacing w:line="360" w:lineRule="auto"/>
              <w:jc w:val="right"/>
              <w:rPr>
                <w:rFonts w:ascii="Times New Roman" w:hAnsi="Times New Roman" w:cs="Times New Roman"/>
                <w:sz w:val="20"/>
              </w:rPr>
            </w:pPr>
          </w:p>
        </w:tc>
      </w:tr>
      <w:tr w:rsidR="00F16D86" w:rsidRPr="00C434C0" w:rsidTr="00F16D86">
        <w:trPr>
          <w:trHeight w:val="422"/>
          <w:jc w:val="center"/>
        </w:trPr>
        <w:tc>
          <w:tcPr>
            <w:tcW w:w="0" w:type="auto"/>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C-Inoculum size</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679.79</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679.79</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4.21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0.0580</w:t>
            </w:r>
          </w:p>
        </w:tc>
        <w:tc>
          <w:tcPr>
            <w:tcW w:w="1738" w:type="dxa"/>
            <w:hideMark/>
          </w:tcPr>
          <w:p w:rsidR="00F16D86" w:rsidRPr="00C434C0" w:rsidRDefault="00F16D86" w:rsidP="00F16D86">
            <w:pPr>
              <w:spacing w:line="360" w:lineRule="auto"/>
              <w:jc w:val="right"/>
              <w:rPr>
                <w:rFonts w:ascii="Times New Roman" w:hAnsi="Times New Roman" w:cs="Times New Roman"/>
                <w:sz w:val="20"/>
              </w:rPr>
            </w:pPr>
          </w:p>
        </w:tc>
      </w:tr>
      <w:tr w:rsidR="00F16D86" w:rsidRPr="00C434C0" w:rsidTr="00F16D86">
        <w:trPr>
          <w:trHeight w:val="428"/>
          <w:jc w:val="center"/>
        </w:trPr>
        <w:tc>
          <w:tcPr>
            <w:tcW w:w="0" w:type="auto"/>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D-Production Time</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691.33</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691.33</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4.28</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0.0562</w:t>
            </w:r>
          </w:p>
        </w:tc>
        <w:tc>
          <w:tcPr>
            <w:tcW w:w="1738" w:type="dxa"/>
            <w:hideMark/>
          </w:tcPr>
          <w:p w:rsidR="00F16D86" w:rsidRPr="00C434C0" w:rsidRDefault="00F16D86" w:rsidP="00F16D86">
            <w:pPr>
              <w:spacing w:line="360" w:lineRule="auto"/>
              <w:jc w:val="right"/>
              <w:rPr>
                <w:rFonts w:ascii="Times New Roman" w:hAnsi="Times New Roman" w:cs="Times New Roman"/>
                <w:sz w:val="20"/>
              </w:rPr>
            </w:pPr>
          </w:p>
        </w:tc>
      </w:tr>
      <w:tr w:rsidR="00F16D86" w:rsidRPr="00C434C0" w:rsidTr="00F16D86">
        <w:trPr>
          <w:trHeight w:val="422"/>
          <w:jc w:val="center"/>
        </w:trPr>
        <w:tc>
          <w:tcPr>
            <w:tcW w:w="0" w:type="auto"/>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AB</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29.08</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29.08</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0.1801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0.6773</w:t>
            </w:r>
          </w:p>
        </w:tc>
        <w:tc>
          <w:tcPr>
            <w:tcW w:w="1738" w:type="dxa"/>
            <w:hideMark/>
          </w:tcPr>
          <w:p w:rsidR="00F16D86" w:rsidRPr="00C434C0" w:rsidRDefault="00F16D86" w:rsidP="00F16D86">
            <w:pPr>
              <w:spacing w:line="360" w:lineRule="auto"/>
              <w:jc w:val="right"/>
              <w:rPr>
                <w:rFonts w:ascii="Times New Roman" w:hAnsi="Times New Roman" w:cs="Times New Roman"/>
                <w:sz w:val="20"/>
              </w:rPr>
            </w:pPr>
          </w:p>
        </w:tc>
      </w:tr>
      <w:tr w:rsidR="00F16D86" w:rsidRPr="00C434C0" w:rsidTr="00F16D86">
        <w:trPr>
          <w:trHeight w:val="405"/>
          <w:jc w:val="center"/>
        </w:trPr>
        <w:tc>
          <w:tcPr>
            <w:tcW w:w="0" w:type="auto"/>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AC</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27.38</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27.38</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0.1696</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0.6863</w:t>
            </w:r>
          </w:p>
        </w:tc>
        <w:tc>
          <w:tcPr>
            <w:tcW w:w="1738" w:type="dxa"/>
            <w:hideMark/>
          </w:tcPr>
          <w:p w:rsidR="00F16D86" w:rsidRPr="00C434C0" w:rsidRDefault="00F16D86" w:rsidP="00F16D86">
            <w:pPr>
              <w:spacing w:line="360" w:lineRule="auto"/>
              <w:jc w:val="right"/>
              <w:rPr>
                <w:rFonts w:ascii="Times New Roman" w:hAnsi="Times New Roman" w:cs="Times New Roman"/>
                <w:sz w:val="20"/>
              </w:rPr>
            </w:pPr>
          </w:p>
        </w:tc>
      </w:tr>
      <w:tr w:rsidR="00F16D86" w:rsidRPr="00C434C0" w:rsidTr="00F16D86">
        <w:trPr>
          <w:trHeight w:val="405"/>
          <w:jc w:val="center"/>
        </w:trPr>
        <w:tc>
          <w:tcPr>
            <w:tcW w:w="0" w:type="auto"/>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AD</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7.36</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7.36</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0.0456</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0.8338</w:t>
            </w:r>
          </w:p>
        </w:tc>
        <w:tc>
          <w:tcPr>
            <w:tcW w:w="1738" w:type="dxa"/>
            <w:hideMark/>
          </w:tcPr>
          <w:p w:rsidR="00F16D86" w:rsidRPr="00C434C0" w:rsidRDefault="00F16D86" w:rsidP="00F16D86">
            <w:pPr>
              <w:spacing w:line="360" w:lineRule="auto"/>
              <w:jc w:val="right"/>
              <w:rPr>
                <w:rFonts w:ascii="Times New Roman" w:hAnsi="Times New Roman" w:cs="Times New Roman"/>
                <w:sz w:val="20"/>
              </w:rPr>
            </w:pPr>
          </w:p>
        </w:tc>
      </w:tr>
      <w:tr w:rsidR="00F16D86" w:rsidRPr="00C434C0" w:rsidTr="00F16D86">
        <w:trPr>
          <w:trHeight w:val="405"/>
          <w:jc w:val="center"/>
        </w:trPr>
        <w:tc>
          <w:tcPr>
            <w:tcW w:w="0" w:type="auto"/>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BC</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70.52</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70.52</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0.4368</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0.5187</w:t>
            </w:r>
          </w:p>
        </w:tc>
        <w:tc>
          <w:tcPr>
            <w:tcW w:w="1738" w:type="dxa"/>
            <w:hideMark/>
          </w:tcPr>
          <w:p w:rsidR="00F16D86" w:rsidRPr="00C434C0" w:rsidRDefault="00F16D86" w:rsidP="00F16D86">
            <w:pPr>
              <w:spacing w:line="360" w:lineRule="auto"/>
              <w:jc w:val="right"/>
              <w:rPr>
                <w:rFonts w:ascii="Times New Roman" w:hAnsi="Times New Roman" w:cs="Times New Roman"/>
                <w:sz w:val="20"/>
              </w:rPr>
            </w:pPr>
          </w:p>
        </w:tc>
      </w:tr>
      <w:tr w:rsidR="00F16D86" w:rsidRPr="00C434C0" w:rsidTr="00F16D86">
        <w:trPr>
          <w:trHeight w:val="405"/>
          <w:jc w:val="center"/>
        </w:trPr>
        <w:tc>
          <w:tcPr>
            <w:tcW w:w="0" w:type="auto"/>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BD</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6.59</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6.59</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0.0408</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0.8426</w:t>
            </w:r>
          </w:p>
        </w:tc>
        <w:tc>
          <w:tcPr>
            <w:tcW w:w="1738" w:type="dxa"/>
            <w:hideMark/>
          </w:tcPr>
          <w:p w:rsidR="00F16D86" w:rsidRPr="00C434C0" w:rsidRDefault="00F16D86" w:rsidP="00F16D86">
            <w:pPr>
              <w:spacing w:line="360" w:lineRule="auto"/>
              <w:jc w:val="right"/>
              <w:rPr>
                <w:rFonts w:ascii="Times New Roman" w:hAnsi="Times New Roman" w:cs="Times New Roman"/>
                <w:sz w:val="20"/>
              </w:rPr>
            </w:pPr>
          </w:p>
        </w:tc>
      </w:tr>
      <w:tr w:rsidR="00F16D86" w:rsidRPr="00C434C0" w:rsidTr="00F16D86">
        <w:trPr>
          <w:trHeight w:val="422"/>
          <w:jc w:val="center"/>
        </w:trPr>
        <w:tc>
          <w:tcPr>
            <w:tcW w:w="0" w:type="auto"/>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CD</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34.66</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34.66</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0.2147</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0.6497</w:t>
            </w:r>
          </w:p>
        </w:tc>
        <w:tc>
          <w:tcPr>
            <w:tcW w:w="1738" w:type="dxa"/>
            <w:hideMark/>
          </w:tcPr>
          <w:p w:rsidR="00F16D86" w:rsidRPr="00C434C0" w:rsidRDefault="00F16D86" w:rsidP="00F16D86">
            <w:pPr>
              <w:spacing w:line="360" w:lineRule="auto"/>
              <w:jc w:val="right"/>
              <w:rPr>
                <w:rFonts w:ascii="Times New Roman" w:hAnsi="Times New Roman" w:cs="Times New Roman"/>
                <w:sz w:val="20"/>
              </w:rPr>
            </w:pPr>
          </w:p>
        </w:tc>
      </w:tr>
      <w:tr w:rsidR="00F16D86" w:rsidRPr="00C434C0" w:rsidTr="00F16D86">
        <w:trPr>
          <w:trHeight w:val="405"/>
          <w:jc w:val="center"/>
        </w:trPr>
        <w:tc>
          <w:tcPr>
            <w:tcW w:w="0" w:type="auto"/>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A²</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521.08</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521.08</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3.23</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0.0926</w:t>
            </w:r>
          </w:p>
        </w:tc>
        <w:tc>
          <w:tcPr>
            <w:tcW w:w="1738" w:type="dxa"/>
            <w:hideMark/>
          </w:tcPr>
          <w:p w:rsidR="00F16D86" w:rsidRPr="00C434C0" w:rsidRDefault="00F16D86" w:rsidP="00F16D86">
            <w:pPr>
              <w:spacing w:line="360" w:lineRule="auto"/>
              <w:jc w:val="right"/>
              <w:rPr>
                <w:rFonts w:ascii="Times New Roman" w:hAnsi="Times New Roman" w:cs="Times New Roman"/>
                <w:sz w:val="20"/>
              </w:rPr>
            </w:pPr>
          </w:p>
        </w:tc>
      </w:tr>
      <w:tr w:rsidR="00F16D86" w:rsidRPr="00C434C0" w:rsidTr="00F16D86">
        <w:trPr>
          <w:trHeight w:val="405"/>
          <w:jc w:val="center"/>
        </w:trPr>
        <w:tc>
          <w:tcPr>
            <w:tcW w:w="0" w:type="auto"/>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B²</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1603.57</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1603.57</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9.93</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0.0066</w:t>
            </w:r>
          </w:p>
        </w:tc>
        <w:tc>
          <w:tcPr>
            <w:tcW w:w="1738" w:type="dxa"/>
            <w:hideMark/>
          </w:tcPr>
          <w:p w:rsidR="00F16D86" w:rsidRPr="00C434C0" w:rsidRDefault="00F16D86" w:rsidP="00F16D86">
            <w:pPr>
              <w:spacing w:line="360" w:lineRule="auto"/>
              <w:jc w:val="right"/>
              <w:rPr>
                <w:rFonts w:ascii="Times New Roman" w:hAnsi="Times New Roman" w:cs="Times New Roman"/>
                <w:sz w:val="20"/>
              </w:rPr>
            </w:pPr>
          </w:p>
        </w:tc>
      </w:tr>
      <w:tr w:rsidR="00F16D86" w:rsidRPr="00C434C0" w:rsidTr="00F16D86">
        <w:trPr>
          <w:trHeight w:val="405"/>
          <w:jc w:val="center"/>
        </w:trPr>
        <w:tc>
          <w:tcPr>
            <w:tcW w:w="0" w:type="auto"/>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C²</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1623.56</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1623.56</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10.06</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0.0063</w:t>
            </w:r>
          </w:p>
        </w:tc>
        <w:tc>
          <w:tcPr>
            <w:tcW w:w="1738" w:type="dxa"/>
            <w:hideMark/>
          </w:tcPr>
          <w:p w:rsidR="00F16D86" w:rsidRPr="00C434C0" w:rsidRDefault="00F16D86" w:rsidP="00F16D86">
            <w:pPr>
              <w:spacing w:line="360" w:lineRule="auto"/>
              <w:jc w:val="right"/>
              <w:rPr>
                <w:rFonts w:ascii="Times New Roman" w:hAnsi="Times New Roman" w:cs="Times New Roman"/>
                <w:sz w:val="20"/>
              </w:rPr>
            </w:pPr>
          </w:p>
        </w:tc>
      </w:tr>
      <w:tr w:rsidR="00F16D86" w:rsidRPr="00C434C0" w:rsidTr="00F16D86">
        <w:trPr>
          <w:trHeight w:val="405"/>
          <w:jc w:val="center"/>
        </w:trPr>
        <w:tc>
          <w:tcPr>
            <w:tcW w:w="0" w:type="auto"/>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D²</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1391.90</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1391.90</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8.62</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0.0102</w:t>
            </w:r>
          </w:p>
        </w:tc>
        <w:tc>
          <w:tcPr>
            <w:tcW w:w="1738" w:type="dxa"/>
            <w:hideMark/>
          </w:tcPr>
          <w:p w:rsidR="00F16D86" w:rsidRPr="00C434C0" w:rsidRDefault="00F16D86" w:rsidP="00F16D86">
            <w:pPr>
              <w:spacing w:line="360" w:lineRule="auto"/>
              <w:jc w:val="right"/>
              <w:rPr>
                <w:rFonts w:ascii="Times New Roman" w:hAnsi="Times New Roman" w:cs="Times New Roman"/>
                <w:sz w:val="20"/>
              </w:rPr>
            </w:pPr>
          </w:p>
        </w:tc>
      </w:tr>
      <w:tr w:rsidR="00F16D86" w:rsidRPr="00C434C0" w:rsidTr="00F16D86">
        <w:trPr>
          <w:trHeight w:val="422"/>
          <w:jc w:val="center"/>
        </w:trPr>
        <w:tc>
          <w:tcPr>
            <w:tcW w:w="0" w:type="auto"/>
            <w:hideMark/>
          </w:tcPr>
          <w:p w:rsidR="00F16D86" w:rsidRPr="00C434C0" w:rsidRDefault="00F16D86" w:rsidP="00F16D86">
            <w:pPr>
              <w:spacing w:line="360" w:lineRule="auto"/>
              <w:rPr>
                <w:rFonts w:ascii="Times New Roman" w:hAnsi="Times New Roman" w:cs="Times New Roman"/>
                <w:b/>
                <w:bCs/>
                <w:sz w:val="20"/>
              </w:rPr>
            </w:pPr>
            <w:r w:rsidRPr="00C434C0">
              <w:rPr>
                <w:rFonts w:ascii="Times New Roman" w:hAnsi="Times New Roman" w:cs="Times New Roman"/>
                <w:b/>
                <w:bCs/>
                <w:sz w:val="20"/>
              </w:rPr>
              <w:t>Residual</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2421.38</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15</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161.43</w:t>
            </w:r>
          </w:p>
        </w:tc>
        <w:tc>
          <w:tcPr>
            <w:tcW w:w="0" w:type="auto"/>
            <w:hideMark/>
          </w:tcPr>
          <w:p w:rsidR="00F16D86" w:rsidRPr="00C434C0" w:rsidRDefault="00F16D86" w:rsidP="00F16D86">
            <w:pPr>
              <w:spacing w:line="360" w:lineRule="auto"/>
              <w:jc w:val="right"/>
              <w:rPr>
                <w:rFonts w:ascii="Times New Roman" w:hAnsi="Times New Roman" w:cs="Times New Roman"/>
                <w:sz w:val="20"/>
              </w:rPr>
            </w:pPr>
          </w:p>
        </w:tc>
        <w:tc>
          <w:tcPr>
            <w:tcW w:w="0" w:type="auto"/>
            <w:hideMark/>
          </w:tcPr>
          <w:p w:rsidR="00F16D86" w:rsidRPr="00C434C0" w:rsidRDefault="00F16D86" w:rsidP="00F16D86">
            <w:pPr>
              <w:spacing w:line="360" w:lineRule="auto"/>
              <w:rPr>
                <w:rFonts w:ascii="Times New Roman" w:hAnsi="Times New Roman" w:cs="Times New Roman"/>
                <w:sz w:val="20"/>
              </w:rPr>
            </w:pPr>
          </w:p>
        </w:tc>
        <w:tc>
          <w:tcPr>
            <w:tcW w:w="1738" w:type="dxa"/>
            <w:hideMark/>
          </w:tcPr>
          <w:p w:rsidR="00F16D86" w:rsidRPr="00C434C0" w:rsidRDefault="00F16D86" w:rsidP="00F16D86">
            <w:pPr>
              <w:spacing w:line="360" w:lineRule="auto"/>
              <w:rPr>
                <w:rFonts w:ascii="Times New Roman" w:hAnsi="Times New Roman" w:cs="Times New Roman"/>
                <w:sz w:val="20"/>
              </w:rPr>
            </w:pPr>
          </w:p>
        </w:tc>
      </w:tr>
      <w:tr w:rsidR="00F16D86" w:rsidRPr="00C434C0" w:rsidTr="00F16D86">
        <w:trPr>
          <w:trHeight w:val="402"/>
          <w:jc w:val="center"/>
        </w:trPr>
        <w:tc>
          <w:tcPr>
            <w:tcW w:w="0" w:type="auto"/>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Lack of Fit</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1930.23</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10</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193.02</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1.97</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0.2361</w:t>
            </w:r>
          </w:p>
        </w:tc>
        <w:tc>
          <w:tcPr>
            <w:tcW w:w="1738" w:type="dxa"/>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non-significant</w:t>
            </w:r>
          </w:p>
        </w:tc>
      </w:tr>
      <w:tr w:rsidR="00F16D86" w:rsidRPr="00C434C0" w:rsidTr="00F16D86">
        <w:trPr>
          <w:trHeight w:val="422"/>
          <w:jc w:val="center"/>
        </w:trPr>
        <w:tc>
          <w:tcPr>
            <w:tcW w:w="0" w:type="auto"/>
            <w:hideMark/>
          </w:tcPr>
          <w:p w:rsidR="00F16D86" w:rsidRPr="00C434C0" w:rsidRDefault="00F16D86" w:rsidP="00F16D86">
            <w:pPr>
              <w:spacing w:line="360" w:lineRule="auto"/>
              <w:rPr>
                <w:rFonts w:ascii="Times New Roman" w:hAnsi="Times New Roman" w:cs="Times New Roman"/>
                <w:sz w:val="20"/>
              </w:rPr>
            </w:pPr>
            <w:r w:rsidRPr="00C434C0">
              <w:rPr>
                <w:rFonts w:ascii="Times New Roman" w:hAnsi="Times New Roman" w:cs="Times New Roman"/>
                <w:sz w:val="20"/>
              </w:rPr>
              <w:t>Pure Error</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491.15</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5</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98.23</w:t>
            </w:r>
          </w:p>
        </w:tc>
        <w:tc>
          <w:tcPr>
            <w:tcW w:w="0" w:type="auto"/>
            <w:hideMark/>
          </w:tcPr>
          <w:p w:rsidR="00F16D86" w:rsidRPr="00C434C0" w:rsidRDefault="00F16D86" w:rsidP="00F16D86">
            <w:pPr>
              <w:spacing w:line="360" w:lineRule="auto"/>
              <w:jc w:val="right"/>
              <w:rPr>
                <w:rFonts w:ascii="Times New Roman" w:hAnsi="Times New Roman" w:cs="Times New Roman"/>
                <w:sz w:val="20"/>
              </w:rPr>
            </w:pPr>
          </w:p>
        </w:tc>
        <w:tc>
          <w:tcPr>
            <w:tcW w:w="0" w:type="auto"/>
            <w:hideMark/>
          </w:tcPr>
          <w:p w:rsidR="00F16D86" w:rsidRPr="00C434C0" w:rsidRDefault="00F16D86" w:rsidP="00F16D86">
            <w:pPr>
              <w:spacing w:line="360" w:lineRule="auto"/>
              <w:rPr>
                <w:rFonts w:ascii="Times New Roman" w:hAnsi="Times New Roman" w:cs="Times New Roman"/>
                <w:sz w:val="20"/>
              </w:rPr>
            </w:pPr>
          </w:p>
        </w:tc>
        <w:tc>
          <w:tcPr>
            <w:tcW w:w="1738" w:type="dxa"/>
            <w:hideMark/>
          </w:tcPr>
          <w:p w:rsidR="00F16D86" w:rsidRPr="00C434C0" w:rsidRDefault="00F16D86" w:rsidP="00F16D86">
            <w:pPr>
              <w:spacing w:line="360" w:lineRule="auto"/>
              <w:rPr>
                <w:rFonts w:ascii="Times New Roman" w:hAnsi="Times New Roman" w:cs="Times New Roman"/>
                <w:sz w:val="20"/>
              </w:rPr>
            </w:pPr>
          </w:p>
        </w:tc>
      </w:tr>
      <w:tr w:rsidR="00F16D86" w:rsidRPr="00C434C0" w:rsidTr="00F16D86">
        <w:trPr>
          <w:trHeight w:val="389"/>
          <w:jc w:val="center"/>
        </w:trPr>
        <w:tc>
          <w:tcPr>
            <w:tcW w:w="0" w:type="auto"/>
            <w:hideMark/>
          </w:tcPr>
          <w:p w:rsidR="00F16D86" w:rsidRPr="00C434C0" w:rsidRDefault="00F16D86" w:rsidP="00F16D86">
            <w:pPr>
              <w:spacing w:line="360" w:lineRule="auto"/>
              <w:rPr>
                <w:rFonts w:ascii="Times New Roman" w:hAnsi="Times New Roman" w:cs="Times New Roman"/>
                <w:b/>
                <w:bCs/>
                <w:sz w:val="20"/>
              </w:rPr>
            </w:pPr>
            <w:proofErr w:type="spellStart"/>
            <w:r w:rsidRPr="00C434C0">
              <w:rPr>
                <w:rFonts w:ascii="Times New Roman" w:hAnsi="Times New Roman" w:cs="Times New Roman"/>
                <w:b/>
                <w:bCs/>
                <w:sz w:val="20"/>
              </w:rPr>
              <w:t>Cor</w:t>
            </w:r>
            <w:proofErr w:type="spellEnd"/>
            <w:r w:rsidRPr="00C434C0">
              <w:rPr>
                <w:rFonts w:ascii="Times New Roman" w:hAnsi="Times New Roman" w:cs="Times New Roman"/>
                <w:b/>
                <w:bCs/>
                <w:sz w:val="20"/>
              </w:rPr>
              <w:t xml:space="preserve"> Total</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8295.68</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29</w:t>
            </w:r>
          </w:p>
        </w:tc>
        <w:tc>
          <w:tcPr>
            <w:tcW w:w="0" w:type="auto"/>
            <w:hideMark/>
          </w:tcPr>
          <w:p w:rsidR="00F16D86" w:rsidRPr="00C434C0" w:rsidRDefault="00F16D86" w:rsidP="00F16D86">
            <w:pPr>
              <w:spacing w:line="360" w:lineRule="auto"/>
              <w:jc w:val="right"/>
              <w:rPr>
                <w:rFonts w:ascii="Times New Roman" w:hAnsi="Times New Roman" w:cs="Times New Roman"/>
                <w:sz w:val="20"/>
              </w:rPr>
            </w:pPr>
          </w:p>
        </w:tc>
        <w:tc>
          <w:tcPr>
            <w:tcW w:w="0" w:type="auto"/>
            <w:hideMark/>
          </w:tcPr>
          <w:p w:rsidR="00F16D86" w:rsidRPr="00C434C0" w:rsidRDefault="00F16D86" w:rsidP="00F16D86">
            <w:pPr>
              <w:spacing w:line="360" w:lineRule="auto"/>
              <w:rPr>
                <w:rFonts w:ascii="Times New Roman" w:hAnsi="Times New Roman" w:cs="Times New Roman"/>
                <w:sz w:val="20"/>
              </w:rPr>
            </w:pPr>
          </w:p>
        </w:tc>
        <w:tc>
          <w:tcPr>
            <w:tcW w:w="0" w:type="auto"/>
            <w:hideMark/>
          </w:tcPr>
          <w:p w:rsidR="00F16D86" w:rsidRPr="00C434C0" w:rsidRDefault="00F16D86" w:rsidP="00F16D86">
            <w:pPr>
              <w:spacing w:line="360" w:lineRule="auto"/>
              <w:rPr>
                <w:rFonts w:ascii="Times New Roman" w:hAnsi="Times New Roman" w:cs="Times New Roman"/>
                <w:sz w:val="20"/>
              </w:rPr>
            </w:pPr>
          </w:p>
        </w:tc>
        <w:tc>
          <w:tcPr>
            <w:tcW w:w="1738" w:type="dxa"/>
            <w:hideMark/>
          </w:tcPr>
          <w:p w:rsidR="00F16D86" w:rsidRPr="00C434C0" w:rsidRDefault="00F16D86" w:rsidP="00F16D86">
            <w:pPr>
              <w:spacing w:line="360" w:lineRule="auto"/>
              <w:rPr>
                <w:rFonts w:ascii="Times New Roman" w:hAnsi="Times New Roman" w:cs="Times New Roman"/>
                <w:sz w:val="20"/>
              </w:rPr>
            </w:pPr>
          </w:p>
        </w:tc>
      </w:tr>
    </w:tbl>
    <w:p w:rsidR="00F16D86" w:rsidRPr="00C434C0" w:rsidRDefault="00F16D86" w:rsidP="00F16D86">
      <w:pPr>
        <w:pStyle w:val="NormalWeb"/>
        <w:spacing w:after="0" w:afterAutospacing="0" w:line="360" w:lineRule="auto"/>
        <w:ind w:left="709" w:hanging="709"/>
        <w:jc w:val="center"/>
        <w:rPr>
          <w:sz w:val="20"/>
          <w:szCs w:val="20"/>
        </w:rPr>
      </w:pPr>
      <w:r w:rsidRPr="00C434C0">
        <w:rPr>
          <w:b/>
          <w:bCs/>
          <w:sz w:val="20"/>
          <w:szCs w:val="20"/>
        </w:rPr>
        <w:t>Table 4</w:t>
      </w:r>
      <w:r w:rsidRPr="00C434C0">
        <w:rPr>
          <w:sz w:val="20"/>
          <w:szCs w:val="20"/>
        </w:rPr>
        <w:t xml:space="preserve">: </w:t>
      </w:r>
      <w:r w:rsidRPr="00C434C0">
        <w:rPr>
          <w:b/>
          <w:bCs/>
          <w:sz w:val="20"/>
          <w:szCs w:val="20"/>
        </w:rPr>
        <w:t>Model summary statistics.</w:t>
      </w:r>
    </w:p>
    <w:tbl>
      <w:tblPr>
        <w:tblStyle w:val="TableGrid"/>
        <w:tblW w:w="0" w:type="auto"/>
        <w:jc w:val="center"/>
        <w:tblLook w:val="04A0" w:firstRow="1" w:lastRow="0" w:firstColumn="1" w:lastColumn="0" w:noHBand="0" w:noVBand="1"/>
      </w:tblPr>
      <w:tblGrid>
        <w:gridCol w:w="989"/>
        <w:gridCol w:w="666"/>
        <w:gridCol w:w="1770"/>
        <w:gridCol w:w="766"/>
      </w:tblGrid>
      <w:tr w:rsidR="00F16D86" w:rsidRPr="00C434C0" w:rsidTr="00F16D86">
        <w:trPr>
          <w:jc w:val="center"/>
        </w:trPr>
        <w:tc>
          <w:tcPr>
            <w:tcW w:w="0" w:type="auto"/>
            <w:hideMark/>
          </w:tcPr>
          <w:p w:rsidR="00F16D86" w:rsidRPr="00C434C0" w:rsidRDefault="00F16D86" w:rsidP="00F16D86">
            <w:pPr>
              <w:spacing w:line="360" w:lineRule="auto"/>
              <w:rPr>
                <w:rFonts w:ascii="Times New Roman" w:hAnsi="Times New Roman" w:cs="Times New Roman"/>
                <w:b/>
                <w:bCs/>
                <w:sz w:val="20"/>
              </w:rPr>
            </w:pPr>
            <w:r w:rsidRPr="00C434C0">
              <w:rPr>
                <w:rFonts w:ascii="Times New Roman" w:hAnsi="Times New Roman" w:cs="Times New Roman"/>
                <w:b/>
                <w:bCs/>
                <w:sz w:val="20"/>
              </w:rPr>
              <w:t>Std. Dev.</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12.71</w:t>
            </w:r>
          </w:p>
        </w:tc>
        <w:tc>
          <w:tcPr>
            <w:tcW w:w="1770" w:type="dxa"/>
            <w:hideMark/>
          </w:tcPr>
          <w:p w:rsidR="00F16D86" w:rsidRPr="00C434C0" w:rsidRDefault="00F16D86" w:rsidP="00F16D86">
            <w:pPr>
              <w:spacing w:line="360" w:lineRule="auto"/>
              <w:rPr>
                <w:rFonts w:ascii="Times New Roman" w:hAnsi="Times New Roman" w:cs="Times New Roman"/>
                <w:b/>
                <w:bCs/>
                <w:sz w:val="20"/>
              </w:rPr>
            </w:pPr>
            <w:r w:rsidRPr="00C434C0">
              <w:rPr>
                <w:rFonts w:ascii="Times New Roman" w:hAnsi="Times New Roman" w:cs="Times New Roman"/>
                <w:b/>
                <w:bCs/>
                <w:sz w:val="20"/>
              </w:rPr>
              <w:t>R²</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0.7081</w:t>
            </w:r>
          </w:p>
        </w:tc>
      </w:tr>
      <w:tr w:rsidR="00F16D86" w:rsidRPr="00C434C0" w:rsidTr="00F16D86">
        <w:trPr>
          <w:jc w:val="center"/>
        </w:trPr>
        <w:tc>
          <w:tcPr>
            <w:tcW w:w="0" w:type="auto"/>
            <w:hideMark/>
          </w:tcPr>
          <w:p w:rsidR="00F16D86" w:rsidRPr="00C434C0" w:rsidRDefault="00F16D86" w:rsidP="00F16D86">
            <w:pPr>
              <w:spacing w:line="360" w:lineRule="auto"/>
              <w:rPr>
                <w:rFonts w:ascii="Times New Roman" w:hAnsi="Times New Roman" w:cs="Times New Roman"/>
                <w:b/>
                <w:bCs/>
                <w:sz w:val="20"/>
              </w:rPr>
            </w:pPr>
            <w:r w:rsidRPr="00C434C0">
              <w:rPr>
                <w:rFonts w:ascii="Times New Roman" w:hAnsi="Times New Roman" w:cs="Times New Roman"/>
                <w:b/>
                <w:bCs/>
                <w:sz w:val="20"/>
              </w:rPr>
              <w:t>Mean</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28.99</w:t>
            </w:r>
          </w:p>
        </w:tc>
        <w:tc>
          <w:tcPr>
            <w:tcW w:w="0" w:type="auto"/>
            <w:hideMark/>
          </w:tcPr>
          <w:p w:rsidR="00F16D86" w:rsidRPr="00C434C0" w:rsidRDefault="00F16D86" w:rsidP="00F16D86">
            <w:pPr>
              <w:spacing w:line="360" w:lineRule="auto"/>
              <w:rPr>
                <w:rFonts w:ascii="Times New Roman" w:hAnsi="Times New Roman" w:cs="Times New Roman"/>
                <w:b/>
                <w:bCs/>
                <w:sz w:val="20"/>
              </w:rPr>
            </w:pPr>
            <w:r w:rsidRPr="00C434C0">
              <w:rPr>
                <w:rFonts w:ascii="Times New Roman" w:hAnsi="Times New Roman" w:cs="Times New Roman"/>
                <w:b/>
                <w:bCs/>
                <w:sz w:val="20"/>
              </w:rPr>
              <w:t>Adjusted R²</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0.4357</w:t>
            </w:r>
          </w:p>
        </w:tc>
      </w:tr>
      <w:tr w:rsidR="00F16D86" w:rsidRPr="00C434C0" w:rsidTr="00F16D86">
        <w:trPr>
          <w:jc w:val="center"/>
        </w:trPr>
        <w:tc>
          <w:tcPr>
            <w:tcW w:w="0" w:type="auto"/>
            <w:hideMark/>
          </w:tcPr>
          <w:p w:rsidR="00F16D86" w:rsidRPr="00C434C0" w:rsidRDefault="00F16D86" w:rsidP="00F16D86">
            <w:pPr>
              <w:spacing w:line="360" w:lineRule="auto"/>
              <w:rPr>
                <w:rFonts w:ascii="Times New Roman" w:hAnsi="Times New Roman" w:cs="Times New Roman"/>
                <w:b/>
                <w:bCs/>
                <w:sz w:val="20"/>
              </w:rPr>
            </w:pPr>
            <w:r w:rsidRPr="00C434C0">
              <w:rPr>
                <w:rFonts w:ascii="Times New Roman" w:hAnsi="Times New Roman" w:cs="Times New Roman"/>
                <w:b/>
                <w:bCs/>
                <w:sz w:val="20"/>
              </w:rPr>
              <w:t>C.V. %</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43.83</w:t>
            </w:r>
          </w:p>
        </w:tc>
        <w:tc>
          <w:tcPr>
            <w:tcW w:w="0" w:type="auto"/>
            <w:hideMark/>
          </w:tcPr>
          <w:p w:rsidR="00F16D86" w:rsidRPr="00C434C0" w:rsidRDefault="00F16D86" w:rsidP="00F16D86">
            <w:pPr>
              <w:spacing w:line="360" w:lineRule="auto"/>
              <w:rPr>
                <w:rFonts w:ascii="Times New Roman" w:hAnsi="Times New Roman" w:cs="Times New Roman"/>
                <w:b/>
                <w:bCs/>
                <w:sz w:val="20"/>
              </w:rPr>
            </w:pPr>
            <w:r w:rsidRPr="00C434C0">
              <w:rPr>
                <w:rFonts w:ascii="Times New Roman" w:hAnsi="Times New Roman" w:cs="Times New Roman"/>
                <w:b/>
                <w:bCs/>
                <w:sz w:val="20"/>
              </w:rPr>
              <w:t>Predicted R²</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0.4255</w:t>
            </w:r>
          </w:p>
        </w:tc>
      </w:tr>
      <w:tr w:rsidR="00F16D86" w:rsidRPr="00C434C0" w:rsidTr="00F16D86">
        <w:trPr>
          <w:jc w:val="center"/>
        </w:trPr>
        <w:tc>
          <w:tcPr>
            <w:tcW w:w="0" w:type="auto"/>
            <w:hideMark/>
          </w:tcPr>
          <w:p w:rsidR="00F16D86" w:rsidRPr="00C434C0" w:rsidRDefault="00F16D86" w:rsidP="00F16D86">
            <w:pPr>
              <w:spacing w:line="360" w:lineRule="auto"/>
              <w:jc w:val="right"/>
              <w:rPr>
                <w:rFonts w:ascii="Times New Roman" w:hAnsi="Times New Roman" w:cs="Times New Roman"/>
                <w:sz w:val="20"/>
              </w:rPr>
            </w:pPr>
          </w:p>
        </w:tc>
        <w:tc>
          <w:tcPr>
            <w:tcW w:w="0" w:type="auto"/>
            <w:hideMark/>
          </w:tcPr>
          <w:p w:rsidR="00F16D86" w:rsidRPr="00C434C0" w:rsidRDefault="00F16D86" w:rsidP="00F16D86">
            <w:pPr>
              <w:spacing w:line="360" w:lineRule="auto"/>
              <w:rPr>
                <w:rFonts w:ascii="Times New Roman" w:hAnsi="Times New Roman" w:cs="Times New Roman"/>
                <w:sz w:val="20"/>
              </w:rPr>
            </w:pPr>
          </w:p>
        </w:tc>
        <w:tc>
          <w:tcPr>
            <w:tcW w:w="0" w:type="auto"/>
            <w:hideMark/>
          </w:tcPr>
          <w:p w:rsidR="00F16D86" w:rsidRPr="00C434C0" w:rsidRDefault="00F16D86" w:rsidP="00F16D86">
            <w:pPr>
              <w:spacing w:line="360" w:lineRule="auto"/>
              <w:rPr>
                <w:rFonts w:ascii="Times New Roman" w:hAnsi="Times New Roman" w:cs="Times New Roman"/>
                <w:b/>
                <w:bCs/>
                <w:sz w:val="20"/>
              </w:rPr>
            </w:pPr>
            <w:proofErr w:type="spellStart"/>
            <w:r w:rsidRPr="00C434C0">
              <w:rPr>
                <w:rFonts w:ascii="Times New Roman" w:hAnsi="Times New Roman" w:cs="Times New Roman"/>
                <w:b/>
                <w:bCs/>
                <w:sz w:val="20"/>
              </w:rPr>
              <w:t>Adeq</w:t>
            </w:r>
            <w:proofErr w:type="spellEnd"/>
            <w:r w:rsidRPr="00C434C0">
              <w:rPr>
                <w:rFonts w:ascii="Times New Roman" w:hAnsi="Times New Roman" w:cs="Times New Roman"/>
                <w:b/>
                <w:bCs/>
                <w:sz w:val="20"/>
              </w:rPr>
              <w:t xml:space="preserve"> Precision</w:t>
            </w:r>
          </w:p>
        </w:tc>
        <w:tc>
          <w:tcPr>
            <w:tcW w:w="0" w:type="auto"/>
            <w:hideMark/>
          </w:tcPr>
          <w:p w:rsidR="00F16D86" w:rsidRPr="00C434C0" w:rsidRDefault="00F16D86" w:rsidP="00F16D86">
            <w:pPr>
              <w:spacing w:line="360" w:lineRule="auto"/>
              <w:jc w:val="right"/>
              <w:rPr>
                <w:rFonts w:ascii="Times New Roman" w:hAnsi="Times New Roman" w:cs="Times New Roman"/>
                <w:sz w:val="20"/>
              </w:rPr>
            </w:pPr>
            <w:r w:rsidRPr="00C434C0">
              <w:rPr>
                <w:rFonts w:ascii="Times New Roman" w:hAnsi="Times New Roman" w:cs="Times New Roman"/>
                <w:sz w:val="20"/>
              </w:rPr>
              <w:t>5.8146</w:t>
            </w:r>
          </w:p>
        </w:tc>
      </w:tr>
    </w:tbl>
    <w:p w:rsidR="00F16D86" w:rsidRPr="00C434C0" w:rsidRDefault="00F16D86" w:rsidP="00F16D86">
      <w:pPr>
        <w:rPr>
          <w:rFonts w:ascii="Times New Roman" w:hAnsi="Times New Roman" w:cs="Times New Roman"/>
          <w:sz w:val="20"/>
        </w:rPr>
      </w:pPr>
    </w:p>
    <w:p w:rsidR="009A4711" w:rsidRDefault="009A4711">
      <w:pPr>
        <w:rPr>
          <w:rFonts w:ascii="Times New Roman" w:hAnsi="Times New Roman" w:cs="Times New Roman"/>
          <w:b/>
          <w:bCs/>
          <w:sz w:val="20"/>
        </w:rPr>
      </w:pPr>
      <w:r>
        <w:rPr>
          <w:rFonts w:ascii="Times New Roman" w:hAnsi="Times New Roman" w:cs="Times New Roman"/>
          <w:b/>
          <w:bCs/>
          <w:sz w:val="20"/>
        </w:rPr>
        <w:br w:type="page"/>
      </w:r>
    </w:p>
    <w:p w:rsidR="009A4711" w:rsidRPr="00C434C0" w:rsidRDefault="00EA283B" w:rsidP="009A4711">
      <w:pPr>
        <w:pStyle w:val="NormalWeb"/>
        <w:spacing w:before="0" w:beforeAutospacing="0" w:after="0" w:afterAutospacing="0" w:line="360" w:lineRule="auto"/>
        <w:jc w:val="center"/>
        <w:rPr>
          <w:b/>
          <w:bCs/>
          <w:sz w:val="20"/>
          <w:szCs w:val="20"/>
        </w:rPr>
      </w:pPr>
      <w:r>
        <w:rPr>
          <w:b/>
          <w:bCs/>
          <w:sz w:val="20"/>
          <w:szCs w:val="20"/>
        </w:rPr>
        <w:lastRenderedPageBreak/>
        <w:t>Table 5</w:t>
      </w:r>
      <w:r w:rsidR="009A4711" w:rsidRPr="00C434C0">
        <w:rPr>
          <w:b/>
          <w:bCs/>
          <w:sz w:val="20"/>
          <w:szCs w:val="20"/>
        </w:rPr>
        <w:t>: Relative seed germination (%) of selected plant with LiP treated and untreated dyes</w:t>
      </w:r>
    </w:p>
    <w:tbl>
      <w:tblPr>
        <w:tblStyle w:val="TableGrid"/>
        <w:tblpPr w:leftFromText="180" w:rightFromText="180" w:vertAnchor="page" w:horzAnchor="margin" w:tblpX="-365" w:tblpY="1801"/>
        <w:tblW w:w="5436" w:type="pct"/>
        <w:tblLayout w:type="fixed"/>
        <w:tblLook w:val="04A0" w:firstRow="1" w:lastRow="0" w:firstColumn="1" w:lastColumn="0" w:noHBand="0" w:noVBand="1"/>
      </w:tblPr>
      <w:tblGrid>
        <w:gridCol w:w="1524"/>
        <w:gridCol w:w="1169"/>
        <w:gridCol w:w="1169"/>
        <w:gridCol w:w="1080"/>
        <w:gridCol w:w="1086"/>
        <w:gridCol w:w="1000"/>
        <w:gridCol w:w="1157"/>
        <w:gridCol w:w="860"/>
        <w:gridCol w:w="1120"/>
      </w:tblGrid>
      <w:tr w:rsidR="009A4711" w:rsidRPr="00C434C0" w:rsidTr="00E75517">
        <w:trPr>
          <w:trHeight w:val="313"/>
        </w:trPr>
        <w:tc>
          <w:tcPr>
            <w:tcW w:w="750" w:type="pct"/>
            <w:vMerge w:val="restart"/>
          </w:tcPr>
          <w:p w:rsidR="009A4711" w:rsidRPr="00C434C0" w:rsidRDefault="009A4711" w:rsidP="00E75517">
            <w:pPr>
              <w:pStyle w:val="NormalWeb"/>
              <w:jc w:val="center"/>
              <w:rPr>
                <w:b/>
                <w:bCs/>
                <w:sz w:val="20"/>
                <w:szCs w:val="20"/>
              </w:rPr>
            </w:pPr>
          </w:p>
          <w:p w:rsidR="009A4711" w:rsidRPr="00C434C0" w:rsidRDefault="009A4711" w:rsidP="00E75517">
            <w:pPr>
              <w:pStyle w:val="NormalWeb"/>
              <w:jc w:val="center"/>
              <w:rPr>
                <w:b/>
                <w:bCs/>
                <w:sz w:val="20"/>
                <w:szCs w:val="20"/>
              </w:rPr>
            </w:pPr>
            <w:r w:rsidRPr="00C434C0">
              <w:rPr>
                <w:b/>
                <w:bCs/>
                <w:sz w:val="20"/>
                <w:szCs w:val="20"/>
              </w:rPr>
              <w:t>Name of plants</w:t>
            </w:r>
          </w:p>
        </w:tc>
        <w:tc>
          <w:tcPr>
            <w:tcW w:w="4250" w:type="pct"/>
            <w:gridSpan w:val="8"/>
          </w:tcPr>
          <w:p w:rsidR="009A4711" w:rsidRPr="00C434C0" w:rsidRDefault="009A4711" w:rsidP="00E75517">
            <w:pPr>
              <w:pStyle w:val="NormalWeb"/>
              <w:spacing w:before="0" w:beforeAutospacing="0" w:after="0" w:afterAutospacing="0"/>
              <w:jc w:val="center"/>
              <w:rPr>
                <w:b/>
                <w:bCs/>
                <w:sz w:val="20"/>
                <w:szCs w:val="20"/>
              </w:rPr>
            </w:pPr>
            <w:r w:rsidRPr="00C434C0">
              <w:rPr>
                <w:b/>
                <w:bCs/>
                <w:sz w:val="20"/>
                <w:szCs w:val="20"/>
              </w:rPr>
              <w:t>Seed germination (%)</w:t>
            </w:r>
          </w:p>
        </w:tc>
      </w:tr>
      <w:tr w:rsidR="009A4711" w:rsidRPr="00C434C0" w:rsidTr="00E75517">
        <w:trPr>
          <w:trHeight w:val="444"/>
        </w:trPr>
        <w:tc>
          <w:tcPr>
            <w:tcW w:w="750" w:type="pct"/>
            <w:vMerge/>
          </w:tcPr>
          <w:p w:rsidR="009A4711" w:rsidRPr="00C434C0" w:rsidRDefault="009A4711" w:rsidP="00E75517">
            <w:pPr>
              <w:pStyle w:val="NormalWeb"/>
              <w:spacing w:before="0" w:beforeAutospacing="0" w:after="0" w:afterAutospacing="0"/>
              <w:jc w:val="center"/>
              <w:rPr>
                <w:b/>
                <w:bCs/>
                <w:sz w:val="20"/>
                <w:szCs w:val="20"/>
              </w:rPr>
            </w:pPr>
          </w:p>
        </w:tc>
        <w:tc>
          <w:tcPr>
            <w:tcW w:w="1150" w:type="pct"/>
            <w:gridSpan w:val="2"/>
          </w:tcPr>
          <w:p w:rsidR="009A4711" w:rsidRPr="00C434C0" w:rsidRDefault="009A4711" w:rsidP="00E75517">
            <w:pPr>
              <w:pStyle w:val="NormalWeb"/>
              <w:spacing w:before="0" w:beforeAutospacing="0" w:after="0" w:afterAutospacing="0"/>
              <w:jc w:val="center"/>
              <w:rPr>
                <w:b/>
                <w:bCs/>
                <w:sz w:val="20"/>
                <w:szCs w:val="20"/>
              </w:rPr>
            </w:pPr>
            <w:r w:rsidRPr="00C434C0">
              <w:rPr>
                <w:b/>
                <w:bCs/>
                <w:sz w:val="20"/>
                <w:szCs w:val="20"/>
              </w:rPr>
              <w:t>Congo red</w:t>
            </w:r>
          </w:p>
        </w:tc>
        <w:tc>
          <w:tcPr>
            <w:tcW w:w="1065" w:type="pct"/>
            <w:gridSpan w:val="2"/>
          </w:tcPr>
          <w:p w:rsidR="009A4711" w:rsidRPr="00C434C0" w:rsidRDefault="009A4711" w:rsidP="00E75517">
            <w:pPr>
              <w:pStyle w:val="NormalWeb"/>
              <w:spacing w:before="0" w:beforeAutospacing="0" w:after="0" w:afterAutospacing="0"/>
              <w:jc w:val="center"/>
              <w:rPr>
                <w:b/>
                <w:bCs/>
                <w:sz w:val="20"/>
                <w:szCs w:val="20"/>
              </w:rPr>
            </w:pPr>
            <w:r w:rsidRPr="00C434C0">
              <w:rPr>
                <w:b/>
                <w:bCs/>
                <w:sz w:val="20"/>
                <w:szCs w:val="20"/>
              </w:rPr>
              <w:t>Crystal violet</w:t>
            </w:r>
          </w:p>
        </w:tc>
        <w:tc>
          <w:tcPr>
            <w:tcW w:w="1061" w:type="pct"/>
            <w:gridSpan w:val="2"/>
          </w:tcPr>
          <w:p w:rsidR="009A4711" w:rsidRPr="00C434C0" w:rsidRDefault="009A4711" w:rsidP="00E75517">
            <w:pPr>
              <w:pStyle w:val="NormalWeb"/>
              <w:spacing w:before="0" w:beforeAutospacing="0" w:after="0" w:afterAutospacing="0"/>
              <w:jc w:val="center"/>
              <w:rPr>
                <w:b/>
                <w:bCs/>
                <w:sz w:val="20"/>
                <w:szCs w:val="20"/>
              </w:rPr>
            </w:pPr>
            <w:r w:rsidRPr="00C434C0">
              <w:rPr>
                <w:b/>
                <w:bCs/>
                <w:sz w:val="20"/>
                <w:szCs w:val="20"/>
              </w:rPr>
              <w:t>Coomassie brilliant blue</w:t>
            </w:r>
          </w:p>
        </w:tc>
        <w:tc>
          <w:tcPr>
            <w:tcW w:w="974" w:type="pct"/>
            <w:gridSpan w:val="2"/>
          </w:tcPr>
          <w:p w:rsidR="009A4711" w:rsidRPr="00C434C0" w:rsidRDefault="009A4711" w:rsidP="00E75517">
            <w:pPr>
              <w:pStyle w:val="NormalWeb"/>
              <w:spacing w:before="0" w:beforeAutospacing="0" w:after="0" w:afterAutospacing="0"/>
              <w:jc w:val="center"/>
              <w:rPr>
                <w:b/>
                <w:bCs/>
                <w:sz w:val="20"/>
                <w:szCs w:val="20"/>
              </w:rPr>
            </w:pPr>
            <w:r w:rsidRPr="00C434C0">
              <w:rPr>
                <w:b/>
                <w:bCs/>
                <w:sz w:val="20"/>
                <w:szCs w:val="20"/>
              </w:rPr>
              <w:t>Malachite Green</w:t>
            </w:r>
          </w:p>
        </w:tc>
      </w:tr>
      <w:tr w:rsidR="009A4711" w:rsidRPr="00C434C0" w:rsidTr="00E75517">
        <w:trPr>
          <w:trHeight w:val="392"/>
        </w:trPr>
        <w:tc>
          <w:tcPr>
            <w:tcW w:w="750" w:type="pct"/>
            <w:vMerge/>
          </w:tcPr>
          <w:p w:rsidR="009A4711" w:rsidRPr="00C434C0" w:rsidRDefault="009A4711" w:rsidP="00E75517">
            <w:pPr>
              <w:pStyle w:val="NormalWeb"/>
              <w:spacing w:before="0" w:beforeAutospacing="0" w:after="0" w:afterAutospacing="0"/>
              <w:jc w:val="center"/>
              <w:rPr>
                <w:b/>
                <w:bCs/>
                <w:sz w:val="20"/>
                <w:szCs w:val="20"/>
              </w:rPr>
            </w:pPr>
          </w:p>
        </w:tc>
        <w:tc>
          <w:tcPr>
            <w:tcW w:w="575" w:type="pct"/>
          </w:tcPr>
          <w:p w:rsidR="009A4711" w:rsidRPr="00C434C0" w:rsidRDefault="009A4711" w:rsidP="00E75517">
            <w:pPr>
              <w:pStyle w:val="NormalWeb"/>
              <w:spacing w:before="0" w:beforeAutospacing="0" w:after="0" w:afterAutospacing="0"/>
              <w:jc w:val="center"/>
              <w:rPr>
                <w:b/>
                <w:bCs/>
                <w:sz w:val="20"/>
                <w:szCs w:val="20"/>
              </w:rPr>
            </w:pPr>
            <w:r w:rsidRPr="00C434C0">
              <w:rPr>
                <w:b/>
                <w:bCs/>
                <w:sz w:val="20"/>
                <w:szCs w:val="20"/>
              </w:rPr>
              <w:t>LiP treated</w:t>
            </w:r>
          </w:p>
        </w:tc>
        <w:tc>
          <w:tcPr>
            <w:tcW w:w="575" w:type="pct"/>
          </w:tcPr>
          <w:p w:rsidR="009A4711" w:rsidRPr="00C434C0" w:rsidRDefault="009A4711" w:rsidP="00E75517">
            <w:pPr>
              <w:pStyle w:val="NormalWeb"/>
              <w:spacing w:before="0" w:beforeAutospacing="0" w:after="0" w:afterAutospacing="0"/>
              <w:jc w:val="center"/>
              <w:rPr>
                <w:b/>
                <w:bCs/>
                <w:sz w:val="20"/>
                <w:szCs w:val="20"/>
              </w:rPr>
            </w:pPr>
            <w:r w:rsidRPr="00C434C0">
              <w:rPr>
                <w:b/>
                <w:bCs/>
                <w:sz w:val="20"/>
                <w:szCs w:val="20"/>
              </w:rPr>
              <w:t>Untreated</w:t>
            </w:r>
          </w:p>
        </w:tc>
        <w:tc>
          <w:tcPr>
            <w:tcW w:w="531" w:type="pct"/>
          </w:tcPr>
          <w:p w:rsidR="009A4711" w:rsidRPr="00C434C0" w:rsidRDefault="009A4711" w:rsidP="00E75517">
            <w:pPr>
              <w:pStyle w:val="NormalWeb"/>
              <w:spacing w:before="0" w:beforeAutospacing="0" w:after="0" w:afterAutospacing="0"/>
              <w:jc w:val="center"/>
              <w:rPr>
                <w:b/>
                <w:bCs/>
                <w:sz w:val="20"/>
                <w:szCs w:val="20"/>
              </w:rPr>
            </w:pPr>
            <w:r w:rsidRPr="00C434C0">
              <w:rPr>
                <w:b/>
                <w:bCs/>
                <w:sz w:val="20"/>
                <w:szCs w:val="20"/>
              </w:rPr>
              <w:t>LiP treated</w:t>
            </w:r>
          </w:p>
        </w:tc>
        <w:tc>
          <w:tcPr>
            <w:tcW w:w="534" w:type="pct"/>
          </w:tcPr>
          <w:p w:rsidR="009A4711" w:rsidRPr="00C434C0" w:rsidRDefault="009A4711" w:rsidP="00E75517">
            <w:pPr>
              <w:pStyle w:val="NormalWeb"/>
              <w:spacing w:before="0" w:beforeAutospacing="0" w:after="0" w:afterAutospacing="0"/>
              <w:jc w:val="center"/>
              <w:rPr>
                <w:b/>
                <w:bCs/>
                <w:sz w:val="20"/>
                <w:szCs w:val="20"/>
              </w:rPr>
            </w:pPr>
            <w:r w:rsidRPr="00C434C0">
              <w:rPr>
                <w:b/>
                <w:bCs/>
                <w:sz w:val="20"/>
                <w:szCs w:val="20"/>
              </w:rPr>
              <w:t>Untreated</w:t>
            </w:r>
          </w:p>
        </w:tc>
        <w:tc>
          <w:tcPr>
            <w:tcW w:w="492" w:type="pct"/>
          </w:tcPr>
          <w:p w:rsidR="009A4711" w:rsidRPr="00C434C0" w:rsidRDefault="009A4711" w:rsidP="00E75517">
            <w:pPr>
              <w:pStyle w:val="NormalWeb"/>
              <w:spacing w:before="0" w:beforeAutospacing="0" w:after="0" w:afterAutospacing="0"/>
              <w:jc w:val="center"/>
              <w:rPr>
                <w:b/>
                <w:bCs/>
                <w:sz w:val="20"/>
                <w:szCs w:val="20"/>
              </w:rPr>
            </w:pPr>
            <w:r w:rsidRPr="00C434C0">
              <w:rPr>
                <w:b/>
                <w:bCs/>
                <w:sz w:val="20"/>
                <w:szCs w:val="20"/>
              </w:rPr>
              <w:t>LiP treated</w:t>
            </w:r>
          </w:p>
        </w:tc>
        <w:tc>
          <w:tcPr>
            <w:tcW w:w="568" w:type="pct"/>
          </w:tcPr>
          <w:p w:rsidR="009A4711" w:rsidRPr="00C434C0" w:rsidRDefault="009A4711" w:rsidP="00E75517">
            <w:pPr>
              <w:pStyle w:val="NormalWeb"/>
              <w:spacing w:before="0" w:beforeAutospacing="0" w:after="0" w:afterAutospacing="0"/>
              <w:jc w:val="center"/>
              <w:rPr>
                <w:b/>
                <w:bCs/>
                <w:sz w:val="20"/>
                <w:szCs w:val="20"/>
              </w:rPr>
            </w:pPr>
            <w:r w:rsidRPr="00C434C0">
              <w:rPr>
                <w:b/>
                <w:bCs/>
                <w:sz w:val="20"/>
                <w:szCs w:val="20"/>
              </w:rPr>
              <w:t>Untreated</w:t>
            </w:r>
          </w:p>
        </w:tc>
        <w:tc>
          <w:tcPr>
            <w:tcW w:w="423" w:type="pct"/>
          </w:tcPr>
          <w:p w:rsidR="009A4711" w:rsidRPr="00C434C0" w:rsidRDefault="009A4711" w:rsidP="00E75517">
            <w:pPr>
              <w:pStyle w:val="NormalWeb"/>
              <w:spacing w:before="0" w:beforeAutospacing="0" w:after="0" w:afterAutospacing="0"/>
              <w:jc w:val="center"/>
              <w:rPr>
                <w:b/>
                <w:bCs/>
                <w:sz w:val="20"/>
                <w:szCs w:val="20"/>
              </w:rPr>
            </w:pPr>
            <w:r w:rsidRPr="00C434C0">
              <w:rPr>
                <w:b/>
                <w:bCs/>
                <w:sz w:val="20"/>
                <w:szCs w:val="20"/>
              </w:rPr>
              <w:t>LiP treated</w:t>
            </w:r>
          </w:p>
        </w:tc>
        <w:tc>
          <w:tcPr>
            <w:tcW w:w="551" w:type="pct"/>
          </w:tcPr>
          <w:p w:rsidR="009A4711" w:rsidRPr="00C434C0" w:rsidRDefault="009A4711" w:rsidP="00E75517">
            <w:pPr>
              <w:pStyle w:val="NormalWeb"/>
              <w:spacing w:before="0" w:beforeAutospacing="0" w:after="0" w:afterAutospacing="0"/>
              <w:jc w:val="center"/>
              <w:rPr>
                <w:b/>
                <w:bCs/>
                <w:sz w:val="20"/>
                <w:szCs w:val="20"/>
              </w:rPr>
            </w:pPr>
            <w:r w:rsidRPr="00C434C0">
              <w:rPr>
                <w:b/>
                <w:bCs/>
                <w:sz w:val="20"/>
                <w:szCs w:val="20"/>
              </w:rPr>
              <w:t>Untreated</w:t>
            </w:r>
          </w:p>
        </w:tc>
      </w:tr>
      <w:tr w:rsidR="009A4711" w:rsidRPr="00C434C0" w:rsidTr="00E75517">
        <w:trPr>
          <w:trHeight w:val="531"/>
        </w:trPr>
        <w:tc>
          <w:tcPr>
            <w:tcW w:w="750" w:type="pct"/>
          </w:tcPr>
          <w:p w:rsidR="009A4711" w:rsidRPr="00C434C0" w:rsidRDefault="009A4711" w:rsidP="00E75517">
            <w:pPr>
              <w:pStyle w:val="NormalWeb"/>
              <w:spacing w:before="0" w:beforeAutospacing="0" w:after="0" w:afterAutospacing="0"/>
              <w:jc w:val="center"/>
              <w:rPr>
                <w:b/>
                <w:bCs/>
                <w:sz w:val="20"/>
                <w:szCs w:val="20"/>
              </w:rPr>
            </w:pPr>
            <w:proofErr w:type="spellStart"/>
            <w:r w:rsidRPr="00C434C0">
              <w:rPr>
                <w:b/>
                <w:bCs/>
                <w:i/>
                <w:iCs/>
                <w:sz w:val="20"/>
                <w:szCs w:val="20"/>
                <w:shd w:val="clear" w:color="auto" w:fill="FFFFFF"/>
              </w:rPr>
              <w:t>Vigna</w:t>
            </w:r>
            <w:proofErr w:type="spellEnd"/>
            <w:r w:rsidRPr="00C434C0">
              <w:rPr>
                <w:b/>
                <w:bCs/>
                <w:i/>
                <w:iCs/>
                <w:sz w:val="20"/>
                <w:szCs w:val="20"/>
                <w:shd w:val="clear" w:color="auto" w:fill="FFFFFF"/>
              </w:rPr>
              <w:t xml:space="preserve"> radiate</w:t>
            </w:r>
            <w:r w:rsidRPr="00C434C0">
              <w:rPr>
                <w:b/>
                <w:bCs/>
                <w:sz w:val="20"/>
                <w:szCs w:val="20"/>
                <w:shd w:val="clear" w:color="auto" w:fill="FFFFFF"/>
              </w:rPr>
              <w:t xml:space="preserve"> (green gram)</w:t>
            </w:r>
          </w:p>
        </w:tc>
        <w:tc>
          <w:tcPr>
            <w:tcW w:w="575"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90.00±2.70</w:t>
            </w:r>
          </w:p>
        </w:tc>
        <w:tc>
          <w:tcPr>
            <w:tcW w:w="575"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36.33± 0.82</w:t>
            </w:r>
          </w:p>
        </w:tc>
        <w:tc>
          <w:tcPr>
            <w:tcW w:w="531"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83.00±2.02</w:t>
            </w:r>
          </w:p>
        </w:tc>
        <w:tc>
          <w:tcPr>
            <w:tcW w:w="534"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36.66±1.98</w:t>
            </w:r>
          </w:p>
        </w:tc>
        <w:tc>
          <w:tcPr>
            <w:tcW w:w="492"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80.0±0.94</w:t>
            </w:r>
          </w:p>
        </w:tc>
        <w:tc>
          <w:tcPr>
            <w:tcW w:w="568"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53.33±1.06</w:t>
            </w:r>
          </w:p>
        </w:tc>
        <w:tc>
          <w:tcPr>
            <w:tcW w:w="423"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93.29±0.75</w:t>
            </w:r>
          </w:p>
        </w:tc>
        <w:tc>
          <w:tcPr>
            <w:tcW w:w="551"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70.00±0.66</w:t>
            </w:r>
          </w:p>
        </w:tc>
      </w:tr>
      <w:tr w:rsidR="009A4711" w:rsidRPr="00C434C0" w:rsidTr="00E75517">
        <w:trPr>
          <w:trHeight w:val="523"/>
        </w:trPr>
        <w:tc>
          <w:tcPr>
            <w:tcW w:w="750" w:type="pct"/>
          </w:tcPr>
          <w:p w:rsidR="009A4711" w:rsidRPr="00C434C0" w:rsidRDefault="009A4711" w:rsidP="00E75517">
            <w:pPr>
              <w:pStyle w:val="NormalWeb"/>
              <w:spacing w:before="0" w:beforeAutospacing="0" w:after="0" w:afterAutospacing="0"/>
              <w:jc w:val="center"/>
              <w:rPr>
                <w:b/>
                <w:bCs/>
                <w:sz w:val="20"/>
                <w:szCs w:val="20"/>
              </w:rPr>
            </w:pPr>
            <w:proofErr w:type="spellStart"/>
            <w:r w:rsidRPr="00C434C0">
              <w:rPr>
                <w:b/>
                <w:bCs/>
                <w:i/>
                <w:iCs/>
                <w:sz w:val="20"/>
                <w:szCs w:val="20"/>
                <w:shd w:val="clear" w:color="auto" w:fill="FFFFFF"/>
              </w:rPr>
              <w:t>Cicer</w:t>
            </w:r>
            <w:proofErr w:type="spellEnd"/>
            <w:r w:rsidRPr="00C434C0">
              <w:rPr>
                <w:b/>
                <w:bCs/>
                <w:i/>
                <w:iCs/>
                <w:sz w:val="20"/>
                <w:szCs w:val="20"/>
                <w:shd w:val="clear" w:color="auto" w:fill="FFFFFF"/>
              </w:rPr>
              <w:t xml:space="preserve"> </w:t>
            </w:r>
            <w:proofErr w:type="spellStart"/>
            <w:r w:rsidRPr="00C434C0">
              <w:rPr>
                <w:b/>
                <w:bCs/>
                <w:i/>
                <w:iCs/>
                <w:sz w:val="20"/>
                <w:szCs w:val="20"/>
                <w:shd w:val="clear" w:color="auto" w:fill="FFFFFF"/>
              </w:rPr>
              <w:t>arietinum</w:t>
            </w:r>
            <w:proofErr w:type="spellEnd"/>
            <w:r w:rsidRPr="00C434C0">
              <w:rPr>
                <w:b/>
                <w:bCs/>
                <w:sz w:val="20"/>
                <w:szCs w:val="20"/>
                <w:shd w:val="clear" w:color="auto" w:fill="FFFFFF"/>
              </w:rPr>
              <w:t xml:space="preserve"> (Chickpea)</w:t>
            </w:r>
          </w:p>
        </w:tc>
        <w:tc>
          <w:tcPr>
            <w:tcW w:w="575"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60.00±0.70</w:t>
            </w:r>
          </w:p>
        </w:tc>
        <w:tc>
          <w:tcPr>
            <w:tcW w:w="575"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33.32±0.37</w:t>
            </w:r>
          </w:p>
        </w:tc>
        <w:tc>
          <w:tcPr>
            <w:tcW w:w="531"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50.00±0.08</w:t>
            </w:r>
          </w:p>
        </w:tc>
        <w:tc>
          <w:tcPr>
            <w:tcW w:w="534"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26.62±0.98</w:t>
            </w:r>
          </w:p>
        </w:tc>
        <w:tc>
          <w:tcPr>
            <w:tcW w:w="492"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53.45±0.78</w:t>
            </w:r>
          </w:p>
        </w:tc>
        <w:tc>
          <w:tcPr>
            <w:tcW w:w="568"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23.37±1.42</w:t>
            </w:r>
          </w:p>
        </w:tc>
        <w:tc>
          <w:tcPr>
            <w:tcW w:w="423"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73.38±0.65</w:t>
            </w:r>
          </w:p>
        </w:tc>
        <w:tc>
          <w:tcPr>
            <w:tcW w:w="551"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33.43±0.82</w:t>
            </w:r>
          </w:p>
        </w:tc>
      </w:tr>
      <w:tr w:rsidR="009A4711" w:rsidRPr="00C434C0" w:rsidTr="00E75517">
        <w:trPr>
          <w:trHeight w:val="798"/>
        </w:trPr>
        <w:tc>
          <w:tcPr>
            <w:tcW w:w="750" w:type="pct"/>
          </w:tcPr>
          <w:p w:rsidR="009A4711" w:rsidRPr="00C434C0" w:rsidRDefault="009A4711" w:rsidP="00E75517">
            <w:pPr>
              <w:pStyle w:val="NormalWeb"/>
              <w:spacing w:before="0" w:beforeAutospacing="0" w:after="0" w:afterAutospacing="0"/>
              <w:jc w:val="center"/>
              <w:rPr>
                <w:b/>
                <w:bCs/>
                <w:sz w:val="20"/>
                <w:szCs w:val="20"/>
              </w:rPr>
            </w:pPr>
            <w:proofErr w:type="spellStart"/>
            <w:r w:rsidRPr="00C434C0">
              <w:rPr>
                <w:b/>
                <w:bCs/>
                <w:i/>
                <w:sz w:val="20"/>
                <w:szCs w:val="20"/>
              </w:rPr>
              <w:t>Phaseolus</w:t>
            </w:r>
            <w:proofErr w:type="spellEnd"/>
            <w:r w:rsidRPr="00C434C0">
              <w:rPr>
                <w:b/>
                <w:bCs/>
                <w:i/>
                <w:sz w:val="20"/>
                <w:szCs w:val="20"/>
              </w:rPr>
              <w:t xml:space="preserve"> vulgaris</w:t>
            </w:r>
            <w:r w:rsidRPr="00C434C0">
              <w:rPr>
                <w:b/>
                <w:bCs/>
                <w:sz w:val="20"/>
                <w:szCs w:val="20"/>
              </w:rPr>
              <w:t xml:space="preserve"> (kidney beans)</w:t>
            </w:r>
          </w:p>
        </w:tc>
        <w:tc>
          <w:tcPr>
            <w:tcW w:w="575" w:type="pct"/>
            <w:shd w:val="clear" w:color="auto" w:fill="auto"/>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13.34±0.68</w:t>
            </w:r>
          </w:p>
        </w:tc>
        <w:tc>
          <w:tcPr>
            <w:tcW w:w="575" w:type="pct"/>
            <w:shd w:val="clear" w:color="auto" w:fill="auto"/>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w:t>
            </w:r>
          </w:p>
        </w:tc>
        <w:tc>
          <w:tcPr>
            <w:tcW w:w="531" w:type="pct"/>
            <w:shd w:val="clear" w:color="auto" w:fill="auto"/>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16.67±0.88</w:t>
            </w:r>
          </w:p>
        </w:tc>
        <w:tc>
          <w:tcPr>
            <w:tcW w:w="534" w:type="pct"/>
            <w:shd w:val="clear" w:color="auto" w:fill="auto"/>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6.67±076</w:t>
            </w:r>
          </w:p>
        </w:tc>
        <w:tc>
          <w:tcPr>
            <w:tcW w:w="492" w:type="pct"/>
            <w:shd w:val="clear" w:color="auto" w:fill="auto"/>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13.28±0.13</w:t>
            </w:r>
          </w:p>
        </w:tc>
        <w:tc>
          <w:tcPr>
            <w:tcW w:w="568"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8.67±0.04</w:t>
            </w:r>
          </w:p>
        </w:tc>
        <w:tc>
          <w:tcPr>
            <w:tcW w:w="423"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20.00±0.79</w:t>
            </w:r>
          </w:p>
        </w:tc>
        <w:tc>
          <w:tcPr>
            <w:tcW w:w="551" w:type="pct"/>
          </w:tcPr>
          <w:p w:rsidR="009A4711" w:rsidRPr="00C434C0" w:rsidRDefault="009A4711" w:rsidP="00E75517">
            <w:pPr>
              <w:pStyle w:val="NormalWeb"/>
              <w:spacing w:before="0" w:beforeAutospacing="0" w:after="0" w:afterAutospacing="0" w:line="360" w:lineRule="auto"/>
              <w:jc w:val="center"/>
              <w:rPr>
                <w:sz w:val="20"/>
                <w:szCs w:val="20"/>
              </w:rPr>
            </w:pPr>
            <w:r w:rsidRPr="00C434C0">
              <w:rPr>
                <w:sz w:val="20"/>
                <w:szCs w:val="20"/>
              </w:rPr>
              <w:t>10.00±0.02</w:t>
            </w:r>
          </w:p>
        </w:tc>
      </w:tr>
    </w:tbl>
    <w:p w:rsidR="009A4711" w:rsidRPr="00C434C0" w:rsidRDefault="009A4711" w:rsidP="009A4711">
      <w:pPr>
        <w:pStyle w:val="NormalWeb"/>
        <w:spacing w:before="0" w:beforeAutospacing="0" w:after="0" w:afterAutospacing="0" w:line="360" w:lineRule="auto"/>
        <w:rPr>
          <w:b/>
          <w:bCs/>
          <w:sz w:val="20"/>
          <w:szCs w:val="20"/>
        </w:rPr>
      </w:pPr>
    </w:p>
    <w:p w:rsidR="009A4711" w:rsidRDefault="009A4711">
      <w:pPr>
        <w:rPr>
          <w:rFonts w:ascii="Times New Roman" w:hAnsi="Times New Roman" w:cs="Times New Roman"/>
          <w:b/>
          <w:bCs/>
          <w:sz w:val="20"/>
        </w:rPr>
      </w:pPr>
    </w:p>
    <w:p w:rsidR="00EA283B" w:rsidRPr="00C434C0" w:rsidRDefault="00EA283B" w:rsidP="00EA283B">
      <w:pPr>
        <w:pStyle w:val="NormalWeb"/>
        <w:spacing w:before="0" w:beforeAutospacing="0" w:after="0" w:afterAutospacing="0" w:line="360" w:lineRule="auto"/>
        <w:jc w:val="center"/>
        <w:rPr>
          <w:b/>
          <w:bCs/>
          <w:sz w:val="20"/>
          <w:szCs w:val="20"/>
        </w:rPr>
      </w:pPr>
      <w:r w:rsidRPr="00C434C0">
        <w:rPr>
          <w:b/>
          <w:bCs/>
          <w:sz w:val="20"/>
          <w:szCs w:val="20"/>
        </w:rPr>
        <w:t>Table</w:t>
      </w:r>
      <w:r>
        <w:rPr>
          <w:b/>
          <w:bCs/>
          <w:sz w:val="20"/>
          <w:szCs w:val="20"/>
        </w:rPr>
        <w:t xml:space="preserve"> 6</w:t>
      </w:r>
      <w:r w:rsidRPr="00C434C0">
        <w:rPr>
          <w:b/>
          <w:bCs/>
          <w:sz w:val="20"/>
          <w:szCs w:val="20"/>
        </w:rPr>
        <w:t xml:space="preserve">: Relative root germination (%) of selected plant with LiP treated and untreated dyes </w:t>
      </w:r>
    </w:p>
    <w:tbl>
      <w:tblPr>
        <w:tblStyle w:val="TableGrid"/>
        <w:tblW w:w="5384" w:type="pct"/>
        <w:jc w:val="center"/>
        <w:tblLayout w:type="fixed"/>
        <w:tblLook w:val="04A0" w:firstRow="1" w:lastRow="0" w:firstColumn="1" w:lastColumn="0" w:noHBand="0" w:noVBand="1"/>
      </w:tblPr>
      <w:tblGrid>
        <w:gridCol w:w="1420"/>
        <w:gridCol w:w="1031"/>
        <w:gridCol w:w="1166"/>
        <w:gridCol w:w="1061"/>
        <w:gridCol w:w="1065"/>
        <w:gridCol w:w="1134"/>
        <w:gridCol w:w="1067"/>
        <w:gridCol w:w="1063"/>
        <w:gridCol w:w="1061"/>
      </w:tblGrid>
      <w:tr w:rsidR="00EA283B" w:rsidRPr="00C434C0" w:rsidTr="00E75517">
        <w:trPr>
          <w:trHeight w:val="348"/>
          <w:jc w:val="center"/>
        </w:trPr>
        <w:tc>
          <w:tcPr>
            <w:tcW w:w="705" w:type="pct"/>
            <w:vMerge w:val="restart"/>
          </w:tcPr>
          <w:p w:rsidR="00EA283B" w:rsidRPr="00C434C0" w:rsidRDefault="00EA283B" w:rsidP="00E75517">
            <w:pPr>
              <w:pStyle w:val="NormalWeb"/>
              <w:jc w:val="center"/>
              <w:rPr>
                <w:b/>
                <w:bCs/>
                <w:sz w:val="20"/>
                <w:szCs w:val="20"/>
              </w:rPr>
            </w:pPr>
          </w:p>
          <w:p w:rsidR="00EA283B" w:rsidRPr="00C434C0" w:rsidRDefault="00EA283B" w:rsidP="00E75517">
            <w:pPr>
              <w:pStyle w:val="NormalWeb"/>
              <w:jc w:val="center"/>
              <w:rPr>
                <w:b/>
                <w:bCs/>
                <w:sz w:val="20"/>
                <w:szCs w:val="20"/>
              </w:rPr>
            </w:pPr>
            <w:r w:rsidRPr="00C434C0">
              <w:rPr>
                <w:b/>
                <w:bCs/>
                <w:sz w:val="20"/>
                <w:szCs w:val="20"/>
              </w:rPr>
              <w:t>Name of plants</w:t>
            </w:r>
          </w:p>
        </w:tc>
        <w:tc>
          <w:tcPr>
            <w:tcW w:w="4295" w:type="pct"/>
            <w:gridSpan w:val="8"/>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 xml:space="preserve">Root germination (%)  </w:t>
            </w:r>
          </w:p>
        </w:tc>
      </w:tr>
      <w:tr w:rsidR="00EA283B" w:rsidRPr="00C434C0" w:rsidTr="00E75517">
        <w:trPr>
          <w:trHeight w:val="381"/>
          <w:jc w:val="center"/>
        </w:trPr>
        <w:tc>
          <w:tcPr>
            <w:tcW w:w="705" w:type="pct"/>
            <w:vMerge/>
          </w:tcPr>
          <w:p w:rsidR="00EA283B" w:rsidRPr="00C434C0" w:rsidRDefault="00EA283B" w:rsidP="00E75517">
            <w:pPr>
              <w:pStyle w:val="NormalWeb"/>
              <w:spacing w:before="0" w:beforeAutospacing="0" w:after="0" w:afterAutospacing="0"/>
              <w:jc w:val="center"/>
              <w:rPr>
                <w:b/>
                <w:bCs/>
                <w:sz w:val="20"/>
                <w:szCs w:val="20"/>
              </w:rPr>
            </w:pPr>
          </w:p>
        </w:tc>
        <w:tc>
          <w:tcPr>
            <w:tcW w:w="1091" w:type="pct"/>
            <w:gridSpan w:val="2"/>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Congo red</w:t>
            </w:r>
          </w:p>
        </w:tc>
        <w:tc>
          <w:tcPr>
            <w:tcW w:w="1056" w:type="pct"/>
            <w:gridSpan w:val="2"/>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Crystal violet</w:t>
            </w:r>
          </w:p>
        </w:tc>
        <w:tc>
          <w:tcPr>
            <w:tcW w:w="1093" w:type="pct"/>
            <w:gridSpan w:val="2"/>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Coomassie brilliant blue</w:t>
            </w:r>
          </w:p>
        </w:tc>
        <w:tc>
          <w:tcPr>
            <w:tcW w:w="1055" w:type="pct"/>
            <w:gridSpan w:val="2"/>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Malachite Green</w:t>
            </w:r>
          </w:p>
        </w:tc>
      </w:tr>
      <w:tr w:rsidR="00EA283B" w:rsidRPr="00C434C0" w:rsidTr="00E75517">
        <w:trPr>
          <w:trHeight w:val="435"/>
          <w:jc w:val="center"/>
        </w:trPr>
        <w:tc>
          <w:tcPr>
            <w:tcW w:w="705" w:type="pct"/>
            <w:vMerge/>
          </w:tcPr>
          <w:p w:rsidR="00EA283B" w:rsidRPr="00C434C0" w:rsidRDefault="00EA283B" w:rsidP="00E75517">
            <w:pPr>
              <w:pStyle w:val="NormalWeb"/>
              <w:spacing w:before="0" w:beforeAutospacing="0" w:after="0" w:afterAutospacing="0"/>
              <w:jc w:val="center"/>
              <w:rPr>
                <w:b/>
                <w:bCs/>
                <w:sz w:val="20"/>
                <w:szCs w:val="20"/>
              </w:rPr>
            </w:pPr>
          </w:p>
        </w:tc>
        <w:tc>
          <w:tcPr>
            <w:tcW w:w="512" w:type="pct"/>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LiP treated</w:t>
            </w:r>
          </w:p>
        </w:tc>
        <w:tc>
          <w:tcPr>
            <w:tcW w:w="579" w:type="pct"/>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Untreated</w:t>
            </w:r>
          </w:p>
        </w:tc>
        <w:tc>
          <w:tcPr>
            <w:tcW w:w="527" w:type="pct"/>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LiP treated</w:t>
            </w:r>
          </w:p>
        </w:tc>
        <w:tc>
          <w:tcPr>
            <w:tcW w:w="529" w:type="pct"/>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Untreated</w:t>
            </w:r>
          </w:p>
        </w:tc>
        <w:tc>
          <w:tcPr>
            <w:tcW w:w="563" w:type="pct"/>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LiP treated</w:t>
            </w:r>
          </w:p>
        </w:tc>
        <w:tc>
          <w:tcPr>
            <w:tcW w:w="529" w:type="pct"/>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Untreated</w:t>
            </w:r>
          </w:p>
        </w:tc>
        <w:tc>
          <w:tcPr>
            <w:tcW w:w="528" w:type="pct"/>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LiP treated</w:t>
            </w:r>
          </w:p>
        </w:tc>
        <w:tc>
          <w:tcPr>
            <w:tcW w:w="527" w:type="pct"/>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Untreated</w:t>
            </w:r>
          </w:p>
        </w:tc>
      </w:tr>
      <w:tr w:rsidR="00EA283B" w:rsidRPr="00C434C0" w:rsidTr="00E75517">
        <w:trPr>
          <w:trHeight w:val="531"/>
          <w:jc w:val="center"/>
        </w:trPr>
        <w:tc>
          <w:tcPr>
            <w:tcW w:w="705" w:type="pct"/>
          </w:tcPr>
          <w:p w:rsidR="00EA283B" w:rsidRPr="00C434C0" w:rsidRDefault="00EA283B" w:rsidP="00E75517">
            <w:pPr>
              <w:pStyle w:val="NormalWeb"/>
              <w:spacing w:before="0" w:beforeAutospacing="0" w:after="0" w:afterAutospacing="0"/>
              <w:jc w:val="both"/>
              <w:rPr>
                <w:b/>
                <w:bCs/>
                <w:sz w:val="20"/>
                <w:szCs w:val="20"/>
              </w:rPr>
            </w:pPr>
            <w:proofErr w:type="spellStart"/>
            <w:r w:rsidRPr="00C434C0">
              <w:rPr>
                <w:b/>
                <w:bCs/>
                <w:i/>
                <w:iCs/>
                <w:sz w:val="20"/>
                <w:szCs w:val="20"/>
                <w:shd w:val="clear" w:color="auto" w:fill="FFFFFF"/>
              </w:rPr>
              <w:t>Vigna</w:t>
            </w:r>
            <w:proofErr w:type="spellEnd"/>
            <w:r w:rsidRPr="00C434C0">
              <w:rPr>
                <w:b/>
                <w:bCs/>
                <w:i/>
                <w:iCs/>
                <w:sz w:val="20"/>
                <w:szCs w:val="20"/>
                <w:shd w:val="clear" w:color="auto" w:fill="FFFFFF"/>
              </w:rPr>
              <w:t xml:space="preserve"> radiate</w:t>
            </w:r>
            <w:r w:rsidRPr="00C434C0">
              <w:rPr>
                <w:b/>
                <w:bCs/>
                <w:sz w:val="20"/>
                <w:szCs w:val="20"/>
                <w:shd w:val="clear" w:color="auto" w:fill="FFFFFF"/>
              </w:rPr>
              <w:t xml:space="preserve"> (green gram)</w:t>
            </w:r>
          </w:p>
        </w:tc>
        <w:tc>
          <w:tcPr>
            <w:tcW w:w="512"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85.70±.92</w:t>
            </w:r>
          </w:p>
        </w:tc>
        <w:tc>
          <w:tcPr>
            <w:tcW w:w="579"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56.11± 0.88</w:t>
            </w:r>
          </w:p>
        </w:tc>
        <w:tc>
          <w:tcPr>
            <w:tcW w:w="527"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80.01±1.12</w:t>
            </w:r>
          </w:p>
        </w:tc>
        <w:tc>
          <w:tcPr>
            <w:tcW w:w="529"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33.23±0.74</w:t>
            </w:r>
          </w:p>
        </w:tc>
        <w:tc>
          <w:tcPr>
            <w:tcW w:w="563" w:type="pct"/>
          </w:tcPr>
          <w:p w:rsidR="00EA283B" w:rsidRPr="00C434C0" w:rsidRDefault="00EA283B" w:rsidP="00E75517">
            <w:pPr>
              <w:pStyle w:val="NormalWeb"/>
              <w:spacing w:before="0" w:beforeAutospacing="0" w:after="0" w:afterAutospacing="0"/>
              <w:jc w:val="both"/>
              <w:rPr>
                <w:sz w:val="20"/>
                <w:szCs w:val="20"/>
              </w:rPr>
            </w:pPr>
            <w:r>
              <w:rPr>
                <w:sz w:val="20"/>
                <w:szCs w:val="20"/>
              </w:rPr>
              <w:t>73.76±1</w:t>
            </w:r>
            <w:r w:rsidRPr="00C434C0">
              <w:rPr>
                <w:sz w:val="20"/>
                <w:szCs w:val="20"/>
              </w:rPr>
              <w:t>.09</w:t>
            </w:r>
          </w:p>
        </w:tc>
        <w:tc>
          <w:tcPr>
            <w:tcW w:w="529"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49.63±1.62</w:t>
            </w:r>
          </w:p>
        </w:tc>
        <w:tc>
          <w:tcPr>
            <w:tcW w:w="528"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82.66±0.75</w:t>
            </w:r>
          </w:p>
        </w:tc>
        <w:tc>
          <w:tcPr>
            <w:tcW w:w="527"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57.67±1.04</w:t>
            </w:r>
          </w:p>
        </w:tc>
      </w:tr>
      <w:tr w:rsidR="00EA283B" w:rsidRPr="00C434C0" w:rsidTr="00E75517">
        <w:trPr>
          <w:trHeight w:val="590"/>
          <w:jc w:val="center"/>
        </w:trPr>
        <w:tc>
          <w:tcPr>
            <w:tcW w:w="705" w:type="pct"/>
          </w:tcPr>
          <w:p w:rsidR="00EA283B" w:rsidRPr="00C434C0" w:rsidRDefault="00EA283B" w:rsidP="00E75517">
            <w:pPr>
              <w:pStyle w:val="NormalWeb"/>
              <w:spacing w:before="0" w:beforeAutospacing="0" w:after="0" w:afterAutospacing="0"/>
              <w:jc w:val="both"/>
              <w:rPr>
                <w:b/>
                <w:bCs/>
                <w:sz w:val="20"/>
                <w:szCs w:val="20"/>
              </w:rPr>
            </w:pPr>
            <w:proofErr w:type="spellStart"/>
            <w:r w:rsidRPr="00C434C0">
              <w:rPr>
                <w:b/>
                <w:bCs/>
                <w:i/>
                <w:iCs/>
                <w:sz w:val="20"/>
                <w:szCs w:val="20"/>
                <w:shd w:val="clear" w:color="auto" w:fill="FFFFFF"/>
              </w:rPr>
              <w:t>Cicer</w:t>
            </w:r>
            <w:proofErr w:type="spellEnd"/>
            <w:r w:rsidRPr="00C434C0">
              <w:rPr>
                <w:b/>
                <w:bCs/>
                <w:i/>
                <w:iCs/>
                <w:sz w:val="20"/>
                <w:szCs w:val="20"/>
                <w:shd w:val="clear" w:color="auto" w:fill="FFFFFF"/>
              </w:rPr>
              <w:t xml:space="preserve"> </w:t>
            </w:r>
            <w:proofErr w:type="spellStart"/>
            <w:r w:rsidRPr="00C434C0">
              <w:rPr>
                <w:b/>
                <w:bCs/>
                <w:i/>
                <w:iCs/>
                <w:sz w:val="20"/>
                <w:szCs w:val="20"/>
                <w:shd w:val="clear" w:color="auto" w:fill="FFFFFF"/>
              </w:rPr>
              <w:t>arietinum</w:t>
            </w:r>
            <w:proofErr w:type="spellEnd"/>
            <w:r w:rsidRPr="00C434C0">
              <w:rPr>
                <w:b/>
                <w:bCs/>
                <w:sz w:val="20"/>
                <w:szCs w:val="20"/>
                <w:shd w:val="clear" w:color="auto" w:fill="FFFFFF"/>
              </w:rPr>
              <w:t xml:space="preserve"> (Chickpea)</w:t>
            </w:r>
          </w:p>
        </w:tc>
        <w:tc>
          <w:tcPr>
            <w:tcW w:w="512"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36.66±0.94</w:t>
            </w:r>
          </w:p>
        </w:tc>
        <w:tc>
          <w:tcPr>
            <w:tcW w:w="579"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19.4±0.18</w:t>
            </w:r>
          </w:p>
        </w:tc>
        <w:tc>
          <w:tcPr>
            <w:tcW w:w="527"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73.34±1.28</w:t>
            </w:r>
          </w:p>
        </w:tc>
        <w:tc>
          <w:tcPr>
            <w:tcW w:w="529"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16.67±0.54</w:t>
            </w:r>
          </w:p>
        </w:tc>
        <w:tc>
          <w:tcPr>
            <w:tcW w:w="563"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41.10±1.32</w:t>
            </w:r>
          </w:p>
        </w:tc>
        <w:tc>
          <w:tcPr>
            <w:tcW w:w="529"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26.10±0.59</w:t>
            </w:r>
          </w:p>
        </w:tc>
        <w:tc>
          <w:tcPr>
            <w:tcW w:w="528"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49.97±1.74</w:t>
            </w:r>
          </w:p>
        </w:tc>
        <w:tc>
          <w:tcPr>
            <w:tcW w:w="527"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12.61</w:t>
            </w:r>
            <w:r>
              <w:rPr>
                <w:sz w:val="20"/>
                <w:szCs w:val="20"/>
              </w:rPr>
              <w:t>±0.8</w:t>
            </w:r>
            <w:r w:rsidRPr="00C434C0">
              <w:rPr>
                <w:sz w:val="20"/>
                <w:szCs w:val="20"/>
              </w:rPr>
              <w:t>9</w:t>
            </w:r>
          </w:p>
        </w:tc>
      </w:tr>
      <w:tr w:rsidR="00EA283B" w:rsidRPr="00C434C0" w:rsidTr="00E75517">
        <w:trPr>
          <w:trHeight w:val="605"/>
          <w:jc w:val="center"/>
        </w:trPr>
        <w:tc>
          <w:tcPr>
            <w:tcW w:w="705" w:type="pct"/>
          </w:tcPr>
          <w:p w:rsidR="00EA283B" w:rsidRPr="00C434C0" w:rsidRDefault="00EA283B" w:rsidP="00E75517">
            <w:pPr>
              <w:pStyle w:val="NormalWeb"/>
              <w:spacing w:before="0" w:beforeAutospacing="0" w:after="0" w:afterAutospacing="0"/>
              <w:jc w:val="both"/>
              <w:rPr>
                <w:b/>
                <w:bCs/>
                <w:sz w:val="20"/>
                <w:szCs w:val="20"/>
              </w:rPr>
            </w:pPr>
            <w:proofErr w:type="spellStart"/>
            <w:r w:rsidRPr="00C434C0">
              <w:rPr>
                <w:b/>
                <w:bCs/>
                <w:i/>
                <w:sz w:val="20"/>
                <w:szCs w:val="20"/>
              </w:rPr>
              <w:t>Phaseolus</w:t>
            </w:r>
            <w:proofErr w:type="spellEnd"/>
            <w:r w:rsidRPr="00C434C0">
              <w:rPr>
                <w:b/>
                <w:bCs/>
                <w:i/>
                <w:sz w:val="20"/>
                <w:szCs w:val="20"/>
              </w:rPr>
              <w:t xml:space="preserve"> vulgaris</w:t>
            </w:r>
            <w:r w:rsidRPr="00C434C0">
              <w:rPr>
                <w:b/>
                <w:bCs/>
                <w:sz w:val="20"/>
                <w:szCs w:val="20"/>
              </w:rPr>
              <w:t xml:space="preserve"> (kidney beans)</w:t>
            </w:r>
          </w:p>
        </w:tc>
        <w:tc>
          <w:tcPr>
            <w:tcW w:w="512"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25.23±0.66</w:t>
            </w:r>
          </w:p>
        </w:tc>
        <w:tc>
          <w:tcPr>
            <w:tcW w:w="579"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3.37</w:t>
            </w:r>
            <w:r>
              <w:rPr>
                <w:sz w:val="20"/>
                <w:szCs w:val="20"/>
              </w:rPr>
              <w:t>±0.86</w:t>
            </w:r>
          </w:p>
        </w:tc>
        <w:tc>
          <w:tcPr>
            <w:tcW w:w="527"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31.76±0.24</w:t>
            </w:r>
          </w:p>
        </w:tc>
        <w:tc>
          <w:tcPr>
            <w:tcW w:w="529"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4.00±0.67</w:t>
            </w:r>
          </w:p>
        </w:tc>
        <w:tc>
          <w:tcPr>
            <w:tcW w:w="563"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36.5±0.38</w:t>
            </w:r>
          </w:p>
        </w:tc>
        <w:tc>
          <w:tcPr>
            <w:tcW w:w="529"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7.00±0.82</w:t>
            </w:r>
          </w:p>
        </w:tc>
        <w:tc>
          <w:tcPr>
            <w:tcW w:w="528"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40.00±0.54</w:t>
            </w:r>
          </w:p>
        </w:tc>
        <w:tc>
          <w:tcPr>
            <w:tcW w:w="527"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3.33±0.50</w:t>
            </w:r>
          </w:p>
        </w:tc>
      </w:tr>
    </w:tbl>
    <w:p w:rsidR="009A4711" w:rsidRDefault="009A4711" w:rsidP="00674031">
      <w:pPr>
        <w:autoSpaceDE w:val="0"/>
        <w:autoSpaceDN w:val="0"/>
        <w:adjustRightInd w:val="0"/>
        <w:spacing w:after="0" w:line="360" w:lineRule="auto"/>
        <w:jc w:val="center"/>
        <w:rPr>
          <w:rFonts w:ascii="Times New Roman" w:hAnsi="Times New Roman" w:cs="Times New Roman"/>
          <w:b/>
          <w:bCs/>
          <w:sz w:val="20"/>
        </w:rPr>
      </w:pPr>
    </w:p>
    <w:p w:rsidR="00EA283B" w:rsidRDefault="00EA283B">
      <w:pPr>
        <w:rPr>
          <w:rFonts w:ascii="Times New Roman" w:eastAsia="Times New Roman" w:hAnsi="Times New Roman" w:cs="Times New Roman"/>
          <w:b/>
          <w:bCs/>
          <w:sz w:val="20"/>
        </w:rPr>
      </w:pPr>
      <w:r>
        <w:rPr>
          <w:rFonts w:ascii="Times New Roman" w:eastAsia="Times New Roman" w:hAnsi="Times New Roman" w:cs="Times New Roman"/>
          <w:b/>
          <w:bCs/>
          <w:sz w:val="20"/>
        </w:rPr>
        <w:br w:type="page"/>
      </w:r>
    </w:p>
    <w:p w:rsidR="00EA283B" w:rsidRPr="00C434C0" w:rsidRDefault="00EA283B" w:rsidP="00EA283B">
      <w:pPr>
        <w:pStyle w:val="NormalWeb"/>
        <w:spacing w:before="0" w:beforeAutospacing="0" w:after="0" w:afterAutospacing="0" w:line="360" w:lineRule="auto"/>
        <w:jc w:val="center"/>
        <w:rPr>
          <w:b/>
          <w:bCs/>
          <w:sz w:val="20"/>
          <w:szCs w:val="20"/>
        </w:rPr>
      </w:pPr>
      <w:r w:rsidRPr="00C434C0">
        <w:rPr>
          <w:b/>
          <w:bCs/>
          <w:sz w:val="20"/>
          <w:szCs w:val="20"/>
        </w:rPr>
        <w:lastRenderedPageBreak/>
        <w:t xml:space="preserve">Table </w:t>
      </w:r>
      <w:r>
        <w:rPr>
          <w:b/>
          <w:bCs/>
          <w:sz w:val="20"/>
          <w:szCs w:val="20"/>
        </w:rPr>
        <w:t>7</w:t>
      </w:r>
      <w:r w:rsidRPr="00C434C0">
        <w:rPr>
          <w:b/>
          <w:bCs/>
          <w:sz w:val="20"/>
          <w:szCs w:val="20"/>
        </w:rPr>
        <w:t>: Germination index of selected seeds with LiP treated and untreated dyes</w:t>
      </w:r>
    </w:p>
    <w:tbl>
      <w:tblPr>
        <w:tblStyle w:val="TableGrid"/>
        <w:tblW w:w="5147" w:type="pct"/>
        <w:jc w:val="center"/>
        <w:tblLook w:val="04A0" w:firstRow="1" w:lastRow="0" w:firstColumn="1" w:lastColumn="0" w:noHBand="0" w:noVBand="1"/>
      </w:tblPr>
      <w:tblGrid>
        <w:gridCol w:w="1161"/>
        <w:gridCol w:w="1126"/>
        <w:gridCol w:w="1126"/>
        <w:gridCol w:w="1126"/>
        <w:gridCol w:w="1126"/>
        <w:gridCol w:w="1126"/>
        <w:gridCol w:w="1126"/>
        <w:gridCol w:w="1126"/>
        <w:gridCol w:w="1126"/>
      </w:tblGrid>
      <w:tr w:rsidR="00EA283B" w:rsidRPr="00C434C0" w:rsidTr="00E75517">
        <w:trPr>
          <w:trHeight w:val="454"/>
          <w:jc w:val="center"/>
        </w:trPr>
        <w:tc>
          <w:tcPr>
            <w:tcW w:w="555" w:type="pct"/>
            <w:vMerge w:val="restart"/>
          </w:tcPr>
          <w:p w:rsidR="00EA283B" w:rsidRPr="00C434C0" w:rsidRDefault="00EA283B" w:rsidP="00E75517">
            <w:pPr>
              <w:pStyle w:val="NormalWeb"/>
              <w:jc w:val="center"/>
              <w:rPr>
                <w:b/>
                <w:bCs/>
                <w:sz w:val="20"/>
                <w:szCs w:val="20"/>
              </w:rPr>
            </w:pPr>
          </w:p>
          <w:p w:rsidR="00EA283B" w:rsidRPr="00C434C0" w:rsidRDefault="00EA283B" w:rsidP="00E75517">
            <w:pPr>
              <w:pStyle w:val="NormalWeb"/>
              <w:jc w:val="center"/>
              <w:rPr>
                <w:b/>
                <w:bCs/>
                <w:sz w:val="20"/>
                <w:szCs w:val="20"/>
              </w:rPr>
            </w:pPr>
            <w:r w:rsidRPr="00C434C0">
              <w:rPr>
                <w:b/>
                <w:bCs/>
                <w:sz w:val="20"/>
                <w:szCs w:val="20"/>
              </w:rPr>
              <w:t>Name of plants</w:t>
            </w:r>
          </w:p>
        </w:tc>
        <w:tc>
          <w:tcPr>
            <w:tcW w:w="4445" w:type="pct"/>
            <w:gridSpan w:val="8"/>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Germination index (%)</w:t>
            </w:r>
          </w:p>
        </w:tc>
      </w:tr>
      <w:tr w:rsidR="00EA283B" w:rsidRPr="00C434C0" w:rsidTr="00E75517">
        <w:trPr>
          <w:trHeight w:val="469"/>
          <w:jc w:val="center"/>
        </w:trPr>
        <w:tc>
          <w:tcPr>
            <w:tcW w:w="555" w:type="pct"/>
            <w:vMerge/>
          </w:tcPr>
          <w:p w:rsidR="00EA283B" w:rsidRPr="00C434C0" w:rsidRDefault="00EA283B" w:rsidP="00E75517">
            <w:pPr>
              <w:pStyle w:val="NormalWeb"/>
              <w:spacing w:before="0" w:beforeAutospacing="0" w:after="0" w:afterAutospacing="0"/>
              <w:jc w:val="center"/>
              <w:rPr>
                <w:b/>
                <w:bCs/>
                <w:sz w:val="20"/>
                <w:szCs w:val="20"/>
              </w:rPr>
            </w:pPr>
          </w:p>
        </w:tc>
        <w:tc>
          <w:tcPr>
            <w:tcW w:w="1076" w:type="pct"/>
            <w:gridSpan w:val="2"/>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Congo red</w:t>
            </w:r>
          </w:p>
        </w:tc>
        <w:tc>
          <w:tcPr>
            <w:tcW w:w="1075" w:type="pct"/>
            <w:gridSpan w:val="2"/>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Crystal violet</w:t>
            </w:r>
          </w:p>
        </w:tc>
        <w:tc>
          <w:tcPr>
            <w:tcW w:w="1075" w:type="pct"/>
            <w:gridSpan w:val="2"/>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Coomassie brilliant blue</w:t>
            </w:r>
          </w:p>
        </w:tc>
        <w:tc>
          <w:tcPr>
            <w:tcW w:w="1218" w:type="pct"/>
            <w:gridSpan w:val="2"/>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Malachite Green</w:t>
            </w:r>
          </w:p>
        </w:tc>
      </w:tr>
      <w:tr w:rsidR="00EA283B" w:rsidRPr="00C434C0" w:rsidTr="00E75517">
        <w:trPr>
          <w:trHeight w:val="335"/>
          <w:jc w:val="center"/>
        </w:trPr>
        <w:tc>
          <w:tcPr>
            <w:tcW w:w="555" w:type="pct"/>
            <w:vMerge/>
          </w:tcPr>
          <w:p w:rsidR="00EA283B" w:rsidRPr="00C434C0" w:rsidRDefault="00EA283B" w:rsidP="00E75517">
            <w:pPr>
              <w:pStyle w:val="NormalWeb"/>
              <w:spacing w:before="0" w:beforeAutospacing="0" w:after="0" w:afterAutospacing="0"/>
              <w:jc w:val="center"/>
              <w:rPr>
                <w:b/>
                <w:bCs/>
                <w:sz w:val="20"/>
                <w:szCs w:val="20"/>
              </w:rPr>
            </w:pPr>
          </w:p>
        </w:tc>
        <w:tc>
          <w:tcPr>
            <w:tcW w:w="538" w:type="pct"/>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LiP treated</w:t>
            </w:r>
          </w:p>
        </w:tc>
        <w:tc>
          <w:tcPr>
            <w:tcW w:w="538" w:type="pct"/>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Untreated</w:t>
            </w:r>
          </w:p>
        </w:tc>
        <w:tc>
          <w:tcPr>
            <w:tcW w:w="538" w:type="pct"/>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LiP treated</w:t>
            </w:r>
          </w:p>
        </w:tc>
        <w:tc>
          <w:tcPr>
            <w:tcW w:w="538" w:type="pct"/>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Untreated</w:t>
            </w:r>
          </w:p>
        </w:tc>
        <w:tc>
          <w:tcPr>
            <w:tcW w:w="538" w:type="pct"/>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LiP treated</w:t>
            </w:r>
          </w:p>
        </w:tc>
        <w:tc>
          <w:tcPr>
            <w:tcW w:w="538" w:type="pct"/>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Untreated</w:t>
            </w:r>
          </w:p>
        </w:tc>
        <w:tc>
          <w:tcPr>
            <w:tcW w:w="538" w:type="pct"/>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LiP treated</w:t>
            </w:r>
          </w:p>
        </w:tc>
        <w:tc>
          <w:tcPr>
            <w:tcW w:w="681" w:type="pct"/>
          </w:tcPr>
          <w:p w:rsidR="00EA283B" w:rsidRPr="00C434C0" w:rsidRDefault="00EA283B" w:rsidP="00E75517">
            <w:pPr>
              <w:pStyle w:val="NormalWeb"/>
              <w:spacing w:before="0" w:beforeAutospacing="0" w:after="0" w:afterAutospacing="0"/>
              <w:jc w:val="center"/>
              <w:rPr>
                <w:b/>
                <w:bCs/>
                <w:sz w:val="20"/>
                <w:szCs w:val="20"/>
              </w:rPr>
            </w:pPr>
            <w:r w:rsidRPr="00C434C0">
              <w:rPr>
                <w:b/>
                <w:bCs/>
                <w:sz w:val="20"/>
                <w:szCs w:val="20"/>
              </w:rPr>
              <w:t>Untreated</w:t>
            </w:r>
          </w:p>
        </w:tc>
      </w:tr>
      <w:tr w:rsidR="00EA283B" w:rsidRPr="00C434C0" w:rsidTr="00E75517">
        <w:trPr>
          <w:trHeight w:val="610"/>
          <w:jc w:val="center"/>
        </w:trPr>
        <w:tc>
          <w:tcPr>
            <w:tcW w:w="555" w:type="pct"/>
          </w:tcPr>
          <w:p w:rsidR="00EA283B" w:rsidRPr="00C434C0" w:rsidRDefault="00EA283B" w:rsidP="00E75517">
            <w:pPr>
              <w:pStyle w:val="NormalWeb"/>
              <w:spacing w:before="0" w:beforeAutospacing="0" w:after="0" w:afterAutospacing="0"/>
              <w:jc w:val="both"/>
              <w:rPr>
                <w:b/>
                <w:bCs/>
                <w:sz w:val="20"/>
                <w:szCs w:val="20"/>
              </w:rPr>
            </w:pPr>
            <w:proofErr w:type="spellStart"/>
            <w:r w:rsidRPr="00C434C0">
              <w:rPr>
                <w:b/>
                <w:bCs/>
                <w:i/>
                <w:iCs/>
                <w:sz w:val="20"/>
                <w:szCs w:val="20"/>
                <w:shd w:val="clear" w:color="auto" w:fill="FFFFFF"/>
              </w:rPr>
              <w:t>Vigna</w:t>
            </w:r>
            <w:proofErr w:type="spellEnd"/>
            <w:r w:rsidRPr="00C434C0">
              <w:rPr>
                <w:b/>
                <w:bCs/>
                <w:i/>
                <w:iCs/>
                <w:sz w:val="20"/>
                <w:szCs w:val="20"/>
                <w:shd w:val="clear" w:color="auto" w:fill="FFFFFF"/>
              </w:rPr>
              <w:t xml:space="preserve"> radiate</w:t>
            </w:r>
            <w:r w:rsidRPr="00C434C0">
              <w:rPr>
                <w:b/>
                <w:bCs/>
                <w:sz w:val="20"/>
                <w:szCs w:val="20"/>
                <w:shd w:val="clear" w:color="auto" w:fill="FFFFFF"/>
              </w:rPr>
              <w:t xml:space="preserve"> (green gram)</w:t>
            </w:r>
          </w:p>
        </w:tc>
        <w:tc>
          <w:tcPr>
            <w:tcW w:w="538"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77.13±1.2</w:t>
            </w:r>
          </w:p>
        </w:tc>
        <w:tc>
          <w:tcPr>
            <w:tcW w:w="538"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20.38± 0.48</w:t>
            </w:r>
          </w:p>
        </w:tc>
        <w:tc>
          <w:tcPr>
            <w:tcW w:w="538"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66.40±0.34</w:t>
            </w:r>
          </w:p>
        </w:tc>
        <w:tc>
          <w:tcPr>
            <w:tcW w:w="538"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12.07±1.34</w:t>
            </w:r>
          </w:p>
        </w:tc>
        <w:tc>
          <w:tcPr>
            <w:tcW w:w="538"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59.01±0.49</w:t>
            </w:r>
          </w:p>
        </w:tc>
        <w:tc>
          <w:tcPr>
            <w:tcW w:w="538"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26.46±2.46</w:t>
            </w:r>
          </w:p>
        </w:tc>
        <w:tc>
          <w:tcPr>
            <w:tcW w:w="538"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77.14±1.75</w:t>
            </w:r>
          </w:p>
        </w:tc>
        <w:tc>
          <w:tcPr>
            <w:tcW w:w="681" w:type="pct"/>
          </w:tcPr>
          <w:p w:rsidR="00EA283B" w:rsidRPr="00C434C0" w:rsidRDefault="00EA283B" w:rsidP="00E75517">
            <w:pPr>
              <w:pStyle w:val="NormalWeb"/>
              <w:spacing w:before="0" w:beforeAutospacing="0" w:after="0" w:afterAutospacing="0"/>
              <w:jc w:val="both"/>
              <w:rPr>
                <w:sz w:val="20"/>
                <w:szCs w:val="20"/>
              </w:rPr>
            </w:pPr>
            <w:r w:rsidRPr="00C434C0">
              <w:rPr>
                <w:sz w:val="20"/>
                <w:szCs w:val="20"/>
              </w:rPr>
              <w:t>40.36±0.66</w:t>
            </w:r>
          </w:p>
        </w:tc>
      </w:tr>
      <w:tr w:rsidR="00EA283B" w:rsidRPr="00C434C0" w:rsidTr="00E75517">
        <w:trPr>
          <w:trHeight w:val="71"/>
          <w:jc w:val="center"/>
        </w:trPr>
        <w:tc>
          <w:tcPr>
            <w:tcW w:w="555" w:type="pct"/>
          </w:tcPr>
          <w:p w:rsidR="00EA283B" w:rsidRPr="00C434C0" w:rsidRDefault="00EA283B" w:rsidP="00E75517">
            <w:pPr>
              <w:pStyle w:val="NormalWeb"/>
              <w:spacing w:before="0" w:beforeAutospacing="0" w:after="0" w:afterAutospacing="0"/>
              <w:jc w:val="both"/>
              <w:rPr>
                <w:b/>
                <w:bCs/>
                <w:sz w:val="20"/>
                <w:szCs w:val="20"/>
              </w:rPr>
            </w:pPr>
            <w:proofErr w:type="spellStart"/>
            <w:r w:rsidRPr="00C434C0">
              <w:rPr>
                <w:b/>
                <w:bCs/>
                <w:i/>
                <w:iCs/>
                <w:sz w:val="20"/>
                <w:szCs w:val="20"/>
                <w:shd w:val="clear" w:color="auto" w:fill="FFFFFF"/>
              </w:rPr>
              <w:t>Cicer</w:t>
            </w:r>
            <w:proofErr w:type="spellEnd"/>
            <w:r w:rsidRPr="00C434C0">
              <w:rPr>
                <w:b/>
                <w:bCs/>
                <w:i/>
                <w:iCs/>
                <w:sz w:val="20"/>
                <w:szCs w:val="20"/>
                <w:shd w:val="clear" w:color="auto" w:fill="FFFFFF"/>
              </w:rPr>
              <w:t xml:space="preserve"> </w:t>
            </w:r>
            <w:proofErr w:type="spellStart"/>
            <w:r w:rsidRPr="00C434C0">
              <w:rPr>
                <w:b/>
                <w:bCs/>
                <w:i/>
                <w:iCs/>
                <w:sz w:val="20"/>
                <w:szCs w:val="20"/>
                <w:shd w:val="clear" w:color="auto" w:fill="FFFFFF"/>
              </w:rPr>
              <w:t>arietinum</w:t>
            </w:r>
            <w:proofErr w:type="spellEnd"/>
            <w:r w:rsidRPr="00C434C0">
              <w:rPr>
                <w:b/>
                <w:bCs/>
                <w:sz w:val="20"/>
                <w:szCs w:val="20"/>
                <w:shd w:val="clear" w:color="auto" w:fill="FFFFFF"/>
              </w:rPr>
              <w:t xml:space="preserve"> (Chickpea)</w:t>
            </w:r>
          </w:p>
        </w:tc>
        <w:tc>
          <w:tcPr>
            <w:tcW w:w="538" w:type="pct"/>
          </w:tcPr>
          <w:p w:rsidR="00EA283B" w:rsidRPr="00C434C0" w:rsidRDefault="00EA283B" w:rsidP="00E75517">
            <w:pPr>
              <w:pStyle w:val="NormalWeb"/>
              <w:spacing w:before="0" w:beforeAutospacing="0" w:after="0" w:afterAutospacing="0" w:line="360" w:lineRule="auto"/>
              <w:jc w:val="both"/>
              <w:rPr>
                <w:sz w:val="20"/>
                <w:szCs w:val="20"/>
              </w:rPr>
            </w:pPr>
            <w:r w:rsidRPr="00C434C0">
              <w:rPr>
                <w:sz w:val="20"/>
                <w:szCs w:val="20"/>
              </w:rPr>
              <w:t>22.00±1.42</w:t>
            </w:r>
          </w:p>
        </w:tc>
        <w:tc>
          <w:tcPr>
            <w:tcW w:w="538" w:type="pct"/>
          </w:tcPr>
          <w:p w:rsidR="00EA283B" w:rsidRPr="00C434C0" w:rsidRDefault="00EA283B" w:rsidP="00E75517">
            <w:pPr>
              <w:pStyle w:val="NormalWeb"/>
              <w:spacing w:before="0" w:beforeAutospacing="0" w:after="0" w:afterAutospacing="0" w:line="360" w:lineRule="auto"/>
              <w:jc w:val="both"/>
              <w:rPr>
                <w:sz w:val="20"/>
                <w:szCs w:val="20"/>
              </w:rPr>
            </w:pPr>
            <w:r w:rsidRPr="00C434C0">
              <w:rPr>
                <w:sz w:val="20"/>
                <w:szCs w:val="20"/>
              </w:rPr>
              <w:t>6.46±.98</w:t>
            </w:r>
          </w:p>
        </w:tc>
        <w:tc>
          <w:tcPr>
            <w:tcW w:w="538" w:type="pct"/>
          </w:tcPr>
          <w:p w:rsidR="00EA283B" w:rsidRPr="00C434C0" w:rsidRDefault="00EA283B" w:rsidP="00E75517">
            <w:pPr>
              <w:pStyle w:val="NormalWeb"/>
              <w:spacing w:before="0" w:beforeAutospacing="0" w:after="0" w:afterAutospacing="0" w:line="360" w:lineRule="auto"/>
              <w:jc w:val="both"/>
              <w:rPr>
                <w:sz w:val="20"/>
                <w:szCs w:val="20"/>
              </w:rPr>
            </w:pPr>
            <w:r w:rsidRPr="00C434C0">
              <w:rPr>
                <w:sz w:val="20"/>
                <w:szCs w:val="20"/>
              </w:rPr>
              <w:t>36.65±0.28</w:t>
            </w:r>
          </w:p>
        </w:tc>
        <w:tc>
          <w:tcPr>
            <w:tcW w:w="538" w:type="pct"/>
          </w:tcPr>
          <w:p w:rsidR="00EA283B" w:rsidRPr="00C434C0" w:rsidRDefault="00EA283B" w:rsidP="00E75517">
            <w:pPr>
              <w:pStyle w:val="NormalWeb"/>
              <w:spacing w:before="0" w:beforeAutospacing="0" w:after="0" w:afterAutospacing="0" w:line="360" w:lineRule="auto"/>
              <w:jc w:val="both"/>
              <w:rPr>
                <w:sz w:val="20"/>
                <w:szCs w:val="20"/>
              </w:rPr>
            </w:pPr>
            <w:r w:rsidRPr="00C434C0">
              <w:rPr>
                <w:sz w:val="20"/>
                <w:szCs w:val="20"/>
              </w:rPr>
              <w:t>4.43±0.33</w:t>
            </w:r>
          </w:p>
        </w:tc>
        <w:tc>
          <w:tcPr>
            <w:tcW w:w="538" w:type="pct"/>
          </w:tcPr>
          <w:p w:rsidR="00EA283B" w:rsidRPr="00C434C0" w:rsidRDefault="00EA283B" w:rsidP="00E75517">
            <w:pPr>
              <w:pStyle w:val="NormalWeb"/>
              <w:spacing w:before="0" w:beforeAutospacing="0" w:after="0" w:afterAutospacing="0" w:line="360" w:lineRule="auto"/>
              <w:jc w:val="both"/>
              <w:rPr>
                <w:sz w:val="20"/>
                <w:szCs w:val="20"/>
              </w:rPr>
            </w:pPr>
            <w:r w:rsidRPr="00C434C0">
              <w:rPr>
                <w:sz w:val="20"/>
                <w:szCs w:val="20"/>
              </w:rPr>
              <w:t>21.96±1.21</w:t>
            </w:r>
          </w:p>
        </w:tc>
        <w:tc>
          <w:tcPr>
            <w:tcW w:w="538" w:type="pct"/>
          </w:tcPr>
          <w:p w:rsidR="00EA283B" w:rsidRPr="00C434C0" w:rsidRDefault="00EA283B" w:rsidP="00E75517">
            <w:pPr>
              <w:pStyle w:val="NormalWeb"/>
              <w:spacing w:before="0" w:beforeAutospacing="0" w:after="0" w:afterAutospacing="0" w:line="360" w:lineRule="auto"/>
              <w:jc w:val="both"/>
              <w:rPr>
                <w:sz w:val="20"/>
                <w:szCs w:val="20"/>
              </w:rPr>
            </w:pPr>
            <w:r w:rsidRPr="00C434C0">
              <w:rPr>
                <w:sz w:val="20"/>
                <w:szCs w:val="20"/>
              </w:rPr>
              <w:t>6.08±0.44</w:t>
            </w:r>
          </w:p>
        </w:tc>
        <w:tc>
          <w:tcPr>
            <w:tcW w:w="538" w:type="pct"/>
          </w:tcPr>
          <w:p w:rsidR="00EA283B" w:rsidRPr="00C434C0" w:rsidRDefault="00EA283B" w:rsidP="00E75517">
            <w:pPr>
              <w:pStyle w:val="NormalWeb"/>
              <w:spacing w:before="0" w:beforeAutospacing="0" w:after="0" w:afterAutospacing="0" w:line="360" w:lineRule="auto"/>
              <w:jc w:val="both"/>
              <w:rPr>
                <w:sz w:val="20"/>
                <w:szCs w:val="20"/>
              </w:rPr>
            </w:pPr>
            <w:r w:rsidRPr="00C434C0">
              <w:rPr>
                <w:sz w:val="20"/>
                <w:szCs w:val="20"/>
              </w:rPr>
              <w:t>36.64±0.74</w:t>
            </w:r>
          </w:p>
        </w:tc>
        <w:tc>
          <w:tcPr>
            <w:tcW w:w="681" w:type="pct"/>
          </w:tcPr>
          <w:p w:rsidR="00EA283B" w:rsidRPr="00C434C0" w:rsidRDefault="00EA283B" w:rsidP="00E75517">
            <w:pPr>
              <w:pStyle w:val="NormalWeb"/>
              <w:spacing w:before="0" w:beforeAutospacing="0" w:after="0" w:afterAutospacing="0" w:line="360" w:lineRule="auto"/>
              <w:jc w:val="both"/>
              <w:rPr>
                <w:sz w:val="20"/>
                <w:szCs w:val="20"/>
              </w:rPr>
            </w:pPr>
            <w:r w:rsidRPr="00C434C0">
              <w:rPr>
                <w:sz w:val="20"/>
                <w:szCs w:val="20"/>
              </w:rPr>
              <w:t>4.21±0.99</w:t>
            </w:r>
          </w:p>
        </w:tc>
      </w:tr>
      <w:tr w:rsidR="00EA283B" w:rsidRPr="00C434C0" w:rsidTr="00E75517">
        <w:trPr>
          <w:trHeight w:val="712"/>
          <w:jc w:val="center"/>
        </w:trPr>
        <w:tc>
          <w:tcPr>
            <w:tcW w:w="555" w:type="pct"/>
          </w:tcPr>
          <w:p w:rsidR="00EA283B" w:rsidRPr="00C434C0" w:rsidRDefault="00EA283B" w:rsidP="00E75517">
            <w:pPr>
              <w:pStyle w:val="NormalWeb"/>
              <w:spacing w:before="0" w:beforeAutospacing="0" w:after="0" w:afterAutospacing="0"/>
              <w:jc w:val="both"/>
              <w:rPr>
                <w:b/>
                <w:bCs/>
                <w:sz w:val="20"/>
                <w:szCs w:val="20"/>
              </w:rPr>
            </w:pPr>
            <w:proofErr w:type="spellStart"/>
            <w:r w:rsidRPr="00C434C0">
              <w:rPr>
                <w:b/>
                <w:bCs/>
                <w:i/>
                <w:iCs/>
                <w:sz w:val="20"/>
                <w:szCs w:val="20"/>
                <w:shd w:val="clear" w:color="auto" w:fill="FFFFFF"/>
              </w:rPr>
              <w:t>Phaseolus</w:t>
            </w:r>
            <w:proofErr w:type="spellEnd"/>
            <w:r w:rsidRPr="00C434C0">
              <w:rPr>
                <w:b/>
                <w:bCs/>
                <w:i/>
                <w:iCs/>
                <w:sz w:val="20"/>
                <w:szCs w:val="20"/>
                <w:shd w:val="clear" w:color="auto" w:fill="FFFFFF"/>
              </w:rPr>
              <w:t xml:space="preserve"> vulgaris</w:t>
            </w:r>
            <w:r w:rsidRPr="00C434C0">
              <w:rPr>
                <w:b/>
                <w:bCs/>
                <w:sz w:val="20"/>
                <w:szCs w:val="20"/>
                <w:shd w:val="clear" w:color="auto" w:fill="FFFFFF"/>
              </w:rPr>
              <w:t xml:space="preserve"> (kidney beans)</w:t>
            </w:r>
          </w:p>
        </w:tc>
        <w:tc>
          <w:tcPr>
            <w:tcW w:w="538" w:type="pct"/>
          </w:tcPr>
          <w:p w:rsidR="00EA283B" w:rsidRPr="00C434C0" w:rsidRDefault="00EA283B" w:rsidP="00E75517">
            <w:pPr>
              <w:pStyle w:val="NormalWeb"/>
              <w:spacing w:before="0" w:beforeAutospacing="0" w:after="0" w:afterAutospacing="0" w:line="360" w:lineRule="auto"/>
              <w:jc w:val="both"/>
              <w:rPr>
                <w:sz w:val="20"/>
                <w:szCs w:val="20"/>
              </w:rPr>
            </w:pPr>
            <w:r w:rsidRPr="00C434C0">
              <w:rPr>
                <w:sz w:val="20"/>
                <w:szCs w:val="20"/>
              </w:rPr>
              <w:t>3.36±0.28</w:t>
            </w:r>
          </w:p>
        </w:tc>
        <w:tc>
          <w:tcPr>
            <w:tcW w:w="538" w:type="pct"/>
          </w:tcPr>
          <w:p w:rsidR="00EA283B" w:rsidRPr="00C434C0" w:rsidRDefault="00EA283B" w:rsidP="00E75517">
            <w:pPr>
              <w:pStyle w:val="NormalWeb"/>
              <w:spacing w:before="0" w:beforeAutospacing="0" w:after="0" w:afterAutospacing="0" w:line="360" w:lineRule="auto"/>
              <w:jc w:val="both"/>
              <w:rPr>
                <w:sz w:val="20"/>
                <w:szCs w:val="20"/>
              </w:rPr>
            </w:pPr>
            <w:r w:rsidRPr="00C434C0">
              <w:rPr>
                <w:sz w:val="20"/>
                <w:szCs w:val="20"/>
              </w:rPr>
              <w:t>0.03±0.021</w:t>
            </w:r>
          </w:p>
        </w:tc>
        <w:tc>
          <w:tcPr>
            <w:tcW w:w="538" w:type="pct"/>
          </w:tcPr>
          <w:p w:rsidR="00EA283B" w:rsidRPr="00C434C0" w:rsidRDefault="00EA283B" w:rsidP="00E75517">
            <w:pPr>
              <w:pStyle w:val="NormalWeb"/>
              <w:spacing w:before="0" w:beforeAutospacing="0" w:after="0" w:afterAutospacing="0" w:line="360" w:lineRule="auto"/>
              <w:jc w:val="both"/>
              <w:rPr>
                <w:sz w:val="20"/>
                <w:szCs w:val="20"/>
              </w:rPr>
            </w:pPr>
            <w:r w:rsidRPr="00C434C0">
              <w:rPr>
                <w:sz w:val="20"/>
                <w:szCs w:val="20"/>
              </w:rPr>
              <w:t>5.29±1.80</w:t>
            </w:r>
          </w:p>
        </w:tc>
        <w:tc>
          <w:tcPr>
            <w:tcW w:w="538" w:type="pct"/>
          </w:tcPr>
          <w:p w:rsidR="00EA283B" w:rsidRPr="00C434C0" w:rsidRDefault="00EA283B" w:rsidP="00E75517">
            <w:pPr>
              <w:pStyle w:val="NormalWeb"/>
              <w:spacing w:before="0" w:beforeAutospacing="0" w:after="0" w:afterAutospacing="0" w:line="360" w:lineRule="auto"/>
              <w:jc w:val="both"/>
              <w:rPr>
                <w:sz w:val="20"/>
                <w:szCs w:val="20"/>
              </w:rPr>
            </w:pPr>
            <w:r w:rsidRPr="00C434C0">
              <w:rPr>
                <w:sz w:val="20"/>
                <w:szCs w:val="20"/>
              </w:rPr>
              <w:t>0.26±0.08</w:t>
            </w:r>
          </w:p>
        </w:tc>
        <w:tc>
          <w:tcPr>
            <w:tcW w:w="538" w:type="pct"/>
          </w:tcPr>
          <w:p w:rsidR="00EA283B" w:rsidRPr="00C434C0" w:rsidRDefault="00EA283B" w:rsidP="00E75517">
            <w:pPr>
              <w:pStyle w:val="NormalWeb"/>
              <w:spacing w:before="0" w:beforeAutospacing="0" w:after="0" w:afterAutospacing="0" w:line="360" w:lineRule="auto"/>
              <w:jc w:val="both"/>
              <w:rPr>
                <w:sz w:val="20"/>
                <w:szCs w:val="20"/>
              </w:rPr>
            </w:pPr>
            <w:r w:rsidRPr="00C434C0">
              <w:rPr>
                <w:sz w:val="20"/>
                <w:szCs w:val="20"/>
              </w:rPr>
              <w:t>4.85±1.33</w:t>
            </w:r>
          </w:p>
        </w:tc>
        <w:tc>
          <w:tcPr>
            <w:tcW w:w="538" w:type="pct"/>
          </w:tcPr>
          <w:p w:rsidR="00EA283B" w:rsidRPr="00C434C0" w:rsidRDefault="00EA283B" w:rsidP="00E75517">
            <w:pPr>
              <w:pStyle w:val="NormalWeb"/>
              <w:spacing w:before="0" w:beforeAutospacing="0" w:after="0" w:afterAutospacing="0" w:line="360" w:lineRule="auto"/>
              <w:jc w:val="both"/>
              <w:rPr>
                <w:sz w:val="20"/>
                <w:szCs w:val="20"/>
              </w:rPr>
            </w:pPr>
            <w:r w:rsidRPr="00C434C0">
              <w:rPr>
                <w:sz w:val="20"/>
                <w:szCs w:val="20"/>
              </w:rPr>
              <w:t>0.60±0.06</w:t>
            </w:r>
          </w:p>
        </w:tc>
        <w:tc>
          <w:tcPr>
            <w:tcW w:w="538" w:type="pct"/>
          </w:tcPr>
          <w:p w:rsidR="00EA283B" w:rsidRPr="00C434C0" w:rsidRDefault="00EA283B" w:rsidP="00E75517">
            <w:pPr>
              <w:pStyle w:val="NormalWeb"/>
              <w:spacing w:before="0" w:beforeAutospacing="0" w:after="0" w:afterAutospacing="0" w:line="360" w:lineRule="auto"/>
              <w:jc w:val="both"/>
              <w:rPr>
                <w:sz w:val="20"/>
                <w:szCs w:val="20"/>
              </w:rPr>
            </w:pPr>
            <w:r w:rsidRPr="00C434C0">
              <w:rPr>
                <w:sz w:val="20"/>
                <w:szCs w:val="20"/>
              </w:rPr>
              <w:t>8.00±0.66</w:t>
            </w:r>
          </w:p>
        </w:tc>
        <w:tc>
          <w:tcPr>
            <w:tcW w:w="681" w:type="pct"/>
          </w:tcPr>
          <w:p w:rsidR="00EA283B" w:rsidRPr="00C434C0" w:rsidRDefault="00EA283B" w:rsidP="00E75517">
            <w:pPr>
              <w:pStyle w:val="NormalWeb"/>
              <w:spacing w:before="0" w:beforeAutospacing="0" w:after="0" w:afterAutospacing="0" w:line="360" w:lineRule="auto"/>
              <w:jc w:val="both"/>
              <w:rPr>
                <w:sz w:val="20"/>
                <w:szCs w:val="20"/>
              </w:rPr>
            </w:pPr>
            <w:r w:rsidRPr="00C434C0">
              <w:rPr>
                <w:sz w:val="20"/>
                <w:szCs w:val="20"/>
              </w:rPr>
              <w:t>1.26±0.02</w:t>
            </w:r>
          </w:p>
        </w:tc>
      </w:tr>
    </w:tbl>
    <w:p w:rsidR="00EA283B" w:rsidRPr="00C434C0" w:rsidRDefault="00EA283B" w:rsidP="00EA283B">
      <w:pPr>
        <w:pStyle w:val="NormalWeb"/>
        <w:spacing w:before="0" w:beforeAutospacing="0" w:after="0" w:afterAutospacing="0" w:line="360" w:lineRule="auto"/>
        <w:jc w:val="both"/>
        <w:rPr>
          <w:sz w:val="20"/>
          <w:szCs w:val="20"/>
        </w:rPr>
      </w:pPr>
    </w:p>
    <w:p w:rsidR="00EA283B" w:rsidRDefault="00EA283B" w:rsidP="00674031">
      <w:pPr>
        <w:autoSpaceDE w:val="0"/>
        <w:autoSpaceDN w:val="0"/>
        <w:adjustRightInd w:val="0"/>
        <w:spacing w:after="0" w:line="360" w:lineRule="auto"/>
        <w:jc w:val="center"/>
        <w:rPr>
          <w:rFonts w:ascii="Times New Roman" w:hAnsi="Times New Roman" w:cs="Times New Roman"/>
          <w:b/>
          <w:bCs/>
          <w:sz w:val="20"/>
        </w:rPr>
      </w:pPr>
    </w:p>
    <w:p w:rsidR="00674031" w:rsidRPr="00C434C0" w:rsidRDefault="008B7AB1" w:rsidP="00674031">
      <w:pPr>
        <w:autoSpaceDE w:val="0"/>
        <w:autoSpaceDN w:val="0"/>
        <w:adjustRightInd w:val="0"/>
        <w:spacing w:after="0" w:line="360" w:lineRule="auto"/>
        <w:jc w:val="center"/>
        <w:rPr>
          <w:rFonts w:ascii="Times New Roman" w:hAnsi="Times New Roman" w:cs="Times New Roman"/>
          <w:b/>
          <w:bCs/>
          <w:sz w:val="20"/>
        </w:rPr>
      </w:pPr>
      <w:r>
        <w:rPr>
          <w:rFonts w:ascii="Times New Roman" w:hAnsi="Times New Roman" w:cs="Times New Roman"/>
          <w:b/>
          <w:bCs/>
          <w:sz w:val="20"/>
        </w:rPr>
        <w:t>Table</w:t>
      </w:r>
      <w:r w:rsidR="004F6F1C">
        <w:rPr>
          <w:rFonts w:ascii="Times New Roman" w:hAnsi="Times New Roman" w:cs="Times New Roman"/>
          <w:b/>
          <w:bCs/>
          <w:sz w:val="20"/>
        </w:rPr>
        <w:t xml:space="preserve"> 8:</w:t>
      </w:r>
      <w:r w:rsidR="00674031" w:rsidRPr="00C434C0">
        <w:rPr>
          <w:rFonts w:ascii="Times New Roman" w:hAnsi="Times New Roman" w:cs="Times New Roman"/>
          <w:b/>
          <w:bCs/>
          <w:sz w:val="20"/>
        </w:rPr>
        <w:t xml:space="preserve"> Microbial toxicity studies of pure and LiP treated dyes against selected bacterial isolates</w:t>
      </w:r>
    </w:p>
    <w:tbl>
      <w:tblPr>
        <w:tblStyle w:val="TableGrid"/>
        <w:tblW w:w="9355" w:type="dxa"/>
        <w:jc w:val="center"/>
        <w:tblLayout w:type="fixed"/>
        <w:tblLook w:val="04A0" w:firstRow="1" w:lastRow="0" w:firstColumn="1" w:lastColumn="0" w:noHBand="0" w:noVBand="1"/>
      </w:tblPr>
      <w:tblGrid>
        <w:gridCol w:w="1345"/>
        <w:gridCol w:w="1260"/>
        <w:gridCol w:w="1620"/>
        <w:gridCol w:w="1530"/>
        <w:gridCol w:w="1800"/>
        <w:gridCol w:w="1800"/>
      </w:tblGrid>
      <w:tr w:rsidR="00674031" w:rsidRPr="00C434C0" w:rsidTr="00E75517">
        <w:trPr>
          <w:trHeight w:val="377"/>
          <w:jc w:val="center"/>
        </w:trPr>
        <w:tc>
          <w:tcPr>
            <w:tcW w:w="2605" w:type="dxa"/>
            <w:gridSpan w:val="2"/>
            <w:vMerge w:val="restart"/>
          </w:tcPr>
          <w:p w:rsidR="00674031" w:rsidRPr="00C434C0" w:rsidRDefault="00674031" w:rsidP="00E75517">
            <w:pPr>
              <w:pStyle w:val="NormalWeb"/>
              <w:spacing w:before="0" w:after="0" w:line="360" w:lineRule="auto"/>
              <w:jc w:val="center"/>
              <w:rPr>
                <w:b/>
                <w:bCs/>
                <w:sz w:val="20"/>
                <w:szCs w:val="20"/>
              </w:rPr>
            </w:pPr>
            <w:r w:rsidRPr="00C434C0">
              <w:rPr>
                <w:b/>
                <w:bCs/>
                <w:sz w:val="20"/>
                <w:szCs w:val="20"/>
              </w:rPr>
              <w:t>Dyes Used</w:t>
            </w:r>
          </w:p>
        </w:tc>
        <w:tc>
          <w:tcPr>
            <w:tcW w:w="6750" w:type="dxa"/>
            <w:gridSpan w:val="4"/>
          </w:tcPr>
          <w:p w:rsidR="00674031" w:rsidRPr="00C434C0" w:rsidRDefault="00674031" w:rsidP="00E75517">
            <w:pPr>
              <w:pStyle w:val="NormalWeb"/>
              <w:spacing w:before="0" w:beforeAutospacing="0" w:after="0" w:afterAutospacing="0" w:line="360" w:lineRule="auto"/>
              <w:jc w:val="center"/>
              <w:rPr>
                <w:b/>
                <w:bCs/>
                <w:sz w:val="20"/>
                <w:szCs w:val="20"/>
              </w:rPr>
            </w:pPr>
            <w:r w:rsidRPr="00C434C0">
              <w:rPr>
                <w:b/>
                <w:bCs/>
                <w:sz w:val="20"/>
                <w:szCs w:val="20"/>
              </w:rPr>
              <w:t>Zone of inhibition (mm)</w:t>
            </w:r>
          </w:p>
        </w:tc>
      </w:tr>
      <w:tr w:rsidR="00674031" w:rsidRPr="00C434C0" w:rsidTr="00E75517">
        <w:trPr>
          <w:trHeight w:val="440"/>
          <w:jc w:val="center"/>
        </w:trPr>
        <w:tc>
          <w:tcPr>
            <w:tcW w:w="2605" w:type="dxa"/>
            <w:gridSpan w:val="2"/>
            <w:vMerge/>
          </w:tcPr>
          <w:p w:rsidR="00674031" w:rsidRPr="00C434C0" w:rsidRDefault="00674031" w:rsidP="00E75517">
            <w:pPr>
              <w:pStyle w:val="NormalWeb"/>
              <w:spacing w:before="0" w:beforeAutospacing="0" w:after="0" w:afterAutospacing="0" w:line="360" w:lineRule="auto"/>
              <w:jc w:val="center"/>
              <w:rPr>
                <w:b/>
                <w:bCs/>
                <w:sz w:val="20"/>
                <w:szCs w:val="20"/>
              </w:rPr>
            </w:pPr>
          </w:p>
        </w:tc>
        <w:tc>
          <w:tcPr>
            <w:tcW w:w="1620" w:type="dxa"/>
          </w:tcPr>
          <w:p w:rsidR="00674031" w:rsidRPr="00C434C0" w:rsidRDefault="00674031" w:rsidP="00E75517">
            <w:pPr>
              <w:pStyle w:val="NormalWeb"/>
              <w:spacing w:before="0" w:beforeAutospacing="0" w:after="0" w:afterAutospacing="0" w:line="360" w:lineRule="auto"/>
              <w:jc w:val="center"/>
              <w:rPr>
                <w:i/>
                <w:iCs/>
                <w:sz w:val="20"/>
                <w:szCs w:val="20"/>
              </w:rPr>
            </w:pPr>
            <w:r w:rsidRPr="00C434C0">
              <w:rPr>
                <w:b/>
                <w:bCs/>
                <w:i/>
                <w:iCs/>
                <w:sz w:val="20"/>
                <w:szCs w:val="20"/>
              </w:rPr>
              <w:t>Escherichia coli</w:t>
            </w:r>
          </w:p>
        </w:tc>
        <w:tc>
          <w:tcPr>
            <w:tcW w:w="1530" w:type="dxa"/>
          </w:tcPr>
          <w:p w:rsidR="00674031" w:rsidRPr="00C434C0" w:rsidRDefault="00674031" w:rsidP="00E75517">
            <w:pPr>
              <w:pStyle w:val="NormalWeb"/>
              <w:spacing w:before="0" w:beforeAutospacing="0" w:after="0" w:afterAutospacing="0" w:line="360" w:lineRule="auto"/>
              <w:jc w:val="center"/>
              <w:rPr>
                <w:i/>
                <w:iCs/>
                <w:sz w:val="20"/>
                <w:szCs w:val="20"/>
              </w:rPr>
            </w:pPr>
            <w:r w:rsidRPr="00C434C0">
              <w:rPr>
                <w:b/>
                <w:bCs/>
                <w:i/>
                <w:iCs/>
                <w:sz w:val="20"/>
                <w:szCs w:val="20"/>
              </w:rPr>
              <w:t>Bacillus sp.</w:t>
            </w:r>
          </w:p>
        </w:tc>
        <w:tc>
          <w:tcPr>
            <w:tcW w:w="1800" w:type="dxa"/>
          </w:tcPr>
          <w:p w:rsidR="00674031" w:rsidRPr="00C434C0" w:rsidRDefault="00674031" w:rsidP="00E75517">
            <w:pPr>
              <w:pStyle w:val="NormalWeb"/>
              <w:spacing w:before="0" w:beforeAutospacing="0" w:after="0" w:afterAutospacing="0" w:line="360" w:lineRule="auto"/>
              <w:jc w:val="center"/>
              <w:rPr>
                <w:i/>
                <w:iCs/>
                <w:sz w:val="20"/>
                <w:szCs w:val="20"/>
              </w:rPr>
            </w:pPr>
            <w:r w:rsidRPr="00C434C0">
              <w:rPr>
                <w:b/>
                <w:bCs/>
                <w:i/>
                <w:iCs/>
                <w:sz w:val="20"/>
                <w:szCs w:val="20"/>
              </w:rPr>
              <w:t>Pseudomonas sp.</w:t>
            </w:r>
          </w:p>
        </w:tc>
        <w:tc>
          <w:tcPr>
            <w:tcW w:w="1800" w:type="dxa"/>
          </w:tcPr>
          <w:p w:rsidR="00674031" w:rsidRPr="00C434C0" w:rsidRDefault="00674031" w:rsidP="00E75517">
            <w:pPr>
              <w:pStyle w:val="NormalWeb"/>
              <w:spacing w:before="0" w:beforeAutospacing="0" w:after="0" w:afterAutospacing="0" w:line="360" w:lineRule="auto"/>
              <w:jc w:val="center"/>
              <w:rPr>
                <w:i/>
                <w:iCs/>
                <w:sz w:val="20"/>
                <w:szCs w:val="20"/>
              </w:rPr>
            </w:pPr>
            <w:r w:rsidRPr="00C434C0">
              <w:rPr>
                <w:b/>
                <w:bCs/>
                <w:i/>
                <w:iCs/>
                <w:sz w:val="20"/>
                <w:szCs w:val="20"/>
              </w:rPr>
              <w:t>Lactobacillus sp.</w:t>
            </w:r>
          </w:p>
        </w:tc>
      </w:tr>
      <w:tr w:rsidR="00674031" w:rsidRPr="00C434C0" w:rsidTr="00E75517">
        <w:trPr>
          <w:trHeight w:val="437"/>
          <w:jc w:val="center"/>
        </w:trPr>
        <w:tc>
          <w:tcPr>
            <w:tcW w:w="1345" w:type="dxa"/>
            <w:vMerge w:val="restart"/>
          </w:tcPr>
          <w:p w:rsidR="00674031" w:rsidRPr="00C434C0" w:rsidRDefault="00674031" w:rsidP="00E75517">
            <w:pPr>
              <w:pStyle w:val="NormalWeb"/>
              <w:spacing w:before="0" w:after="0"/>
              <w:jc w:val="center"/>
              <w:rPr>
                <w:b/>
                <w:bCs/>
                <w:sz w:val="20"/>
                <w:szCs w:val="20"/>
                <w:shd w:val="clear" w:color="auto" w:fill="FFFFFF"/>
              </w:rPr>
            </w:pPr>
            <w:r w:rsidRPr="00C434C0">
              <w:rPr>
                <w:b/>
                <w:bCs/>
                <w:sz w:val="20"/>
                <w:szCs w:val="20"/>
                <w:shd w:val="clear" w:color="auto" w:fill="FFFFFF"/>
              </w:rPr>
              <w:t>Congo Red</w:t>
            </w:r>
          </w:p>
        </w:tc>
        <w:tc>
          <w:tcPr>
            <w:tcW w:w="1260" w:type="dxa"/>
          </w:tcPr>
          <w:p w:rsidR="00674031" w:rsidRPr="00C434C0" w:rsidRDefault="00674031" w:rsidP="00E75517">
            <w:pPr>
              <w:pStyle w:val="NormalWeb"/>
              <w:spacing w:before="0" w:beforeAutospacing="0" w:after="0" w:afterAutospacing="0"/>
              <w:jc w:val="center"/>
              <w:rPr>
                <w:b/>
                <w:bCs/>
                <w:sz w:val="20"/>
                <w:szCs w:val="20"/>
              </w:rPr>
            </w:pPr>
            <w:r w:rsidRPr="00C434C0">
              <w:rPr>
                <w:b/>
                <w:bCs/>
                <w:sz w:val="20"/>
                <w:szCs w:val="20"/>
              </w:rPr>
              <w:t>LiP treated</w:t>
            </w:r>
          </w:p>
        </w:tc>
        <w:tc>
          <w:tcPr>
            <w:tcW w:w="1620" w:type="dxa"/>
          </w:tcPr>
          <w:p w:rsidR="00674031" w:rsidRPr="00C434C0" w:rsidRDefault="008B7AB1" w:rsidP="00E75517">
            <w:pPr>
              <w:pStyle w:val="NormalWeb"/>
              <w:spacing w:before="0" w:beforeAutospacing="0" w:after="0" w:afterAutospacing="0" w:line="360" w:lineRule="auto"/>
              <w:jc w:val="center"/>
              <w:rPr>
                <w:sz w:val="20"/>
                <w:szCs w:val="20"/>
              </w:rPr>
            </w:pPr>
            <w:r>
              <w:rPr>
                <w:sz w:val="20"/>
                <w:szCs w:val="20"/>
              </w:rPr>
              <w:t>06 ±0.59</w:t>
            </w:r>
          </w:p>
        </w:tc>
        <w:tc>
          <w:tcPr>
            <w:tcW w:w="1530" w:type="dxa"/>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w:t>
            </w:r>
          </w:p>
        </w:tc>
        <w:tc>
          <w:tcPr>
            <w:tcW w:w="1800" w:type="dxa"/>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w:t>
            </w:r>
          </w:p>
        </w:tc>
        <w:tc>
          <w:tcPr>
            <w:tcW w:w="1800" w:type="dxa"/>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w:t>
            </w:r>
          </w:p>
        </w:tc>
      </w:tr>
      <w:tr w:rsidR="00674031" w:rsidRPr="00C434C0" w:rsidTr="00E75517">
        <w:trPr>
          <w:trHeight w:val="414"/>
          <w:jc w:val="center"/>
        </w:trPr>
        <w:tc>
          <w:tcPr>
            <w:tcW w:w="1345" w:type="dxa"/>
            <w:vMerge/>
            <w:tcBorders>
              <w:bottom w:val="single" w:sz="4" w:space="0" w:color="auto"/>
            </w:tcBorders>
          </w:tcPr>
          <w:p w:rsidR="00674031" w:rsidRPr="00C434C0" w:rsidRDefault="00674031" w:rsidP="00E75517">
            <w:pPr>
              <w:pStyle w:val="NormalWeb"/>
              <w:spacing w:before="0" w:beforeAutospacing="0" w:after="0" w:afterAutospacing="0"/>
              <w:jc w:val="center"/>
              <w:rPr>
                <w:b/>
                <w:bCs/>
                <w:sz w:val="20"/>
                <w:szCs w:val="20"/>
              </w:rPr>
            </w:pPr>
          </w:p>
        </w:tc>
        <w:tc>
          <w:tcPr>
            <w:tcW w:w="1260" w:type="dxa"/>
            <w:tcBorders>
              <w:bottom w:val="single" w:sz="4" w:space="0" w:color="auto"/>
            </w:tcBorders>
          </w:tcPr>
          <w:p w:rsidR="00674031" w:rsidRPr="00C434C0" w:rsidRDefault="00674031" w:rsidP="00E75517">
            <w:pPr>
              <w:pStyle w:val="NormalWeb"/>
              <w:spacing w:before="0" w:beforeAutospacing="0" w:after="0" w:afterAutospacing="0"/>
              <w:jc w:val="center"/>
              <w:rPr>
                <w:b/>
                <w:bCs/>
                <w:sz w:val="20"/>
                <w:szCs w:val="20"/>
              </w:rPr>
            </w:pPr>
            <w:r w:rsidRPr="00C434C0">
              <w:rPr>
                <w:b/>
                <w:bCs/>
                <w:sz w:val="20"/>
                <w:szCs w:val="20"/>
              </w:rPr>
              <w:t>Untreated</w:t>
            </w:r>
          </w:p>
        </w:tc>
        <w:tc>
          <w:tcPr>
            <w:tcW w:w="1620" w:type="dxa"/>
            <w:tcBorders>
              <w:bottom w:val="single" w:sz="4" w:space="0" w:color="auto"/>
            </w:tcBorders>
          </w:tcPr>
          <w:p w:rsidR="00674031" w:rsidRPr="00C434C0" w:rsidRDefault="008B7AB1" w:rsidP="00E75517">
            <w:pPr>
              <w:pStyle w:val="NormalWeb"/>
              <w:spacing w:before="0" w:beforeAutospacing="0" w:after="0" w:afterAutospacing="0" w:line="360" w:lineRule="auto"/>
              <w:jc w:val="center"/>
              <w:rPr>
                <w:sz w:val="20"/>
                <w:szCs w:val="20"/>
              </w:rPr>
            </w:pPr>
            <w:r>
              <w:rPr>
                <w:sz w:val="20"/>
                <w:szCs w:val="20"/>
              </w:rPr>
              <w:t>12 ±0.7</w:t>
            </w:r>
            <w:r w:rsidR="00674031" w:rsidRPr="00C434C0">
              <w:rPr>
                <w:sz w:val="20"/>
                <w:szCs w:val="20"/>
              </w:rPr>
              <w:t>5</w:t>
            </w:r>
          </w:p>
        </w:tc>
        <w:tc>
          <w:tcPr>
            <w:tcW w:w="1530" w:type="dxa"/>
            <w:tcBorders>
              <w:bottom w:val="single" w:sz="4" w:space="0" w:color="auto"/>
            </w:tcBorders>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02 ±0.36</w:t>
            </w:r>
          </w:p>
        </w:tc>
        <w:tc>
          <w:tcPr>
            <w:tcW w:w="1800" w:type="dxa"/>
            <w:tcBorders>
              <w:bottom w:val="single" w:sz="4" w:space="0" w:color="auto"/>
            </w:tcBorders>
          </w:tcPr>
          <w:p w:rsidR="00674031" w:rsidRPr="00C434C0" w:rsidRDefault="008B7AB1" w:rsidP="008B7AB1">
            <w:pPr>
              <w:pStyle w:val="NormalWeb"/>
              <w:spacing w:before="0" w:beforeAutospacing="0" w:after="0" w:afterAutospacing="0" w:line="360" w:lineRule="auto"/>
              <w:jc w:val="center"/>
              <w:rPr>
                <w:sz w:val="20"/>
                <w:szCs w:val="20"/>
              </w:rPr>
            </w:pPr>
            <w:r>
              <w:rPr>
                <w:sz w:val="20"/>
                <w:szCs w:val="20"/>
              </w:rPr>
              <w:t>4±0.1</w:t>
            </w:r>
          </w:p>
        </w:tc>
        <w:tc>
          <w:tcPr>
            <w:tcW w:w="1800" w:type="dxa"/>
            <w:tcBorders>
              <w:bottom w:val="single" w:sz="4" w:space="0" w:color="auto"/>
            </w:tcBorders>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04 ±0.25</w:t>
            </w:r>
          </w:p>
        </w:tc>
      </w:tr>
      <w:tr w:rsidR="00674031" w:rsidRPr="00C434C0" w:rsidTr="00E75517">
        <w:trPr>
          <w:trHeight w:val="407"/>
          <w:jc w:val="center"/>
        </w:trPr>
        <w:tc>
          <w:tcPr>
            <w:tcW w:w="1345" w:type="dxa"/>
            <w:vMerge w:val="restart"/>
          </w:tcPr>
          <w:p w:rsidR="00674031" w:rsidRPr="00C434C0" w:rsidRDefault="00674031" w:rsidP="00E75517">
            <w:pPr>
              <w:pStyle w:val="NormalWeb"/>
              <w:spacing w:before="0" w:beforeAutospacing="0" w:after="0" w:afterAutospacing="0"/>
              <w:jc w:val="center"/>
              <w:rPr>
                <w:b/>
                <w:bCs/>
                <w:sz w:val="20"/>
                <w:szCs w:val="20"/>
              </w:rPr>
            </w:pPr>
          </w:p>
          <w:p w:rsidR="00674031" w:rsidRPr="00C434C0" w:rsidRDefault="00674031" w:rsidP="00E75517">
            <w:pPr>
              <w:pStyle w:val="NormalWeb"/>
              <w:spacing w:before="0" w:beforeAutospacing="0" w:after="0" w:afterAutospacing="0"/>
              <w:jc w:val="center"/>
              <w:rPr>
                <w:b/>
                <w:bCs/>
                <w:sz w:val="20"/>
                <w:szCs w:val="20"/>
              </w:rPr>
            </w:pPr>
            <w:r w:rsidRPr="00C434C0">
              <w:rPr>
                <w:b/>
                <w:bCs/>
                <w:sz w:val="20"/>
                <w:szCs w:val="20"/>
              </w:rPr>
              <w:t>Crystal violet</w:t>
            </w:r>
          </w:p>
        </w:tc>
        <w:tc>
          <w:tcPr>
            <w:tcW w:w="1260" w:type="dxa"/>
          </w:tcPr>
          <w:p w:rsidR="00674031" w:rsidRPr="00C434C0" w:rsidRDefault="00674031" w:rsidP="00E75517">
            <w:pPr>
              <w:pStyle w:val="NormalWeb"/>
              <w:spacing w:before="0" w:beforeAutospacing="0" w:after="0" w:afterAutospacing="0"/>
              <w:jc w:val="center"/>
              <w:rPr>
                <w:b/>
                <w:bCs/>
                <w:sz w:val="20"/>
                <w:szCs w:val="20"/>
              </w:rPr>
            </w:pPr>
            <w:r w:rsidRPr="00C434C0">
              <w:rPr>
                <w:b/>
                <w:bCs/>
                <w:sz w:val="20"/>
                <w:szCs w:val="20"/>
              </w:rPr>
              <w:t>LiP treated</w:t>
            </w:r>
          </w:p>
        </w:tc>
        <w:tc>
          <w:tcPr>
            <w:tcW w:w="1620" w:type="dxa"/>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w:t>
            </w:r>
          </w:p>
        </w:tc>
        <w:tc>
          <w:tcPr>
            <w:tcW w:w="1530" w:type="dxa"/>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w:t>
            </w:r>
          </w:p>
        </w:tc>
        <w:tc>
          <w:tcPr>
            <w:tcW w:w="1800" w:type="dxa"/>
          </w:tcPr>
          <w:p w:rsidR="00674031" w:rsidRPr="00C434C0" w:rsidRDefault="008B7AB1" w:rsidP="00E75517">
            <w:pPr>
              <w:pStyle w:val="NormalWeb"/>
              <w:spacing w:before="0" w:beforeAutospacing="0" w:after="0" w:afterAutospacing="0" w:line="360" w:lineRule="auto"/>
              <w:jc w:val="center"/>
              <w:rPr>
                <w:sz w:val="20"/>
                <w:szCs w:val="20"/>
              </w:rPr>
            </w:pPr>
            <w:r>
              <w:rPr>
                <w:sz w:val="20"/>
                <w:szCs w:val="20"/>
              </w:rPr>
              <w:t>03 ±0.0</w:t>
            </w:r>
            <w:r w:rsidR="00674031" w:rsidRPr="00C434C0">
              <w:rPr>
                <w:sz w:val="20"/>
                <w:szCs w:val="20"/>
              </w:rPr>
              <w:t>7</w:t>
            </w:r>
          </w:p>
        </w:tc>
        <w:tc>
          <w:tcPr>
            <w:tcW w:w="1800" w:type="dxa"/>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w:t>
            </w:r>
          </w:p>
        </w:tc>
      </w:tr>
      <w:tr w:rsidR="00674031" w:rsidRPr="00C434C0" w:rsidTr="00E75517">
        <w:trPr>
          <w:trHeight w:val="271"/>
          <w:jc w:val="center"/>
        </w:trPr>
        <w:tc>
          <w:tcPr>
            <w:tcW w:w="1345" w:type="dxa"/>
            <w:vMerge/>
          </w:tcPr>
          <w:p w:rsidR="00674031" w:rsidRPr="00C434C0" w:rsidRDefault="00674031" w:rsidP="00E75517">
            <w:pPr>
              <w:pStyle w:val="NormalWeb"/>
              <w:spacing w:before="0" w:beforeAutospacing="0" w:after="0" w:afterAutospacing="0"/>
              <w:jc w:val="center"/>
              <w:rPr>
                <w:b/>
                <w:bCs/>
                <w:sz w:val="20"/>
                <w:szCs w:val="20"/>
              </w:rPr>
            </w:pPr>
          </w:p>
        </w:tc>
        <w:tc>
          <w:tcPr>
            <w:tcW w:w="1260" w:type="dxa"/>
          </w:tcPr>
          <w:p w:rsidR="00674031" w:rsidRPr="00C434C0" w:rsidRDefault="00674031" w:rsidP="00E75517">
            <w:pPr>
              <w:pStyle w:val="NormalWeb"/>
              <w:spacing w:before="0" w:beforeAutospacing="0" w:after="0" w:afterAutospacing="0"/>
              <w:jc w:val="center"/>
              <w:rPr>
                <w:b/>
                <w:bCs/>
                <w:sz w:val="20"/>
                <w:szCs w:val="20"/>
              </w:rPr>
            </w:pPr>
            <w:r w:rsidRPr="00C434C0">
              <w:rPr>
                <w:b/>
                <w:bCs/>
                <w:sz w:val="20"/>
                <w:szCs w:val="20"/>
              </w:rPr>
              <w:t>Untreated</w:t>
            </w:r>
          </w:p>
        </w:tc>
        <w:tc>
          <w:tcPr>
            <w:tcW w:w="1620" w:type="dxa"/>
          </w:tcPr>
          <w:p w:rsidR="00674031" w:rsidRPr="00C434C0" w:rsidRDefault="008B7AB1" w:rsidP="008B7AB1">
            <w:pPr>
              <w:pStyle w:val="NormalWeb"/>
              <w:spacing w:before="0" w:beforeAutospacing="0" w:after="0" w:afterAutospacing="0" w:line="360" w:lineRule="auto"/>
              <w:jc w:val="center"/>
              <w:rPr>
                <w:sz w:val="20"/>
                <w:szCs w:val="20"/>
              </w:rPr>
            </w:pPr>
            <w:r>
              <w:rPr>
                <w:sz w:val="20"/>
                <w:szCs w:val="20"/>
              </w:rPr>
              <w:t>14 ±0.78</w:t>
            </w:r>
          </w:p>
        </w:tc>
        <w:tc>
          <w:tcPr>
            <w:tcW w:w="1530" w:type="dxa"/>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11 ±0.54</w:t>
            </w:r>
          </w:p>
        </w:tc>
        <w:tc>
          <w:tcPr>
            <w:tcW w:w="1800" w:type="dxa"/>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13 ±1.78</w:t>
            </w:r>
          </w:p>
        </w:tc>
        <w:tc>
          <w:tcPr>
            <w:tcW w:w="1800" w:type="dxa"/>
          </w:tcPr>
          <w:p w:rsidR="00674031" w:rsidRPr="00C434C0" w:rsidRDefault="008B7AB1" w:rsidP="008B7AB1">
            <w:pPr>
              <w:pStyle w:val="NormalWeb"/>
              <w:spacing w:before="0" w:beforeAutospacing="0" w:after="0" w:afterAutospacing="0" w:line="360" w:lineRule="auto"/>
              <w:jc w:val="center"/>
              <w:rPr>
                <w:sz w:val="20"/>
                <w:szCs w:val="20"/>
              </w:rPr>
            </w:pPr>
            <w:r>
              <w:rPr>
                <w:sz w:val="20"/>
                <w:szCs w:val="20"/>
              </w:rPr>
              <w:t>10 ±1.2</w:t>
            </w:r>
          </w:p>
        </w:tc>
      </w:tr>
      <w:tr w:rsidR="00674031" w:rsidRPr="00C434C0" w:rsidTr="00E75517">
        <w:trPr>
          <w:trHeight w:val="419"/>
          <w:jc w:val="center"/>
        </w:trPr>
        <w:tc>
          <w:tcPr>
            <w:tcW w:w="1345" w:type="dxa"/>
            <w:vMerge w:val="restart"/>
          </w:tcPr>
          <w:p w:rsidR="00674031" w:rsidRPr="00C434C0" w:rsidRDefault="00674031" w:rsidP="00E75517">
            <w:pPr>
              <w:pStyle w:val="NormalWeb"/>
              <w:spacing w:before="0" w:beforeAutospacing="0" w:after="0" w:afterAutospacing="0"/>
              <w:jc w:val="center"/>
              <w:rPr>
                <w:b/>
                <w:bCs/>
                <w:sz w:val="20"/>
                <w:szCs w:val="20"/>
              </w:rPr>
            </w:pPr>
            <w:proofErr w:type="spellStart"/>
            <w:r w:rsidRPr="00C434C0">
              <w:rPr>
                <w:b/>
                <w:bCs/>
                <w:sz w:val="20"/>
                <w:szCs w:val="20"/>
              </w:rPr>
              <w:t>Commasie</w:t>
            </w:r>
            <w:proofErr w:type="spellEnd"/>
            <w:r w:rsidRPr="00C434C0">
              <w:rPr>
                <w:b/>
                <w:bCs/>
                <w:sz w:val="20"/>
                <w:szCs w:val="20"/>
              </w:rPr>
              <w:t xml:space="preserve"> brilliant blue</w:t>
            </w:r>
            <w:r w:rsidRPr="00C434C0">
              <w:rPr>
                <w:sz w:val="20"/>
                <w:szCs w:val="20"/>
              </w:rPr>
              <w:t xml:space="preserve"> </w:t>
            </w:r>
          </w:p>
        </w:tc>
        <w:tc>
          <w:tcPr>
            <w:tcW w:w="1260" w:type="dxa"/>
          </w:tcPr>
          <w:p w:rsidR="00674031" w:rsidRPr="00C434C0" w:rsidRDefault="00674031" w:rsidP="00E75517">
            <w:pPr>
              <w:pStyle w:val="NormalWeb"/>
              <w:spacing w:before="0" w:beforeAutospacing="0" w:after="0" w:afterAutospacing="0"/>
              <w:jc w:val="center"/>
              <w:rPr>
                <w:b/>
                <w:bCs/>
                <w:sz w:val="20"/>
                <w:szCs w:val="20"/>
              </w:rPr>
            </w:pPr>
            <w:r w:rsidRPr="00C434C0">
              <w:rPr>
                <w:b/>
                <w:bCs/>
                <w:sz w:val="20"/>
                <w:szCs w:val="20"/>
              </w:rPr>
              <w:t>LiP treated</w:t>
            </w:r>
          </w:p>
        </w:tc>
        <w:tc>
          <w:tcPr>
            <w:tcW w:w="1620" w:type="dxa"/>
          </w:tcPr>
          <w:p w:rsidR="00674031" w:rsidRPr="00C434C0" w:rsidRDefault="008B7AB1" w:rsidP="00E75517">
            <w:pPr>
              <w:pStyle w:val="NormalWeb"/>
              <w:spacing w:before="0" w:beforeAutospacing="0" w:after="0" w:afterAutospacing="0" w:line="360" w:lineRule="auto"/>
              <w:jc w:val="center"/>
              <w:rPr>
                <w:sz w:val="20"/>
                <w:szCs w:val="20"/>
              </w:rPr>
            </w:pPr>
            <w:r>
              <w:rPr>
                <w:sz w:val="20"/>
                <w:szCs w:val="20"/>
              </w:rPr>
              <w:t>04 ±0.07</w:t>
            </w:r>
          </w:p>
        </w:tc>
        <w:tc>
          <w:tcPr>
            <w:tcW w:w="1530" w:type="dxa"/>
          </w:tcPr>
          <w:p w:rsidR="00674031" w:rsidRPr="00C434C0" w:rsidRDefault="008B7AB1" w:rsidP="008B7AB1">
            <w:pPr>
              <w:pStyle w:val="NormalWeb"/>
              <w:spacing w:before="0" w:beforeAutospacing="0" w:after="0" w:afterAutospacing="0" w:line="360" w:lineRule="auto"/>
              <w:jc w:val="center"/>
              <w:rPr>
                <w:sz w:val="20"/>
                <w:szCs w:val="20"/>
              </w:rPr>
            </w:pPr>
            <w:r>
              <w:rPr>
                <w:sz w:val="20"/>
                <w:szCs w:val="20"/>
              </w:rPr>
              <w:t>10 ±0</w:t>
            </w:r>
            <w:r w:rsidR="00674031" w:rsidRPr="00C434C0">
              <w:rPr>
                <w:sz w:val="20"/>
                <w:szCs w:val="20"/>
              </w:rPr>
              <w:t>.</w:t>
            </w:r>
            <w:r>
              <w:rPr>
                <w:sz w:val="20"/>
                <w:szCs w:val="20"/>
              </w:rPr>
              <w:t>95</w:t>
            </w:r>
          </w:p>
        </w:tc>
        <w:tc>
          <w:tcPr>
            <w:tcW w:w="1800" w:type="dxa"/>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06 ±0.53</w:t>
            </w:r>
          </w:p>
        </w:tc>
        <w:tc>
          <w:tcPr>
            <w:tcW w:w="1800" w:type="dxa"/>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w:t>
            </w:r>
          </w:p>
        </w:tc>
      </w:tr>
      <w:tr w:rsidR="00674031" w:rsidRPr="00C434C0" w:rsidTr="00E75517">
        <w:trPr>
          <w:trHeight w:val="268"/>
          <w:jc w:val="center"/>
        </w:trPr>
        <w:tc>
          <w:tcPr>
            <w:tcW w:w="1345" w:type="dxa"/>
            <w:vMerge/>
          </w:tcPr>
          <w:p w:rsidR="00674031" w:rsidRPr="00C434C0" w:rsidRDefault="00674031" w:rsidP="00E75517">
            <w:pPr>
              <w:pStyle w:val="NormalWeb"/>
              <w:spacing w:before="0" w:beforeAutospacing="0" w:after="0" w:afterAutospacing="0"/>
              <w:jc w:val="center"/>
              <w:rPr>
                <w:b/>
                <w:bCs/>
                <w:sz w:val="20"/>
                <w:szCs w:val="20"/>
              </w:rPr>
            </w:pPr>
          </w:p>
        </w:tc>
        <w:tc>
          <w:tcPr>
            <w:tcW w:w="1260" w:type="dxa"/>
          </w:tcPr>
          <w:p w:rsidR="00674031" w:rsidRPr="00C434C0" w:rsidRDefault="00674031" w:rsidP="00E75517">
            <w:pPr>
              <w:pStyle w:val="NormalWeb"/>
              <w:spacing w:before="0" w:beforeAutospacing="0" w:after="0" w:afterAutospacing="0"/>
              <w:jc w:val="center"/>
              <w:rPr>
                <w:b/>
                <w:bCs/>
                <w:sz w:val="20"/>
                <w:szCs w:val="20"/>
              </w:rPr>
            </w:pPr>
            <w:r w:rsidRPr="00C434C0">
              <w:rPr>
                <w:b/>
                <w:bCs/>
                <w:sz w:val="20"/>
                <w:szCs w:val="20"/>
              </w:rPr>
              <w:t>Untreated</w:t>
            </w:r>
          </w:p>
        </w:tc>
        <w:tc>
          <w:tcPr>
            <w:tcW w:w="1620" w:type="dxa"/>
          </w:tcPr>
          <w:p w:rsidR="00674031" w:rsidRPr="00C434C0" w:rsidRDefault="008B7AB1" w:rsidP="008B7AB1">
            <w:pPr>
              <w:pStyle w:val="NormalWeb"/>
              <w:spacing w:before="0" w:beforeAutospacing="0" w:after="0" w:afterAutospacing="0" w:line="360" w:lineRule="auto"/>
              <w:jc w:val="center"/>
              <w:rPr>
                <w:sz w:val="20"/>
                <w:szCs w:val="20"/>
              </w:rPr>
            </w:pPr>
            <w:r>
              <w:rPr>
                <w:sz w:val="20"/>
                <w:szCs w:val="20"/>
              </w:rPr>
              <w:t>10 ±</w:t>
            </w:r>
            <w:r w:rsidR="00674031" w:rsidRPr="00C434C0">
              <w:rPr>
                <w:sz w:val="20"/>
                <w:szCs w:val="20"/>
              </w:rPr>
              <w:t>.</w:t>
            </w:r>
            <w:r>
              <w:rPr>
                <w:sz w:val="20"/>
                <w:szCs w:val="20"/>
              </w:rPr>
              <w:t>8</w:t>
            </w:r>
            <w:r w:rsidR="00674031" w:rsidRPr="00C434C0">
              <w:rPr>
                <w:sz w:val="20"/>
                <w:szCs w:val="20"/>
              </w:rPr>
              <w:t>0</w:t>
            </w:r>
          </w:p>
        </w:tc>
        <w:tc>
          <w:tcPr>
            <w:tcW w:w="1530" w:type="dxa"/>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1</w:t>
            </w:r>
            <w:r w:rsidR="008B7AB1">
              <w:rPr>
                <w:sz w:val="20"/>
                <w:szCs w:val="20"/>
              </w:rPr>
              <w:t>5 ±0.81</w:t>
            </w:r>
          </w:p>
        </w:tc>
        <w:tc>
          <w:tcPr>
            <w:tcW w:w="1800" w:type="dxa"/>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10 ±0.72</w:t>
            </w:r>
          </w:p>
        </w:tc>
        <w:tc>
          <w:tcPr>
            <w:tcW w:w="1800" w:type="dxa"/>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w:t>
            </w:r>
          </w:p>
        </w:tc>
      </w:tr>
      <w:tr w:rsidR="00674031" w:rsidRPr="00C434C0" w:rsidTr="00E75517">
        <w:trPr>
          <w:trHeight w:val="261"/>
          <w:jc w:val="center"/>
        </w:trPr>
        <w:tc>
          <w:tcPr>
            <w:tcW w:w="1345" w:type="dxa"/>
            <w:vMerge w:val="restart"/>
          </w:tcPr>
          <w:p w:rsidR="00674031" w:rsidRPr="00C434C0" w:rsidRDefault="00674031" w:rsidP="00E75517">
            <w:pPr>
              <w:pStyle w:val="NormalWeb"/>
              <w:spacing w:before="0" w:beforeAutospacing="0" w:after="0" w:afterAutospacing="0"/>
              <w:jc w:val="center"/>
              <w:rPr>
                <w:b/>
                <w:bCs/>
                <w:sz w:val="20"/>
                <w:szCs w:val="20"/>
              </w:rPr>
            </w:pPr>
          </w:p>
          <w:p w:rsidR="00674031" w:rsidRPr="00C434C0" w:rsidRDefault="00674031" w:rsidP="00E75517">
            <w:pPr>
              <w:pStyle w:val="NormalWeb"/>
              <w:spacing w:before="0" w:beforeAutospacing="0" w:after="0" w:afterAutospacing="0"/>
              <w:jc w:val="center"/>
              <w:rPr>
                <w:b/>
                <w:bCs/>
                <w:sz w:val="20"/>
                <w:szCs w:val="20"/>
              </w:rPr>
            </w:pPr>
            <w:r w:rsidRPr="00C434C0">
              <w:rPr>
                <w:b/>
                <w:bCs/>
                <w:sz w:val="20"/>
                <w:szCs w:val="20"/>
              </w:rPr>
              <w:t>Malachite Green</w:t>
            </w:r>
          </w:p>
        </w:tc>
        <w:tc>
          <w:tcPr>
            <w:tcW w:w="1260" w:type="dxa"/>
          </w:tcPr>
          <w:p w:rsidR="00674031" w:rsidRPr="00C434C0" w:rsidRDefault="00674031" w:rsidP="00E75517">
            <w:pPr>
              <w:pStyle w:val="NormalWeb"/>
              <w:spacing w:before="0" w:beforeAutospacing="0" w:after="0" w:afterAutospacing="0"/>
              <w:jc w:val="center"/>
              <w:rPr>
                <w:b/>
                <w:bCs/>
                <w:sz w:val="20"/>
                <w:szCs w:val="20"/>
              </w:rPr>
            </w:pPr>
            <w:r w:rsidRPr="00C434C0">
              <w:rPr>
                <w:b/>
                <w:bCs/>
                <w:sz w:val="20"/>
                <w:szCs w:val="20"/>
              </w:rPr>
              <w:t>LiP treated</w:t>
            </w:r>
          </w:p>
        </w:tc>
        <w:tc>
          <w:tcPr>
            <w:tcW w:w="1620" w:type="dxa"/>
          </w:tcPr>
          <w:p w:rsidR="00674031" w:rsidRPr="00C434C0" w:rsidRDefault="008B7AB1" w:rsidP="00E75517">
            <w:pPr>
              <w:pStyle w:val="NormalWeb"/>
              <w:spacing w:before="0" w:beforeAutospacing="0" w:after="0" w:afterAutospacing="0" w:line="360" w:lineRule="auto"/>
              <w:jc w:val="center"/>
              <w:rPr>
                <w:sz w:val="20"/>
                <w:szCs w:val="20"/>
              </w:rPr>
            </w:pPr>
            <w:r>
              <w:rPr>
                <w:sz w:val="20"/>
                <w:szCs w:val="20"/>
              </w:rPr>
              <w:t>02 ±0.0</w:t>
            </w:r>
            <w:r w:rsidR="00674031" w:rsidRPr="00C434C0">
              <w:rPr>
                <w:sz w:val="20"/>
                <w:szCs w:val="20"/>
              </w:rPr>
              <w:t>2</w:t>
            </w:r>
          </w:p>
        </w:tc>
        <w:tc>
          <w:tcPr>
            <w:tcW w:w="1530" w:type="dxa"/>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w:t>
            </w:r>
          </w:p>
        </w:tc>
        <w:tc>
          <w:tcPr>
            <w:tcW w:w="1800" w:type="dxa"/>
          </w:tcPr>
          <w:p w:rsidR="00674031" w:rsidRPr="00C434C0" w:rsidRDefault="00674031" w:rsidP="00E75517">
            <w:pPr>
              <w:pStyle w:val="NormalWeb"/>
              <w:spacing w:before="0" w:beforeAutospacing="0" w:after="0" w:afterAutospacing="0" w:line="360" w:lineRule="auto"/>
              <w:jc w:val="center"/>
              <w:rPr>
                <w:sz w:val="20"/>
                <w:szCs w:val="20"/>
              </w:rPr>
            </w:pPr>
            <w:r w:rsidRPr="00C434C0">
              <w:rPr>
                <w:sz w:val="20"/>
                <w:szCs w:val="20"/>
              </w:rPr>
              <w:t>-</w:t>
            </w:r>
          </w:p>
        </w:tc>
        <w:tc>
          <w:tcPr>
            <w:tcW w:w="1800" w:type="dxa"/>
          </w:tcPr>
          <w:p w:rsidR="00674031" w:rsidRPr="00C434C0" w:rsidRDefault="008B7AB1" w:rsidP="00E75517">
            <w:pPr>
              <w:pStyle w:val="NormalWeb"/>
              <w:spacing w:before="0" w:beforeAutospacing="0" w:after="0" w:afterAutospacing="0" w:line="360" w:lineRule="auto"/>
              <w:jc w:val="center"/>
              <w:rPr>
                <w:b/>
                <w:bCs/>
                <w:sz w:val="20"/>
                <w:szCs w:val="20"/>
              </w:rPr>
            </w:pPr>
            <w:r>
              <w:rPr>
                <w:sz w:val="20"/>
                <w:szCs w:val="20"/>
              </w:rPr>
              <w:t>02 ±0.01</w:t>
            </w:r>
          </w:p>
        </w:tc>
      </w:tr>
      <w:tr w:rsidR="00674031" w:rsidRPr="00C434C0" w:rsidTr="00E75517">
        <w:trPr>
          <w:trHeight w:val="409"/>
          <w:jc w:val="center"/>
        </w:trPr>
        <w:tc>
          <w:tcPr>
            <w:tcW w:w="1345" w:type="dxa"/>
            <w:vMerge/>
          </w:tcPr>
          <w:p w:rsidR="00674031" w:rsidRPr="00C434C0" w:rsidRDefault="00674031" w:rsidP="00E75517">
            <w:pPr>
              <w:pStyle w:val="NormalWeb"/>
              <w:spacing w:before="0" w:beforeAutospacing="0" w:after="0" w:afterAutospacing="0"/>
              <w:jc w:val="center"/>
              <w:rPr>
                <w:b/>
                <w:bCs/>
                <w:sz w:val="20"/>
                <w:szCs w:val="20"/>
              </w:rPr>
            </w:pPr>
          </w:p>
        </w:tc>
        <w:tc>
          <w:tcPr>
            <w:tcW w:w="1260" w:type="dxa"/>
          </w:tcPr>
          <w:p w:rsidR="00674031" w:rsidRPr="00C434C0" w:rsidRDefault="00674031" w:rsidP="00E75517">
            <w:pPr>
              <w:pStyle w:val="NormalWeb"/>
              <w:spacing w:before="0" w:beforeAutospacing="0" w:after="0" w:afterAutospacing="0"/>
              <w:jc w:val="center"/>
              <w:rPr>
                <w:b/>
                <w:bCs/>
                <w:sz w:val="20"/>
                <w:szCs w:val="20"/>
              </w:rPr>
            </w:pPr>
            <w:r w:rsidRPr="00C434C0">
              <w:rPr>
                <w:b/>
                <w:bCs/>
                <w:sz w:val="20"/>
                <w:szCs w:val="20"/>
              </w:rPr>
              <w:t>Untreated</w:t>
            </w:r>
          </w:p>
        </w:tc>
        <w:tc>
          <w:tcPr>
            <w:tcW w:w="1620" w:type="dxa"/>
          </w:tcPr>
          <w:p w:rsidR="00674031" w:rsidRPr="00C434C0" w:rsidRDefault="008B7AB1" w:rsidP="008B7AB1">
            <w:pPr>
              <w:pStyle w:val="NormalWeb"/>
              <w:spacing w:before="0" w:beforeAutospacing="0" w:after="0" w:afterAutospacing="0" w:line="360" w:lineRule="auto"/>
              <w:jc w:val="center"/>
              <w:rPr>
                <w:sz w:val="20"/>
                <w:szCs w:val="20"/>
              </w:rPr>
            </w:pPr>
            <w:r>
              <w:rPr>
                <w:sz w:val="20"/>
                <w:szCs w:val="20"/>
              </w:rPr>
              <w:t>10 ±0.65</w:t>
            </w:r>
          </w:p>
        </w:tc>
        <w:tc>
          <w:tcPr>
            <w:tcW w:w="1530" w:type="dxa"/>
          </w:tcPr>
          <w:p w:rsidR="00674031" w:rsidRPr="00C434C0" w:rsidRDefault="00674031" w:rsidP="008B7AB1">
            <w:pPr>
              <w:pStyle w:val="NormalWeb"/>
              <w:spacing w:before="0" w:beforeAutospacing="0" w:after="0" w:afterAutospacing="0" w:line="360" w:lineRule="auto"/>
              <w:jc w:val="center"/>
              <w:rPr>
                <w:sz w:val="20"/>
                <w:szCs w:val="20"/>
              </w:rPr>
            </w:pPr>
            <w:r w:rsidRPr="00C434C0">
              <w:rPr>
                <w:sz w:val="20"/>
                <w:szCs w:val="20"/>
              </w:rPr>
              <w:t>1</w:t>
            </w:r>
            <w:r w:rsidR="008B7AB1">
              <w:rPr>
                <w:sz w:val="20"/>
                <w:szCs w:val="20"/>
              </w:rPr>
              <w:t>4 ±0.90</w:t>
            </w:r>
          </w:p>
        </w:tc>
        <w:tc>
          <w:tcPr>
            <w:tcW w:w="1800" w:type="dxa"/>
          </w:tcPr>
          <w:p w:rsidR="00674031" w:rsidRPr="00C434C0" w:rsidRDefault="00674031" w:rsidP="008B7AB1">
            <w:pPr>
              <w:pStyle w:val="NormalWeb"/>
              <w:numPr>
                <w:ilvl w:val="0"/>
                <w:numId w:val="2"/>
              </w:numPr>
              <w:spacing w:before="0" w:beforeAutospacing="0" w:after="0" w:afterAutospacing="0" w:line="360" w:lineRule="auto"/>
              <w:jc w:val="center"/>
              <w:rPr>
                <w:sz w:val="20"/>
                <w:szCs w:val="20"/>
              </w:rPr>
            </w:pPr>
            <w:r w:rsidRPr="00C434C0">
              <w:rPr>
                <w:sz w:val="20"/>
                <w:szCs w:val="20"/>
              </w:rPr>
              <w:t>0.50</w:t>
            </w:r>
          </w:p>
        </w:tc>
        <w:tc>
          <w:tcPr>
            <w:tcW w:w="1800" w:type="dxa"/>
          </w:tcPr>
          <w:p w:rsidR="00674031" w:rsidRPr="00C434C0" w:rsidRDefault="008B7AB1" w:rsidP="008B7AB1">
            <w:pPr>
              <w:pStyle w:val="NormalWeb"/>
              <w:spacing w:before="0" w:beforeAutospacing="0" w:after="0" w:afterAutospacing="0" w:line="360" w:lineRule="auto"/>
              <w:ind w:left="720"/>
              <w:rPr>
                <w:sz w:val="20"/>
                <w:szCs w:val="20"/>
              </w:rPr>
            </w:pPr>
            <w:r>
              <w:rPr>
                <w:sz w:val="20"/>
                <w:szCs w:val="20"/>
              </w:rPr>
              <w:t>08 ±</w:t>
            </w:r>
            <w:r w:rsidR="00674031" w:rsidRPr="00C434C0">
              <w:rPr>
                <w:sz w:val="20"/>
                <w:szCs w:val="20"/>
              </w:rPr>
              <w:t>0.98</w:t>
            </w:r>
          </w:p>
        </w:tc>
      </w:tr>
      <w:tr w:rsidR="00674031" w:rsidRPr="00E30560" w:rsidTr="00E75517">
        <w:trPr>
          <w:trHeight w:val="409"/>
          <w:jc w:val="center"/>
        </w:trPr>
        <w:tc>
          <w:tcPr>
            <w:tcW w:w="9355" w:type="dxa"/>
            <w:gridSpan w:val="6"/>
          </w:tcPr>
          <w:p w:rsidR="00674031" w:rsidRPr="00E30560" w:rsidRDefault="00674031" w:rsidP="00E75517">
            <w:pPr>
              <w:pStyle w:val="NormalWeb"/>
              <w:spacing w:before="0" w:beforeAutospacing="0" w:after="0" w:afterAutospacing="0" w:line="360" w:lineRule="auto"/>
              <w:rPr>
                <w:sz w:val="20"/>
                <w:szCs w:val="20"/>
              </w:rPr>
            </w:pPr>
            <w:r w:rsidRPr="00C434C0">
              <w:rPr>
                <w:sz w:val="20"/>
                <w:szCs w:val="20"/>
              </w:rPr>
              <w:t>- No measurable zone of inhibition observed</w:t>
            </w:r>
            <w:r>
              <w:rPr>
                <w:sz w:val="20"/>
                <w:szCs w:val="20"/>
              </w:rPr>
              <w:t xml:space="preserve"> </w:t>
            </w:r>
          </w:p>
        </w:tc>
      </w:tr>
    </w:tbl>
    <w:p w:rsidR="004F6F1C" w:rsidRDefault="004F6F1C"/>
    <w:p w:rsidR="004F6F1C" w:rsidRDefault="004F6F1C">
      <w:r>
        <w:br w:type="page"/>
      </w:r>
    </w:p>
    <w:p w:rsidR="004F6F1C" w:rsidRDefault="004F6F1C" w:rsidP="004F6F1C">
      <w:pPr>
        <w:spacing w:line="480" w:lineRule="auto"/>
        <w:jc w:val="both"/>
        <w:rPr>
          <w:rFonts w:ascii="Times New Roman" w:hAnsi="Times New Roman" w:cs="Times New Roman"/>
          <w:sz w:val="24"/>
        </w:rPr>
      </w:pPr>
    </w:p>
    <w:p w:rsidR="004F6F1C" w:rsidRDefault="004F6F1C" w:rsidP="004F6F1C">
      <w:r w:rsidRPr="000E0F74">
        <w:rPr>
          <w:noProof/>
          <w:lang w:val="en-IN" w:eastAsia="en-IN"/>
        </w:rPr>
        <w:drawing>
          <wp:inline distT="0" distB="0" distL="0" distR="0" wp14:anchorId="7E108CD8" wp14:editId="5BF82491">
            <wp:extent cx="5943600" cy="3743325"/>
            <wp:effectExtent l="57150" t="57150" r="114300" b="123825"/>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743325"/>
                    </a:xfrm>
                    <a:prstGeom prst="rect">
                      <a:avLst/>
                    </a:prstGeom>
                    <a:ln w="9525" cap="sq">
                      <a:solidFill>
                        <a:srgbClr val="000000"/>
                      </a:solidFill>
                      <a:miter lim="800000"/>
                    </a:ln>
                    <a:effectLst>
                      <a:outerShdw blurRad="57150" dist="50800" dir="2700000" algn="tl" rotWithShape="0">
                        <a:srgbClr val="000000">
                          <a:alpha val="40000"/>
                        </a:srgbClr>
                      </a:outerShdw>
                    </a:effectLst>
                  </pic:spPr>
                </pic:pic>
              </a:graphicData>
            </a:graphic>
          </wp:inline>
        </w:drawing>
      </w:r>
      <w:r>
        <w:t xml:space="preserve"> </w:t>
      </w:r>
    </w:p>
    <w:p w:rsidR="004F6F1C" w:rsidRDefault="004F6F1C" w:rsidP="00B105D2">
      <w:pPr>
        <w:spacing w:line="240" w:lineRule="auto"/>
        <w:jc w:val="both"/>
      </w:pPr>
      <w:r>
        <w:rPr>
          <w:rFonts w:ascii="Times New Roman" w:hAnsi="Times New Roman" w:cs="Times New Roman"/>
          <w:b/>
          <w:sz w:val="24"/>
        </w:rPr>
        <w:t>Fig. 1.</w:t>
      </w:r>
      <w:r>
        <w:rPr>
          <w:rFonts w:ascii="Times New Roman" w:hAnsi="Times New Roman" w:cs="Times New Roman"/>
          <w:sz w:val="24"/>
        </w:rPr>
        <w:t xml:space="preserve"> Pareto chart showing cumulative effect of different growth factors on the production of lignin peroxidase. Orange bars indicates the variables positively regulate LiP production, while the blue bars highlighting the variables with either negligible or negative impact on </w:t>
      </w:r>
      <w:proofErr w:type="spellStart"/>
      <w:r>
        <w:rPr>
          <w:rFonts w:ascii="Times New Roman" w:hAnsi="Times New Roman" w:cs="Times New Roman"/>
          <w:sz w:val="24"/>
        </w:rPr>
        <w:t>LiP</w:t>
      </w:r>
      <w:proofErr w:type="spellEnd"/>
      <w:r>
        <w:rPr>
          <w:rFonts w:ascii="Times New Roman" w:hAnsi="Times New Roman" w:cs="Times New Roman"/>
          <w:sz w:val="24"/>
        </w:rPr>
        <w:t xml:space="preserve"> production</w:t>
      </w:r>
      <w:r w:rsidR="00BE5EB2">
        <w:rPr>
          <w:rFonts w:ascii="Times New Roman" w:hAnsi="Times New Roman" w:cs="Times New Roman"/>
          <w:sz w:val="24"/>
        </w:rPr>
        <w:t>.</w:t>
      </w:r>
      <w:bookmarkStart w:id="0" w:name="_GoBack"/>
      <w:bookmarkEnd w:id="0"/>
    </w:p>
    <w:p w:rsidR="004F6F1C" w:rsidRDefault="004F6F1C">
      <w:r>
        <w:br w:type="page"/>
      </w:r>
    </w:p>
    <w:tbl>
      <w:tblPr>
        <w:tblStyle w:val="PlainTable4"/>
        <w:tblW w:w="0" w:type="auto"/>
        <w:tblLook w:val="04A0" w:firstRow="1" w:lastRow="0" w:firstColumn="1" w:lastColumn="0" w:noHBand="0" w:noVBand="1"/>
      </w:tblPr>
      <w:tblGrid>
        <w:gridCol w:w="4841"/>
        <w:gridCol w:w="4519"/>
      </w:tblGrid>
      <w:tr w:rsidR="004F6F1C" w:rsidTr="00E755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1" w:type="dxa"/>
          </w:tcPr>
          <w:p w:rsidR="004F6F1C" w:rsidRDefault="004F6F1C" w:rsidP="00E75517">
            <w:r w:rsidRPr="00BE4D68">
              <w:rPr>
                <w:noProof/>
                <w:lang w:val="en-IN" w:eastAsia="en-IN"/>
              </w:rPr>
              <mc:AlternateContent>
                <mc:Choice Requires="wps">
                  <w:drawing>
                    <wp:anchor distT="0" distB="0" distL="114300" distR="114300" simplePos="0" relativeHeight="251659264" behindDoc="0" locked="0" layoutInCell="1" allowOverlap="1" wp14:anchorId="5C61D7DF" wp14:editId="30A376DB">
                      <wp:simplePos x="0" y="0"/>
                      <wp:positionH relativeFrom="column">
                        <wp:posOffset>-62230</wp:posOffset>
                      </wp:positionH>
                      <wp:positionV relativeFrom="paragraph">
                        <wp:posOffset>94615</wp:posOffset>
                      </wp:positionV>
                      <wp:extent cx="679436" cy="392661"/>
                      <wp:effectExtent l="0" t="0" r="0" b="0"/>
                      <wp:wrapNone/>
                      <wp:docPr id="3" name="TextBox 2"/>
                      <wp:cNvGraphicFramePr/>
                      <a:graphic xmlns:a="http://schemas.openxmlformats.org/drawingml/2006/main">
                        <a:graphicData uri="http://schemas.microsoft.com/office/word/2010/wordprocessingShape">
                          <wps:wsp>
                            <wps:cNvSpPr txBox="1"/>
                            <wps:spPr>
                              <a:xfrm>
                                <a:off x="0" y="0"/>
                                <a:ext cx="679436" cy="392661"/>
                              </a:xfrm>
                              <a:prstGeom prst="rect">
                                <a:avLst/>
                              </a:prstGeom>
                              <a:noFill/>
                            </wps:spPr>
                            <wps:txbx>
                              <w:txbxContent>
                                <w:p w:rsidR="00E75517" w:rsidRDefault="00E75517" w:rsidP="004F6F1C">
                                  <w:pPr>
                                    <w:pStyle w:val="NormalWeb"/>
                                    <w:spacing w:before="0" w:beforeAutospacing="0" w:after="0" w:afterAutospacing="0"/>
                                  </w:pPr>
                                  <w:r>
                                    <w:rPr>
                                      <w:rFonts w:asciiTheme="minorHAnsi" w:hAnsi="Calibri" w:cstheme="minorBidi"/>
                                      <w:b/>
                                      <w:bCs/>
                                      <w:color w:val="000000" w:themeColor="text1"/>
                                      <w:kern w:val="24"/>
                                      <w:sz w:val="40"/>
                                      <w:szCs w:val="40"/>
                                    </w:rPr>
                                    <w:t>A</w:t>
                                  </w:r>
                                </w:p>
                              </w:txbxContent>
                            </wps:txbx>
                            <wps:bodyPr wrap="square" rtlCol="0">
                              <a:spAutoFit/>
                            </wps:bodyPr>
                          </wps:wsp>
                        </a:graphicData>
                      </a:graphic>
                    </wp:anchor>
                  </w:drawing>
                </mc:Choice>
                <mc:Fallback>
                  <w:pict>
                    <v:shapetype w14:anchorId="5C61D7DF" id="_x0000_t202" coordsize="21600,21600" o:spt="202" path="m,l,21600r21600,l21600,xe">
                      <v:stroke joinstyle="miter"/>
                      <v:path gradientshapeok="t" o:connecttype="rect"/>
                    </v:shapetype>
                    <v:shape id="TextBox 2" o:spid="_x0000_s1026" type="#_x0000_t202" style="position:absolute;margin-left:-4.9pt;margin-top:7.45pt;width:53.5pt;height:30.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" filled="f" stroked="f">
                      <v:textbox style="mso-fit-shape-to-text:t">
                        <w:txbxContent>
                          <w:p w:rsidR="00E75517" w:rsidRDefault="00E75517" w:rsidP="004F6F1C">
                            <w:pPr>
                              <w:pStyle w:val="NormalWeb"/>
                              <w:spacing w:before="0" w:beforeAutospacing="0" w:after="0" w:afterAutospacing="0"/>
                            </w:pPr>
                            <w:r>
                              <w:rPr>
                                <w:rFonts w:asciiTheme="minorHAnsi" w:hAnsi="Calibri" w:cstheme="minorBidi"/>
                                <w:b/>
                                <w:bCs/>
                                <w:color w:val="000000" w:themeColor="text1"/>
                                <w:kern w:val="24"/>
                                <w:sz w:val="40"/>
                                <w:szCs w:val="40"/>
                              </w:rPr>
                              <w:t>A</w:t>
                            </w:r>
                          </w:p>
                        </w:txbxContent>
                      </v:textbox>
                    </v:shape>
                  </w:pict>
                </mc:Fallback>
              </mc:AlternateContent>
            </w:r>
            <w:r w:rsidRPr="00307171">
              <w:rPr>
                <w:noProof/>
                <w:lang w:val="en-IN" w:eastAsia="en-IN"/>
              </w:rPr>
              <w:drawing>
                <wp:inline distT="0" distB="0" distL="0" distR="0" wp14:anchorId="0A13782B" wp14:editId="27F5BD79">
                  <wp:extent cx="2377440" cy="2286000"/>
                  <wp:effectExtent l="0" t="0" r="3810" b="0"/>
                  <wp:docPr id="79"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6"/>
                          <a:srcRect l="33565" t="16404" r="6060" b="3155"/>
                          <a:stretch/>
                        </pic:blipFill>
                        <pic:spPr bwMode="auto">
                          <a:xfrm>
                            <a:off x="0" y="0"/>
                            <a:ext cx="2377440" cy="2286000"/>
                          </a:xfrm>
                          <a:prstGeom prst="rect">
                            <a:avLst/>
                          </a:prstGeom>
                          <a:ln>
                            <a:noFill/>
                          </a:ln>
                          <a:extLst>
                            <a:ext uri="{53640926-AAD7-44D8-BBD7-CCE9431645EC}">
                              <a14:shadowObscured xmlns:a14="http://schemas.microsoft.com/office/drawing/2010/main"/>
                            </a:ext>
                          </a:extLst>
                        </pic:spPr>
                      </pic:pic>
                    </a:graphicData>
                  </a:graphic>
                </wp:inline>
              </w:drawing>
            </w:r>
          </w:p>
        </w:tc>
        <w:tc>
          <w:tcPr>
            <w:tcW w:w="4519" w:type="dxa"/>
          </w:tcPr>
          <w:p w:rsidR="004F6F1C" w:rsidRDefault="004F6F1C" w:rsidP="00E75517">
            <w:pPr>
              <w:cnfStyle w:val="100000000000" w:firstRow="1" w:lastRow="0" w:firstColumn="0" w:lastColumn="0" w:oddVBand="0" w:evenVBand="0" w:oddHBand="0" w:evenHBand="0" w:firstRowFirstColumn="0" w:firstRowLastColumn="0" w:lastRowFirstColumn="0" w:lastRowLastColumn="0"/>
            </w:pPr>
            <w:r w:rsidRPr="00BE4D68">
              <w:rPr>
                <w:noProof/>
                <w:lang w:val="en-IN" w:eastAsia="en-IN"/>
              </w:rPr>
              <mc:AlternateContent>
                <mc:Choice Requires="wps">
                  <w:drawing>
                    <wp:anchor distT="0" distB="0" distL="114300" distR="114300" simplePos="0" relativeHeight="251661312" behindDoc="0" locked="0" layoutInCell="1" allowOverlap="1" wp14:anchorId="1972991C" wp14:editId="5C688BF4">
                      <wp:simplePos x="0" y="0"/>
                      <wp:positionH relativeFrom="column">
                        <wp:posOffset>-35560</wp:posOffset>
                      </wp:positionH>
                      <wp:positionV relativeFrom="paragraph">
                        <wp:posOffset>75565</wp:posOffset>
                      </wp:positionV>
                      <wp:extent cx="679436" cy="392661"/>
                      <wp:effectExtent l="0" t="0" r="0" b="0"/>
                      <wp:wrapNone/>
                      <wp:docPr id="84" name="TextBox 2"/>
                      <wp:cNvGraphicFramePr/>
                      <a:graphic xmlns:a="http://schemas.openxmlformats.org/drawingml/2006/main">
                        <a:graphicData uri="http://schemas.microsoft.com/office/word/2010/wordprocessingShape">
                          <wps:wsp>
                            <wps:cNvSpPr txBox="1"/>
                            <wps:spPr>
                              <a:xfrm>
                                <a:off x="0" y="0"/>
                                <a:ext cx="679436" cy="392661"/>
                              </a:xfrm>
                              <a:prstGeom prst="rect">
                                <a:avLst/>
                              </a:prstGeom>
                              <a:noFill/>
                            </wps:spPr>
                            <wps:txbx>
                              <w:txbxContent>
                                <w:p w:rsidR="00E75517" w:rsidRDefault="00E75517" w:rsidP="004F6F1C">
                                  <w:pPr>
                                    <w:pStyle w:val="NormalWeb"/>
                                    <w:spacing w:before="0" w:beforeAutospacing="0" w:after="0" w:afterAutospacing="0"/>
                                  </w:pPr>
                                  <w:r>
                                    <w:rPr>
                                      <w:rFonts w:asciiTheme="minorHAnsi" w:hAnsi="Calibri" w:cstheme="minorBidi"/>
                                      <w:b/>
                                      <w:bCs/>
                                      <w:color w:val="000000" w:themeColor="text1"/>
                                      <w:kern w:val="24"/>
                                      <w:sz w:val="40"/>
                                      <w:szCs w:val="40"/>
                                    </w:rPr>
                                    <w:t>B</w:t>
                                  </w:r>
                                </w:p>
                              </w:txbxContent>
                            </wps:txbx>
                            <wps:bodyPr wrap="square" rtlCol="0">
                              <a:spAutoFit/>
                            </wps:bodyPr>
                          </wps:wsp>
                        </a:graphicData>
                      </a:graphic>
                    </wp:anchor>
                  </w:drawing>
                </mc:Choice>
                <mc:Fallback>
                  <w:pict>
                    <v:shape w14:anchorId="6257CD59" id="_x0000_s1028" type="#_x0000_t202" style="position:absolute;margin-left:-2.8pt;margin-top:5.95pt;width:53.5pt;height:30.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" filled="f" stroked="f">
                      <v:textbox style="mso-fit-shape-to-text:t">
                        <w:txbxContent>
                          <w:p w:rsidR="00E75517" w:rsidRDefault="00E75517" w:rsidP="004F6F1C">
                            <w:pPr>
                              <w:pStyle w:val="NormalWeb"/>
                              <w:spacing w:before="0" w:beforeAutospacing="0" w:after="0" w:afterAutospacing="0"/>
                            </w:pPr>
                            <w:r>
                              <w:rPr>
                                <w:rFonts w:asciiTheme="minorHAnsi" w:hAnsi="Calibri" w:cstheme="minorBidi"/>
                                <w:b/>
                                <w:bCs/>
                                <w:color w:val="000000" w:themeColor="text1"/>
                                <w:kern w:val="24"/>
                                <w:sz w:val="40"/>
                                <w:szCs w:val="40"/>
                              </w:rPr>
                              <w:t>B</w:t>
                            </w:r>
                          </w:p>
                        </w:txbxContent>
                      </v:textbox>
                    </v:shape>
                  </w:pict>
                </mc:Fallback>
              </mc:AlternateContent>
            </w:r>
            <w:r w:rsidRPr="00307171">
              <w:rPr>
                <w:noProof/>
                <w:lang w:val="en-IN" w:eastAsia="en-IN"/>
              </w:rPr>
              <w:drawing>
                <wp:inline distT="0" distB="0" distL="0" distR="0" wp14:anchorId="31CE061A" wp14:editId="47CCF3F4">
                  <wp:extent cx="2286000" cy="22860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rotWithShape="1">
                          <a:blip r:embed="rId7"/>
                          <a:srcRect l="32906" t="14892" r="5705" b="7137"/>
                          <a:stretch/>
                        </pic:blipFill>
                        <pic:spPr bwMode="auto">
                          <a:xfrm>
                            <a:off x="0" y="0"/>
                            <a:ext cx="2286000" cy="2286000"/>
                          </a:xfrm>
                          <a:prstGeom prst="rect">
                            <a:avLst/>
                          </a:prstGeom>
                          <a:ln>
                            <a:noFill/>
                          </a:ln>
                          <a:extLst>
                            <a:ext uri="{53640926-AAD7-44D8-BBD7-CCE9431645EC}">
                              <a14:shadowObscured xmlns:a14="http://schemas.microsoft.com/office/drawing/2010/main"/>
                            </a:ext>
                          </a:extLst>
                        </pic:spPr>
                      </pic:pic>
                    </a:graphicData>
                  </a:graphic>
                </wp:inline>
              </w:drawing>
            </w:r>
          </w:p>
        </w:tc>
      </w:tr>
      <w:tr w:rsidR="004F6F1C" w:rsidTr="00E75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1" w:type="dxa"/>
          </w:tcPr>
          <w:p w:rsidR="004F6F1C" w:rsidRDefault="00284A80" w:rsidP="00E75517">
            <w:r w:rsidRPr="00BE4D68">
              <w:rPr>
                <w:noProof/>
                <w:lang w:val="en-IN" w:eastAsia="en-IN"/>
              </w:rPr>
              <mc:AlternateContent>
                <mc:Choice Requires="wps">
                  <w:drawing>
                    <wp:anchor distT="0" distB="0" distL="114300" distR="114300" simplePos="0" relativeHeight="251660288" behindDoc="0" locked="0" layoutInCell="1" allowOverlap="1" wp14:anchorId="50808042" wp14:editId="6CC5521E">
                      <wp:simplePos x="0" y="0"/>
                      <wp:positionH relativeFrom="column">
                        <wp:posOffset>-13335</wp:posOffset>
                      </wp:positionH>
                      <wp:positionV relativeFrom="paragraph">
                        <wp:posOffset>-19050</wp:posOffset>
                      </wp:positionV>
                      <wp:extent cx="3612515" cy="392661"/>
                      <wp:effectExtent l="0" t="0" r="0" b="0"/>
                      <wp:wrapNone/>
                      <wp:docPr id="82" name="TextBox 2"/>
                      <wp:cNvGraphicFramePr/>
                      <a:graphic xmlns:a="http://schemas.openxmlformats.org/drawingml/2006/main">
                        <a:graphicData uri="http://schemas.microsoft.com/office/word/2010/wordprocessingShape">
                          <wps:wsp>
                            <wps:cNvSpPr txBox="1"/>
                            <wps:spPr>
                              <a:xfrm>
                                <a:off x="0" y="0"/>
                                <a:ext cx="3612515" cy="392661"/>
                              </a:xfrm>
                              <a:prstGeom prst="rect">
                                <a:avLst/>
                              </a:prstGeom>
                              <a:noFill/>
                            </wps:spPr>
                            <wps:txbx>
                              <w:txbxContent>
                                <w:p w:rsidR="00E75517" w:rsidRDefault="00E75517" w:rsidP="004F6F1C">
                                  <w:pPr>
                                    <w:pStyle w:val="NormalWeb"/>
                                    <w:spacing w:before="0" w:beforeAutospacing="0" w:after="0" w:afterAutospacing="0"/>
                                  </w:pPr>
                                  <w:r>
                                    <w:rPr>
                                      <w:rFonts w:asciiTheme="minorHAnsi" w:hAnsi="Calibri" w:cstheme="minorBidi"/>
                                      <w:b/>
                                      <w:bCs/>
                                      <w:color w:val="000000" w:themeColor="text1"/>
                                      <w:kern w:val="24"/>
                                      <w:sz w:val="40"/>
                                      <w:szCs w:val="40"/>
                                    </w:rPr>
                                    <w:t>C                                                    D</w:t>
                                  </w:r>
                                </w:p>
                              </w:txbxContent>
                            </wps:txbx>
                            <wps:bodyPr wrap="square" rtlCol="0">
                              <a:spAutoFit/>
                            </wps:bodyPr>
                          </wps:wsp>
                        </a:graphicData>
                      </a:graphic>
                      <wp14:sizeRelH relativeFrom="margin">
                        <wp14:pctWidth>0</wp14:pctWidth>
                      </wp14:sizeRelH>
                    </wp:anchor>
                  </w:drawing>
                </mc:Choice>
                <mc:Fallback>
                  <w:pict>
                    <v:shape w14:anchorId="50808042" id="_x0000_s1028" type="#_x0000_t202" style="position:absolute;margin-left:-1.05pt;margin-top:-1.5pt;width:284.45pt;height:30.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" filled="f" stroked="f">
                      <v:textbox style="mso-fit-shape-to-text:t">
                        <w:txbxContent>
                          <w:p w:rsidR="00E75517" w:rsidRDefault="00E75517" w:rsidP="004F6F1C">
                            <w:pPr>
                              <w:pStyle w:val="NormalWeb"/>
                              <w:spacing w:before="0" w:beforeAutospacing="0" w:after="0" w:afterAutospacing="0"/>
                            </w:pPr>
                            <w:r>
                              <w:rPr>
                                <w:rFonts w:asciiTheme="minorHAnsi" w:hAnsi="Calibri" w:cstheme="minorBidi"/>
                                <w:b/>
                                <w:bCs/>
                                <w:color w:val="000000" w:themeColor="text1"/>
                                <w:kern w:val="24"/>
                                <w:sz w:val="40"/>
                                <w:szCs w:val="40"/>
                              </w:rPr>
                              <w:t>C                                                    D</w:t>
                            </w:r>
                          </w:p>
                        </w:txbxContent>
                      </v:textbox>
                    </v:shape>
                  </w:pict>
                </mc:Fallback>
              </mc:AlternateContent>
            </w:r>
            <w:r w:rsidR="004F6F1C" w:rsidRPr="00307171">
              <w:rPr>
                <w:noProof/>
                <w:lang w:val="en-IN" w:eastAsia="en-IN"/>
              </w:rPr>
              <w:drawing>
                <wp:inline distT="0" distB="0" distL="0" distR="0" wp14:anchorId="10928C5B" wp14:editId="611F493C">
                  <wp:extent cx="2286000" cy="2286000"/>
                  <wp:effectExtent l="0" t="0" r="0" b="0"/>
                  <wp:docPr id="8"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rotWithShape="1">
                          <a:blip r:embed="rId8"/>
                          <a:srcRect l="33265" t="12762" r="5853" b="4280"/>
                          <a:stretch/>
                        </pic:blipFill>
                        <pic:spPr bwMode="auto">
                          <a:xfrm>
                            <a:off x="0" y="0"/>
                            <a:ext cx="2286000" cy="2286000"/>
                          </a:xfrm>
                          <a:prstGeom prst="rect">
                            <a:avLst/>
                          </a:prstGeom>
                          <a:ln>
                            <a:noFill/>
                          </a:ln>
                          <a:extLst>
                            <a:ext uri="{53640926-AAD7-44D8-BBD7-CCE9431645EC}">
                              <a14:shadowObscured xmlns:a14="http://schemas.microsoft.com/office/drawing/2010/main"/>
                            </a:ext>
                          </a:extLst>
                        </pic:spPr>
                      </pic:pic>
                    </a:graphicData>
                  </a:graphic>
                </wp:inline>
              </w:drawing>
            </w:r>
          </w:p>
        </w:tc>
        <w:tc>
          <w:tcPr>
            <w:tcW w:w="4519" w:type="dxa"/>
          </w:tcPr>
          <w:p w:rsidR="004F6F1C" w:rsidRDefault="004F6F1C" w:rsidP="00E75517">
            <w:pPr>
              <w:cnfStyle w:val="000000100000" w:firstRow="0" w:lastRow="0" w:firstColumn="0" w:lastColumn="0" w:oddVBand="0" w:evenVBand="0" w:oddHBand="1" w:evenHBand="0" w:firstRowFirstColumn="0" w:firstRowLastColumn="0" w:lastRowFirstColumn="0" w:lastRowLastColumn="0"/>
            </w:pPr>
            <w:r w:rsidRPr="00307171">
              <w:rPr>
                <w:noProof/>
                <w:lang w:val="en-IN" w:eastAsia="en-IN"/>
              </w:rPr>
              <w:drawing>
                <wp:inline distT="0" distB="0" distL="0" distR="0" wp14:anchorId="08497C42" wp14:editId="0630B451">
                  <wp:extent cx="2705100" cy="2381250"/>
                  <wp:effectExtent l="0" t="0" r="0" b="0"/>
                  <wp:docPr id="12"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rotWithShape="1">
                          <a:blip r:embed="rId9"/>
                          <a:srcRect l="32875" t="12743" r="4772" b="5571"/>
                          <a:stretch/>
                        </pic:blipFill>
                        <pic:spPr bwMode="auto">
                          <a:xfrm>
                            <a:off x="0" y="0"/>
                            <a:ext cx="2705675" cy="2381756"/>
                          </a:xfrm>
                          <a:prstGeom prst="rect">
                            <a:avLst/>
                          </a:prstGeom>
                          <a:ln>
                            <a:noFill/>
                          </a:ln>
                          <a:extLst>
                            <a:ext uri="{53640926-AAD7-44D8-BBD7-CCE9431645EC}">
                              <a14:shadowObscured xmlns:a14="http://schemas.microsoft.com/office/drawing/2010/main"/>
                            </a:ext>
                          </a:extLst>
                        </pic:spPr>
                      </pic:pic>
                    </a:graphicData>
                  </a:graphic>
                </wp:inline>
              </w:drawing>
            </w:r>
          </w:p>
        </w:tc>
      </w:tr>
      <w:tr w:rsidR="004F6F1C" w:rsidTr="00E75517">
        <w:tc>
          <w:tcPr>
            <w:cnfStyle w:val="001000000000" w:firstRow="0" w:lastRow="0" w:firstColumn="1" w:lastColumn="0" w:oddVBand="0" w:evenVBand="0" w:oddHBand="0" w:evenHBand="0" w:firstRowFirstColumn="0" w:firstRowLastColumn="0" w:lastRowFirstColumn="0" w:lastRowLastColumn="0"/>
            <w:tcW w:w="4841" w:type="dxa"/>
          </w:tcPr>
          <w:p w:rsidR="004F6F1C" w:rsidRDefault="004F6F1C" w:rsidP="00E75517">
            <w:r w:rsidRPr="00BE4D68">
              <w:rPr>
                <w:noProof/>
                <w:lang w:val="en-IN" w:eastAsia="en-IN"/>
              </w:rPr>
              <mc:AlternateContent>
                <mc:Choice Requires="wps">
                  <w:drawing>
                    <wp:anchor distT="0" distB="0" distL="114300" distR="114300" simplePos="0" relativeHeight="251662336" behindDoc="0" locked="0" layoutInCell="1" allowOverlap="1" wp14:anchorId="15822DB8" wp14:editId="3E20985A">
                      <wp:simplePos x="0" y="0"/>
                      <wp:positionH relativeFrom="column">
                        <wp:posOffset>-62230</wp:posOffset>
                      </wp:positionH>
                      <wp:positionV relativeFrom="paragraph">
                        <wp:posOffset>29845</wp:posOffset>
                      </wp:positionV>
                      <wp:extent cx="3783965" cy="392661"/>
                      <wp:effectExtent l="0" t="0" r="0" b="0"/>
                      <wp:wrapNone/>
                      <wp:docPr id="81" name="TextBox 2"/>
                      <wp:cNvGraphicFramePr/>
                      <a:graphic xmlns:a="http://schemas.openxmlformats.org/drawingml/2006/main">
                        <a:graphicData uri="http://schemas.microsoft.com/office/word/2010/wordprocessingShape">
                          <wps:wsp>
                            <wps:cNvSpPr txBox="1"/>
                            <wps:spPr>
                              <a:xfrm>
                                <a:off x="0" y="0"/>
                                <a:ext cx="3783965" cy="392661"/>
                              </a:xfrm>
                              <a:prstGeom prst="rect">
                                <a:avLst/>
                              </a:prstGeom>
                              <a:noFill/>
                            </wps:spPr>
                            <wps:txbx>
                              <w:txbxContent>
                                <w:p w:rsidR="00E75517" w:rsidRDefault="00E75517" w:rsidP="004F6F1C">
                                  <w:pPr>
                                    <w:pStyle w:val="NormalWeb"/>
                                    <w:spacing w:before="0" w:beforeAutospacing="0" w:after="0" w:afterAutospacing="0"/>
                                  </w:pPr>
                                  <w:r>
                                    <w:rPr>
                                      <w:rFonts w:asciiTheme="minorHAnsi" w:hAnsi="Calibri" w:cstheme="minorBidi"/>
                                      <w:b/>
                                      <w:bCs/>
                                      <w:color w:val="000000" w:themeColor="text1"/>
                                      <w:kern w:val="24"/>
                                      <w:sz w:val="40"/>
                                      <w:szCs w:val="40"/>
                                    </w:rPr>
                                    <w:t>E</w:t>
                                  </w:r>
                                  <w:r>
                                    <w:rPr>
                                      <w:rFonts w:asciiTheme="minorHAnsi" w:hAnsi="Calibri" w:cstheme="minorBidi"/>
                                      <w:b/>
                                      <w:bCs/>
                                      <w:color w:val="000000" w:themeColor="text1"/>
                                      <w:kern w:val="24"/>
                                      <w:sz w:val="40"/>
                                      <w:szCs w:val="40"/>
                                    </w:rPr>
                                    <w:tab/>
                                    <w:t xml:space="preserve">                                               F</w:t>
                                  </w:r>
                                  <w:r>
                                    <w:rPr>
                                      <w:rFonts w:asciiTheme="minorHAnsi" w:hAnsi="Calibri" w:cstheme="minorBidi"/>
                                      <w:b/>
                                      <w:bCs/>
                                      <w:color w:val="000000" w:themeColor="text1"/>
                                      <w:kern w:val="24"/>
                                      <w:sz w:val="40"/>
                                      <w:szCs w:val="40"/>
                                    </w:rPr>
                                    <w:tab/>
                                  </w:r>
                                  <w:r>
                                    <w:rPr>
                                      <w:rFonts w:asciiTheme="minorHAnsi" w:hAnsi="Calibri" w:cstheme="minorBidi"/>
                                      <w:b/>
                                      <w:bCs/>
                                      <w:color w:val="000000" w:themeColor="text1"/>
                                      <w:kern w:val="24"/>
                                      <w:sz w:val="40"/>
                                      <w:szCs w:val="40"/>
                                    </w:rPr>
                                    <w:tab/>
                                  </w:r>
                                </w:p>
                              </w:txbxContent>
                            </wps:txbx>
                            <wps:bodyPr wrap="square" rtlCol="0">
                              <a:spAutoFit/>
                            </wps:bodyPr>
                          </wps:wsp>
                        </a:graphicData>
                      </a:graphic>
                      <wp14:sizeRelH relativeFrom="margin">
                        <wp14:pctWidth>0</wp14:pctWidth>
                      </wp14:sizeRelH>
                    </wp:anchor>
                  </w:drawing>
                </mc:Choice>
                <mc:Fallback>
                  <w:pict>
                    <v:shape w14:anchorId="15822DB8" id="_x0000_s1029" type="#_x0000_t202" style="position:absolute;margin-left:-4.9pt;margin-top:2.35pt;width:297.95pt;height:30.9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" filled="f" stroked="f">
                      <v:textbox style="mso-fit-shape-to-text:t">
                        <w:txbxContent>
                          <w:p w:rsidR="00E75517" w:rsidRDefault="00E75517" w:rsidP="004F6F1C">
                            <w:pPr>
                              <w:pStyle w:val="NormalWeb"/>
                              <w:spacing w:before="0" w:beforeAutospacing="0" w:after="0" w:afterAutospacing="0"/>
                            </w:pPr>
                            <w:r>
                              <w:rPr>
                                <w:rFonts w:asciiTheme="minorHAnsi" w:hAnsi="Calibri" w:cstheme="minorBidi"/>
                                <w:b/>
                                <w:bCs/>
                                <w:color w:val="000000" w:themeColor="text1"/>
                                <w:kern w:val="24"/>
                                <w:sz w:val="40"/>
                                <w:szCs w:val="40"/>
                              </w:rPr>
                              <w:t>E</w:t>
                            </w:r>
                            <w:r>
                              <w:rPr>
                                <w:rFonts w:asciiTheme="minorHAnsi" w:hAnsi="Calibri" w:cstheme="minorBidi"/>
                                <w:b/>
                                <w:bCs/>
                                <w:color w:val="000000" w:themeColor="text1"/>
                                <w:kern w:val="24"/>
                                <w:sz w:val="40"/>
                                <w:szCs w:val="40"/>
                              </w:rPr>
                              <w:tab/>
                              <w:t xml:space="preserve">                                               F</w:t>
                            </w:r>
                            <w:r>
                              <w:rPr>
                                <w:rFonts w:asciiTheme="minorHAnsi" w:hAnsi="Calibri" w:cstheme="minorBidi"/>
                                <w:b/>
                                <w:bCs/>
                                <w:color w:val="000000" w:themeColor="text1"/>
                                <w:kern w:val="24"/>
                                <w:sz w:val="40"/>
                                <w:szCs w:val="40"/>
                              </w:rPr>
                              <w:tab/>
                            </w:r>
                            <w:r>
                              <w:rPr>
                                <w:rFonts w:asciiTheme="minorHAnsi" w:hAnsi="Calibri" w:cstheme="minorBidi"/>
                                <w:b/>
                                <w:bCs/>
                                <w:color w:val="000000" w:themeColor="text1"/>
                                <w:kern w:val="24"/>
                                <w:sz w:val="40"/>
                                <w:szCs w:val="40"/>
                              </w:rPr>
                              <w:tab/>
                            </w:r>
                          </w:p>
                        </w:txbxContent>
                      </v:textbox>
                    </v:shape>
                  </w:pict>
                </mc:Fallback>
              </mc:AlternateContent>
            </w:r>
            <w:r w:rsidRPr="00307171">
              <w:rPr>
                <w:noProof/>
                <w:lang w:val="en-IN" w:eastAsia="en-IN"/>
              </w:rPr>
              <w:drawing>
                <wp:inline distT="0" distB="0" distL="0" distR="0" wp14:anchorId="03818A7E" wp14:editId="1BAAB66D">
                  <wp:extent cx="2286000" cy="2286000"/>
                  <wp:effectExtent l="0" t="0" r="0" b="0"/>
                  <wp:docPr id="80"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rotWithShape="1">
                          <a:blip r:embed="rId9"/>
                          <a:srcRect l="32272" t="14376" r="4938" b="981"/>
                          <a:stretch/>
                        </pic:blipFill>
                        <pic:spPr bwMode="auto">
                          <a:xfrm>
                            <a:off x="0" y="0"/>
                            <a:ext cx="2286000" cy="2286000"/>
                          </a:xfrm>
                          <a:prstGeom prst="rect">
                            <a:avLst/>
                          </a:prstGeom>
                          <a:ln>
                            <a:noFill/>
                          </a:ln>
                          <a:extLst>
                            <a:ext uri="{53640926-AAD7-44D8-BBD7-CCE9431645EC}">
                              <a14:shadowObscured xmlns:a14="http://schemas.microsoft.com/office/drawing/2010/main"/>
                            </a:ext>
                          </a:extLst>
                        </pic:spPr>
                      </pic:pic>
                    </a:graphicData>
                  </a:graphic>
                </wp:inline>
              </w:drawing>
            </w:r>
          </w:p>
        </w:tc>
        <w:tc>
          <w:tcPr>
            <w:tcW w:w="4519" w:type="dxa"/>
          </w:tcPr>
          <w:p w:rsidR="004F6F1C" w:rsidRDefault="004F6F1C" w:rsidP="00E75517">
            <w:pPr>
              <w:cnfStyle w:val="000000000000" w:firstRow="0" w:lastRow="0" w:firstColumn="0" w:lastColumn="0" w:oddVBand="0" w:evenVBand="0" w:oddHBand="0" w:evenHBand="0" w:firstRowFirstColumn="0" w:firstRowLastColumn="0" w:lastRowFirstColumn="0" w:lastRowLastColumn="0"/>
            </w:pPr>
            <w:r w:rsidRPr="00307171">
              <w:rPr>
                <w:noProof/>
                <w:lang w:val="en-IN" w:eastAsia="en-IN"/>
              </w:rPr>
              <w:drawing>
                <wp:inline distT="0" distB="0" distL="0" distR="0" wp14:anchorId="7F254557" wp14:editId="53E22153">
                  <wp:extent cx="2286000" cy="2286000"/>
                  <wp:effectExtent l="0" t="0" r="0" b="0"/>
                  <wp:docPr id="13" name="Picture 12"/>
                  <wp:cNvGraphicFramePr/>
                  <a:graphic xmlns:a="http://schemas.openxmlformats.org/drawingml/2006/main">
                    <a:graphicData uri="http://schemas.openxmlformats.org/drawingml/2006/picture">
                      <pic:pic xmlns:pic="http://schemas.openxmlformats.org/drawingml/2006/picture">
                        <pic:nvPicPr>
                          <pic:cNvPr id="13" name="Picture 12"/>
                          <pic:cNvPicPr/>
                        </pic:nvPicPr>
                        <pic:blipFill rotWithShape="1">
                          <a:blip r:embed="rId10"/>
                          <a:srcRect l="32264" t="13298" r="4582" b="4724"/>
                          <a:stretch/>
                        </pic:blipFill>
                        <pic:spPr bwMode="auto">
                          <a:xfrm>
                            <a:off x="0" y="0"/>
                            <a:ext cx="2286000" cy="2286000"/>
                          </a:xfrm>
                          <a:prstGeom prst="rect">
                            <a:avLst/>
                          </a:prstGeom>
                          <a:ln>
                            <a:noFill/>
                          </a:ln>
                          <a:extLst>
                            <a:ext uri="{53640926-AAD7-44D8-BBD7-CCE9431645EC}">
                              <a14:shadowObscured xmlns:a14="http://schemas.microsoft.com/office/drawing/2010/main"/>
                            </a:ext>
                          </a:extLst>
                        </pic:spPr>
                      </pic:pic>
                    </a:graphicData>
                  </a:graphic>
                </wp:inline>
              </w:drawing>
            </w:r>
          </w:p>
        </w:tc>
      </w:tr>
    </w:tbl>
    <w:p w:rsidR="004F6F1C" w:rsidRDefault="004F6F1C" w:rsidP="004F6F1C">
      <w:pPr>
        <w:spacing w:line="240" w:lineRule="auto"/>
        <w:jc w:val="both"/>
        <w:rPr>
          <w:rFonts w:ascii="Times New Roman" w:hAnsi="Times New Roman" w:cs="Times New Roman"/>
          <w:sz w:val="24"/>
        </w:rPr>
      </w:pPr>
      <w:r>
        <w:rPr>
          <w:rFonts w:ascii="Times New Roman" w:hAnsi="Times New Roman" w:cs="Times New Roman"/>
          <w:b/>
          <w:sz w:val="24"/>
        </w:rPr>
        <w:t>Fig. 2.</w:t>
      </w:r>
      <w:r>
        <w:rPr>
          <w:rFonts w:ascii="Times New Roman" w:hAnsi="Times New Roman" w:cs="Times New Roman"/>
          <w:sz w:val="24"/>
        </w:rPr>
        <w:t xml:space="preserve"> Three dimensional graphs of CCD model showing interaction among different positive growth variables: A) Seed age (h) and pH, B) Inoculum age (%) and pH, C) Production time (h) and pH, D) Inoculum size (%) and seed age (h), E) Production time and seed age, F) Production time (h) and Inoculum size (%)</w:t>
      </w:r>
    </w:p>
    <w:p w:rsidR="00833AFA" w:rsidRDefault="003A55A3">
      <w:r>
        <w:br w:type="column"/>
      </w:r>
      <w:r w:rsidRPr="003A55A3">
        <w:rPr>
          <w:noProof/>
          <w:lang w:val="en-IN" w:eastAsia="en-IN"/>
        </w:rPr>
        <w:drawing>
          <wp:anchor distT="0" distB="0" distL="114300" distR="114300" simplePos="0" relativeHeight="251663360" behindDoc="0" locked="0" layoutInCell="1" allowOverlap="1">
            <wp:simplePos x="0" y="0"/>
            <wp:positionH relativeFrom="column">
              <wp:posOffset>457200</wp:posOffset>
            </wp:positionH>
            <wp:positionV relativeFrom="paragraph">
              <wp:posOffset>0</wp:posOffset>
            </wp:positionV>
            <wp:extent cx="4819650" cy="5128895"/>
            <wp:effectExtent l="0" t="0" r="0" b="0"/>
            <wp:wrapThrough wrapText="bothSides">
              <wp:wrapPolygon edited="0">
                <wp:start x="0" y="0"/>
                <wp:lineTo x="0" y="21501"/>
                <wp:lineTo x="21515" y="21501"/>
                <wp:lineTo x="21515" y="0"/>
                <wp:lineTo x="0" y="0"/>
              </wp:wrapPolygon>
            </wp:wrapThrough>
            <wp:docPr id="1" name="Picture 1" descr="Z:\Nitish\Work\1\Old\HPU\Ranju\Figures\Fig. 5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itish\Work\1\Old\HPU\Ranju\Figures\Fig. 5a.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9650" cy="5128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1EC" w:rsidRDefault="002C61EC"/>
    <w:p w:rsidR="00A47D77" w:rsidRDefault="00A47D77"/>
    <w:p w:rsidR="00A47D77" w:rsidRDefault="00A47D77"/>
    <w:p w:rsidR="00A47D77" w:rsidRDefault="00A47D77"/>
    <w:p w:rsidR="00A47D77" w:rsidRDefault="00A47D77"/>
    <w:p w:rsidR="00A47D77" w:rsidRDefault="00A47D77"/>
    <w:p w:rsidR="00A47D77" w:rsidRDefault="00A47D77"/>
    <w:p w:rsidR="00A47D77" w:rsidRDefault="00A47D77"/>
    <w:p w:rsidR="00A47D77" w:rsidRDefault="00A47D77"/>
    <w:p w:rsidR="00A47D77" w:rsidRDefault="00A47D77"/>
    <w:p w:rsidR="00A47D77" w:rsidRDefault="00A47D77"/>
    <w:p w:rsidR="00A47D77" w:rsidRDefault="00A47D77"/>
    <w:p w:rsidR="00A47D77" w:rsidRDefault="00A47D77"/>
    <w:p w:rsidR="00A47D77" w:rsidRDefault="00A47D77"/>
    <w:p w:rsidR="00A47D77" w:rsidRDefault="00A47D77"/>
    <w:p w:rsidR="00A47D77" w:rsidRDefault="00A47D77"/>
    <w:p w:rsidR="00A47D77" w:rsidRDefault="00A47D77"/>
    <w:p w:rsidR="00A47D77" w:rsidRDefault="00A47D77"/>
    <w:p w:rsidR="003B0CBE" w:rsidRPr="00F66AA4" w:rsidRDefault="003B0CBE" w:rsidP="00112BAF">
      <w:pPr>
        <w:tabs>
          <w:tab w:val="left" w:pos="567"/>
        </w:tabs>
        <w:spacing w:before="120" w:after="120" w:line="360" w:lineRule="auto"/>
        <w:jc w:val="both"/>
        <w:rPr>
          <w:rFonts w:ascii="Times New Roman" w:hAnsi="Times New Roman" w:cs="Times New Roman"/>
          <w:sz w:val="24"/>
        </w:rPr>
      </w:pPr>
      <w:r>
        <w:rPr>
          <w:rFonts w:ascii="Times New Roman" w:eastAsia="+mn-ea" w:hAnsi="Times New Roman" w:cs="Times New Roman"/>
          <w:b/>
          <w:color w:val="000000"/>
          <w:kern w:val="24"/>
          <w:sz w:val="24"/>
          <w:szCs w:val="24"/>
        </w:rPr>
        <w:t>Fig. 3</w:t>
      </w:r>
      <w:r w:rsidRPr="00F66AA4">
        <w:rPr>
          <w:rFonts w:ascii="Times New Roman" w:eastAsia="+mn-ea" w:hAnsi="Times New Roman" w:cs="Times New Roman"/>
          <w:color w:val="000000"/>
          <w:kern w:val="24"/>
          <w:sz w:val="24"/>
          <w:szCs w:val="24"/>
        </w:rPr>
        <w:t xml:space="preserve">: Microbial toxicity effect of </w:t>
      </w:r>
      <w:proofErr w:type="spellStart"/>
      <w:r w:rsidRPr="00F66AA4">
        <w:rPr>
          <w:rFonts w:ascii="Times New Roman" w:eastAsia="+mn-ea" w:hAnsi="Times New Roman" w:cs="Times New Roman"/>
          <w:color w:val="000000"/>
          <w:kern w:val="24"/>
          <w:sz w:val="24"/>
          <w:szCs w:val="24"/>
        </w:rPr>
        <w:t>LiP</w:t>
      </w:r>
      <w:proofErr w:type="spellEnd"/>
      <w:r w:rsidRPr="00F66AA4">
        <w:rPr>
          <w:rFonts w:ascii="Times New Roman" w:eastAsia="+mn-ea" w:hAnsi="Times New Roman" w:cs="Times New Roman"/>
          <w:color w:val="000000"/>
          <w:kern w:val="24"/>
          <w:sz w:val="24"/>
          <w:szCs w:val="24"/>
        </w:rPr>
        <w:t xml:space="preserve"> treated and Untreated dyes against: (A.) </w:t>
      </w:r>
      <w:r w:rsidRPr="00F66AA4">
        <w:rPr>
          <w:rFonts w:ascii="Times New Roman" w:eastAsia="+mn-ea" w:hAnsi="Times New Roman" w:cs="Times New Roman"/>
          <w:i/>
          <w:color w:val="000000"/>
          <w:kern w:val="24"/>
          <w:sz w:val="24"/>
          <w:szCs w:val="24"/>
        </w:rPr>
        <w:t xml:space="preserve">Bacillus </w:t>
      </w:r>
      <w:r w:rsidRPr="00F66AA4">
        <w:rPr>
          <w:rFonts w:ascii="Times New Roman" w:eastAsia="+mn-ea" w:hAnsi="Times New Roman" w:cs="Times New Roman"/>
          <w:color w:val="000000"/>
          <w:kern w:val="24"/>
          <w:sz w:val="24"/>
          <w:szCs w:val="24"/>
        </w:rPr>
        <w:t xml:space="preserve">(B.)  </w:t>
      </w:r>
      <w:r w:rsidRPr="00F66AA4">
        <w:rPr>
          <w:rFonts w:ascii="Times New Roman" w:eastAsia="+mn-ea" w:hAnsi="Times New Roman" w:cs="Times New Roman"/>
          <w:i/>
          <w:color w:val="000000"/>
          <w:kern w:val="24"/>
          <w:sz w:val="24"/>
          <w:szCs w:val="24"/>
        </w:rPr>
        <w:t xml:space="preserve">E.coli </w:t>
      </w:r>
      <w:r w:rsidRPr="00F66AA4">
        <w:rPr>
          <w:rFonts w:ascii="Times New Roman" w:eastAsia="+mn-ea" w:hAnsi="Times New Roman" w:cs="Times New Roman"/>
          <w:color w:val="000000"/>
          <w:kern w:val="24"/>
          <w:sz w:val="24"/>
          <w:szCs w:val="24"/>
        </w:rPr>
        <w:t xml:space="preserve">(C.)  </w:t>
      </w:r>
      <w:r w:rsidRPr="00F66AA4">
        <w:rPr>
          <w:rFonts w:ascii="Times New Roman" w:eastAsia="+mn-ea" w:hAnsi="Times New Roman" w:cs="Times New Roman"/>
          <w:i/>
          <w:color w:val="000000"/>
          <w:kern w:val="24"/>
          <w:sz w:val="24"/>
          <w:szCs w:val="24"/>
        </w:rPr>
        <w:t>Pseudomonas.</w:t>
      </w:r>
    </w:p>
    <w:p w:rsidR="00A47D77" w:rsidRDefault="00A47D77"/>
    <w:sectPr w:rsidR="00A47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FA3891"/>
    <w:multiLevelType w:val="hybridMultilevel"/>
    <w:tmpl w:val="2E106D96"/>
    <w:lvl w:ilvl="0" w:tplc="8E90AB24">
      <w:start w:val="6"/>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500933"/>
    <w:multiLevelType w:val="hybridMultilevel"/>
    <w:tmpl w:val="51323EB0"/>
    <w:lvl w:ilvl="0" w:tplc="60B4451A">
      <w:start w:val="8"/>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D86"/>
    <w:rsid w:val="00112BAF"/>
    <w:rsid w:val="00284A80"/>
    <w:rsid w:val="00295A2A"/>
    <w:rsid w:val="002C61EC"/>
    <w:rsid w:val="00395E10"/>
    <w:rsid w:val="003A55A3"/>
    <w:rsid w:val="003B0CBE"/>
    <w:rsid w:val="00494F29"/>
    <w:rsid w:val="004F6F1C"/>
    <w:rsid w:val="00674031"/>
    <w:rsid w:val="00833AFA"/>
    <w:rsid w:val="008B7AB1"/>
    <w:rsid w:val="00955D69"/>
    <w:rsid w:val="009A4711"/>
    <w:rsid w:val="00A47D77"/>
    <w:rsid w:val="00B03380"/>
    <w:rsid w:val="00B105D2"/>
    <w:rsid w:val="00BE5EB2"/>
    <w:rsid w:val="00E75517"/>
    <w:rsid w:val="00EA283B"/>
    <w:rsid w:val="00F16D8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B2100C-BA13-40AA-BE1F-62A6C26A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D86"/>
    <w:rPr>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6D86"/>
    <w:pPr>
      <w:spacing w:after="0" w:line="240" w:lineRule="auto"/>
    </w:pPr>
    <w:rPr>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16D86"/>
    <w:pPr>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4F6F1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tiff"/><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8</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ranju rathour</dc:creator>
  <cp:keywords/>
  <dc:description/>
  <cp:lastModifiedBy>Microsoft account</cp:lastModifiedBy>
  <cp:revision>15</cp:revision>
  <dcterms:created xsi:type="dcterms:W3CDTF">2022-02-25T05:16:00Z</dcterms:created>
  <dcterms:modified xsi:type="dcterms:W3CDTF">2024-02-11T12:44:00Z</dcterms:modified>
</cp:coreProperties>
</file>