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tblpXSpec="right" w:tblpY="1"/>
        <w:tblOverlap w:val="never"/>
        <w:tblW w:w="5024" w:type="pct"/>
        <w:tblBorders>
          <w:left w:val="nil"/>
          <w:right w:val="nil"/>
        </w:tblBorders>
        <w:tblLook w:val="0000" w:firstRow="0" w:lastRow="0" w:firstColumn="0" w:lastColumn="0" w:noHBand="0" w:noVBand="0"/>
      </w:tblPr>
      <w:tblGrid>
        <w:gridCol w:w="5010"/>
        <w:gridCol w:w="10404"/>
      </w:tblGrid>
      <w:tr w:rsidR="00624D5C" w:rsidRPr="00CB77F2" w14:paraId="511F6AB7" w14:textId="77777777" w:rsidTr="00D53CC8">
        <w:tc>
          <w:tcPr>
            <w:tcW w:w="1625" w:type="pct"/>
            <w:tcBorders>
              <w:top w:val="single" w:sz="24" w:space="0" w:color="auto"/>
              <w:left w:val="single" w:sz="24" w:space="0" w:color="auto"/>
              <w:bottom w:val="single" w:sz="4" w:space="0" w:color="auto"/>
              <w:right w:val="single" w:sz="4" w:space="0" w:color="auto"/>
            </w:tcBorders>
            <w:tcMar>
              <w:top w:w="192" w:type="nil"/>
              <w:left w:w="96" w:type="nil"/>
              <w:bottom w:w="96" w:type="nil"/>
              <w:right w:w="192" w:type="nil"/>
            </w:tcMar>
          </w:tcPr>
          <w:p w14:paraId="30F3D853" w14:textId="77777777" w:rsidR="00624D5C" w:rsidRPr="00AA0BDA" w:rsidRDefault="00624D5C" w:rsidP="00624D5C">
            <w:pPr>
              <w:spacing w:after="0" w:line="240" w:lineRule="auto"/>
              <w:rPr>
                <w:rFonts w:ascii="Calibri" w:hAnsi="Calibri" w:cs="Calibri"/>
                <w:b/>
                <w:color w:val="222222"/>
                <w:sz w:val="18"/>
                <w:szCs w:val="18"/>
                <w:shd w:val="clear" w:color="auto" w:fill="FFFFFF"/>
              </w:rPr>
            </w:pPr>
            <w:r w:rsidRPr="00624D5C">
              <w:rPr>
                <w:rFonts w:ascii="Calibri" w:hAnsi="Calibri" w:cs="Calibri"/>
                <w:b/>
                <w:color w:val="222222"/>
                <w:sz w:val="18"/>
                <w:szCs w:val="18"/>
                <w:u w:val="single"/>
                <w:shd w:val="clear" w:color="auto" w:fill="FFFFFF"/>
              </w:rPr>
              <w:t>Session A:</w:t>
            </w:r>
            <w:r w:rsidRPr="00AA0BDA">
              <w:rPr>
                <w:rFonts w:ascii="Calibri" w:hAnsi="Calibri" w:cs="Calibri"/>
                <w:b/>
                <w:color w:val="222222"/>
                <w:sz w:val="18"/>
                <w:szCs w:val="18"/>
                <w:shd w:val="clear" w:color="auto" w:fill="FFFFFF"/>
              </w:rPr>
              <w:t xml:space="preserve"> Sputum </w:t>
            </w:r>
            <w:r>
              <w:rPr>
                <w:rFonts w:ascii="Calibri" w:hAnsi="Calibri" w:cs="Calibri"/>
                <w:b/>
                <w:color w:val="222222"/>
                <w:sz w:val="18"/>
                <w:szCs w:val="18"/>
                <w:shd w:val="clear" w:color="auto" w:fill="FFFFFF"/>
              </w:rPr>
              <w:t>S</w:t>
            </w:r>
            <w:r w:rsidRPr="00AA0BDA">
              <w:rPr>
                <w:rFonts w:ascii="Calibri" w:hAnsi="Calibri" w:cs="Calibri"/>
                <w:b/>
                <w:color w:val="222222"/>
                <w:sz w:val="18"/>
                <w:szCs w:val="18"/>
                <w:shd w:val="clear" w:color="auto" w:fill="FFFFFF"/>
              </w:rPr>
              <w:t xml:space="preserve">ession @ </w:t>
            </w:r>
            <w:r>
              <w:rPr>
                <w:rFonts w:ascii="Calibri" w:hAnsi="Calibri" w:cs="Calibri"/>
                <w:b/>
                <w:color w:val="222222"/>
                <w:sz w:val="18"/>
                <w:szCs w:val="18"/>
                <w:shd w:val="clear" w:color="auto" w:fill="FFFFFF"/>
              </w:rPr>
              <w:t xml:space="preserve">Time of TB </w:t>
            </w:r>
            <w:r w:rsidRPr="00AA0BDA">
              <w:rPr>
                <w:rFonts w:ascii="Calibri" w:hAnsi="Calibri" w:cs="Calibri"/>
                <w:b/>
                <w:color w:val="222222"/>
                <w:sz w:val="18"/>
                <w:szCs w:val="18"/>
                <w:shd w:val="clear" w:color="auto" w:fill="FFFFFF"/>
              </w:rPr>
              <w:t>Evaluation</w:t>
            </w:r>
          </w:p>
        </w:tc>
        <w:tc>
          <w:tcPr>
            <w:tcW w:w="3375" w:type="pct"/>
            <w:tcBorders>
              <w:top w:val="single" w:sz="24" w:space="0" w:color="auto"/>
              <w:left w:val="single" w:sz="4" w:space="0" w:color="auto"/>
              <w:bottom w:val="single" w:sz="4" w:space="0" w:color="auto"/>
              <w:right w:val="single" w:sz="24" w:space="0" w:color="auto"/>
            </w:tcBorders>
            <w:tcMar>
              <w:top w:w="192" w:type="nil"/>
              <w:left w:w="96" w:type="nil"/>
              <w:bottom w:w="96" w:type="nil"/>
              <w:right w:w="192" w:type="nil"/>
            </w:tcMar>
          </w:tcPr>
          <w:p w14:paraId="15BEBB2D" w14:textId="77777777" w:rsidR="00624D5C" w:rsidRPr="00624D5C" w:rsidRDefault="00624D5C" w:rsidP="00624D5C">
            <w:pPr>
              <w:spacing w:after="0" w:line="240" w:lineRule="auto"/>
              <w:rPr>
                <w:rFonts w:ascii="Calibri" w:hAnsi="Calibri" w:cs="Calibri"/>
                <w:b/>
                <w:color w:val="222222"/>
                <w:sz w:val="18"/>
                <w:szCs w:val="18"/>
                <w:shd w:val="clear" w:color="auto" w:fill="FFFFFF"/>
              </w:rPr>
            </w:pPr>
            <w:r w:rsidRPr="00624D5C">
              <w:rPr>
                <w:rFonts w:ascii="Calibri" w:hAnsi="Calibri" w:cs="Calibri"/>
                <w:b/>
                <w:color w:val="222222"/>
                <w:sz w:val="18"/>
                <w:szCs w:val="18"/>
                <w:u w:val="single"/>
                <w:shd w:val="clear" w:color="auto" w:fill="FFFFFF"/>
              </w:rPr>
              <w:t>Target Behavior:</w:t>
            </w:r>
            <w:r>
              <w:rPr>
                <w:rFonts w:ascii="Calibri" w:hAnsi="Calibri" w:cs="Calibri"/>
                <w:b/>
                <w:color w:val="222222"/>
                <w:sz w:val="18"/>
                <w:szCs w:val="18"/>
                <w:shd w:val="clear" w:color="auto" w:fill="FFFFFF"/>
              </w:rPr>
              <w:t xml:space="preserve"> </w:t>
            </w:r>
            <w:r w:rsidRPr="00624D5C">
              <w:rPr>
                <w:rFonts w:ascii="Calibri" w:hAnsi="Calibri" w:cs="Calibri"/>
                <w:b/>
                <w:color w:val="222222"/>
                <w:sz w:val="18"/>
                <w:szCs w:val="18"/>
                <w:shd w:val="clear" w:color="auto" w:fill="FFFFFF"/>
              </w:rPr>
              <w:t>Accept &amp; Complete TB evaluation</w:t>
            </w:r>
          </w:p>
        </w:tc>
      </w:tr>
      <w:tr w:rsidR="00C02029" w:rsidRPr="00CB77F2" w14:paraId="54B1527C"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3D4DBF41" w14:textId="77777777" w:rsidR="00C02029" w:rsidRPr="00A81732" w:rsidRDefault="00C02029" w:rsidP="00614E72">
            <w:pPr>
              <w:spacing w:after="0" w:line="240" w:lineRule="auto"/>
              <w:rPr>
                <w:rFonts w:ascii="Calibri" w:hAnsi="Calibri" w:cs="Calibri"/>
                <w:i/>
                <w:color w:val="222222"/>
                <w:sz w:val="18"/>
                <w:szCs w:val="18"/>
                <w:u w:val="single"/>
                <w:shd w:val="clear" w:color="auto" w:fill="FFFFFF"/>
              </w:rPr>
            </w:pPr>
            <w:r w:rsidRPr="00A81732">
              <w:rPr>
                <w:rFonts w:ascii="Calibri" w:hAnsi="Calibri" w:cs="Calibri"/>
                <w:i/>
                <w:color w:val="222222"/>
                <w:sz w:val="18"/>
                <w:szCs w:val="18"/>
                <w:u w:val="single"/>
                <w:shd w:val="clear" w:color="auto" w:fill="FFFFFF"/>
              </w:rPr>
              <w:t>TB Disease</w:t>
            </w:r>
            <w:r>
              <w:rPr>
                <w:rFonts w:ascii="Calibri" w:hAnsi="Calibri" w:cs="Calibri"/>
                <w:i/>
                <w:color w:val="222222"/>
                <w:sz w:val="18"/>
                <w:szCs w:val="18"/>
                <w:u w:val="single"/>
                <w:shd w:val="clear" w:color="auto" w:fill="FFFFFF"/>
              </w:rPr>
              <w:t xml:space="preserve"> Knowledge</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6AAEF31B" w14:textId="77777777" w:rsidR="00C02029" w:rsidRPr="00561F67" w:rsidRDefault="00624D5C" w:rsidP="00614E72">
            <w:pPr>
              <w:spacing w:after="0" w:line="240" w:lineRule="auto"/>
              <w:rPr>
                <w:rFonts w:ascii="Calibri" w:hAnsi="Calibri" w:cs="Calibri"/>
                <w:color w:val="222222"/>
                <w:sz w:val="18"/>
                <w:szCs w:val="18"/>
                <w:highlight w:val="yellow"/>
                <w:shd w:val="clear" w:color="auto" w:fill="FFFFFF"/>
              </w:rPr>
            </w:pPr>
            <w:r w:rsidRPr="00561F67">
              <w:rPr>
                <w:rFonts w:ascii="Calibri" w:hAnsi="Calibri" w:cs="Calibri"/>
                <w:color w:val="222222"/>
                <w:sz w:val="18"/>
                <w:szCs w:val="18"/>
                <w:highlight w:val="yellow"/>
                <w:shd w:val="clear" w:color="auto" w:fill="FFFFFF"/>
              </w:rPr>
              <w:t>As an experienced TB patient/provider, I can tell you what you need to know about TB &amp; answer your questions</w:t>
            </w:r>
          </w:p>
        </w:tc>
      </w:tr>
      <w:tr w:rsidR="00C02029" w:rsidRPr="00CB77F2" w14:paraId="7EE1013C"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31B64CAB" w14:textId="77777777" w:rsidR="00C02029" w:rsidRPr="00381B7D" w:rsidRDefault="00C02029" w:rsidP="00381B7D">
            <w:pPr>
              <w:pStyle w:val="ListParagraph"/>
              <w:numPr>
                <w:ilvl w:val="0"/>
                <w:numId w:val="27"/>
              </w:numPr>
              <w:tabs>
                <w:tab w:val="left" w:pos="403"/>
                <w:tab w:val="left" w:pos="720"/>
              </w:tabs>
              <w:autoSpaceDE w:val="0"/>
              <w:autoSpaceDN w:val="0"/>
              <w:adjustRightInd w:val="0"/>
              <w:spacing w:after="0" w:line="240" w:lineRule="auto"/>
              <w:ind w:hanging="767"/>
              <w:rPr>
                <w:rFonts w:ascii="Calibri" w:hAnsi="Calibri" w:cs="Calibri"/>
                <w:sz w:val="18"/>
                <w:szCs w:val="18"/>
              </w:rPr>
            </w:pPr>
            <w:r w:rsidRPr="00381B7D">
              <w:rPr>
                <w:rFonts w:ascii="Calibri" w:hAnsi="Calibri" w:cs="Calibri"/>
                <w:sz w:val="18"/>
                <w:szCs w:val="18"/>
              </w:rPr>
              <w:t>What is tuberculosis?</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70758BD2" w14:textId="77777777" w:rsidR="00D53CC8" w:rsidRDefault="00D53CC8" w:rsidP="00C03BC8">
            <w:pPr>
              <w:pStyle w:val="ListParagraph"/>
              <w:numPr>
                <w:ilvl w:val="0"/>
                <w:numId w:val="25"/>
              </w:numPr>
              <w:spacing w:after="0" w:line="240" w:lineRule="auto"/>
              <w:rPr>
                <w:rFonts w:ascii="Calibri" w:hAnsi="Calibri" w:cs="Calibri"/>
                <w:sz w:val="18"/>
                <w:szCs w:val="18"/>
              </w:rPr>
            </w:pPr>
            <w:r w:rsidRPr="00D53CC8">
              <w:rPr>
                <w:rFonts w:ascii="Calibri" w:hAnsi="Calibri" w:cs="Calibri"/>
                <w:sz w:val="18"/>
                <w:szCs w:val="18"/>
              </w:rPr>
              <w:t>TB mainly damages the lungs by growing and causing local destruction. This form is called pulmonary TB</w:t>
            </w:r>
            <w:r>
              <w:rPr>
                <w:rFonts w:ascii="Calibri" w:hAnsi="Calibri" w:cs="Calibri"/>
                <w:sz w:val="18"/>
                <w:szCs w:val="18"/>
              </w:rPr>
              <w:t xml:space="preserve"> </w:t>
            </w:r>
            <w:r w:rsidRPr="00D53CC8">
              <w:rPr>
                <w:rFonts w:ascii="Calibri" w:hAnsi="Calibri" w:cs="Calibri"/>
                <w:sz w:val="18"/>
                <w:szCs w:val="18"/>
              </w:rPr>
              <w:t>and is infectious to others.</w:t>
            </w:r>
          </w:p>
          <w:p w14:paraId="39A80BFF" w14:textId="7B11E3AA" w:rsidR="00C02029" w:rsidRPr="00D53CC8" w:rsidRDefault="00D53CC8" w:rsidP="00C03BC8">
            <w:pPr>
              <w:pStyle w:val="ListParagraph"/>
              <w:numPr>
                <w:ilvl w:val="0"/>
                <w:numId w:val="25"/>
              </w:numPr>
              <w:spacing w:after="0" w:line="240" w:lineRule="auto"/>
              <w:rPr>
                <w:rFonts w:ascii="Calibri" w:hAnsi="Calibri" w:cs="Calibri"/>
                <w:sz w:val="18"/>
                <w:szCs w:val="18"/>
              </w:rPr>
            </w:pPr>
            <w:r w:rsidRPr="00D53CC8">
              <w:rPr>
                <w:rFonts w:ascii="Calibri" w:hAnsi="Calibri" w:cs="Calibri"/>
                <w:sz w:val="18"/>
                <w:szCs w:val="18"/>
              </w:rPr>
              <w:t>Active TB disease can also occur in parts of the body outside of the lungs --- in glands (lymph nodes), the</w:t>
            </w:r>
            <w:r>
              <w:rPr>
                <w:rFonts w:ascii="Calibri" w:hAnsi="Calibri" w:cs="Calibri"/>
                <w:sz w:val="18"/>
                <w:szCs w:val="18"/>
              </w:rPr>
              <w:t xml:space="preserve"> </w:t>
            </w:r>
            <w:r w:rsidRPr="00D53CC8">
              <w:rPr>
                <w:rFonts w:ascii="Calibri" w:hAnsi="Calibri" w:cs="Calibri"/>
                <w:sz w:val="18"/>
                <w:szCs w:val="18"/>
              </w:rPr>
              <w:t>bones, the spine, the brain, or any other part of the body. These forms are called extra-pulmonary TB</w:t>
            </w:r>
            <w:r>
              <w:rPr>
                <w:rFonts w:ascii="Calibri" w:hAnsi="Calibri" w:cs="Calibri"/>
                <w:sz w:val="18"/>
                <w:szCs w:val="18"/>
              </w:rPr>
              <w:t xml:space="preserve"> </w:t>
            </w:r>
            <w:r w:rsidRPr="00D53CC8">
              <w:rPr>
                <w:rFonts w:ascii="Calibri" w:hAnsi="Calibri" w:cs="Calibri"/>
                <w:sz w:val="18"/>
                <w:szCs w:val="18"/>
              </w:rPr>
              <w:t>(EPTB), and are not infectious to others (unless they occur together with pulmonary TB).</w:t>
            </w:r>
          </w:p>
        </w:tc>
      </w:tr>
      <w:tr w:rsidR="00C02029" w:rsidRPr="00CB77F2" w14:paraId="2B945275"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18F96591" w14:textId="77777777" w:rsidR="00C02029" w:rsidRPr="00611148" w:rsidRDefault="00C02029" w:rsidP="00381B7D">
            <w:pPr>
              <w:numPr>
                <w:ilvl w:val="0"/>
                <w:numId w:val="26"/>
              </w:numPr>
              <w:tabs>
                <w:tab w:val="left" w:pos="401"/>
                <w:tab w:val="left" w:pos="720"/>
              </w:tabs>
              <w:autoSpaceDE w:val="0"/>
              <w:autoSpaceDN w:val="0"/>
              <w:adjustRightInd w:val="0"/>
              <w:spacing w:after="0" w:line="240" w:lineRule="auto"/>
              <w:ind w:hanging="720"/>
              <w:rPr>
                <w:rFonts w:ascii="Calibri" w:hAnsi="Calibri" w:cs="Calibri"/>
                <w:sz w:val="18"/>
                <w:szCs w:val="18"/>
              </w:rPr>
            </w:pPr>
            <w:r w:rsidRPr="00A81732">
              <w:rPr>
                <w:rFonts w:ascii="Calibri" w:hAnsi="Calibri" w:cs="Calibri"/>
                <w:sz w:val="18"/>
                <w:szCs w:val="18"/>
              </w:rPr>
              <w:t>What are the signs of active TB disease?</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44F93632" w14:textId="02C052D7" w:rsidR="00D53CC8" w:rsidRPr="00D53CC8" w:rsidRDefault="00D53CC8" w:rsidP="00D53CC8">
            <w:pPr>
              <w:pStyle w:val="ListParagraph"/>
              <w:numPr>
                <w:ilvl w:val="0"/>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TB can attack any part of your body, but the lungs are the most common targets. People with active TB may have some (or all) of the following symptoms:</w:t>
            </w:r>
          </w:p>
          <w:p w14:paraId="27A0E7EB" w14:textId="7B87AAB7" w:rsidR="00D53CC8" w:rsidRPr="00D53CC8" w:rsidRDefault="00D53CC8" w:rsidP="00D53CC8">
            <w:pPr>
              <w:pStyle w:val="ListParagraph"/>
              <w:numPr>
                <w:ilvl w:val="1"/>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A cough, usually chronic, often with sputum (N.B. use local word for sputum)</w:t>
            </w:r>
          </w:p>
          <w:p w14:paraId="62EDEE59" w14:textId="1B9C8F31" w:rsidR="00D53CC8" w:rsidRPr="00D53CC8" w:rsidRDefault="00D53CC8" w:rsidP="00D53CC8">
            <w:pPr>
              <w:pStyle w:val="ListParagraph"/>
              <w:numPr>
                <w:ilvl w:val="1"/>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Tiredness</w:t>
            </w:r>
          </w:p>
          <w:p w14:paraId="5CDDAD36" w14:textId="0267FCE6" w:rsidR="00D53CC8" w:rsidRPr="00D53CC8" w:rsidRDefault="00D53CC8" w:rsidP="00D53CC8">
            <w:pPr>
              <w:pStyle w:val="ListParagraph"/>
              <w:numPr>
                <w:ilvl w:val="1"/>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Night sweats</w:t>
            </w:r>
          </w:p>
          <w:p w14:paraId="3F4AEB80" w14:textId="1DBDE558" w:rsidR="00D53CC8" w:rsidRPr="00D53CC8" w:rsidRDefault="00D53CC8" w:rsidP="00D53CC8">
            <w:pPr>
              <w:pStyle w:val="ListParagraph"/>
              <w:numPr>
                <w:ilvl w:val="1"/>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Weight loss</w:t>
            </w:r>
          </w:p>
          <w:p w14:paraId="38396325" w14:textId="0FB5A862" w:rsidR="00D53CC8" w:rsidRPr="00D53CC8" w:rsidRDefault="00D53CC8" w:rsidP="00D53CC8">
            <w:pPr>
              <w:pStyle w:val="ListParagraph"/>
              <w:numPr>
                <w:ilvl w:val="1"/>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Loss of appetite</w:t>
            </w:r>
          </w:p>
          <w:p w14:paraId="0C9D4D86" w14:textId="1BA4C14E" w:rsidR="00D53CC8" w:rsidRPr="00D53CC8" w:rsidRDefault="00D53CC8" w:rsidP="00D53CC8">
            <w:pPr>
              <w:pStyle w:val="ListParagraph"/>
              <w:numPr>
                <w:ilvl w:val="1"/>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Fever</w:t>
            </w:r>
          </w:p>
          <w:p w14:paraId="09B3C14F" w14:textId="48764FB1" w:rsidR="00D53CC8" w:rsidRPr="00D53CC8" w:rsidRDefault="00D53CC8" w:rsidP="00D53CC8">
            <w:pPr>
              <w:pStyle w:val="ListParagraph"/>
              <w:numPr>
                <w:ilvl w:val="1"/>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Chest pain</w:t>
            </w:r>
          </w:p>
          <w:p w14:paraId="500BACF2" w14:textId="3FB621E4" w:rsidR="00D53CC8" w:rsidRPr="00D53CC8" w:rsidRDefault="00D53CC8" w:rsidP="00D53CC8">
            <w:pPr>
              <w:pStyle w:val="ListParagraph"/>
              <w:numPr>
                <w:ilvl w:val="1"/>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Sometimes people can have blood in their sputum.</w:t>
            </w:r>
          </w:p>
          <w:p w14:paraId="1027E1CA" w14:textId="6C84DD08" w:rsidR="00D53CC8" w:rsidRPr="00D53CC8" w:rsidRDefault="00D53CC8" w:rsidP="00D53CC8">
            <w:pPr>
              <w:pStyle w:val="ListParagraph"/>
              <w:numPr>
                <w:ilvl w:val="0"/>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 xml:space="preserve">In cases of </w:t>
            </w:r>
            <w:r>
              <w:rPr>
                <w:rFonts w:ascii="Calibri" w:hAnsi="Calibri" w:cs="Calibri"/>
                <w:color w:val="222222"/>
                <w:sz w:val="18"/>
                <w:szCs w:val="18"/>
                <w:shd w:val="clear" w:color="auto" w:fill="FFFFFF"/>
              </w:rPr>
              <w:t>EPTB</w:t>
            </w:r>
            <w:r w:rsidRPr="00D53CC8">
              <w:rPr>
                <w:rFonts w:ascii="Calibri" w:hAnsi="Calibri" w:cs="Calibri"/>
                <w:color w:val="222222"/>
                <w:sz w:val="18"/>
                <w:szCs w:val="18"/>
                <w:shd w:val="clear" w:color="auto" w:fill="FFFFFF"/>
              </w:rPr>
              <w:t>, other symptoms can exist, specific to the part of the body where the TB germ is growing and causing destruction.</w:t>
            </w:r>
          </w:p>
          <w:p w14:paraId="5CA16C97" w14:textId="7C2BF464" w:rsidR="00D53CC8" w:rsidRPr="00D53CC8" w:rsidRDefault="00D53CC8" w:rsidP="00D53CC8">
            <w:pPr>
              <w:pStyle w:val="ListParagraph"/>
              <w:numPr>
                <w:ilvl w:val="0"/>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Note that DR-TB causes the same symptoms as drug-sensitive TB, i.e. it is not possible to diagnose DR-TB based on symptoms alone.</w:t>
            </w:r>
          </w:p>
          <w:p w14:paraId="32BA2E70" w14:textId="3FFDB2C7" w:rsidR="00C02029" w:rsidRPr="00D53CC8" w:rsidRDefault="00D53CC8" w:rsidP="00D53CC8">
            <w:pPr>
              <w:pStyle w:val="ListParagraph"/>
              <w:numPr>
                <w:ilvl w:val="0"/>
                <w:numId w:val="5"/>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Some symptoms of TB can be similar to symptoms of HIV. If a person has both HIV and active TB, symptoms may be more severe.</w:t>
            </w:r>
          </w:p>
        </w:tc>
      </w:tr>
      <w:tr w:rsidR="00C02029" w:rsidRPr="00CB77F2" w14:paraId="555C0DD0"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742C2F30" w14:textId="77777777" w:rsidR="00C02029" w:rsidRPr="00611148" w:rsidRDefault="00C02029" w:rsidP="00381B7D">
            <w:pPr>
              <w:numPr>
                <w:ilvl w:val="0"/>
                <w:numId w:val="26"/>
              </w:numPr>
              <w:tabs>
                <w:tab w:val="left" w:pos="401"/>
                <w:tab w:val="left" w:pos="720"/>
              </w:tabs>
              <w:autoSpaceDE w:val="0"/>
              <w:autoSpaceDN w:val="0"/>
              <w:adjustRightInd w:val="0"/>
              <w:spacing w:after="0" w:line="240" w:lineRule="auto"/>
              <w:ind w:hanging="720"/>
              <w:rPr>
                <w:rFonts w:ascii="Calibri" w:hAnsi="Calibri" w:cs="Calibri"/>
                <w:sz w:val="18"/>
                <w:szCs w:val="18"/>
              </w:rPr>
            </w:pPr>
            <w:r w:rsidRPr="00611148">
              <w:rPr>
                <w:rFonts w:ascii="Calibri" w:hAnsi="Calibri" w:cs="Calibri"/>
                <w:sz w:val="18"/>
                <w:szCs w:val="18"/>
              </w:rPr>
              <w:t>How is TB transmitted?</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611F7166" w14:textId="77777777" w:rsidR="00D53CC8" w:rsidRPr="00D53CC8" w:rsidRDefault="00D53CC8" w:rsidP="00D53CC8">
            <w:pPr>
              <w:pStyle w:val="ListParagraph"/>
              <w:numPr>
                <w:ilvl w:val="0"/>
                <w:numId w:val="8"/>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TB is an airborne disease. This goes for drug-resistant, as well as drug-sensitive, TB.</w:t>
            </w:r>
          </w:p>
          <w:p w14:paraId="69F1C5F4" w14:textId="700B2C16" w:rsidR="00D53CC8" w:rsidRPr="00D53CC8" w:rsidRDefault="00D53CC8" w:rsidP="00561F67">
            <w:pPr>
              <w:pStyle w:val="ListParagraph"/>
              <w:numPr>
                <w:ilvl w:val="0"/>
                <w:numId w:val="8"/>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People that have active TB disease in their lungs spread it in the air when they are coughing, sneezing,</w:t>
            </w:r>
            <w:r>
              <w:rPr>
                <w:rFonts w:ascii="Calibri" w:hAnsi="Calibri" w:cs="Calibri"/>
                <w:color w:val="222222"/>
                <w:sz w:val="18"/>
                <w:szCs w:val="18"/>
                <w:shd w:val="clear" w:color="auto" w:fill="FFFFFF"/>
              </w:rPr>
              <w:t xml:space="preserve"> s</w:t>
            </w:r>
            <w:r w:rsidRPr="00D53CC8">
              <w:rPr>
                <w:rFonts w:ascii="Calibri" w:hAnsi="Calibri" w:cs="Calibri"/>
                <w:color w:val="222222"/>
                <w:sz w:val="18"/>
                <w:szCs w:val="18"/>
                <w:shd w:val="clear" w:color="auto" w:fill="FFFFFF"/>
              </w:rPr>
              <w:t>pitting, etc. Other people can then breathe in the TB germ and in turn may get sick sooner or later.</w:t>
            </w:r>
          </w:p>
          <w:p w14:paraId="5E1B38BA" w14:textId="6816517F" w:rsidR="00C02029" w:rsidRPr="00D53CC8" w:rsidRDefault="00D53CC8" w:rsidP="00D53CC8">
            <w:pPr>
              <w:pStyle w:val="ListParagraph"/>
              <w:numPr>
                <w:ilvl w:val="0"/>
                <w:numId w:val="8"/>
              </w:num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TB is not spread through shaking hands, sharing dishes, or using the same utensils, bedding or clothing.</w:t>
            </w:r>
          </w:p>
        </w:tc>
      </w:tr>
      <w:tr w:rsidR="00C02029" w:rsidRPr="00CB77F2" w14:paraId="15CF90EC"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478AC106" w14:textId="77777777" w:rsidR="00C02029" w:rsidRPr="00611148" w:rsidRDefault="00C02029" w:rsidP="00381B7D">
            <w:pPr>
              <w:numPr>
                <w:ilvl w:val="0"/>
                <w:numId w:val="26"/>
              </w:numPr>
              <w:tabs>
                <w:tab w:val="left" w:pos="401"/>
                <w:tab w:val="left" w:pos="720"/>
              </w:tabs>
              <w:autoSpaceDE w:val="0"/>
              <w:autoSpaceDN w:val="0"/>
              <w:adjustRightInd w:val="0"/>
              <w:spacing w:after="0" w:line="240" w:lineRule="auto"/>
              <w:ind w:hanging="720"/>
              <w:rPr>
                <w:rFonts w:ascii="Calibri" w:hAnsi="Calibri" w:cs="Calibri"/>
                <w:sz w:val="18"/>
                <w:szCs w:val="18"/>
              </w:rPr>
            </w:pPr>
            <w:r w:rsidRPr="00611148">
              <w:rPr>
                <w:rFonts w:ascii="Calibri" w:hAnsi="Calibri" w:cs="Calibri"/>
                <w:sz w:val="18"/>
                <w:szCs w:val="18"/>
              </w:rPr>
              <w:t xml:space="preserve">How to prevent the spread of TB? </w:t>
            </w:r>
            <w:r w:rsidRPr="00611148">
              <w:rPr>
                <w:rFonts w:ascii="MS Gothic" w:eastAsia="MS Gothic" w:hAnsi="MS Gothic" w:cs="MS Gothic" w:hint="eastAsia"/>
                <w:sz w:val="18"/>
                <w:szCs w:val="18"/>
              </w:rPr>
              <w:t> </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3974339B" w14:textId="77777777" w:rsidR="00C02029" w:rsidRDefault="00624D5C" w:rsidP="00614E72">
            <w:pPr>
              <w:spacing w:after="0" w:line="240" w:lineRule="auto"/>
              <w:rPr>
                <w:rFonts w:ascii="Calibri" w:hAnsi="Calibri" w:cs="Calibri"/>
                <w:color w:val="222222"/>
                <w:sz w:val="18"/>
                <w:szCs w:val="18"/>
                <w:highlight w:val="yellow"/>
                <w:shd w:val="clear" w:color="auto" w:fill="FFFFFF"/>
              </w:rPr>
            </w:pPr>
            <w:r w:rsidRPr="00561F67">
              <w:rPr>
                <w:rFonts w:ascii="Calibri" w:hAnsi="Calibri" w:cs="Calibri"/>
                <w:color w:val="222222"/>
                <w:sz w:val="18"/>
                <w:szCs w:val="18"/>
                <w:highlight w:val="yellow"/>
                <w:shd w:val="clear" w:color="auto" w:fill="FFFFFF"/>
              </w:rPr>
              <w:t>By knowing how TB is spread and teaching others in your home and community, you can p</w:t>
            </w:r>
            <w:r w:rsidR="00C02029" w:rsidRPr="00561F67">
              <w:rPr>
                <w:rFonts w:ascii="Calibri" w:hAnsi="Calibri" w:cs="Calibri"/>
                <w:color w:val="222222"/>
                <w:sz w:val="18"/>
                <w:szCs w:val="18"/>
                <w:highlight w:val="yellow"/>
                <w:shd w:val="clear" w:color="auto" w:fill="FFFFFF"/>
              </w:rPr>
              <w:t>rotect your family</w:t>
            </w:r>
            <w:r w:rsidR="00561F67">
              <w:rPr>
                <w:rFonts w:ascii="Calibri" w:hAnsi="Calibri" w:cs="Calibri"/>
                <w:color w:val="222222"/>
                <w:sz w:val="18"/>
                <w:szCs w:val="18"/>
                <w:highlight w:val="yellow"/>
                <w:shd w:val="clear" w:color="auto" w:fill="FFFFFF"/>
              </w:rPr>
              <w:t>.</w:t>
            </w:r>
          </w:p>
          <w:p w14:paraId="7B1F1F97" w14:textId="3F545D60" w:rsidR="00561F67" w:rsidRPr="00561F67" w:rsidRDefault="00561F67" w:rsidP="00561F67">
            <w:pPr>
              <w:pStyle w:val="ListParagraph"/>
              <w:numPr>
                <w:ilvl w:val="0"/>
                <w:numId w:val="4"/>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Please cover your mouth whenever you cough or sneeze, so that you do not spread TB or other diseases</w:t>
            </w:r>
            <w:r>
              <w:rPr>
                <w:rFonts w:ascii="Calibri" w:hAnsi="Calibri" w:cs="Calibri"/>
                <w:color w:val="222222"/>
                <w:sz w:val="18"/>
                <w:szCs w:val="18"/>
                <w:shd w:val="clear" w:color="auto" w:fill="FFFFFF"/>
              </w:rPr>
              <w:t xml:space="preserve"> t</w:t>
            </w:r>
            <w:r w:rsidRPr="00561F67">
              <w:rPr>
                <w:rFonts w:ascii="Calibri" w:hAnsi="Calibri" w:cs="Calibri"/>
                <w:color w:val="222222"/>
                <w:sz w:val="18"/>
                <w:szCs w:val="18"/>
                <w:shd w:val="clear" w:color="auto" w:fill="FFFFFF"/>
              </w:rPr>
              <w:t>o other people.</w:t>
            </w:r>
          </w:p>
          <w:p w14:paraId="057B592C" w14:textId="4330C9CC" w:rsidR="00561F67" w:rsidRPr="00561F67" w:rsidRDefault="00561F67" w:rsidP="00561F67">
            <w:pPr>
              <w:pStyle w:val="ListParagraph"/>
              <w:numPr>
                <w:ilvl w:val="0"/>
                <w:numId w:val="10"/>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Never spit inside any building. Do not spit on the floor. If you need to spit, cover your mouth when you are coughing, spit into a can, a paper, or a cup, and put it into the trash can or toilet.</w:t>
            </w:r>
          </w:p>
          <w:p w14:paraId="11BFB857" w14:textId="42592A52" w:rsidR="00561F67" w:rsidRPr="00561F67" w:rsidRDefault="00561F67" w:rsidP="00561F67">
            <w:pPr>
              <w:pStyle w:val="ListParagraph"/>
              <w:numPr>
                <w:ilvl w:val="0"/>
                <w:numId w:val="10"/>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Ventilate your house by keeping doors and windows open, to let in fresh air and sunlight. Also open the windows when you are using public transport.</w:t>
            </w:r>
          </w:p>
          <w:p w14:paraId="066CE89A" w14:textId="54D82F2A" w:rsidR="00561F67" w:rsidRPr="00561F67" w:rsidRDefault="00561F67" w:rsidP="00561F67">
            <w:pPr>
              <w:pStyle w:val="ListParagraph"/>
              <w:numPr>
                <w:ilvl w:val="0"/>
                <w:numId w:val="10"/>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Sleep in a well-ventilated place, preferably not sharing a room with other family members while you are still coughing.</w:t>
            </w:r>
          </w:p>
          <w:p w14:paraId="4EB32A74" w14:textId="229279B9" w:rsidR="00561F67" w:rsidRPr="00561F67" w:rsidRDefault="00561F67" w:rsidP="00561F67">
            <w:pPr>
              <w:pStyle w:val="ListParagraph"/>
              <w:numPr>
                <w:ilvl w:val="0"/>
                <w:numId w:val="10"/>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 xml:space="preserve">If any of your household members have symptoms of TB (cough, fever, weight loss or night sweats), is a person living with HIV , or is a child younger than 5, you should bring them to the health </w:t>
            </w:r>
            <w:proofErr w:type="spellStart"/>
            <w:r w:rsidRPr="00561F67">
              <w:rPr>
                <w:rFonts w:ascii="Calibri" w:hAnsi="Calibri" w:cs="Calibri"/>
                <w:color w:val="222222"/>
                <w:sz w:val="18"/>
                <w:szCs w:val="18"/>
                <w:shd w:val="clear" w:color="auto" w:fill="FFFFFF"/>
              </w:rPr>
              <w:t>centre</w:t>
            </w:r>
            <w:proofErr w:type="spellEnd"/>
            <w:r w:rsidRPr="00561F67">
              <w:rPr>
                <w:rFonts w:ascii="Calibri" w:hAnsi="Calibri" w:cs="Calibri"/>
                <w:color w:val="222222"/>
                <w:sz w:val="18"/>
                <w:szCs w:val="18"/>
                <w:shd w:val="clear" w:color="auto" w:fill="FFFFFF"/>
              </w:rPr>
              <w:t xml:space="preserve"> for a checkup.</w:t>
            </w:r>
          </w:p>
          <w:p w14:paraId="311BE291" w14:textId="65EC44FE" w:rsidR="00561F67" w:rsidRPr="00561F67" w:rsidRDefault="00561F67" w:rsidP="00561F67">
            <w:pPr>
              <w:pStyle w:val="ListParagraph"/>
              <w:numPr>
                <w:ilvl w:val="0"/>
                <w:numId w:val="9"/>
              </w:numPr>
              <w:spacing w:after="0" w:line="240" w:lineRule="auto"/>
              <w:ind w:left="360"/>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To help prevent development of active TB disease in certain family members, especially children &lt;5</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years of age, the clinician may propose to give one anti-TB drug for 6 months or more. This is called</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Isoniazid preventive therapy (also known as IPT).</w:t>
            </w:r>
          </w:p>
        </w:tc>
      </w:tr>
      <w:tr w:rsidR="00C02029" w:rsidRPr="00CB77F2" w14:paraId="739F0415"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56F762B5" w14:textId="77777777" w:rsidR="00C02029" w:rsidRPr="00611148" w:rsidRDefault="00C02029" w:rsidP="00381B7D">
            <w:pPr>
              <w:numPr>
                <w:ilvl w:val="0"/>
                <w:numId w:val="26"/>
              </w:numPr>
              <w:tabs>
                <w:tab w:val="left" w:pos="401"/>
                <w:tab w:val="left" w:pos="720"/>
              </w:tabs>
              <w:autoSpaceDE w:val="0"/>
              <w:autoSpaceDN w:val="0"/>
              <w:adjustRightInd w:val="0"/>
              <w:spacing w:after="0" w:line="240" w:lineRule="auto"/>
              <w:ind w:hanging="720"/>
              <w:rPr>
                <w:rFonts w:ascii="Calibri" w:hAnsi="Calibri" w:cs="Calibri"/>
                <w:sz w:val="18"/>
                <w:szCs w:val="18"/>
              </w:rPr>
            </w:pPr>
            <w:r w:rsidRPr="00611148">
              <w:rPr>
                <w:rFonts w:ascii="Calibri" w:hAnsi="Calibri" w:cs="Calibri"/>
                <w:sz w:val="18"/>
                <w:szCs w:val="18"/>
              </w:rPr>
              <w:t>What is the relationship between HIV and TB?</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151AB7B9" w14:textId="77777777" w:rsidR="00561F67" w:rsidRPr="00561F67" w:rsidRDefault="00561F67" w:rsidP="00561F67">
            <w:pPr>
              <w:pStyle w:val="ListParagraph"/>
              <w:numPr>
                <w:ilvl w:val="0"/>
                <w:numId w:val="12"/>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TB is the most common serious opportunistic infection among people living with HIV/AIDS (PLHIV).</w:t>
            </w:r>
          </w:p>
          <w:p w14:paraId="49249DCB" w14:textId="5D69A45C" w:rsidR="00561F67" w:rsidRPr="00561F67" w:rsidRDefault="00561F67" w:rsidP="00561F67">
            <w:pPr>
              <w:pStyle w:val="ListParagraph"/>
              <w:numPr>
                <w:ilvl w:val="0"/>
                <w:numId w:val="12"/>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HIV attacks the “soldiers” (CD4 cells) of the immune system that protect the body from infection. As the</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immune system of PLHIV is weak, TB infection much more easily develops into active TB disease in the</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body and the person gets sick.</w:t>
            </w:r>
          </w:p>
          <w:p w14:paraId="7F515BB2" w14:textId="51C1189D" w:rsidR="00561F67" w:rsidRPr="00561F67" w:rsidRDefault="00561F67" w:rsidP="00561F67">
            <w:pPr>
              <w:pStyle w:val="ListParagraph"/>
              <w:numPr>
                <w:ilvl w:val="0"/>
                <w:numId w:val="12"/>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Since TB is common in PLHIV, it is important to do an HIV test in all those having either drug-sensitive or</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drug-resistant TB (propose an HIV test if status still unknown).</w:t>
            </w:r>
          </w:p>
          <w:p w14:paraId="6B92A3B3" w14:textId="750AD0B7" w:rsidR="00C02029" w:rsidRPr="00561F67" w:rsidRDefault="00561F67" w:rsidP="00561F67">
            <w:pPr>
              <w:pStyle w:val="ListParagraph"/>
              <w:numPr>
                <w:ilvl w:val="0"/>
                <w:numId w:val="12"/>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TB can be treated and cured (unlike HIV, which can be treated but not cured</w:t>
            </w:r>
            <w:r>
              <w:rPr>
                <w:rFonts w:ascii="Calibri" w:hAnsi="Calibri" w:cs="Calibri"/>
                <w:color w:val="222222"/>
                <w:sz w:val="18"/>
                <w:szCs w:val="18"/>
                <w:shd w:val="clear" w:color="auto" w:fill="FFFFFF"/>
              </w:rPr>
              <w:t>)</w:t>
            </w:r>
          </w:p>
        </w:tc>
      </w:tr>
      <w:tr w:rsidR="00C02029" w:rsidRPr="00CB77F2" w14:paraId="6ABF1FE2"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366C95C9" w14:textId="77777777" w:rsidR="00C02029" w:rsidRPr="00611148" w:rsidRDefault="00C02029" w:rsidP="00381B7D">
            <w:pPr>
              <w:numPr>
                <w:ilvl w:val="0"/>
                <w:numId w:val="26"/>
              </w:numPr>
              <w:tabs>
                <w:tab w:val="left" w:pos="401"/>
                <w:tab w:val="left" w:pos="720"/>
              </w:tabs>
              <w:autoSpaceDE w:val="0"/>
              <w:autoSpaceDN w:val="0"/>
              <w:adjustRightInd w:val="0"/>
              <w:spacing w:after="0" w:line="240" w:lineRule="auto"/>
              <w:ind w:hanging="720"/>
              <w:rPr>
                <w:rFonts w:ascii="Calibri" w:hAnsi="Calibri" w:cs="Calibri"/>
                <w:sz w:val="18"/>
                <w:szCs w:val="18"/>
              </w:rPr>
            </w:pPr>
            <w:r w:rsidRPr="00A81732">
              <w:rPr>
                <w:rFonts w:ascii="Calibri" w:hAnsi="Calibri" w:cs="Calibri"/>
                <w:sz w:val="18"/>
                <w:szCs w:val="18"/>
              </w:rPr>
              <w:t xml:space="preserve">What is the difference between </w:t>
            </w:r>
            <w:r>
              <w:rPr>
                <w:rFonts w:ascii="Calibri" w:hAnsi="Calibri" w:cs="Calibri"/>
                <w:sz w:val="18"/>
                <w:szCs w:val="18"/>
              </w:rPr>
              <w:t>DS-</w:t>
            </w:r>
            <w:r w:rsidRPr="00A81732">
              <w:rPr>
                <w:rFonts w:ascii="Calibri" w:hAnsi="Calibri" w:cs="Calibri"/>
                <w:sz w:val="18"/>
                <w:szCs w:val="18"/>
              </w:rPr>
              <w:t>TB and DR-TB?</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556E60BC" w14:textId="4192822E" w:rsidR="00561F67" w:rsidRPr="00561F67" w:rsidRDefault="00561F67" w:rsidP="00561F67">
            <w:pPr>
              <w:pStyle w:val="ListParagraph"/>
              <w:numPr>
                <w:ilvl w:val="0"/>
                <w:numId w:val="13"/>
              </w:numPr>
              <w:spacing w:after="0" w:line="240" w:lineRule="auto"/>
              <w:ind w:left="360"/>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Drug-resistant TB (DR-TB) refers to strains of TB that are resistant to some of the TB drugs that are used</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as ‘first line treatment’ (i.e. rifampicin and isoniazid).</w:t>
            </w:r>
          </w:p>
          <w:p w14:paraId="0681F62D" w14:textId="659389B2" w:rsidR="00561F67" w:rsidRPr="00561F67" w:rsidRDefault="00561F67" w:rsidP="00C03BC8">
            <w:pPr>
              <w:pStyle w:val="ListParagraph"/>
              <w:numPr>
                <w:ilvl w:val="0"/>
                <w:numId w:val="4"/>
              </w:numPr>
              <w:spacing w:after="0" w:line="240" w:lineRule="auto"/>
              <w:ind w:left="518" w:hanging="720"/>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There are a number of ways that a person can develop DR-TB:</w:t>
            </w:r>
          </w:p>
          <w:p w14:paraId="42CDC2B6" w14:textId="37C4EC85" w:rsidR="00561F67" w:rsidRPr="00561F67" w:rsidRDefault="00561F67" w:rsidP="00561F67">
            <w:pPr>
              <w:pStyle w:val="ListParagraph"/>
              <w:numPr>
                <w:ilvl w:val="0"/>
                <w:numId w:val="14"/>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lastRenderedPageBreak/>
              <w:t>You could have inhaled a drug-resistant TB germ from another DR-TB patient.</w:t>
            </w:r>
          </w:p>
          <w:p w14:paraId="07261DAE" w14:textId="11055175" w:rsidR="00561F67" w:rsidRPr="00561F67" w:rsidRDefault="00561F67" w:rsidP="00561F67">
            <w:pPr>
              <w:pStyle w:val="ListParagraph"/>
              <w:numPr>
                <w:ilvl w:val="0"/>
                <w:numId w:val="14"/>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Or the DR-TB germ could have developed inside your body if you were previously taking TB</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drugs and did not take your TB treatment regularly or did not get an appropriate treatment.</w:t>
            </w:r>
          </w:p>
          <w:p w14:paraId="7EBB191B" w14:textId="4373E54C" w:rsidR="00C02029" w:rsidRPr="00561F67" w:rsidRDefault="00561F67" w:rsidP="00561F67">
            <w:pPr>
              <w:pStyle w:val="ListParagraph"/>
              <w:numPr>
                <w:ilvl w:val="0"/>
                <w:numId w:val="4"/>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In the absence of enough TB drugs in a person’s body during treatment, the TB germs slowly change and</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become ‘stronger’ and more dangerous. After a while, some of the TB drugs have no effect anymore on</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the changed TB germ, that now is called resistant or DR-TB.</w:t>
            </w:r>
          </w:p>
        </w:tc>
      </w:tr>
      <w:tr w:rsidR="00C02029" w:rsidRPr="00CB77F2" w14:paraId="65B3859E"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413723B4" w14:textId="77777777" w:rsidR="00C02029" w:rsidRPr="00611148" w:rsidRDefault="00C02029" w:rsidP="00381B7D">
            <w:pPr>
              <w:pStyle w:val="ListParagraph"/>
              <w:numPr>
                <w:ilvl w:val="0"/>
                <w:numId w:val="26"/>
              </w:numPr>
              <w:tabs>
                <w:tab w:val="left" w:pos="401"/>
                <w:tab w:val="left" w:pos="720"/>
              </w:tabs>
              <w:autoSpaceDE w:val="0"/>
              <w:autoSpaceDN w:val="0"/>
              <w:adjustRightInd w:val="0"/>
              <w:spacing w:after="0" w:line="240" w:lineRule="auto"/>
              <w:ind w:left="360"/>
              <w:rPr>
                <w:rFonts w:ascii="Calibri" w:hAnsi="Calibri" w:cs="Calibri"/>
                <w:sz w:val="18"/>
                <w:szCs w:val="18"/>
              </w:rPr>
            </w:pPr>
            <w:r w:rsidRPr="00A81732">
              <w:rPr>
                <w:rFonts w:ascii="Calibri" w:hAnsi="Calibri" w:cs="Calibri"/>
                <w:sz w:val="18"/>
                <w:szCs w:val="18"/>
              </w:rPr>
              <w:lastRenderedPageBreak/>
              <w:t>How is TB diagnosed?</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7B617ADE" w14:textId="1ED251E4" w:rsidR="00C02029" w:rsidRPr="00A81732" w:rsidRDefault="00C03BC8" w:rsidP="00614E72">
            <w:pPr>
              <w:spacing w:after="0" w:line="240" w:lineRule="auto"/>
              <w:rPr>
                <w:rFonts w:ascii="Calibri" w:hAnsi="Calibri" w:cs="Calibri"/>
                <w:color w:val="222222"/>
                <w:sz w:val="18"/>
                <w:szCs w:val="18"/>
                <w:shd w:val="clear" w:color="auto" w:fill="FFFFFF"/>
              </w:rPr>
            </w:pPr>
            <w:r>
              <w:rPr>
                <w:rFonts w:ascii="Calibri" w:hAnsi="Calibri" w:cs="Calibri"/>
                <w:color w:val="222222"/>
                <w:sz w:val="18"/>
                <w:szCs w:val="18"/>
                <w:shd w:val="clear" w:color="auto" w:fill="FFFFFF"/>
              </w:rPr>
              <w:t>TB is diagnosed by examination of a sputum sample showing the presence of TB bacteria.</w:t>
            </w:r>
          </w:p>
        </w:tc>
      </w:tr>
      <w:tr w:rsidR="00C02029" w:rsidRPr="00CB77F2" w14:paraId="25EDD91D" w14:textId="77777777" w:rsidTr="00D53CC8">
        <w:tc>
          <w:tcPr>
            <w:tcW w:w="1625" w:type="pct"/>
            <w:tcBorders>
              <w:top w:val="single" w:sz="4" w:space="0" w:color="auto"/>
              <w:left w:val="single" w:sz="24" w:space="0" w:color="auto"/>
              <w:bottom w:val="single" w:sz="24" w:space="0" w:color="auto"/>
              <w:right w:val="single" w:sz="4" w:space="0" w:color="auto"/>
            </w:tcBorders>
            <w:tcMar>
              <w:top w:w="192" w:type="nil"/>
              <w:left w:w="96" w:type="nil"/>
              <w:bottom w:w="96" w:type="nil"/>
              <w:right w:w="192" w:type="nil"/>
            </w:tcMar>
          </w:tcPr>
          <w:p w14:paraId="3319D8B0" w14:textId="77777777" w:rsidR="00C02029" w:rsidRPr="00611148" w:rsidRDefault="00C02029" w:rsidP="00381B7D">
            <w:pPr>
              <w:pStyle w:val="ListParagraph"/>
              <w:numPr>
                <w:ilvl w:val="0"/>
                <w:numId w:val="26"/>
              </w:numPr>
              <w:tabs>
                <w:tab w:val="left" w:pos="401"/>
                <w:tab w:val="left" w:pos="720"/>
              </w:tabs>
              <w:autoSpaceDE w:val="0"/>
              <w:autoSpaceDN w:val="0"/>
              <w:adjustRightInd w:val="0"/>
              <w:spacing w:after="0" w:line="240" w:lineRule="auto"/>
              <w:ind w:left="360"/>
              <w:rPr>
                <w:rFonts w:ascii="Calibri" w:hAnsi="Calibri" w:cs="Calibri"/>
                <w:sz w:val="18"/>
                <w:szCs w:val="18"/>
              </w:rPr>
            </w:pPr>
            <w:r w:rsidRPr="00B65E3A">
              <w:rPr>
                <w:rFonts w:ascii="Calibri" w:hAnsi="Calibri" w:cs="Calibri"/>
                <w:sz w:val="18"/>
                <w:szCs w:val="18"/>
              </w:rPr>
              <w:t>How to produce sputum?</w:t>
            </w:r>
          </w:p>
        </w:tc>
        <w:tc>
          <w:tcPr>
            <w:tcW w:w="3375" w:type="pct"/>
            <w:tcBorders>
              <w:top w:val="single" w:sz="4" w:space="0" w:color="auto"/>
              <w:left w:val="single" w:sz="4" w:space="0" w:color="auto"/>
              <w:bottom w:val="single" w:sz="24" w:space="0" w:color="auto"/>
              <w:right w:val="single" w:sz="24" w:space="0" w:color="auto"/>
            </w:tcBorders>
            <w:tcMar>
              <w:top w:w="192" w:type="nil"/>
              <w:left w:w="96" w:type="nil"/>
              <w:bottom w:w="96" w:type="nil"/>
              <w:right w:w="192" w:type="nil"/>
            </w:tcMar>
          </w:tcPr>
          <w:p w14:paraId="019AAD0F" w14:textId="77777777" w:rsidR="00C02029" w:rsidRPr="00A81732" w:rsidRDefault="00624D5C" w:rsidP="00614E72">
            <w:p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highlight w:val="yellow"/>
                <w:shd w:val="clear" w:color="auto" w:fill="FFFFFF"/>
              </w:rPr>
              <w:t>By watching this video, you will see how you can easily and safely cough up sputum.</w:t>
            </w:r>
          </w:p>
        </w:tc>
      </w:tr>
    </w:tbl>
    <w:p w14:paraId="34F50921" w14:textId="709587B2" w:rsidR="001A73F0" w:rsidRDefault="001A73F0" w:rsidP="001A73F0">
      <w:pPr>
        <w:spacing w:after="0"/>
      </w:pPr>
    </w:p>
    <w:tbl>
      <w:tblPr>
        <w:tblpPr w:leftFromText="180" w:rightFromText="180" w:vertAnchor="text" w:tblpXSpec="right" w:tblpY="1"/>
        <w:tblOverlap w:val="never"/>
        <w:tblW w:w="5025" w:type="pct"/>
        <w:tblBorders>
          <w:left w:val="nil"/>
          <w:right w:val="nil"/>
        </w:tblBorders>
        <w:tblLook w:val="0000" w:firstRow="0" w:lastRow="0" w:firstColumn="0" w:lastColumn="0" w:noHBand="0" w:noVBand="0"/>
      </w:tblPr>
      <w:tblGrid>
        <w:gridCol w:w="5011"/>
        <w:gridCol w:w="10406"/>
      </w:tblGrid>
      <w:tr w:rsidR="00624D5C" w:rsidRPr="00CB77F2" w14:paraId="1E70B550" w14:textId="77777777" w:rsidTr="00D53CC8">
        <w:tc>
          <w:tcPr>
            <w:tcW w:w="1625" w:type="pct"/>
            <w:tcBorders>
              <w:top w:val="single" w:sz="24" w:space="0" w:color="auto"/>
              <w:left w:val="single" w:sz="24" w:space="0" w:color="auto"/>
              <w:bottom w:val="single" w:sz="4" w:space="0" w:color="auto"/>
              <w:right w:val="single" w:sz="4" w:space="0" w:color="auto"/>
            </w:tcBorders>
            <w:tcMar>
              <w:top w:w="192" w:type="nil"/>
              <w:left w:w="96" w:type="nil"/>
              <w:bottom w:w="96" w:type="nil"/>
              <w:right w:w="192" w:type="nil"/>
            </w:tcMar>
          </w:tcPr>
          <w:p w14:paraId="44537B37" w14:textId="634A503C" w:rsidR="00624D5C" w:rsidRPr="00AA0BDA" w:rsidRDefault="00624D5C" w:rsidP="00624D5C">
            <w:pPr>
              <w:spacing w:after="0" w:line="240" w:lineRule="auto"/>
              <w:rPr>
                <w:rFonts w:ascii="Calibri" w:hAnsi="Calibri" w:cs="Calibri"/>
                <w:b/>
                <w:color w:val="222222"/>
                <w:sz w:val="18"/>
                <w:szCs w:val="18"/>
                <w:shd w:val="clear" w:color="auto" w:fill="FFFFFF"/>
              </w:rPr>
            </w:pPr>
            <w:r w:rsidRPr="00624D5C">
              <w:rPr>
                <w:rFonts w:ascii="Calibri" w:hAnsi="Calibri" w:cs="Calibri"/>
                <w:b/>
                <w:color w:val="222222"/>
                <w:sz w:val="18"/>
                <w:szCs w:val="18"/>
                <w:u w:val="single"/>
                <w:shd w:val="clear" w:color="auto" w:fill="FFFFFF"/>
              </w:rPr>
              <w:t>Session B:</w:t>
            </w:r>
            <w:r w:rsidRPr="00AA0BDA">
              <w:rPr>
                <w:rFonts w:ascii="Calibri" w:hAnsi="Calibri" w:cs="Calibri"/>
                <w:b/>
                <w:color w:val="222222"/>
                <w:sz w:val="18"/>
                <w:szCs w:val="18"/>
                <w:shd w:val="clear" w:color="auto" w:fill="FFFFFF"/>
              </w:rPr>
              <w:t xml:space="preserve"> Pre-Rx session @ </w:t>
            </w:r>
            <w:r>
              <w:rPr>
                <w:rFonts w:ascii="Calibri" w:hAnsi="Calibri" w:cs="Calibri"/>
                <w:b/>
                <w:color w:val="222222"/>
                <w:sz w:val="18"/>
                <w:szCs w:val="18"/>
                <w:shd w:val="clear" w:color="auto" w:fill="FFFFFF"/>
              </w:rPr>
              <w:t xml:space="preserve">TB </w:t>
            </w:r>
            <w:r w:rsidRPr="00AA0BDA">
              <w:rPr>
                <w:rFonts w:ascii="Calibri" w:hAnsi="Calibri" w:cs="Calibri"/>
                <w:b/>
                <w:color w:val="222222"/>
                <w:sz w:val="18"/>
                <w:szCs w:val="18"/>
                <w:shd w:val="clear" w:color="auto" w:fill="FFFFFF"/>
              </w:rPr>
              <w:t>Diagnosis</w:t>
            </w:r>
          </w:p>
        </w:tc>
        <w:tc>
          <w:tcPr>
            <w:tcW w:w="3375" w:type="pct"/>
            <w:tcBorders>
              <w:top w:val="single" w:sz="24" w:space="0" w:color="auto"/>
              <w:left w:val="single" w:sz="4" w:space="0" w:color="auto"/>
              <w:bottom w:val="single" w:sz="4" w:space="0" w:color="auto"/>
              <w:right w:val="single" w:sz="24" w:space="0" w:color="auto"/>
            </w:tcBorders>
            <w:tcMar>
              <w:top w:w="192" w:type="nil"/>
              <w:left w:w="96" w:type="nil"/>
              <w:bottom w:w="96" w:type="nil"/>
              <w:right w:w="192" w:type="nil"/>
            </w:tcMar>
          </w:tcPr>
          <w:p w14:paraId="51AABF10" w14:textId="77777777" w:rsidR="00624D5C" w:rsidRDefault="00624D5C" w:rsidP="00624D5C">
            <w:pPr>
              <w:spacing w:after="0" w:line="240" w:lineRule="auto"/>
              <w:rPr>
                <w:rFonts w:ascii="Calibri" w:hAnsi="Calibri" w:cs="Calibri"/>
                <w:color w:val="222222"/>
                <w:sz w:val="18"/>
                <w:szCs w:val="18"/>
                <w:shd w:val="clear" w:color="auto" w:fill="FFFFFF"/>
              </w:rPr>
            </w:pPr>
            <w:r w:rsidRPr="00624D5C">
              <w:rPr>
                <w:rFonts w:ascii="Calibri" w:hAnsi="Calibri" w:cs="Calibri"/>
                <w:b/>
                <w:color w:val="222222"/>
                <w:sz w:val="18"/>
                <w:szCs w:val="18"/>
                <w:u w:val="single"/>
                <w:shd w:val="clear" w:color="auto" w:fill="FFFFFF"/>
              </w:rPr>
              <w:t>Target Behavior:</w:t>
            </w:r>
            <w:r>
              <w:rPr>
                <w:rFonts w:ascii="Calibri" w:hAnsi="Calibri" w:cs="Calibri"/>
                <w:b/>
                <w:color w:val="222222"/>
                <w:sz w:val="18"/>
                <w:szCs w:val="18"/>
                <w:shd w:val="clear" w:color="auto" w:fill="FFFFFF"/>
              </w:rPr>
              <w:t xml:space="preserve"> </w:t>
            </w:r>
            <w:r w:rsidRPr="00A81732">
              <w:rPr>
                <w:rFonts w:ascii="Calibri" w:hAnsi="Calibri" w:cs="Calibri"/>
                <w:color w:val="222222"/>
                <w:sz w:val="18"/>
                <w:szCs w:val="18"/>
                <w:shd w:val="clear" w:color="auto" w:fill="FFFFFF"/>
              </w:rPr>
              <w:t>Start TB Treatment</w:t>
            </w:r>
            <w:r>
              <w:rPr>
                <w:rFonts w:ascii="Calibri" w:hAnsi="Calibri" w:cs="Calibri"/>
                <w:color w:val="222222"/>
                <w:sz w:val="18"/>
                <w:szCs w:val="18"/>
                <w:shd w:val="clear" w:color="auto" w:fill="FFFFFF"/>
              </w:rPr>
              <w:t xml:space="preserve"> and</w:t>
            </w:r>
            <w:r w:rsidRPr="00A81732">
              <w:rPr>
                <w:rFonts w:ascii="Calibri" w:hAnsi="Calibri" w:cs="Calibri"/>
                <w:color w:val="222222"/>
                <w:sz w:val="18"/>
                <w:szCs w:val="18"/>
                <w:shd w:val="clear" w:color="auto" w:fill="FFFFFF"/>
              </w:rPr>
              <w:t xml:space="preserve"> </w:t>
            </w:r>
            <w:r>
              <w:rPr>
                <w:rFonts w:ascii="Calibri" w:hAnsi="Calibri" w:cs="Calibri"/>
                <w:color w:val="222222"/>
                <w:sz w:val="18"/>
                <w:szCs w:val="18"/>
                <w:shd w:val="clear" w:color="auto" w:fill="FFFFFF"/>
              </w:rPr>
              <w:t xml:space="preserve">start </w:t>
            </w:r>
            <w:r w:rsidRPr="00A81732">
              <w:rPr>
                <w:rFonts w:ascii="Calibri" w:hAnsi="Calibri" w:cs="Calibri"/>
                <w:color w:val="222222"/>
                <w:sz w:val="18"/>
                <w:szCs w:val="18"/>
                <w:shd w:val="clear" w:color="auto" w:fill="FFFFFF"/>
              </w:rPr>
              <w:t>ART &amp; CTX</w:t>
            </w:r>
            <w:r>
              <w:rPr>
                <w:rFonts w:ascii="Calibri" w:hAnsi="Calibri" w:cs="Calibri"/>
                <w:color w:val="222222"/>
                <w:sz w:val="18"/>
                <w:szCs w:val="18"/>
                <w:shd w:val="clear" w:color="auto" w:fill="FFFFFF"/>
              </w:rPr>
              <w:t xml:space="preserve"> (if PLHIV)</w:t>
            </w:r>
          </w:p>
        </w:tc>
      </w:tr>
      <w:tr w:rsidR="00C02029" w:rsidRPr="00CB77F2" w14:paraId="0651E35B" w14:textId="77777777" w:rsidTr="00D53CC8">
        <w:trPr>
          <w:trHeight w:val="220"/>
        </w:trPr>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64E87223" w14:textId="77777777" w:rsidR="00C02029" w:rsidRPr="00611148" w:rsidRDefault="00C02029" w:rsidP="00614E72">
            <w:pPr>
              <w:spacing w:after="0" w:line="240" w:lineRule="auto"/>
              <w:rPr>
                <w:rFonts w:ascii="Calibri" w:hAnsi="Calibri" w:cs="Calibri"/>
                <w:color w:val="222222"/>
                <w:sz w:val="18"/>
                <w:szCs w:val="18"/>
                <w:shd w:val="clear" w:color="auto" w:fill="FFFFFF"/>
              </w:rPr>
            </w:pPr>
            <w:r w:rsidRPr="00611148">
              <w:rPr>
                <w:rFonts w:ascii="Calibri" w:hAnsi="Calibri" w:cs="Calibri"/>
                <w:i/>
                <w:color w:val="222222"/>
                <w:sz w:val="18"/>
                <w:szCs w:val="18"/>
                <w:u w:val="single"/>
                <w:shd w:val="clear" w:color="auto" w:fill="FFFFFF"/>
              </w:rPr>
              <w:t>TB Treatment Knowledge</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446F8BC5" w14:textId="7772154E" w:rsidR="00C02029" w:rsidRPr="00A81732" w:rsidRDefault="00D53CC8" w:rsidP="00D53CC8">
            <w:pPr>
              <w:spacing w:after="0" w:line="240" w:lineRule="auto"/>
              <w:rPr>
                <w:rFonts w:ascii="Calibri" w:hAnsi="Calibri" w:cs="Calibri"/>
                <w:color w:val="222222"/>
                <w:sz w:val="18"/>
                <w:szCs w:val="18"/>
                <w:shd w:val="clear" w:color="auto" w:fill="FFFFFF"/>
              </w:rPr>
            </w:pPr>
            <w:r w:rsidRPr="00D53CC8">
              <w:rPr>
                <w:rFonts w:ascii="Calibri" w:hAnsi="Calibri" w:cs="Calibri"/>
                <w:color w:val="222222"/>
                <w:sz w:val="18"/>
                <w:szCs w:val="18"/>
                <w:shd w:val="clear" w:color="auto" w:fill="FFFFFF"/>
              </w:rPr>
              <w:t>You have been diagnosed with active TB disease. Now we are going to</w:t>
            </w:r>
            <w:r>
              <w:rPr>
                <w:rFonts w:ascii="Calibri" w:hAnsi="Calibri" w:cs="Calibri"/>
                <w:color w:val="222222"/>
                <w:sz w:val="18"/>
                <w:szCs w:val="18"/>
                <w:shd w:val="clear" w:color="auto" w:fill="FFFFFF"/>
              </w:rPr>
              <w:t xml:space="preserve"> </w:t>
            </w:r>
            <w:r w:rsidRPr="00D53CC8">
              <w:rPr>
                <w:rFonts w:ascii="Calibri" w:hAnsi="Calibri" w:cs="Calibri"/>
                <w:color w:val="222222"/>
                <w:sz w:val="18"/>
                <w:szCs w:val="18"/>
                <w:shd w:val="clear" w:color="auto" w:fill="FFFFFF"/>
              </w:rPr>
              <w:t>give you some information about the disease. Then we will explain to you how to take the TB medication</w:t>
            </w:r>
            <w:r>
              <w:rPr>
                <w:rFonts w:ascii="Calibri" w:hAnsi="Calibri" w:cs="Calibri"/>
                <w:color w:val="222222"/>
                <w:sz w:val="18"/>
                <w:szCs w:val="18"/>
                <w:shd w:val="clear" w:color="auto" w:fill="FFFFFF"/>
              </w:rPr>
              <w:t xml:space="preserve"> </w:t>
            </w:r>
            <w:r w:rsidRPr="00D53CC8">
              <w:rPr>
                <w:rFonts w:ascii="Calibri" w:hAnsi="Calibri" w:cs="Calibri"/>
                <w:color w:val="222222"/>
                <w:sz w:val="18"/>
                <w:szCs w:val="18"/>
                <w:shd w:val="clear" w:color="auto" w:fill="FFFFFF"/>
              </w:rPr>
              <w:t>and how to avoid spreading the TB germ to others, especially your family</w:t>
            </w:r>
            <w:r w:rsidR="00561F67">
              <w:rPr>
                <w:rFonts w:ascii="Calibri" w:hAnsi="Calibri" w:cs="Calibri"/>
                <w:color w:val="222222"/>
                <w:sz w:val="18"/>
                <w:szCs w:val="18"/>
                <w:shd w:val="clear" w:color="auto" w:fill="FFFFFF"/>
              </w:rPr>
              <w:t>.</w:t>
            </w:r>
          </w:p>
        </w:tc>
      </w:tr>
      <w:tr w:rsidR="00C02029" w:rsidRPr="00CB77F2" w14:paraId="74EC8103" w14:textId="77777777" w:rsidTr="00D53CC8">
        <w:trPr>
          <w:trHeight w:val="220"/>
        </w:trPr>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0E8BC4EC" w14:textId="77777777" w:rsidR="00C02029" w:rsidRPr="00611148" w:rsidRDefault="00C02029" w:rsidP="00381B7D">
            <w:pPr>
              <w:pStyle w:val="ListParagraph"/>
              <w:numPr>
                <w:ilvl w:val="0"/>
                <w:numId w:val="26"/>
              </w:numPr>
              <w:spacing w:after="0" w:line="240" w:lineRule="auto"/>
              <w:ind w:left="401" w:hanging="401"/>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 xml:space="preserve">What are the treatments for </w:t>
            </w:r>
            <w:r>
              <w:rPr>
                <w:rFonts w:ascii="Calibri" w:hAnsi="Calibri" w:cs="Calibri"/>
                <w:sz w:val="18"/>
                <w:szCs w:val="18"/>
              </w:rPr>
              <w:t>DS-</w:t>
            </w:r>
            <w:r w:rsidRPr="00A81732">
              <w:rPr>
                <w:rFonts w:ascii="Calibri" w:hAnsi="Calibri" w:cs="Calibri"/>
                <w:sz w:val="18"/>
                <w:szCs w:val="18"/>
              </w:rPr>
              <w:t>TB and DR-TB</w:t>
            </w:r>
            <w:r>
              <w:rPr>
                <w:rFonts w:ascii="Calibri" w:hAnsi="Calibri" w:cs="Calibri"/>
                <w:sz w:val="18"/>
                <w:szCs w:val="18"/>
              </w:rPr>
              <w:t>?</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21ED9329" w14:textId="77777777" w:rsidR="00561F67" w:rsidRPr="00561F67" w:rsidRDefault="00561F67" w:rsidP="00561F67">
            <w:pPr>
              <w:spacing w:after="0" w:line="240" w:lineRule="auto"/>
              <w:rPr>
                <w:rFonts w:ascii="Calibri" w:hAnsi="Calibri" w:cs="Calibri"/>
                <w:b/>
                <w:color w:val="222222"/>
                <w:sz w:val="18"/>
                <w:szCs w:val="18"/>
                <w:shd w:val="clear" w:color="auto" w:fill="FFFFFF"/>
              </w:rPr>
            </w:pPr>
            <w:r w:rsidRPr="00561F67">
              <w:rPr>
                <w:rFonts w:ascii="Calibri" w:hAnsi="Calibri" w:cs="Calibri"/>
                <w:b/>
                <w:color w:val="222222"/>
                <w:sz w:val="18"/>
                <w:szCs w:val="18"/>
                <w:shd w:val="clear" w:color="auto" w:fill="FFFFFF"/>
              </w:rPr>
              <w:t>Drug-sensitive TB treatment</w:t>
            </w:r>
          </w:p>
          <w:p w14:paraId="78411AD6" w14:textId="77777777" w:rsidR="00561F67" w:rsidRDefault="00561F67" w:rsidP="00EC33C3">
            <w:pPr>
              <w:pStyle w:val="ListParagraph"/>
              <w:numPr>
                <w:ilvl w:val="0"/>
                <w:numId w:val="17"/>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There are a number of medicines that can fight</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 xml:space="preserve">against TB. </w:t>
            </w:r>
          </w:p>
          <w:p w14:paraId="4B2783F0" w14:textId="7271FBBE" w:rsidR="00561F67" w:rsidRPr="00561F67" w:rsidRDefault="00561F67" w:rsidP="00EC33C3">
            <w:pPr>
              <w:pStyle w:val="ListParagraph"/>
              <w:numPr>
                <w:ilvl w:val="0"/>
                <w:numId w:val="17"/>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The fight is not easy: each medicine is</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not strong enough on its own, so we need a</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 xml:space="preserve">combination of </w:t>
            </w:r>
            <w:r>
              <w:rPr>
                <w:rFonts w:ascii="Calibri" w:hAnsi="Calibri" w:cs="Calibri"/>
                <w:color w:val="222222"/>
                <w:sz w:val="18"/>
                <w:szCs w:val="18"/>
                <w:shd w:val="clear" w:color="auto" w:fill="FFFFFF"/>
              </w:rPr>
              <w:t>≥</w:t>
            </w:r>
            <w:r w:rsidRPr="00561F67">
              <w:rPr>
                <w:rFonts w:ascii="Calibri" w:hAnsi="Calibri" w:cs="Calibri"/>
                <w:color w:val="222222"/>
                <w:sz w:val="18"/>
                <w:szCs w:val="18"/>
                <w:shd w:val="clear" w:color="auto" w:fill="FFFFFF"/>
              </w:rPr>
              <w:t>4 medicines to fight the TB.</w:t>
            </w:r>
          </w:p>
          <w:p w14:paraId="28D12095" w14:textId="54D4C15C" w:rsidR="00561F67" w:rsidRPr="00561F67" w:rsidRDefault="00561F67" w:rsidP="00EC33C3">
            <w:pPr>
              <w:pStyle w:val="ListParagraph"/>
              <w:numPr>
                <w:ilvl w:val="0"/>
                <w:numId w:val="17"/>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They are often put together in one tablet (a fixed</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dose combination or FDC).</w:t>
            </w:r>
          </w:p>
          <w:p w14:paraId="095D5535" w14:textId="7A5FAF03" w:rsidR="00561F67" w:rsidRPr="00561F67" w:rsidRDefault="00561F67" w:rsidP="00EC33C3">
            <w:pPr>
              <w:pStyle w:val="ListParagraph"/>
              <w:numPr>
                <w:ilvl w:val="0"/>
                <w:numId w:val="17"/>
              </w:numPr>
              <w:spacing w:after="0" w:line="240" w:lineRule="auto"/>
              <w:rPr>
                <w:rFonts w:ascii="Calibri" w:hAnsi="Calibri" w:cs="Calibri"/>
                <w:color w:val="222222"/>
                <w:sz w:val="18"/>
                <w:szCs w:val="18"/>
                <w:shd w:val="clear" w:color="auto" w:fill="FFFFFF"/>
              </w:rPr>
            </w:pPr>
            <w:r>
              <w:rPr>
                <w:rFonts w:ascii="Calibri" w:hAnsi="Calibri" w:cs="Calibri"/>
                <w:color w:val="222222"/>
                <w:sz w:val="18"/>
                <w:szCs w:val="18"/>
                <w:shd w:val="clear" w:color="auto" w:fill="FFFFFF"/>
              </w:rPr>
              <w:t>S</w:t>
            </w:r>
            <w:r w:rsidRPr="00561F67">
              <w:rPr>
                <w:rFonts w:ascii="Calibri" w:hAnsi="Calibri" w:cs="Calibri"/>
                <w:color w:val="222222"/>
                <w:sz w:val="18"/>
                <w:szCs w:val="18"/>
                <w:shd w:val="clear" w:color="auto" w:fill="FFFFFF"/>
              </w:rPr>
              <w:t>ome TB hides deep in the lung tissue and since</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TB grows slowly, it takes time for the medicines to</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do the job. The treatment takes at least 6 months</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to kill all the TB germs.</w:t>
            </w:r>
          </w:p>
          <w:p w14:paraId="6F6AE174" w14:textId="2FABBA03" w:rsidR="00561F67" w:rsidRPr="00561F67" w:rsidRDefault="00561F67" w:rsidP="00EC33C3">
            <w:pPr>
              <w:pStyle w:val="ListParagraph"/>
              <w:numPr>
                <w:ilvl w:val="0"/>
                <w:numId w:val="17"/>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The recommended TB protocol for most</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patients is known as Category I and consists of the</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following:</w:t>
            </w:r>
          </w:p>
          <w:p w14:paraId="097566B7" w14:textId="76B16C25" w:rsidR="00561F67" w:rsidRPr="00EC33C3" w:rsidRDefault="00561F67" w:rsidP="00EC33C3">
            <w:pPr>
              <w:pStyle w:val="ListParagraph"/>
              <w:numPr>
                <w:ilvl w:val="0"/>
                <w:numId w:val="18"/>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Intensive phase of treatment: 4 oral TB</w:t>
            </w:r>
            <w:r w:rsidR="00EC33C3" w:rsidRPr="00EC33C3">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medicines are taken for 2 months. They</w:t>
            </w:r>
            <w:r w:rsidR="00EC33C3" w:rsidRPr="00EC33C3">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are often combined in one FDC pill, but you</w:t>
            </w:r>
            <w:r w:rsidR="00EC33C3" w:rsidRPr="00EC33C3">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need to take several of these FDC pills each</w:t>
            </w:r>
            <w:r w:rsidR="00EC33C3" w:rsidRPr="00EC33C3">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day (the exact number depends on your</w:t>
            </w:r>
            <w:r w:rsidR="00EC33C3" w:rsidRPr="00EC33C3">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weight).</w:t>
            </w:r>
          </w:p>
          <w:p w14:paraId="27855690" w14:textId="3415FBE3" w:rsidR="00561F67" w:rsidRPr="00EC33C3" w:rsidRDefault="00561F67" w:rsidP="00EC33C3">
            <w:pPr>
              <w:pStyle w:val="ListParagraph"/>
              <w:numPr>
                <w:ilvl w:val="0"/>
                <w:numId w:val="18"/>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Continuation phase of treatment: 2 TB</w:t>
            </w:r>
            <w:r w:rsidR="00EC33C3" w:rsidRPr="00EC33C3">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medicines are continued for an additional 4</w:t>
            </w:r>
            <w:r w:rsidR="00EC33C3" w:rsidRPr="00EC33C3">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months.</w:t>
            </w:r>
          </w:p>
          <w:p w14:paraId="04D9429D" w14:textId="5CC25D62" w:rsidR="00561F67" w:rsidRPr="00561F67" w:rsidRDefault="00561F67" w:rsidP="00EC33C3">
            <w:pPr>
              <w:pStyle w:val="ListParagraph"/>
              <w:numPr>
                <w:ilvl w:val="0"/>
                <w:numId w:val="19"/>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During the entire 6 months, TB</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medicines need to be taken every single</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day.</w:t>
            </w:r>
          </w:p>
          <w:p w14:paraId="12219ADC" w14:textId="1FBBDB50" w:rsidR="00561F67" w:rsidRPr="00561F67" w:rsidRDefault="00561F67" w:rsidP="00EC33C3">
            <w:pPr>
              <w:pStyle w:val="ListParagraph"/>
              <w:numPr>
                <w:ilvl w:val="0"/>
                <w:numId w:val="19"/>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One of the medicines (Rifampicin) needs to be taken on an empty stomach, since its absorption is reduced by food. An empty stomach means that medicines should be taken at least 30 minutes before a meal or 2 hours after. Water is allowed.</w:t>
            </w:r>
          </w:p>
          <w:p w14:paraId="7DC845A9" w14:textId="77777777" w:rsidR="00561F67" w:rsidRDefault="00561F67" w:rsidP="00EC33C3">
            <w:pPr>
              <w:pStyle w:val="ListParagraph"/>
              <w:numPr>
                <w:ilvl w:val="0"/>
                <w:numId w:val="19"/>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 xml:space="preserve">If you are </w:t>
            </w:r>
            <w:r>
              <w:rPr>
                <w:rFonts w:ascii="Calibri" w:hAnsi="Calibri" w:cs="Calibri"/>
                <w:color w:val="222222"/>
                <w:sz w:val="18"/>
                <w:szCs w:val="18"/>
                <w:shd w:val="clear" w:color="auto" w:fill="FFFFFF"/>
              </w:rPr>
              <w:t>a PLHIV</w:t>
            </w:r>
            <w:r w:rsidRPr="00561F67">
              <w:rPr>
                <w:rFonts w:ascii="Calibri" w:hAnsi="Calibri" w:cs="Calibri"/>
                <w:color w:val="222222"/>
                <w:sz w:val="18"/>
                <w:szCs w:val="18"/>
                <w:shd w:val="clear" w:color="auto" w:fill="FFFFFF"/>
              </w:rPr>
              <w:t xml:space="preserve"> and on ART, you should</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continue to take your ART during TB treatment. It’s</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possible that your HIV treatment will be slightly changed while you take your TB treatment, to make sure both treatments work well together.</w:t>
            </w:r>
            <w:r>
              <w:rPr>
                <w:rFonts w:ascii="Calibri" w:hAnsi="Calibri" w:cs="Calibri"/>
                <w:color w:val="222222"/>
                <w:sz w:val="18"/>
                <w:szCs w:val="18"/>
                <w:shd w:val="clear" w:color="auto" w:fill="FFFFFF"/>
              </w:rPr>
              <w:t xml:space="preserve"> </w:t>
            </w:r>
          </w:p>
          <w:p w14:paraId="5504DD09" w14:textId="1742EE9A" w:rsidR="00561F67" w:rsidRPr="00561F67" w:rsidRDefault="00561F67" w:rsidP="00561F67">
            <w:pPr>
              <w:pStyle w:val="ListParagraph"/>
              <w:numPr>
                <w:ilvl w:val="0"/>
                <w:numId w:val="16"/>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ARVs and TB drugs can be taken at the same time.</w:t>
            </w:r>
          </w:p>
          <w:p w14:paraId="70D11991" w14:textId="77777777" w:rsidR="00EC33C3" w:rsidRDefault="00561F67" w:rsidP="00EC33C3">
            <w:pPr>
              <w:pStyle w:val="ListParagraph"/>
              <w:numPr>
                <w:ilvl w:val="0"/>
                <w:numId w:val="16"/>
              </w:numPr>
              <w:spacing w:after="0" w:line="240" w:lineRule="auto"/>
              <w:rPr>
                <w:rFonts w:ascii="Calibri" w:hAnsi="Calibri" w:cs="Calibri"/>
                <w:color w:val="222222"/>
                <w:sz w:val="18"/>
                <w:szCs w:val="18"/>
                <w:shd w:val="clear" w:color="auto" w:fill="FFFFFF"/>
              </w:rPr>
            </w:pPr>
            <w:r w:rsidRPr="00561F67">
              <w:rPr>
                <w:rFonts w:ascii="Calibri" w:hAnsi="Calibri" w:cs="Calibri"/>
                <w:color w:val="222222"/>
                <w:sz w:val="18"/>
                <w:szCs w:val="18"/>
                <w:shd w:val="clear" w:color="auto" w:fill="FFFFFF"/>
              </w:rPr>
              <w:t>If there is too much nausea however, then the</w:t>
            </w:r>
            <w:r>
              <w:rPr>
                <w:rFonts w:ascii="Calibri" w:hAnsi="Calibri" w:cs="Calibri"/>
                <w:color w:val="222222"/>
                <w:sz w:val="18"/>
                <w:szCs w:val="18"/>
                <w:shd w:val="clear" w:color="auto" w:fill="FFFFFF"/>
              </w:rPr>
              <w:t xml:space="preserve"> </w:t>
            </w:r>
            <w:r w:rsidRPr="00561F67">
              <w:rPr>
                <w:rFonts w:ascii="Calibri" w:hAnsi="Calibri" w:cs="Calibri"/>
                <w:color w:val="222222"/>
                <w:sz w:val="18"/>
                <w:szCs w:val="18"/>
                <w:shd w:val="clear" w:color="auto" w:fill="FFFFFF"/>
              </w:rPr>
              <w:t>doses will have to be separated.</w:t>
            </w:r>
          </w:p>
          <w:p w14:paraId="5664EC39" w14:textId="77777777" w:rsidR="00C02029" w:rsidRDefault="00EC33C3" w:rsidP="00EC33C3">
            <w:pPr>
              <w:pStyle w:val="ListParagraph"/>
              <w:numPr>
                <w:ilvl w:val="0"/>
                <w:numId w:val="20"/>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 xml:space="preserve">If you are </w:t>
            </w:r>
            <w:r>
              <w:rPr>
                <w:rFonts w:ascii="Calibri" w:hAnsi="Calibri" w:cs="Calibri"/>
                <w:color w:val="222222"/>
                <w:sz w:val="18"/>
                <w:szCs w:val="18"/>
                <w:shd w:val="clear" w:color="auto" w:fill="FFFFFF"/>
              </w:rPr>
              <w:t>a PL</w:t>
            </w:r>
            <w:r w:rsidRPr="00EC33C3">
              <w:rPr>
                <w:rFonts w:ascii="Calibri" w:hAnsi="Calibri" w:cs="Calibri"/>
                <w:color w:val="222222"/>
                <w:sz w:val="18"/>
                <w:szCs w:val="18"/>
                <w:shd w:val="clear" w:color="auto" w:fill="FFFFFF"/>
              </w:rPr>
              <w:t>HIV and not on ART yet, you will start ART within 2 to 8 weeks after initiation of TB treatment.</w:t>
            </w:r>
          </w:p>
          <w:p w14:paraId="5A9D8F15" w14:textId="77777777" w:rsidR="00EC33C3" w:rsidRDefault="00EC33C3" w:rsidP="00EC33C3">
            <w:pPr>
              <w:spacing w:after="0" w:line="240" w:lineRule="auto"/>
              <w:rPr>
                <w:rFonts w:ascii="Calibri" w:hAnsi="Calibri" w:cs="Calibri"/>
                <w:color w:val="222222"/>
                <w:sz w:val="18"/>
                <w:szCs w:val="18"/>
                <w:shd w:val="clear" w:color="auto" w:fill="FFFFFF"/>
              </w:rPr>
            </w:pPr>
          </w:p>
          <w:p w14:paraId="230E4151" w14:textId="3B9320BB" w:rsidR="00EC33C3" w:rsidRPr="00EC33C3" w:rsidRDefault="00EC33C3" w:rsidP="00EC33C3">
            <w:pPr>
              <w:spacing w:after="0" w:line="240" w:lineRule="auto"/>
              <w:rPr>
                <w:rFonts w:ascii="Calibri" w:hAnsi="Calibri" w:cs="Calibri"/>
                <w:color w:val="222222"/>
                <w:sz w:val="18"/>
                <w:szCs w:val="18"/>
                <w:shd w:val="clear" w:color="auto" w:fill="FFFFFF"/>
              </w:rPr>
            </w:pPr>
            <w:r>
              <w:rPr>
                <w:rFonts w:ascii="Calibri" w:hAnsi="Calibri" w:cs="Calibri"/>
                <w:color w:val="222222"/>
                <w:sz w:val="18"/>
                <w:szCs w:val="18"/>
                <w:shd w:val="clear" w:color="auto" w:fill="FFFFFF"/>
              </w:rPr>
              <w:t>Treatments for DS-TB do not work for DR-TB. Treatments for DR-TB take longer, are less effective, and have more side effects.</w:t>
            </w:r>
          </w:p>
        </w:tc>
      </w:tr>
      <w:tr w:rsidR="00C02029" w:rsidRPr="00CB77F2" w14:paraId="75EAAA77" w14:textId="77777777" w:rsidTr="00D53CC8">
        <w:trPr>
          <w:trHeight w:val="220"/>
        </w:trPr>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301E3FF6" w14:textId="77777777" w:rsidR="00C02029" w:rsidRPr="00A81732" w:rsidRDefault="00C02029" w:rsidP="00381B7D">
            <w:pPr>
              <w:pStyle w:val="ListParagraph"/>
              <w:numPr>
                <w:ilvl w:val="0"/>
                <w:numId w:val="26"/>
              </w:numPr>
              <w:tabs>
                <w:tab w:val="left" w:pos="401"/>
              </w:tabs>
              <w:spacing w:after="0" w:line="240" w:lineRule="auto"/>
              <w:ind w:left="221" w:hanging="221"/>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Why is it important to adhere to TB treatment?</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7556B20E" w14:textId="77777777" w:rsidR="00C02029" w:rsidRDefault="00EC33C3" w:rsidP="00614E72">
            <w:pPr>
              <w:spacing w:after="0" w:line="240" w:lineRule="auto"/>
              <w:rPr>
                <w:rFonts w:ascii="Calibri" w:hAnsi="Calibri" w:cs="Calibri"/>
                <w:color w:val="222222"/>
                <w:sz w:val="18"/>
                <w:szCs w:val="18"/>
                <w:highlight w:val="yellow"/>
                <w:shd w:val="clear" w:color="auto" w:fill="FFFFFF"/>
              </w:rPr>
            </w:pPr>
            <w:r>
              <w:rPr>
                <w:rFonts w:ascii="Calibri" w:hAnsi="Calibri" w:cs="Calibri"/>
                <w:color w:val="222222"/>
                <w:sz w:val="18"/>
                <w:szCs w:val="18"/>
                <w:highlight w:val="yellow"/>
                <w:shd w:val="clear" w:color="auto" w:fill="FFFFFF"/>
              </w:rPr>
              <w:t>It is important to take your medications as instructed to avoid adverse health consequences.</w:t>
            </w:r>
          </w:p>
          <w:p w14:paraId="38A81B5C" w14:textId="31D7B452" w:rsidR="00EC33C3" w:rsidRPr="00EC33C3" w:rsidRDefault="00EC33C3" w:rsidP="00EC33C3">
            <w:pPr>
              <w:pStyle w:val="ListParagraph"/>
              <w:numPr>
                <w:ilvl w:val="0"/>
                <w:numId w:val="20"/>
              </w:numPr>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If you take all your medicines, every day, for a</w:t>
            </w:r>
            <w:r>
              <w:rPr>
                <w:rFonts w:ascii="Calibri" w:hAnsi="Calibri" w:cs="Calibri"/>
                <w:color w:val="222222"/>
                <w:sz w:val="18"/>
                <w:szCs w:val="18"/>
                <w:shd w:val="clear" w:color="auto" w:fill="FFFFFF"/>
              </w:rPr>
              <w:t xml:space="preserve">t least </w:t>
            </w:r>
            <w:r w:rsidRPr="00EC33C3">
              <w:rPr>
                <w:rFonts w:ascii="Calibri" w:hAnsi="Calibri" w:cs="Calibri"/>
                <w:color w:val="222222"/>
                <w:sz w:val="18"/>
                <w:szCs w:val="18"/>
                <w:shd w:val="clear" w:color="auto" w:fill="FFFFFF"/>
              </w:rPr>
              <w:t>6 months, there is a very good</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chance that the TB will be cured completely.</w:t>
            </w:r>
          </w:p>
          <w:p w14:paraId="1DB6BDFE" w14:textId="188FE4B0" w:rsidR="00EC33C3" w:rsidRPr="00EC33C3" w:rsidRDefault="00EC33C3" w:rsidP="00EC33C3">
            <w:pPr>
              <w:pStyle w:val="ListParagraph"/>
              <w:numPr>
                <w:ilvl w:val="0"/>
                <w:numId w:val="20"/>
              </w:numPr>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BUT, YOU MUST TAKE ALL YOUR MEDICINE FOR</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THE FULL TREATMENT COURSE so that all of the</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TB germs are killed.</w:t>
            </w:r>
          </w:p>
          <w:p w14:paraId="69101BD0" w14:textId="3C39DFD9" w:rsidR="00EC33C3" w:rsidRPr="00EC33C3" w:rsidRDefault="00EC33C3" w:rsidP="00EC33C3">
            <w:pPr>
              <w:pStyle w:val="ListParagraph"/>
              <w:numPr>
                <w:ilvl w:val="0"/>
                <w:numId w:val="20"/>
              </w:numPr>
              <w:rPr>
                <w:rFonts w:ascii="Calibri" w:hAnsi="Calibri" w:cs="Calibri"/>
                <w:color w:val="222222"/>
                <w:sz w:val="18"/>
                <w:szCs w:val="18"/>
                <w:shd w:val="clear" w:color="auto" w:fill="FFFFFF"/>
              </w:rPr>
            </w:pPr>
            <w:r>
              <w:rPr>
                <w:rFonts w:ascii="Calibri" w:hAnsi="Calibri" w:cs="Calibri"/>
                <w:color w:val="222222"/>
                <w:sz w:val="18"/>
                <w:szCs w:val="18"/>
                <w:shd w:val="clear" w:color="auto" w:fill="FFFFFF"/>
              </w:rPr>
              <w:t>I</w:t>
            </w:r>
            <w:r w:rsidRPr="00EC33C3">
              <w:rPr>
                <w:rFonts w:ascii="Calibri" w:hAnsi="Calibri" w:cs="Calibri"/>
                <w:color w:val="222222"/>
                <w:sz w:val="18"/>
                <w:szCs w:val="18"/>
                <w:shd w:val="clear" w:color="auto" w:fill="FFFFFF"/>
              </w:rPr>
              <w:t>f you stop to take the medicines before the end</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of the treatment course, because you feel bette</w:t>
            </w:r>
            <w:r>
              <w:rPr>
                <w:rFonts w:ascii="Calibri" w:hAnsi="Calibri" w:cs="Calibri"/>
                <w:color w:val="222222"/>
                <w:sz w:val="18"/>
                <w:szCs w:val="18"/>
                <w:shd w:val="clear" w:color="auto" w:fill="FFFFFF"/>
              </w:rPr>
              <w:t xml:space="preserve">r </w:t>
            </w:r>
            <w:r w:rsidRPr="00EC33C3">
              <w:rPr>
                <w:rFonts w:ascii="Calibri" w:hAnsi="Calibri" w:cs="Calibri"/>
                <w:color w:val="222222"/>
                <w:sz w:val="18"/>
                <w:szCs w:val="18"/>
                <w:shd w:val="clear" w:color="auto" w:fill="FFFFFF"/>
              </w:rPr>
              <w:t>and you think you are cured, or if you interrupt</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your treatment:</w:t>
            </w:r>
          </w:p>
          <w:p w14:paraId="7CC00EC1" w14:textId="22E5E85E" w:rsidR="00EC33C3" w:rsidRPr="00EC33C3" w:rsidRDefault="00EC33C3" w:rsidP="00EC33C3">
            <w:pPr>
              <w:pStyle w:val="ListParagraph"/>
              <w:numPr>
                <w:ilvl w:val="0"/>
                <w:numId w:val="20"/>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The TB will start to multiply again and you will get sick again. It can then be much more difficult to treat your TB the next time (since a drug-resistant strain of TB might have formed).</w:t>
            </w:r>
          </w:p>
          <w:p w14:paraId="35DF11EE" w14:textId="77777777" w:rsidR="00EC33C3" w:rsidRDefault="00EC33C3" w:rsidP="00EC33C3">
            <w:pPr>
              <w:pStyle w:val="ListParagraph"/>
              <w:numPr>
                <w:ilvl w:val="0"/>
                <w:numId w:val="20"/>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You might become infectious (again),</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and spread the TB to others.</w:t>
            </w:r>
          </w:p>
          <w:p w14:paraId="13887B30" w14:textId="412E28F4" w:rsidR="00EC33C3" w:rsidRPr="00EC33C3" w:rsidRDefault="00EC33C3" w:rsidP="00EC33C3">
            <w:pPr>
              <w:pStyle w:val="ListParagraph"/>
              <w:numPr>
                <w:ilvl w:val="0"/>
                <w:numId w:val="20"/>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If you have trouble to adhere to your treatment,</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you can talk to us about it, so we can look for a</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solution together.</w:t>
            </w:r>
          </w:p>
        </w:tc>
      </w:tr>
      <w:tr w:rsidR="00C02029" w:rsidRPr="00CB77F2" w14:paraId="29EC1C13" w14:textId="77777777" w:rsidTr="00D53CC8">
        <w:trPr>
          <w:trHeight w:val="220"/>
        </w:trPr>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469A82C1" w14:textId="77777777" w:rsidR="00C02029" w:rsidRPr="00611148" w:rsidRDefault="00C02029" w:rsidP="00381B7D">
            <w:pPr>
              <w:pStyle w:val="ListParagraph"/>
              <w:numPr>
                <w:ilvl w:val="0"/>
                <w:numId w:val="26"/>
              </w:numPr>
              <w:tabs>
                <w:tab w:val="left" w:pos="401"/>
              </w:tabs>
              <w:spacing w:after="0" w:line="240" w:lineRule="auto"/>
              <w:ind w:left="221" w:hanging="221"/>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 xml:space="preserve">What are the possible side effects of TB treatment? </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7D457A63" w14:textId="77777777" w:rsidR="00C02029" w:rsidRDefault="00EC33C3" w:rsidP="00614E72">
            <w:pPr>
              <w:spacing w:after="0" w:line="240" w:lineRule="auto"/>
              <w:rPr>
                <w:rFonts w:ascii="Calibri" w:hAnsi="Calibri" w:cs="Calibri"/>
                <w:color w:val="222222"/>
                <w:sz w:val="18"/>
                <w:szCs w:val="18"/>
                <w:highlight w:val="yellow"/>
                <w:shd w:val="clear" w:color="auto" w:fill="FFFFFF"/>
              </w:rPr>
            </w:pPr>
            <w:r>
              <w:rPr>
                <w:rFonts w:ascii="Calibri" w:hAnsi="Calibri" w:cs="Calibri"/>
                <w:color w:val="222222"/>
                <w:sz w:val="18"/>
                <w:szCs w:val="18"/>
                <w:highlight w:val="yellow"/>
                <w:shd w:val="clear" w:color="auto" w:fill="FFFFFF"/>
              </w:rPr>
              <w:t>Side effects are rare, but if you experience nausea, you must stop the meds as your liver could be failing.</w:t>
            </w:r>
          </w:p>
          <w:p w14:paraId="7781C369" w14:textId="70A613C4" w:rsidR="00EC33C3" w:rsidRPr="00EC33C3" w:rsidRDefault="00EC33C3" w:rsidP="00EC33C3">
            <w:pPr>
              <w:pStyle w:val="ListParagraph"/>
              <w:numPr>
                <w:ilvl w:val="0"/>
                <w:numId w:val="21"/>
              </w:numPr>
              <w:spacing w:after="0" w:line="240" w:lineRule="auto"/>
              <w:ind w:left="360"/>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lastRenderedPageBreak/>
              <w:t>Some people suffer from side effects of T</w:t>
            </w:r>
            <w:r>
              <w:rPr>
                <w:rFonts w:ascii="Calibri" w:hAnsi="Calibri" w:cs="Calibri"/>
                <w:color w:val="222222"/>
                <w:sz w:val="18"/>
                <w:szCs w:val="18"/>
                <w:shd w:val="clear" w:color="auto" w:fill="FFFFFF"/>
              </w:rPr>
              <w:t>B</w:t>
            </w:r>
            <w:r w:rsidRPr="00EC33C3">
              <w:rPr>
                <w:rFonts w:ascii="Calibri" w:hAnsi="Calibri" w:cs="Calibri"/>
                <w:color w:val="222222"/>
                <w:sz w:val="18"/>
                <w:szCs w:val="18"/>
                <w:shd w:val="clear" w:color="auto" w:fill="FFFFFF"/>
              </w:rPr>
              <w:t xml:space="preserve"> treatment, especially at the beginning of the</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treatment.</w:t>
            </w:r>
          </w:p>
          <w:p w14:paraId="441FC65A" w14:textId="542A4389" w:rsidR="00EC33C3" w:rsidRPr="00EC33C3" w:rsidRDefault="00EC33C3" w:rsidP="00EC33C3">
            <w:pPr>
              <w:pStyle w:val="ListParagraph"/>
              <w:numPr>
                <w:ilvl w:val="0"/>
                <w:numId w:val="19"/>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Side effects commonly experienced but without</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serious consequences include fatigue and</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nausea. These usually improve with time. If they</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do not improve with time, then you will need to</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see the clinician before your next scheduled</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appointment.</w:t>
            </w:r>
          </w:p>
          <w:p w14:paraId="5B567DFB" w14:textId="7C5B8C43" w:rsidR="00EC33C3" w:rsidRPr="00EC33C3" w:rsidRDefault="00EC33C3" w:rsidP="00A04887">
            <w:pPr>
              <w:pStyle w:val="ListParagraph"/>
              <w:numPr>
                <w:ilvl w:val="0"/>
                <w:numId w:val="19"/>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Rifampicin causes red discoloration of urine, stool</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and tears, but this is temporary and not serious,</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so should not worry you.</w:t>
            </w:r>
          </w:p>
          <w:p w14:paraId="202BEF4F" w14:textId="104A51A3" w:rsidR="00EC33C3" w:rsidRPr="00EC33C3" w:rsidRDefault="00EC33C3" w:rsidP="00A04887">
            <w:pPr>
              <w:pStyle w:val="ListParagraph"/>
              <w:numPr>
                <w:ilvl w:val="0"/>
                <w:numId w:val="19"/>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Other side effects can be serious:</w:t>
            </w:r>
          </w:p>
          <w:p w14:paraId="50887D78" w14:textId="05D2BB99" w:rsidR="00EC33C3" w:rsidRPr="00EC33C3" w:rsidRDefault="00EC33C3" w:rsidP="00A04887">
            <w:pPr>
              <w:pStyle w:val="ListParagraph"/>
              <w:numPr>
                <w:ilvl w:val="1"/>
                <w:numId w:val="19"/>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Yellow skin and/or eyes (‘jaundice’)</w:t>
            </w:r>
          </w:p>
          <w:p w14:paraId="1F424148" w14:textId="6AA1C169" w:rsidR="00EC33C3" w:rsidRPr="00EC33C3" w:rsidRDefault="00EC33C3" w:rsidP="00A04887">
            <w:pPr>
              <w:pStyle w:val="ListParagraph"/>
              <w:numPr>
                <w:ilvl w:val="1"/>
                <w:numId w:val="19"/>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Severe abdominal pain</w:t>
            </w:r>
          </w:p>
          <w:p w14:paraId="09BFF78F" w14:textId="77777777" w:rsidR="00A04887" w:rsidRDefault="00EC33C3" w:rsidP="00A04887">
            <w:pPr>
              <w:pStyle w:val="ListParagraph"/>
              <w:numPr>
                <w:ilvl w:val="1"/>
                <w:numId w:val="19"/>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Skin rash all over the body, especially if</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itchy or blisters</w:t>
            </w:r>
          </w:p>
          <w:p w14:paraId="4505218E" w14:textId="77777777" w:rsidR="00A04887" w:rsidRDefault="00EC33C3" w:rsidP="00A04887">
            <w:pPr>
              <w:pStyle w:val="ListParagraph"/>
              <w:numPr>
                <w:ilvl w:val="1"/>
                <w:numId w:val="19"/>
              </w:numPr>
              <w:spacing w:after="0" w:line="240" w:lineRule="auto"/>
              <w:rPr>
                <w:rFonts w:ascii="Calibri" w:hAnsi="Calibri" w:cs="Calibri"/>
                <w:color w:val="222222"/>
                <w:sz w:val="18"/>
                <w:szCs w:val="18"/>
                <w:shd w:val="clear" w:color="auto" w:fill="FFFFFF"/>
              </w:rPr>
            </w:pPr>
            <w:r w:rsidRPr="00A04887">
              <w:rPr>
                <w:rFonts w:ascii="Calibri" w:hAnsi="Calibri" w:cs="Calibri"/>
                <w:color w:val="222222"/>
                <w:sz w:val="18"/>
                <w:szCs w:val="18"/>
                <w:shd w:val="clear" w:color="auto" w:fill="FFFFFF"/>
              </w:rPr>
              <w:t>Visual or hearing changes</w:t>
            </w:r>
          </w:p>
          <w:p w14:paraId="35C7E857" w14:textId="189270FC" w:rsidR="00EC33C3" w:rsidRPr="00A04887" w:rsidRDefault="00EC33C3" w:rsidP="00A04887">
            <w:pPr>
              <w:pStyle w:val="ListParagraph"/>
              <w:numPr>
                <w:ilvl w:val="1"/>
                <w:numId w:val="19"/>
              </w:numPr>
              <w:spacing w:after="0" w:line="240" w:lineRule="auto"/>
              <w:rPr>
                <w:rFonts w:ascii="Calibri" w:hAnsi="Calibri" w:cs="Calibri"/>
                <w:color w:val="222222"/>
                <w:sz w:val="18"/>
                <w:szCs w:val="18"/>
                <w:shd w:val="clear" w:color="auto" w:fill="FFFFFF"/>
              </w:rPr>
            </w:pPr>
            <w:r w:rsidRPr="00A04887">
              <w:rPr>
                <w:rFonts w:ascii="Calibri" w:hAnsi="Calibri" w:cs="Calibri"/>
                <w:color w:val="222222"/>
                <w:sz w:val="18"/>
                <w:szCs w:val="18"/>
                <w:shd w:val="clear" w:color="auto" w:fill="FFFFFF"/>
              </w:rPr>
              <w:t>Aches or tingling in your feet or hands</w:t>
            </w:r>
          </w:p>
          <w:p w14:paraId="3EC2CC8D" w14:textId="5B39A94D" w:rsidR="00EC33C3" w:rsidRPr="00EC33C3" w:rsidRDefault="00EC33C3" w:rsidP="00A04887">
            <w:pPr>
              <w:pStyle w:val="ListParagraph"/>
              <w:numPr>
                <w:ilvl w:val="0"/>
                <w:numId w:val="19"/>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If you have any of these serious side effects, you</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should not abandon treatment, but come straight</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away to see your doctor or nurse, or</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communicate with your treatment supporter.</w:t>
            </w:r>
          </w:p>
          <w:p w14:paraId="032F43F8" w14:textId="03528F64" w:rsidR="00EC33C3" w:rsidRPr="00EC33C3" w:rsidRDefault="00EC33C3" w:rsidP="00A04887">
            <w:pPr>
              <w:pStyle w:val="ListParagraph"/>
              <w:numPr>
                <w:ilvl w:val="0"/>
                <w:numId w:val="19"/>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It is better not to use any alcohol in the period</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that you are taking TB drugs. This combination</w:t>
            </w:r>
            <w:r>
              <w:rPr>
                <w:rFonts w:ascii="Calibri" w:hAnsi="Calibri" w:cs="Calibri"/>
                <w:color w:val="222222"/>
                <w:sz w:val="18"/>
                <w:szCs w:val="18"/>
                <w:shd w:val="clear" w:color="auto" w:fill="FFFFFF"/>
              </w:rPr>
              <w:t xml:space="preserve"> </w:t>
            </w:r>
            <w:r w:rsidRPr="00EC33C3">
              <w:rPr>
                <w:rFonts w:ascii="Calibri" w:hAnsi="Calibri" w:cs="Calibri"/>
                <w:color w:val="222222"/>
                <w:sz w:val="18"/>
                <w:szCs w:val="18"/>
                <w:shd w:val="clear" w:color="auto" w:fill="FFFFFF"/>
              </w:rPr>
              <w:t>will have a bad effect on your liver and your nerves.</w:t>
            </w:r>
          </w:p>
          <w:p w14:paraId="3096F2C4" w14:textId="6BD58798" w:rsidR="00EC33C3" w:rsidRPr="00A04887" w:rsidRDefault="00EC33C3" w:rsidP="00A04887">
            <w:pPr>
              <w:pStyle w:val="ListParagraph"/>
              <w:numPr>
                <w:ilvl w:val="0"/>
                <w:numId w:val="19"/>
              </w:numPr>
              <w:spacing w:after="0" w:line="240" w:lineRule="auto"/>
              <w:rPr>
                <w:rFonts w:ascii="Calibri" w:hAnsi="Calibri" w:cs="Calibri"/>
                <w:color w:val="222222"/>
                <w:sz w:val="18"/>
                <w:szCs w:val="18"/>
                <w:shd w:val="clear" w:color="auto" w:fill="FFFFFF"/>
              </w:rPr>
            </w:pPr>
            <w:r w:rsidRPr="00EC33C3">
              <w:rPr>
                <w:rFonts w:ascii="Calibri" w:hAnsi="Calibri" w:cs="Calibri"/>
                <w:color w:val="222222"/>
                <w:sz w:val="18"/>
                <w:szCs w:val="18"/>
                <w:shd w:val="clear" w:color="auto" w:fill="FFFFFF"/>
              </w:rPr>
              <w:t>Some people are extra sensitive to sunshine</w:t>
            </w:r>
            <w:r w:rsidR="00A04887">
              <w:rPr>
                <w:rFonts w:ascii="Calibri" w:hAnsi="Calibri" w:cs="Calibri"/>
                <w:color w:val="222222"/>
                <w:sz w:val="18"/>
                <w:szCs w:val="18"/>
                <w:shd w:val="clear" w:color="auto" w:fill="FFFFFF"/>
              </w:rPr>
              <w:t xml:space="preserve"> </w:t>
            </w:r>
            <w:r w:rsidRPr="00A04887">
              <w:rPr>
                <w:rFonts w:ascii="Calibri" w:hAnsi="Calibri" w:cs="Calibri"/>
                <w:color w:val="222222"/>
                <w:sz w:val="18"/>
                <w:szCs w:val="18"/>
                <w:shd w:val="clear" w:color="auto" w:fill="FFFFFF"/>
              </w:rPr>
              <w:t>when using TB drugs. Therefore it is discouraged</w:t>
            </w:r>
            <w:r w:rsidR="00A04887">
              <w:rPr>
                <w:rFonts w:ascii="Calibri" w:hAnsi="Calibri" w:cs="Calibri"/>
                <w:color w:val="222222"/>
                <w:sz w:val="18"/>
                <w:szCs w:val="18"/>
                <w:shd w:val="clear" w:color="auto" w:fill="FFFFFF"/>
              </w:rPr>
              <w:t xml:space="preserve"> </w:t>
            </w:r>
            <w:r w:rsidRPr="00A04887">
              <w:rPr>
                <w:rFonts w:ascii="Calibri" w:hAnsi="Calibri" w:cs="Calibri"/>
                <w:color w:val="222222"/>
                <w:sz w:val="18"/>
                <w:szCs w:val="18"/>
                <w:shd w:val="clear" w:color="auto" w:fill="FFFFFF"/>
              </w:rPr>
              <w:t>from staying in the sun for too long.</w:t>
            </w:r>
          </w:p>
        </w:tc>
      </w:tr>
      <w:tr w:rsidR="00C02029" w:rsidRPr="00CB77F2" w14:paraId="56825FF5" w14:textId="77777777" w:rsidTr="00D53CC8">
        <w:trPr>
          <w:trHeight w:val="220"/>
        </w:trPr>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61FDDAB2" w14:textId="77777777" w:rsidR="00C02029" w:rsidRPr="00611148" w:rsidRDefault="00C02029" w:rsidP="00381B7D">
            <w:pPr>
              <w:pStyle w:val="ListParagraph"/>
              <w:numPr>
                <w:ilvl w:val="0"/>
                <w:numId w:val="26"/>
              </w:numPr>
              <w:tabs>
                <w:tab w:val="left" w:pos="401"/>
              </w:tabs>
              <w:spacing w:after="0" w:line="240" w:lineRule="auto"/>
              <w:ind w:left="221" w:hanging="221"/>
              <w:rPr>
                <w:rFonts w:ascii="Calibri" w:hAnsi="Calibri" w:cs="Calibri"/>
                <w:color w:val="222222"/>
                <w:sz w:val="18"/>
                <w:szCs w:val="18"/>
                <w:shd w:val="clear" w:color="auto" w:fill="FFFFFF"/>
              </w:rPr>
            </w:pPr>
            <w:r>
              <w:rPr>
                <w:rFonts w:ascii="Calibri" w:hAnsi="Calibri" w:cs="Calibri"/>
                <w:color w:val="222222"/>
                <w:sz w:val="18"/>
                <w:szCs w:val="18"/>
                <w:shd w:val="clear" w:color="auto" w:fill="FFFFFF"/>
              </w:rPr>
              <w:t>What drinks / herbal medications should you avoid?</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62BBB7AD" w14:textId="77777777" w:rsidR="00C02029" w:rsidRPr="00624D5C" w:rsidRDefault="00C02029" w:rsidP="00614E72">
            <w:pPr>
              <w:spacing w:after="0" w:line="240" w:lineRule="auto"/>
              <w:rPr>
                <w:rFonts w:ascii="Calibri" w:hAnsi="Calibri" w:cs="Calibri"/>
                <w:color w:val="222222"/>
                <w:sz w:val="18"/>
                <w:szCs w:val="18"/>
                <w:highlight w:val="yellow"/>
                <w:shd w:val="clear" w:color="auto" w:fill="FFFFFF"/>
              </w:rPr>
            </w:pPr>
          </w:p>
        </w:tc>
      </w:tr>
      <w:tr w:rsidR="00C02029" w:rsidRPr="00CB77F2" w14:paraId="628895F4" w14:textId="77777777" w:rsidTr="00D53CC8">
        <w:trPr>
          <w:trHeight w:val="220"/>
        </w:trPr>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62A81A5C" w14:textId="77777777" w:rsidR="00C02029" w:rsidRPr="00A81732" w:rsidRDefault="00C02029" w:rsidP="00381B7D">
            <w:pPr>
              <w:pStyle w:val="ListParagraph"/>
              <w:numPr>
                <w:ilvl w:val="0"/>
                <w:numId w:val="26"/>
              </w:numPr>
              <w:tabs>
                <w:tab w:val="left" w:pos="401"/>
              </w:tabs>
              <w:spacing w:after="0" w:line="240" w:lineRule="auto"/>
              <w:ind w:left="221" w:hanging="221"/>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Why is treatment of HIV important for patients with TB?</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66082BE3" w14:textId="35DFAA35" w:rsidR="00C02029" w:rsidRPr="00624D5C" w:rsidRDefault="00C02029" w:rsidP="00614E72">
            <w:pPr>
              <w:spacing w:after="0" w:line="240" w:lineRule="auto"/>
              <w:rPr>
                <w:rFonts w:ascii="Calibri" w:hAnsi="Calibri" w:cs="Calibri"/>
                <w:color w:val="222222"/>
                <w:sz w:val="18"/>
                <w:szCs w:val="18"/>
                <w:highlight w:val="yellow"/>
                <w:shd w:val="clear" w:color="auto" w:fill="FFFFFF"/>
              </w:rPr>
            </w:pPr>
            <w:r w:rsidRPr="00624D5C">
              <w:rPr>
                <w:rFonts w:ascii="Calibri" w:hAnsi="Calibri" w:cs="Calibri"/>
                <w:color w:val="222222"/>
                <w:sz w:val="18"/>
                <w:szCs w:val="18"/>
                <w:highlight w:val="yellow"/>
                <w:shd w:val="clear" w:color="auto" w:fill="FFFFFF"/>
              </w:rPr>
              <w:t>You can be a role model in your family</w:t>
            </w:r>
            <w:r w:rsidR="00C03BC8">
              <w:rPr>
                <w:rFonts w:ascii="Calibri" w:hAnsi="Calibri" w:cs="Calibri"/>
                <w:color w:val="222222"/>
                <w:sz w:val="18"/>
                <w:szCs w:val="18"/>
                <w:highlight w:val="yellow"/>
                <w:shd w:val="clear" w:color="auto" w:fill="FFFFFF"/>
              </w:rPr>
              <w:t>.</w:t>
            </w:r>
          </w:p>
        </w:tc>
      </w:tr>
      <w:tr w:rsidR="00C02029" w:rsidRPr="00CB77F2" w14:paraId="1119B0D6"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2CEDA076" w14:textId="77777777" w:rsidR="00C02029" w:rsidRPr="008B4CF2" w:rsidRDefault="00C02029" w:rsidP="00614E72">
            <w:pPr>
              <w:tabs>
                <w:tab w:val="left" w:pos="401"/>
              </w:tabs>
              <w:spacing w:after="0" w:line="240" w:lineRule="auto"/>
              <w:rPr>
                <w:rFonts w:ascii="Calibri" w:hAnsi="Calibri" w:cs="Calibri"/>
                <w:i/>
                <w:color w:val="222222"/>
                <w:sz w:val="18"/>
                <w:szCs w:val="18"/>
                <w:u w:val="single"/>
                <w:shd w:val="clear" w:color="auto" w:fill="FFFFFF"/>
              </w:rPr>
            </w:pPr>
            <w:r w:rsidRPr="00A81732">
              <w:rPr>
                <w:rFonts w:ascii="Calibri" w:hAnsi="Calibri" w:cs="Calibri"/>
                <w:i/>
                <w:color w:val="222222"/>
                <w:sz w:val="18"/>
                <w:szCs w:val="18"/>
                <w:u w:val="single"/>
                <w:shd w:val="clear" w:color="auto" w:fill="FFFFFF"/>
              </w:rPr>
              <w:t>TB Adherence</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33319B25" w14:textId="77777777" w:rsidR="00C02029" w:rsidRPr="00624D5C" w:rsidRDefault="00C02029" w:rsidP="00614E72">
            <w:pPr>
              <w:spacing w:after="0" w:line="240" w:lineRule="auto"/>
              <w:rPr>
                <w:rFonts w:ascii="Calibri" w:hAnsi="Calibri" w:cs="Calibri"/>
                <w:color w:val="222222"/>
                <w:sz w:val="18"/>
                <w:szCs w:val="18"/>
                <w:highlight w:val="yellow"/>
                <w:shd w:val="clear" w:color="auto" w:fill="FFFFFF"/>
              </w:rPr>
            </w:pPr>
            <w:r w:rsidRPr="00624D5C">
              <w:rPr>
                <w:rFonts w:ascii="Calibri" w:hAnsi="Calibri" w:cs="Calibri"/>
                <w:color w:val="222222"/>
                <w:sz w:val="18"/>
                <w:szCs w:val="18"/>
                <w:highlight w:val="yellow"/>
                <w:shd w:val="clear" w:color="auto" w:fill="FFFFFF"/>
              </w:rPr>
              <w:t>Adhere to TB/HIV medications &amp; f/u visits</w:t>
            </w:r>
          </w:p>
        </w:tc>
      </w:tr>
      <w:tr w:rsidR="00A04887" w:rsidRPr="00CB77F2" w14:paraId="202797AE"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21A1C5C7" w14:textId="77777777" w:rsidR="00A04887" w:rsidRPr="008B4CF2" w:rsidRDefault="00A04887" w:rsidP="00381B7D">
            <w:pPr>
              <w:pStyle w:val="ListParagraph"/>
              <w:numPr>
                <w:ilvl w:val="0"/>
                <w:numId w:val="26"/>
              </w:numPr>
              <w:tabs>
                <w:tab w:val="left" w:pos="401"/>
              </w:tabs>
              <w:spacing w:after="0" w:line="240" w:lineRule="auto"/>
              <w:ind w:left="221" w:hanging="221"/>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How often do you need to come to clinic?</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39FC0327" w14:textId="6A19BB4E" w:rsidR="00A04887" w:rsidRPr="00A04887" w:rsidRDefault="00A04887" w:rsidP="00A04887">
            <w:pPr>
              <w:pStyle w:val="ListParagraph"/>
              <w:numPr>
                <w:ilvl w:val="0"/>
                <w:numId w:val="24"/>
              </w:numPr>
              <w:spacing w:after="0" w:line="240" w:lineRule="auto"/>
              <w:rPr>
                <w:rFonts w:ascii="Calibri" w:hAnsi="Calibri" w:cs="Calibri"/>
                <w:color w:val="222222"/>
                <w:sz w:val="18"/>
                <w:szCs w:val="18"/>
                <w:shd w:val="clear" w:color="auto" w:fill="FFFFFF"/>
              </w:rPr>
            </w:pPr>
            <w:r w:rsidRPr="00A04887">
              <w:rPr>
                <w:rFonts w:ascii="Calibri" w:hAnsi="Calibri" w:cs="Calibri"/>
                <w:color w:val="222222"/>
                <w:sz w:val="18"/>
                <w:szCs w:val="18"/>
                <w:shd w:val="clear" w:color="auto" w:fill="FFFFFF"/>
              </w:rPr>
              <w:t xml:space="preserve">You will come for assessment by a clinician </w:t>
            </w:r>
            <w:r>
              <w:rPr>
                <w:rFonts w:ascii="Calibri" w:hAnsi="Calibri" w:cs="Calibri"/>
                <w:color w:val="222222"/>
                <w:sz w:val="18"/>
                <w:szCs w:val="18"/>
                <w:shd w:val="clear" w:color="auto" w:fill="FFFFFF"/>
              </w:rPr>
              <w:t xml:space="preserve">twice </w:t>
            </w:r>
            <w:r w:rsidRPr="00A04887">
              <w:rPr>
                <w:rFonts w:ascii="Calibri" w:hAnsi="Calibri" w:cs="Calibri"/>
                <w:color w:val="222222"/>
                <w:sz w:val="18"/>
                <w:szCs w:val="18"/>
                <w:shd w:val="clear" w:color="auto" w:fill="FFFFFF"/>
              </w:rPr>
              <w:t xml:space="preserve">during first </w:t>
            </w:r>
            <w:r>
              <w:rPr>
                <w:rFonts w:ascii="Calibri" w:hAnsi="Calibri" w:cs="Calibri"/>
                <w:color w:val="222222"/>
                <w:sz w:val="18"/>
                <w:szCs w:val="18"/>
                <w:shd w:val="clear" w:color="auto" w:fill="FFFFFF"/>
              </w:rPr>
              <w:t>and</w:t>
            </w:r>
            <w:r w:rsidRPr="00A04887">
              <w:rPr>
                <w:rFonts w:ascii="Calibri" w:hAnsi="Calibri" w:cs="Calibri"/>
                <w:color w:val="222222"/>
                <w:sz w:val="18"/>
                <w:szCs w:val="18"/>
                <w:shd w:val="clear" w:color="auto" w:fill="FFFFFF"/>
              </w:rPr>
              <w:t xml:space="preserve"> second month and then monthly to the clinic for a medical exam</w:t>
            </w:r>
            <w:r>
              <w:rPr>
                <w:rFonts w:ascii="Calibri" w:hAnsi="Calibri" w:cs="Calibri"/>
                <w:color w:val="222222"/>
                <w:sz w:val="18"/>
                <w:szCs w:val="18"/>
                <w:shd w:val="clear" w:color="auto" w:fill="FFFFFF"/>
              </w:rPr>
              <w:t xml:space="preserve"> </w:t>
            </w:r>
            <w:r w:rsidRPr="00A04887">
              <w:rPr>
                <w:rFonts w:ascii="Calibri" w:hAnsi="Calibri" w:cs="Calibri"/>
                <w:color w:val="222222"/>
                <w:sz w:val="18"/>
                <w:szCs w:val="18"/>
                <w:shd w:val="clear" w:color="auto" w:fill="FFFFFF"/>
              </w:rPr>
              <w:t>during the remainder of TB treatment. On a monthly basis you will see the counselor.</w:t>
            </w:r>
          </w:p>
          <w:p w14:paraId="562D3A6F" w14:textId="13D4B01C" w:rsidR="00A04887" w:rsidRPr="00A04887" w:rsidRDefault="00A04887" w:rsidP="00A04887">
            <w:pPr>
              <w:pStyle w:val="ListParagraph"/>
              <w:numPr>
                <w:ilvl w:val="0"/>
                <w:numId w:val="24"/>
              </w:numPr>
              <w:spacing w:after="0" w:line="240" w:lineRule="auto"/>
              <w:rPr>
                <w:rFonts w:ascii="Calibri" w:hAnsi="Calibri" w:cs="Calibri"/>
                <w:color w:val="222222"/>
                <w:sz w:val="18"/>
                <w:szCs w:val="18"/>
                <w:shd w:val="clear" w:color="auto" w:fill="FFFFFF"/>
              </w:rPr>
            </w:pPr>
            <w:r w:rsidRPr="00A04887">
              <w:rPr>
                <w:rFonts w:ascii="Calibri" w:hAnsi="Calibri" w:cs="Calibri"/>
                <w:color w:val="222222"/>
                <w:sz w:val="18"/>
                <w:szCs w:val="18"/>
                <w:shd w:val="clear" w:color="auto" w:fill="FFFFFF"/>
              </w:rPr>
              <w:t>The HCW will regularly assess your response to treatment. This includes a medical exam and checking your sputum to ensure that there is</w:t>
            </w:r>
            <w:r>
              <w:rPr>
                <w:rFonts w:ascii="Calibri" w:hAnsi="Calibri" w:cs="Calibri"/>
                <w:color w:val="222222"/>
                <w:sz w:val="18"/>
                <w:szCs w:val="18"/>
                <w:shd w:val="clear" w:color="auto" w:fill="FFFFFF"/>
              </w:rPr>
              <w:t xml:space="preserve"> </w:t>
            </w:r>
            <w:r w:rsidRPr="00A04887">
              <w:rPr>
                <w:rFonts w:ascii="Calibri" w:hAnsi="Calibri" w:cs="Calibri"/>
                <w:color w:val="222222"/>
                <w:sz w:val="18"/>
                <w:szCs w:val="18"/>
                <w:shd w:val="clear" w:color="auto" w:fill="FFFFFF"/>
              </w:rPr>
              <w:t>no longer any TB in it.</w:t>
            </w:r>
          </w:p>
        </w:tc>
      </w:tr>
      <w:tr w:rsidR="00A04887" w:rsidRPr="00CB77F2" w14:paraId="257D9C2C"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29F2C282" w14:textId="77777777" w:rsidR="00A04887" w:rsidRPr="008B4CF2" w:rsidRDefault="00A04887" w:rsidP="00381B7D">
            <w:pPr>
              <w:pStyle w:val="ListParagraph"/>
              <w:numPr>
                <w:ilvl w:val="0"/>
                <w:numId w:val="26"/>
              </w:numPr>
              <w:tabs>
                <w:tab w:val="left" w:pos="401"/>
              </w:tabs>
              <w:spacing w:after="0" w:line="240" w:lineRule="auto"/>
              <w:ind w:left="221" w:hanging="221"/>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What are your concerns regarding TB treatment</w:t>
            </w:r>
            <w:r>
              <w:rPr>
                <w:rFonts w:ascii="Calibri" w:hAnsi="Calibri" w:cs="Calibri"/>
                <w:color w:val="222222"/>
                <w:sz w:val="18"/>
                <w:szCs w:val="18"/>
                <w:shd w:val="clear" w:color="auto" w:fill="FFFFFF"/>
              </w:rPr>
              <w:t>/ART</w:t>
            </w:r>
            <w:r w:rsidRPr="00A81732">
              <w:rPr>
                <w:rFonts w:ascii="Calibri" w:hAnsi="Calibri" w:cs="Calibri"/>
                <w:color w:val="222222"/>
                <w:sz w:val="18"/>
                <w:szCs w:val="18"/>
                <w:shd w:val="clear" w:color="auto" w:fill="FFFFFF"/>
              </w:rPr>
              <w:t>?</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611CB5F7" w14:textId="28AD5831" w:rsidR="00A04887" w:rsidRPr="00624D5C" w:rsidRDefault="00A04887" w:rsidP="00A04887">
            <w:pPr>
              <w:spacing w:after="0" w:line="240" w:lineRule="auto"/>
              <w:rPr>
                <w:rFonts w:ascii="Calibri" w:hAnsi="Calibri" w:cs="Calibri"/>
                <w:color w:val="222222"/>
                <w:sz w:val="18"/>
                <w:szCs w:val="18"/>
                <w:highlight w:val="yellow"/>
                <w:shd w:val="clear" w:color="auto" w:fill="FFFFFF"/>
              </w:rPr>
            </w:pPr>
            <w:r w:rsidRPr="00624D5C">
              <w:rPr>
                <w:rFonts w:ascii="Calibri" w:hAnsi="Calibri" w:cs="Calibri"/>
                <w:color w:val="222222"/>
                <w:sz w:val="18"/>
                <w:szCs w:val="18"/>
                <w:highlight w:val="yellow"/>
                <w:shd w:val="clear" w:color="auto" w:fill="FFFFFF"/>
              </w:rPr>
              <w:t>What will you do if prevented from coming</w:t>
            </w:r>
            <w:r w:rsidR="00C03BC8">
              <w:rPr>
                <w:rFonts w:ascii="Calibri" w:hAnsi="Calibri" w:cs="Calibri"/>
                <w:color w:val="222222"/>
                <w:sz w:val="18"/>
                <w:szCs w:val="18"/>
                <w:highlight w:val="yellow"/>
                <w:shd w:val="clear" w:color="auto" w:fill="FFFFFF"/>
              </w:rPr>
              <w:t xml:space="preserve"> for your refills</w:t>
            </w:r>
            <w:r w:rsidRPr="00624D5C">
              <w:rPr>
                <w:rFonts w:ascii="Calibri" w:hAnsi="Calibri" w:cs="Calibri"/>
                <w:color w:val="222222"/>
                <w:sz w:val="18"/>
                <w:szCs w:val="18"/>
                <w:highlight w:val="yellow"/>
                <w:shd w:val="clear" w:color="auto" w:fill="FFFFFF"/>
              </w:rPr>
              <w:t>?</w:t>
            </w:r>
          </w:p>
        </w:tc>
      </w:tr>
      <w:tr w:rsidR="00A04887" w:rsidRPr="00CB77F2" w14:paraId="3DD49616"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5EDD1CD9" w14:textId="77777777" w:rsidR="00A04887" w:rsidRPr="008B4CF2" w:rsidRDefault="00A04887" w:rsidP="00381B7D">
            <w:pPr>
              <w:pStyle w:val="ListParagraph"/>
              <w:numPr>
                <w:ilvl w:val="0"/>
                <w:numId w:val="26"/>
              </w:numPr>
              <w:tabs>
                <w:tab w:val="left" w:pos="401"/>
              </w:tabs>
              <w:spacing w:after="0" w:line="240" w:lineRule="auto"/>
              <w:ind w:left="221" w:hanging="221"/>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Who can support you during your treatment?</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63A89B01" w14:textId="487D1241" w:rsidR="00A04887" w:rsidRPr="00624D5C" w:rsidRDefault="00C03BC8" w:rsidP="00A04887">
            <w:pPr>
              <w:spacing w:after="0" w:line="240" w:lineRule="auto"/>
              <w:rPr>
                <w:rFonts w:ascii="Calibri" w:hAnsi="Calibri" w:cs="Calibri"/>
                <w:color w:val="222222"/>
                <w:sz w:val="18"/>
                <w:szCs w:val="18"/>
                <w:highlight w:val="yellow"/>
                <w:shd w:val="clear" w:color="auto" w:fill="FFFFFF"/>
              </w:rPr>
            </w:pPr>
            <w:r>
              <w:rPr>
                <w:rFonts w:ascii="Calibri" w:hAnsi="Calibri" w:cs="Calibri"/>
                <w:color w:val="222222"/>
                <w:sz w:val="18"/>
                <w:szCs w:val="18"/>
                <w:highlight w:val="yellow"/>
                <w:shd w:val="clear" w:color="auto" w:fill="FFFFFF"/>
              </w:rPr>
              <w:t>As health workers and/or peer educators, we p</w:t>
            </w:r>
            <w:r w:rsidR="00A04887" w:rsidRPr="00624D5C">
              <w:rPr>
                <w:rFonts w:ascii="Calibri" w:hAnsi="Calibri" w:cs="Calibri"/>
                <w:color w:val="222222"/>
                <w:sz w:val="18"/>
                <w:szCs w:val="18"/>
                <w:highlight w:val="yellow"/>
                <w:shd w:val="clear" w:color="auto" w:fill="FFFFFF"/>
              </w:rPr>
              <w:t>romise/deliver social support at clinic)</w:t>
            </w:r>
          </w:p>
          <w:p w14:paraId="564F5DF6" w14:textId="19221865" w:rsidR="00A04887" w:rsidRPr="00624D5C" w:rsidRDefault="00513FFC" w:rsidP="00A04887">
            <w:pPr>
              <w:spacing w:after="0" w:line="240" w:lineRule="auto"/>
              <w:rPr>
                <w:rFonts w:ascii="Calibri" w:hAnsi="Calibri" w:cs="Calibri"/>
                <w:color w:val="222222"/>
                <w:sz w:val="18"/>
                <w:szCs w:val="18"/>
                <w:highlight w:val="yellow"/>
                <w:shd w:val="clear" w:color="auto" w:fill="FFFFFF"/>
              </w:rPr>
            </w:pPr>
            <w:r>
              <w:rPr>
                <w:rFonts w:ascii="Calibri" w:hAnsi="Calibri" w:cs="Calibri"/>
                <w:color w:val="222222"/>
                <w:sz w:val="18"/>
                <w:szCs w:val="18"/>
                <w:highlight w:val="yellow"/>
                <w:shd w:val="clear" w:color="auto" w:fill="FFFFFF"/>
              </w:rPr>
              <w:t>If you need help,</w:t>
            </w:r>
            <w:r w:rsidR="00A04887" w:rsidRPr="00624D5C">
              <w:rPr>
                <w:rFonts w:ascii="Calibri" w:hAnsi="Calibri" w:cs="Calibri"/>
                <w:color w:val="222222"/>
                <w:sz w:val="18"/>
                <w:szCs w:val="18"/>
                <w:highlight w:val="yellow"/>
                <w:shd w:val="clear" w:color="auto" w:fill="FFFFFF"/>
              </w:rPr>
              <w:t xml:space="preserve"> ask </w:t>
            </w:r>
            <w:r>
              <w:rPr>
                <w:rFonts w:ascii="Calibri" w:hAnsi="Calibri" w:cs="Calibri"/>
                <w:color w:val="222222"/>
                <w:sz w:val="18"/>
                <w:szCs w:val="18"/>
                <w:highlight w:val="yellow"/>
                <w:shd w:val="clear" w:color="auto" w:fill="FFFFFF"/>
              </w:rPr>
              <w:t xml:space="preserve">your </w:t>
            </w:r>
            <w:r w:rsidR="00A04887" w:rsidRPr="00624D5C">
              <w:rPr>
                <w:rFonts w:ascii="Calibri" w:hAnsi="Calibri" w:cs="Calibri"/>
                <w:color w:val="222222"/>
                <w:sz w:val="18"/>
                <w:szCs w:val="18"/>
                <w:highlight w:val="yellow"/>
                <w:shd w:val="clear" w:color="auto" w:fill="FFFFFF"/>
              </w:rPr>
              <w:t>treatment supporter for help</w:t>
            </w:r>
            <w:r w:rsidR="00C03BC8">
              <w:rPr>
                <w:rFonts w:ascii="Calibri" w:hAnsi="Calibri" w:cs="Calibri"/>
                <w:color w:val="222222"/>
                <w:sz w:val="18"/>
                <w:szCs w:val="18"/>
                <w:highlight w:val="yellow"/>
                <w:shd w:val="clear" w:color="auto" w:fill="FFFFFF"/>
              </w:rPr>
              <w:t>.</w:t>
            </w:r>
          </w:p>
        </w:tc>
      </w:tr>
      <w:tr w:rsidR="00A04887" w:rsidRPr="00CB77F2" w14:paraId="18F5AA65" w14:textId="77777777" w:rsidTr="00D53CC8">
        <w:tc>
          <w:tcPr>
            <w:tcW w:w="1625" w:type="pct"/>
            <w:tcBorders>
              <w:top w:val="single" w:sz="4" w:space="0" w:color="auto"/>
              <w:left w:val="single" w:sz="24" w:space="0" w:color="auto"/>
              <w:bottom w:val="single" w:sz="24" w:space="0" w:color="auto"/>
              <w:right w:val="single" w:sz="4" w:space="0" w:color="auto"/>
            </w:tcBorders>
            <w:tcMar>
              <w:top w:w="192" w:type="nil"/>
              <w:left w:w="96" w:type="nil"/>
              <w:bottom w:w="96" w:type="nil"/>
              <w:right w:w="192" w:type="nil"/>
            </w:tcMar>
          </w:tcPr>
          <w:p w14:paraId="1F8E9D2A" w14:textId="77777777" w:rsidR="00A04887" w:rsidRPr="008B4CF2" w:rsidRDefault="00A04887" w:rsidP="00381B7D">
            <w:pPr>
              <w:pStyle w:val="ListParagraph"/>
              <w:numPr>
                <w:ilvl w:val="0"/>
                <w:numId w:val="26"/>
              </w:numPr>
              <w:tabs>
                <w:tab w:val="left" w:pos="401"/>
              </w:tabs>
              <w:spacing w:after="0" w:line="240" w:lineRule="auto"/>
              <w:ind w:left="221" w:hanging="221"/>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When might you forget to take your medicine?</w:t>
            </w:r>
          </w:p>
        </w:tc>
        <w:tc>
          <w:tcPr>
            <w:tcW w:w="3375" w:type="pct"/>
            <w:tcBorders>
              <w:top w:val="single" w:sz="4" w:space="0" w:color="auto"/>
              <w:left w:val="single" w:sz="4" w:space="0" w:color="auto"/>
              <w:bottom w:val="single" w:sz="24" w:space="0" w:color="auto"/>
              <w:right w:val="single" w:sz="24" w:space="0" w:color="auto"/>
            </w:tcBorders>
            <w:tcMar>
              <w:top w:w="192" w:type="nil"/>
              <w:left w:w="96" w:type="nil"/>
              <w:bottom w:w="96" w:type="nil"/>
              <w:right w:w="192" w:type="nil"/>
            </w:tcMar>
          </w:tcPr>
          <w:p w14:paraId="3D301F90" w14:textId="0D7D574A" w:rsidR="00A04887" w:rsidRPr="00624D5C" w:rsidRDefault="00A04887" w:rsidP="00A04887">
            <w:pPr>
              <w:spacing w:after="0" w:line="240" w:lineRule="auto"/>
              <w:rPr>
                <w:rFonts w:ascii="Calibri" w:hAnsi="Calibri" w:cs="Calibri"/>
                <w:color w:val="222222"/>
                <w:sz w:val="18"/>
                <w:szCs w:val="18"/>
                <w:highlight w:val="yellow"/>
                <w:shd w:val="clear" w:color="auto" w:fill="FFFFFF"/>
              </w:rPr>
            </w:pPr>
            <w:r w:rsidRPr="00624D5C">
              <w:rPr>
                <w:rFonts w:ascii="Calibri" w:hAnsi="Calibri" w:cs="Calibri"/>
                <w:color w:val="222222"/>
                <w:sz w:val="18"/>
                <w:szCs w:val="18"/>
                <w:highlight w:val="yellow"/>
                <w:shd w:val="clear" w:color="auto" w:fill="FFFFFF"/>
              </w:rPr>
              <w:t>What goals/dreams do you want to achieve?</w:t>
            </w:r>
          </w:p>
          <w:p w14:paraId="7A379FD7" w14:textId="213B98BC" w:rsidR="00A04887" w:rsidRPr="00624D5C" w:rsidRDefault="00513FFC" w:rsidP="00A04887">
            <w:pPr>
              <w:spacing w:after="0" w:line="240" w:lineRule="auto"/>
              <w:rPr>
                <w:rFonts w:ascii="Calibri" w:hAnsi="Calibri" w:cs="Calibri"/>
                <w:color w:val="222222"/>
                <w:sz w:val="18"/>
                <w:szCs w:val="18"/>
                <w:highlight w:val="yellow"/>
                <w:shd w:val="clear" w:color="auto" w:fill="FFFFFF"/>
              </w:rPr>
            </w:pPr>
            <w:r>
              <w:rPr>
                <w:rFonts w:ascii="Calibri" w:hAnsi="Calibri" w:cs="Calibri"/>
                <w:color w:val="222222"/>
                <w:sz w:val="18"/>
                <w:szCs w:val="18"/>
                <w:highlight w:val="yellow"/>
                <w:shd w:val="clear" w:color="auto" w:fill="FFFFFF"/>
              </w:rPr>
              <w:t>Are you able to make a C</w:t>
            </w:r>
            <w:r w:rsidR="00A04887" w:rsidRPr="00624D5C">
              <w:rPr>
                <w:rFonts w:ascii="Calibri" w:hAnsi="Calibri" w:cs="Calibri"/>
                <w:color w:val="222222"/>
                <w:sz w:val="18"/>
                <w:szCs w:val="18"/>
                <w:highlight w:val="yellow"/>
                <w:shd w:val="clear" w:color="auto" w:fill="FFFFFF"/>
              </w:rPr>
              <w:t xml:space="preserve">ommitment </w:t>
            </w:r>
            <w:r>
              <w:rPr>
                <w:rFonts w:ascii="Calibri" w:hAnsi="Calibri" w:cs="Calibri"/>
                <w:color w:val="222222"/>
                <w:sz w:val="18"/>
                <w:szCs w:val="18"/>
                <w:highlight w:val="yellow"/>
                <w:shd w:val="clear" w:color="auto" w:fill="FFFFFF"/>
              </w:rPr>
              <w:t xml:space="preserve">to Cure by stating </w:t>
            </w:r>
            <w:r w:rsidR="00A04887" w:rsidRPr="00624D5C">
              <w:rPr>
                <w:rFonts w:ascii="Calibri" w:hAnsi="Calibri" w:cs="Calibri"/>
                <w:color w:val="222222"/>
                <w:sz w:val="18"/>
                <w:szCs w:val="18"/>
                <w:highlight w:val="yellow"/>
                <w:shd w:val="clear" w:color="auto" w:fill="FFFFFF"/>
              </w:rPr>
              <w:t xml:space="preserve">“I will” </w:t>
            </w:r>
            <w:r>
              <w:rPr>
                <w:rFonts w:ascii="Calibri" w:hAnsi="Calibri" w:cs="Calibri"/>
                <w:color w:val="222222"/>
                <w:sz w:val="18"/>
                <w:szCs w:val="18"/>
                <w:highlight w:val="yellow"/>
                <w:shd w:val="clear" w:color="auto" w:fill="FFFFFF"/>
              </w:rPr>
              <w:t>take each and every dose of my medication every day until I am cured.</w:t>
            </w:r>
          </w:p>
          <w:p w14:paraId="42FBF4B7" w14:textId="54C59327" w:rsidR="00A04887" w:rsidRPr="00624D5C" w:rsidRDefault="00A04887" w:rsidP="00A04887">
            <w:pPr>
              <w:spacing w:after="0" w:line="240" w:lineRule="auto"/>
              <w:rPr>
                <w:rFonts w:ascii="Calibri" w:hAnsi="Calibri" w:cs="Calibri"/>
                <w:color w:val="222222"/>
                <w:sz w:val="18"/>
                <w:szCs w:val="18"/>
                <w:highlight w:val="yellow"/>
                <w:shd w:val="clear" w:color="auto" w:fill="FFFFFF"/>
              </w:rPr>
            </w:pPr>
            <w:r w:rsidRPr="00624D5C">
              <w:rPr>
                <w:rFonts w:ascii="Calibri" w:hAnsi="Calibri" w:cs="Calibri"/>
                <w:color w:val="222222"/>
                <w:sz w:val="18"/>
                <w:szCs w:val="18"/>
                <w:highlight w:val="yellow"/>
                <w:shd w:val="clear" w:color="auto" w:fill="FFFFFF"/>
              </w:rPr>
              <w:t>What can you do to remind yourself to take meds?</w:t>
            </w:r>
          </w:p>
          <w:p w14:paraId="56E7E2D3" w14:textId="3AAB2705" w:rsidR="00A04887" w:rsidRPr="00624D5C" w:rsidRDefault="00A04887" w:rsidP="00A04887">
            <w:pPr>
              <w:spacing w:after="0" w:line="240" w:lineRule="auto"/>
              <w:rPr>
                <w:rFonts w:ascii="Calibri" w:hAnsi="Calibri" w:cs="Calibri"/>
                <w:color w:val="222222"/>
                <w:sz w:val="18"/>
                <w:szCs w:val="18"/>
                <w:highlight w:val="yellow"/>
                <w:shd w:val="clear" w:color="auto" w:fill="FFFFFF"/>
              </w:rPr>
            </w:pPr>
            <w:r w:rsidRPr="00624D5C">
              <w:rPr>
                <w:rFonts w:ascii="Calibri" w:hAnsi="Calibri" w:cs="Calibri"/>
                <w:color w:val="222222"/>
                <w:sz w:val="18"/>
                <w:szCs w:val="18"/>
                <w:highlight w:val="yellow"/>
                <w:shd w:val="clear" w:color="auto" w:fill="FFFFFF"/>
              </w:rPr>
              <w:t>What would be the best time for you to take meds?</w:t>
            </w:r>
          </w:p>
        </w:tc>
      </w:tr>
    </w:tbl>
    <w:p w14:paraId="2396B431" w14:textId="77777777" w:rsidR="00C02029" w:rsidRDefault="00C02029" w:rsidP="00C02029">
      <w:pPr>
        <w:spacing w:after="0"/>
      </w:pPr>
    </w:p>
    <w:tbl>
      <w:tblPr>
        <w:tblpPr w:leftFromText="180" w:rightFromText="180" w:vertAnchor="text" w:tblpXSpec="right" w:tblpY="1"/>
        <w:tblOverlap w:val="never"/>
        <w:tblW w:w="5025" w:type="pct"/>
        <w:tblBorders>
          <w:left w:val="nil"/>
          <w:right w:val="nil"/>
        </w:tblBorders>
        <w:tblLook w:val="0000" w:firstRow="0" w:lastRow="0" w:firstColumn="0" w:lastColumn="0" w:noHBand="0" w:noVBand="0"/>
      </w:tblPr>
      <w:tblGrid>
        <w:gridCol w:w="5011"/>
        <w:gridCol w:w="10406"/>
      </w:tblGrid>
      <w:tr w:rsidR="00624D5C" w:rsidRPr="00CB77F2" w14:paraId="6FEDF846" w14:textId="77777777" w:rsidTr="00D53CC8">
        <w:tc>
          <w:tcPr>
            <w:tcW w:w="1625" w:type="pct"/>
            <w:tcBorders>
              <w:top w:val="single" w:sz="24" w:space="0" w:color="auto"/>
              <w:left w:val="single" w:sz="24" w:space="0" w:color="auto"/>
              <w:bottom w:val="single" w:sz="4" w:space="0" w:color="auto"/>
              <w:right w:val="single" w:sz="4" w:space="0" w:color="auto"/>
            </w:tcBorders>
            <w:tcMar>
              <w:top w:w="192" w:type="nil"/>
              <w:left w:w="96" w:type="nil"/>
              <w:bottom w:w="96" w:type="nil"/>
              <w:right w:w="192" w:type="nil"/>
            </w:tcMar>
          </w:tcPr>
          <w:p w14:paraId="678B8AEC" w14:textId="77777777" w:rsidR="00624D5C" w:rsidRPr="00AA0BDA" w:rsidRDefault="00624D5C" w:rsidP="00624D5C">
            <w:pPr>
              <w:spacing w:after="0" w:line="240" w:lineRule="auto"/>
              <w:rPr>
                <w:rFonts w:ascii="Calibri" w:hAnsi="Calibri" w:cs="Calibri"/>
                <w:b/>
                <w:color w:val="222222"/>
                <w:sz w:val="18"/>
                <w:szCs w:val="18"/>
                <w:shd w:val="clear" w:color="auto" w:fill="FFFFFF"/>
              </w:rPr>
            </w:pPr>
            <w:r w:rsidRPr="00624D5C">
              <w:rPr>
                <w:rFonts w:ascii="Calibri" w:hAnsi="Calibri" w:cs="Calibri"/>
                <w:b/>
                <w:color w:val="222222"/>
                <w:sz w:val="18"/>
                <w:szCs w:val="18"/>
                <w:u w:val="single"/>
                <w:shd w:val="clear" w:color="auto" w:fill="FFFFFF"/>
              </w:rPr>
              <w:t>Session C</w:t>
            </w:r>
            <w:r>
              <w:rPr>
                <w:rFonts w:ascii="Calibri" w:hAnsi="Calibri" w:cs="Calibri"/>
                <w:b/>
                <w:color w:val="222222"/>
                <w:sz w:val="18"/>
                <w:szCs w:val="18"/>
                <w:u w:val="single"/>
                <w:shd w:val="clear" w:color="auto" w:fill="FFFFFF"/>
              </w:rPr>
              <w:t>:</w:t>
            </w:r>
            <w:r w:rsidRPr="00AA0BDA">
              <w:rPr>
                <w:rFonts w:ascii="Calibri" w:hAnsi="Calibri" w:cs="Calibri"/>
                <w:b/>
                <w:color w:val="222222"/>
                <w:sz w:val="18"/>
                <w:szCs w:val="18"/>
                <w:shd w:val="clear" w:color="auto" w:fill="FFFFFF"/>
              </w:rPr>
              <w:t xml:space="preserve"> Post-Rx initiation &amp; F</w:t>
            </w:r>
            <w:r>
              <w:rPr>
                <w:rFonts w:ascii="Calibri" w:hAnsi="Calibri" w:cs="Calibri"/>
                <w:b/>
                <w:color w:val="222222"/>
                <w:sz w:val="18"/>
                <w:szCs w:val="18"/>
                <w:shd w:val="clear" w:color="auto" w:fill="FFFFFF"/>
              </w:rPr>
              <w:t>/U</w:t>
            </w:r>
            <w:r w:rsidRPr="00AA0BDA">
              <w:rPr>
                <w:rFonts w:ascii="Calibri" w:hAnsi="Calibri" w:cs="Calibri"/>
                <w:b/>
                <w:color w:val="222222"/>
                <w:sz w:val="18"/>
                <w:szCs w:val="18"/>
                <w:shd w:val="clear" w:color="auto" w:fill="FFFFFF"/>
              </w:rPr>
              <w:t xml:space="preserve"> @ 2,4,6,8w &amp; @ 3,4,5m</w:t>
            </w:r>
            <w:r>
              <w:rPr>
                <w:rFonts w:ascii="Calibri" w:hAnsi="Calibri" w:cs="Calibri"/>
                <w:b/>
                <w:color w:val="222222"/>
                <w:sz w:val="18"/>
                <w:szCs w:val="18"/>
                <w:shd w:val="clear" w:color="auto" w:fill="FFFFFF"/>
              </w:rPr>
              <w:t>os</w:t>
            </w:r>
          </w:p>
        </w:tc>
        <w:tc>
          <w:tcPr>
            <w:tcW w:w="3375" w:type="pct"/>
            <w:tcBorders>
              <w:top w:val="single" w:sz="24" w:space="0" w:color="auto"/>
              <w:left w:val="single" w:sz="4" w:space="0" w:color="auto"/>
              <w:bottom w:val="single" w:sz="4" w:space="0" w:color="auto"/>
              <w:right w:val="single" w:sz="24" w:space="0" w:color="auto"/>
            </w:tcBorders>
            <w:tcMar>
              <w:top w:w="192" w:type="nil"/>
              <w:left w:w="96" w:type="nil"/>
              <w:bottom w:w="96" w:type="nil"/>
              <w:right w:w="192" w:type="nil"/>
            </w:tcMar>
          </w:tcPr>
          <w:p w14:paraId="6F5D78BE" w14:textId="77777777" w:rsidR="00624D5C" w:rsidRDefault="00624D5C" w:rsidP="00624D5C">
            <w:pPr>
              <w:spacing w:after="0" w:line="240" w:lineRule="auto"/>
              <w:rPr>
                <w:rFonts w:ascii="Calibri" w:hAnsi="Calibri" w:cs="Calibri"/>
                <w:color w:val="222222"/>
                <w:sz w:val="18"/>
                <w:szCs w:val="18"/>
                <w:shd w:val="clear" w:color="auto" w:fill="FFFFFF"/>
              </w:rPr>
            </w:pPr>
            <w:r w:rsidRPr="00624D5C">
              <w:rPr>
                <w:rFonts w:ascii="Calibri" w:hAnsi="Calibri" w:cs="Calibri"/>
                <w:b/>
                <w:color w:val="222222"/>
                <w:sz w:val="18"/>
                <w:szCs w:val="18"/>
                <w:u w:val="single"/>
                <w:shd w:val="clear" w:color="auto" w:fill="FFFFFF"/>
              </w:rPr>
              <w:t>Target Behavior:</w:t>
            </w:r>
            <w:r>
              <w:rPr>
                <w:rFonts w:ascii="Calibri" w:hAnsi="Calibri" w:cs="Calibri"/>
                <w:b/>
                <w:color w:val="222222"/>
                <w:sz w:val="18"/>
                <w:szCs w:val="18"/>
                <w:shd w:val="clear" w:color="auto" w:fill="FFFFFF"/>
              </w:rPr>
              <w:t xml:space="preserve"> </w:t>
            </w:r>
            <w:r w:rsidRPr="00A81732">
              <w:rPr>
                <w:rFonts w:ascii="Calibri" w:hAnsi="Calibri" w:cs="Calibri"/>
                <w:color w:val="222222"/>
                <w:sz w:val="18"/>
                <w:szCs w:val="18"/>
                <w:shd w:val="clear" w:color="auto" w:fill="FFFFFF"/>
              </w:rPr>
              <w:t>Complete TB medications</w:t>
            </w:r>
            <w:r>
              <w:rPr>
                <w:rFonts w:ascii="Calibri" w:hAnsi="Calibri" w:cs="Calibri"/>
                <w:color w:val="222222"/>
                <w:sz w:val="18"/>
                <w:szCs w:val="18"/>
                <w:shd w:val="clear" w:color="auto" w:fill="FFFFFF"/>
              </w:rPr>
              <w:t xml:space="preserve"> &amp; continue ART (if PLHIV)</w:t>
            </w:r>
          </w:p>
        </w:tc>
      </w:tr>
      <w:tr w:rsidR="00C02029" w:rsidRPr="00CB77F2" w14:paraId="006241DE"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175A7AF6" w14:textId="77777777" w:rsidR="00C02029" w:rsidRPr="00AA0BDA" w:rsidRDefault="00C02029" w:rsidP="00614E72">
            <w:pPr>
              <w:spacing w:after="0" w:line="240" w:lineRule="auto"/>
              <w:rPr>
                <w:rFonts w:ascii="Calibri" w:hAnsi="Calibri" w:cs="Calibri"/>
                <w:i/>
                <w:color w:val="222222"/>
                <w:sz w:val="18"/>
                <w:szCs w:val="18"/>
                <w:u w:val="single"/>
                <w:shd w:val="clear" w:color="auto" w:fill="FFFFFF"/>
              </w:rPr>
            </w:pPr>
            <w:r w:rsidRPr="00A81732">
              <w:rPr>
                <w:rFonts w:ascii="Calibri" w:hAnsi="Calibri" w:cs="Calibri"/>
                <w:i/>
                <w:color w:val="222222"/>
                <w:sz w:val="18"/>
                <w:szCs w:val="18"/>
                <w:u w:val="single"/>
                <w:shd w:val="clear" w:color="auto" w:fill="FFFFFF"/>
              </w:rPr>
              <w:t>TB &amp; HIV Monitoring</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052BE7A4" w14:textId="77777777" w:rsidR="00C02029" w:rsidRPr="00A81732" w:rsidRDefault="00C02029" w:rsidP="00614E72">
            <w:pPr>
              <w:spacing w:after="0" w:line="240" w:lineRule="auto"/>
              <w:rPr>
                <w:rFonts w:ascii="Calibri" w:hAnsi="Calibri" w:cs="Calibri"/>
                <w:color w:val="222222"/>
                <w:sz w:val="18"/>
                <w:szCs w:val="18"/>
                <w:shd w:val="clear" w:color="auto" w:fill="FFFFFF"/>
              </w:rPr>
            </w:pPr>
          </w:p>
        </w:tc>
      </w:tr>
      <w:tr w:rsidR="00C02029" w:rsidRPr="00CB77F2" w14:paraId="30A34F0B"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54859978" w14:textId="77777777" w:rsidR="00C02029" w:rsidRPr="00AA0BDA" w:rsidRDefault="00C02029" w:rsidP="00381B7D">
            <w:pPr>
              <w:pStyle w:val="ListParagraph"/>
              <w:numPr>
                <w:ilvl w:val="0"/>
                <w:numId w:val="26"/>
              </w:numPr>
              <w:spacing w:after="0" w:line="240" w:lineRule="auto"/>
              <w:ind w:left="448" w:hanging="448"/>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 xml:space="preserve">How are you feeling? </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245D76CD" w14:textId="2CD7AE8A" w:rsidR="00C02029" w:rsidRPr="00A81732" w:rsidRDefault="00513FFC" w:rsidP="00614E72">
            <w:pPr>
              <w:spacing w:after="0" w:line="240" w:lineRule="auto"/>
              <w:rPr>
                <w:rFonts w:ascii="Calibri" w:hAnsi="Calibri" w:cs="Calibri"/>
                <w:color w:val="222222"/>
                <w:sz w:val="18"/>
                <w:szCs w:val="18"/>
                <w:shd w:val="clear" w:color="auto" w:fill="FFFFFF"/>
              </w:rPr>
            </w:pPr>
            <w:r>
              <w:rPr>
                <w:rFonts w:ascii="Calibri" w:hAnsi="Calibri" w:cs="Calibri"/>
                <w:color w:val="222222"/>
                <w:sz w:val="18"/>
                <w:szCs w:val="18"/>
                <w:shd w:val="clear" w:color="auto" w:fill="FFFFFF"/>
              </w:rPr>
              <w:t>Listen.</w:t>
            </w:r>
          </w:p>
        </w:tc>
      </w:tr>
      <w:tr w:rsidR="00C02029" w:rsidRPr="00CB77F2" w14:paraId="4AFDA82D" w14:textId="77777777" w:rsidTr="00D53CC8">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041C3829" w14:textId="77777777" w:rsidR="00C02029" w:rsidRPr="00AA0BDA" w:rsidRDefault="00C02029" w:rsidP="00381B7D">
            <w:pPr>
              <w:pStyle w:val="ListParagraph"/>
              <w:numPr>
                <w:ilvl w:val="0"/>
                <w:numId w:val="26"/>
              </w:numPr>
              <w:spacing w:after="0" w:line="240" w:lineRule="auto"/>
              <w:ind w:left="448" w:hanging="448"/>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What do you find most difficult?</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49A3243B" w14:textId="5173044C" w:rsidR="00C02029" w:rsidRPr="00624D5C" w:rsidRDefault="00513FFC" w:rsidP="00614E72">
            <w:pPr>
              <w:spacing w:after="0" w:line="240" w:lineRule="auto"/>
              <w:rPr>
                <w:rFonts w:ascii="Calibri" w:hAnsi="Calibri" w:cs="Calibri"/>
                <w:color w:val="222222"/>
                <w:sz w:val="18"/>
                <w:szCs w:val="18"/>
                <w:highlight w:val="yellow"/>
                <w:shd w:val="clear" w:color="auto" w:fill="FFFFFF"/>
              </w:rPr>
            </w:pPr>
            <w:r>
              <w:rPr>
                <w:rFonts w:ascii="Calibri" w:hAnsi="Calibri" w:cs="Calibri"/>
                <w:color w:val="222222"/>
                <w:sz w:val="18"/>
                <w:szCs w:val="18"/>
                <w:highlight w:val="yellow"/>
                <w:shd w:val="clear" w:color="auto" w:fill="FFFFFF"/>
              </w:rPr>
              <w:t>Listen and then t</w:t>
            </w:r>
            <w:r w:rsidR="00C02029" w:rsidRPr="00624D5C">
              <w:rPr>
                <w:rFonts w:ascii="Calibri" w:hAnsi="Calibri" w:cs="Calibri"/>
                <w:color w:val="222222"/>
                <w:sz w:val="18"/>
                <w:szCs w:val="18"/>
                <w:highlight w:val="yellow"/>
                <w:shd w:val="clear" w:color="auto" w:fill="FFFFFF"/>
              </w:rPr>
              <w:t xml:space="preserve">ell </w:t>
            </w:r>
            <w:r>
              <w:rPr>
                <w:rFonts w:ascii="Calibri" w:hAnsi="Calibri" w:cs="Calibri"/>
                <w:color w:val="222222"/>
                <w:sz w:val="18"/>
                <w:szCs w:val="18"/>
                <w:highlight w:val="yellow"/>
                <w:shd w:val="clear" w:color="auto" w:fill="FFFFFF"/>
              </w:rPr>
              <w:t xml:space="preserve">the </w:t>
            </w:r>
            <w:r w:rsidR="00C02029" w:rsidRPr="00624D5C">
              <w:rPr>
                <w:rFonts w:ascii="Calibri" w:hAnsi="Calibri" w:cs="Calibri"/>
                <w:color w:val="222222"/>
                <w:sz w:val="18"/>
                <w:szCs w:val="18"/>
                <w:highlight w:val="yellow"/>
                <w:shd w:val="clear" w:color="auto" w:fill="FFFFFF"/>
              </w:rPr>
              <w:t>patient “You can do it”</w:t>
            </w:r>
          </w:p>
          <w:p w14:paraId="12B1D323" w14:textId="2C35C098" w:rsidR="00C02029" w:rsidRPr="00624D5C" w:rsidRDefault="00513FFC" w:rsidP="00614E72">
            <w:pPr>
              <w:spacing w:after="0" w:line="240" w:lineRule="auto"/>
              <w:rPr>
                <w:rFonts w:ascii="Calibri" w:hAnsi="Calibri" w:cs="Calibri"/>
                <w:color w:val="222222"/>
                <w:sz w:val="18"/>
                <w:szCs w:val="18"/>
                <w:highlight w:val="yellow"/>
                <w:shd w:val="clear" w:color="auto" w:fill="FFFFFF"/>
              </w:rPr>
            </w:pPr>
            <w:r>
              <w:rPr>
                <w:rFonts w:ascii="Calibri" w:hAnsi="Calibri" w:cs="Calibri"/>
                <w:color w:val="222222"/>
                <w:sz w:val="18"/>
                <w:szCs w:val="18"/>
                <w:highlight w:val="yellow"/>
                <w:shd w:val="clear" w:color="auto" w:fill="FFFFFF"/>
              </w:rPr>
              <w:t>Listen and then tell the patient “</w:t>
            </w:r>
            <w:r w:rsidR="00C02029" w:rsidRPr="00624D5C">
              <w:rPr>
                <w:rFonts w:ascii="Calibri" w:hAnsi="Calibri" w:cs="Calibri"/>
                <w:color w:val="222222"/>
                <w:sz w:val="18"/>
                <w:szCs w:val="18"/>
                <w:highlight w:val="yellow"/>
                <w:shd w:val="clear" w:color="auto" w:fill="FFFFFF"/>
              </w:rPr>
              <w:t>Tell yourself you can swallow the pills when taking them</w:t>
            </w:r>
            <w:r>
              <w:rPr>
                <w:rFonts w:ascii="Calibri" w:hAnsi="Calibri" w:cs="Calibri"/>
                <w:color w:val="222222"/>
                <w:sz w:val="18"/>
                <w:szCs w:val="18"/>
                <w:highlight w:val="yellow"/>
                <w:shd w:val="clear" w:color="auto" w:fill="FFFFFF"/>
              </w:rPr>
              <w:t>”</w:t>
            </w:r>
          </w:p>
        </w:tc>
      </w:tr>
      <w:tr w:rsidR="00C02029" w:rsidRPr="00CB77F2" w14:paraId="664966E3" w14:textId="77777777" w:rsidTr="00D53CC8">
        <w:trPr>
          <w:trHeight w:val="60"/>
        </w:trPr>
        <w:tc>
          <w:tcPr>
            <w:tcW w:w="1625" w:type="pct"/>
            <w:tcBorders>
              <w:top w:val="single" w:sz="4" w:space="0" w:color="auto"/>
              <w:left w:val="single" w:sz="24" w:space="0" w:color="auto"/>
              <w:bottom w:val="single" w:sz="4" w:space="0" w:color="auto"/>
              <w:right w:val="single" w:sz="4" w:space="0" w:color="auto"/>
            </w:tcBorders>
            <w:tcMar>
              <w:top w:w="192" w:type="nil"/>
              <w:left w:w="96" w:type="nil"/>
              <w:bottom w:w="96" w:type="nil"/>
              <w:right w:w="192" w:type="nil"/>
            </w:tcMar>
          </w:tcPr>
          <w:p w14:paraId="0029A49D" w14:textId="77777777" w:rsidR="00C02029" w:rsidRPr="00AA0BDA" w:rsidRDefault="00C02029" w:rsidP="00381B7D">
            <w:pPr>
              <w:pStyle w:val="ListParagraph"/>
              <w:numPr>
                <w:ilvl w:val="0"/>
                <w:numId w:val="26"/>
              </w:numPr>
              <w:spacing w:after="0" w:line="240" w:lineRule="auto"/>
              <w:ind w:left="448" w:hanging="448"/>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Have you missed any doses of medication?</w:t>
            </w:r>
          </w:p>
        </w:tc>
        <w:tc>
          <w:tcPr>
            <w:tcW w:w="3375" w:type="pct"/>
            <w:tcBorders>
              <w:top w:val="single" w:sz="4" w:space="0" w:color="auto"/>
              <w:left w:val="single" w:sz="4" w:space="0" w:color="auto"/>
              <w:bottom w:val="single" w:sz="4" w:space="0" w:color="auto"/>
              <w:right w:val="single" w:sz="24" w:space="0" w:color="auto"/>
            </w:tcBorders>
            <w:tcMar>
              <w:top w:w="192" w:type="nil"/>
              <w:left w:w="96" w:type="nil"/>
              <w:bottom w:w="96" w:type="nil"/>
              <w:right w:w="192" w:type="nil"/>
            </w:tcMar>
          </w:tcPr>
          <w:p w14:paraId="589CBB7A" w14:textId="6D44B0E5" w:rsidR="00C02029" w:rsidRPr="00624D5C" w:rsidRDefault="00C02029" w:rsidP="00614E72">
            <w:pPr>
              <w:spacing w:after="0" w:line="240" w:lineRule="auto"/>
              <w:rPr>
                <w:rFonts w:ascii="Calibri" w:hAnsi="Calibri" w:cs="Calibri"/>
                <w:color w:val="222222"/>
                <w:sz w:val="18"/>
                <w:szCs w:val="18"/>
                <w:highlight w:val="yellow"/>
                <w:shd w:val="clear" w:color="auto" w:fill="FFFFFF"/>
              </w:rPr>
            </w:pPr>
            <w:r w:rsidRPr="00624D5C">
              <w:rPr>
                <w:rFonts w:ascii="Calibri" w:hAnsi="Calibri" w:cs="Calibri"/>
                <w:color w:val="222222"/>
                <w:sz w:val="18"/>
                <w:szCs w:val="18"/>
                <w:highlight w:val="yellow"/>
                <w:shd w:val="clear" w:color="auto" w:fill="FFFFFF"/>
              </w:rPr>
              <w:t>You are falling short of your goal</w:t>
            </w:r>
            <w:r w:rsidR="00513FFC">
              <w:rPr>
                <w:rFonts w:ascii="Calibri" w:hAnsi="Calibri" w:cs="Calibri"/>
                <w:color w:val="222222"/>
                <w:sz w:val="18"/>
                <w:szCs w:val="18"/>
                <w:highlight w:val="yellow"/>
                <w:shd w:val="clear" w:color="auto" w:fill="FFFFFF"/>
              </w:rPr>
              <w:t>. What can we do together to get back on target towards your goal</w:t>
            </w:r>
          </w:p>
          <w:p w14:paraId="0FD12A1D" w14:textId="0B43A3DA" w:rsidR="00C02029" w:rsidRPr="00624D5C" w:rsidRDefault="00C02029" w:rsidP="00614E72">
            <w:pPr>
              <w:spacing w:after="0" w:line="240" w:lineRule="auto"/>
              <w:rPr>
                <w:rFonts w:ascii="Calibri" w:hAnsi="Calibri" w:cs="Calibri"/>
                <w:color w:val="222222"/>
                <w:sz w:val="18"/>
                <w:szCs w:val="18"/>
                <w:highlight w:val="yellow"/>
                <w:shd w:val="clear" w:color="auto" w:fill="FFFFFF"/>
              </w:rPr>
            </w:pPr>
            <w:r w:rsidRPr="00624D5C">
              <w:rPr>
                <w:rFonts w:ascii="Calibri" w:hAnsi="Calibri" w:cs="Calibri"/>
                <w:color w:val="222222"/>
                <w:sz w:val="18"/>
                <w:szCs w:val="18"/>
                <w:highlight w:val="yellow"/>
                <w:shd w:val="clear" w:color="auto" w:fill="FFFFFF"/>
              </w:rPr>
              <w:t>You are progressing toward your goal</w:t>
            </w:r>
            <w:r w:rsidR="00513FFC">
              <w:rPr>
                <w:rFonts w:ascii="Calibri" w:hAnsi="Calibri" w:cs="Calibri"/>
                <w:color w:val="222222"/>
                <w:sz w:val="18"/>
                <w:szCs w:val="18"/>
                <w:highlight w:val="yellow"/>
                <w:shd w:val="clear" w:color="auto" w:fill="FFFFFF"/>
              </w:rPr>
              <w:t>. We will together with you to achieve your goal.</w:t>
            </w:r>
          </w:p>
        </w:tc>
      </w:tr>
      <w:tr w:rsidR="00C02029" w:rsidRPr="00CB77F2" w14:paraId="51FF1CFA" w14:textId="77777777" w:rsidTr="00D53CC8">
        <w:tc>
          <w:tcPr>
            <w:tcW w:w="1625" w:type="pct"/>
            <w:tcBorders>
              <w:top w:val="single" w:sz="4" w:space="0" w:color="auto"/>
              <w:left w:val="single" w:sz="24" w:space="0" w:color="auto"/>
              <w:bottom w:val="single" w:sz="24" w:space="0" w:color="auto"/>
              <w:right w:val="single" w:sz="4" w:space="0" w:color="auto"/>
            </w:tcBorders>
            <w:tcMar>
              <w:top w:w="192" w:type="nil"/>
              <w:left w:w="96" w:type="nil"/>
              <w:bottom w:w="96" w:type="nil"/>
              <w:right w:w="192" w:type="nil"/>
            </w:tcMar>
          </w:tcPr>
          <w:p w14:paraId="28FCEFD4" w14:textId="77777777" w:rsidR="00C02029" w:rsidRPr="00AA0BDA" w:rsidRDefault="00C02029" w:rsidP="00381B7D">
            <w:pPr>
              <w:pStyle w:val="ListParagraph"/>
              <w:numPr>
                <w:ilvl w:val="0"/>
                <w:numId w:val="26"/>
              </w:numPr>
              <w:spacing w:after="0" w:line="240" w:lineRule="auto"/>
              <w:ind w:left="448" w:hanging="450"/>
              <w:rPr>
                <w:rFonts w:ascii="Calibri" w:hAnsi="Calibri" w:cs="Calibri"/>
                <w:color w:val="222222"/>
                <w:sz w:val="18"/>
                <w:szCs w:val="18"/>
                <w:shd w:val="clear" w:color="auto" w:fill="FFFFFF"/>
              </w:rPr>
            </w:pPr>
            <w:r w:rsidRPr="00A81732">
              <w:rPr>
                <w:rFonts w:ascii="Calibri" w:hAnsi="Calibri" w:cs="Calibri"/>
                <w:color w:val="222222"/>
                <w:sz w:val="18"/>
                <w:szCs w:val="18"/>
                <w:shd w:val="clear" w:color="auto" w:fill="FFFFFF"/>
              </w:rPr>
              <w:t>What monitoring will be done in the future and why?</w:t>
            </w:r>
          </w:p>
        </w:tc>
        <w:tc>
          <w:tcPr>
            <w:tcW w:w="3375" w:type="pct"/>
            <w:tcBorders>
              <w:top w:val="single" w:sz="4" w:space="0" w:color="auto"/>
              <w:left w:val="single" w:sz="4" w:space="0" w:color="auto"/>
              <w:bottom w:val="single" w:sz="24" w:space="0" w:color="auto"/>
              <w:right w:val="single" w:sz="24" w:space="0" w:color="auto"/>
            </w:tcBorders>
            <w:tcMar>
              <w:top w:w="192" w:type="nil"/>
              <w:left w:w="96" w:type="nil"/>
              <w:bottom w:w="96" w:type="nil"/>
              <w:right w:w="192" w:type="nil"/>
            </w:tcMar>
          </w:tcPr>
          <w:p w14:paraId="0A8957EF" w14:textId="77777777" w:rsidR="00C02029" w:rsidRPr="00A81732" w:rsidRDefault="00C02029" w:rsidP="00614E72">
            <w:pPr>
              <w:spacing w:after="0" w:line="240" w:lineRule="auto"/>
              <w:rPr>
                <w:rFonts w:ascii="Calibri" w:hAnsi="Calibri" w:cs="Calibri"/>
                <w:color w:val="222222"/>
                <w:sz w:val="18"/>
                <w:szCs w:val="18"/>
                <w:shd w:val="clear" w:color="auto" w:fill="FFFFFF"/>
              </w:rPr>
            </w:pPr>
          </w:p>
        </w:tc>
      </w:tr>
    </w:tbl>
    <w:p w14:paraId="430782A7" w14:textId="77777777" w:rsidR="00C02029" w:rsidRDefault="00C02029" w:rsidP="00C02029">
      <w:pPr>
        <w:spacing w:after="0"/>
        <w:rPr>
          <w:b/>
        </w:rPr>
      </w:pPr>
    </w:p>
    <w:p w14:paraId="122C26B9" w14:textId="77777777" w:rsidR="00C02029" w:rsidRPr="00B65E3A" w:rsidRDefault="00C02029" w:rsidP="00C02029">
      <w:pPr>
        <w:spacing w:after="0"/>
        <w:rPr>
          <w:b/>
        </w:rPr>
      </w:pPr>
      <w:r>
        <w:rPr>
          <w:b/>
        </w:rPr>
        <w:t>Self-m</w:t>
      </w:r>
      <w:r w:rsidRPr="00B65E3A">
        <w:rPr>
          <w:b/>
        </w:rPr>
        <w:t>otivation techniques for providers</w:t>
      </w:r>
    </w:p>
    <w:tbl>
      <w:tblPr>
        <w:tblpPr w:leftFromText="180" w:rightFromText="180" w:vertAnchor="text" w:tblpXSpec="right" w:tblpY="1"/>
        <w:tblOverlap w:val="never"/>
        <w:tblW w:w="5000" w:type="pct"/>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ook w:val="0000" w:firstRow="0" w:lastRow="0" w:firstColumn="0" w:lastColumn="0" w:noHBand="0" w:noVBand="0"/>
      </w:tblPr>
      <w:tblGrid>
        <w:gridCol w:w="4921"/>
        <w:gridCol w:w="10419"/>
      </w:tblGrid>
      <w:tr w:rsidR="00C02029" w:rsidRPr="003A5E4F" w14:paraId="307C6131" w14:textId="77777777" w:rsidTr="00D53CC8">
        <w:tc>
          <w:tcPr>
            <w:tcW w:w="1604" w:type="pct"/>
            <w:tcMar>
              <w:top w:w="192" w:type="nil"/>
              <w:left w:w="96" w:type="nil"/>
              <w:bottom w:w="96" w:type="nil"/>
              <w:right w:w="192" w:type="nil"/>
            </w:tcMar>
          </w:tcPr>
          <w:p w14:paraId="42D649D2" w14:textId="77777777" w:rsidR="00C02029" w:rsidRPr="0076428B" w:rsidRDefault="00C02029" w:rsidP="009339C2">
            <w:pPr>
              <w:spacing w:after="0" w:line="240" w:lineRule="auto"/>
              <w:rPr>
                <w:rFonts w:ascii="Calibri" w:hAnsi="Calibri" w:cs="Calibri"/>
                <w:sz w:val="18"/>
                <w:szCs w:val="18"/>
              </w:rPr>
            </w:pPr>
            <w:r>
              <w:rPr>
                <w:rFonts w:ascii="Calibri" w:hAnsi="Calibri" w:cs="Calibri"/>
                <w:sz w:val="18"/>
                <w:szCs w:val="18"/>
              </w:rPr>
              <w:t>I am feeling hopeless about a patient’s situation.</w:t>
            </w:r>
          </w:p>
        </w:tc>
        <w:tc>
          <w:tcPr>
            <w:tcW w:w="3396" w:type="pct"/>
            <w:tcMar>
              <w:top w:w="192" w:type="nil"/>
              <w:left w:w="96" w:type="nil"/>
              <w:bottom w:w="96" w:type="nil"/>
              <w:right w:w="192" w:type="nil"/>
            </w:tcMar>
          </w:tcPr>
          <w:p w14:paraId="31DAC320" w14:textId="77777777" w:rsidR="00C02029" w:rsidRPr="00513FFC" w:rsidRDefault="009339C2" w:rsidP="009339C2">
            <w:pPr>
              <w:spacing w:after="0"/>
              <w:rPr>
                <w:rFonts w:ascii="Calibri" w:hAnsi="Calibri" w:cs="Calibri"/>
                <w:sz w:val="18"/>
                <w:szCs w:val="18"/>
                <w:highlight w:val="yellow"/>
              </w:rPr>
            </w:pPr>
            <w:r w:rsidRPr="00513FFC">
              <w:rPr>
                <w:rFonts w:ascii="Calibri" w:hAnsi="Calibri" w:cs="Calibri"/>
                <w:sz w:val="18"/>
                <w:szCs w:val="18"/>
                <w:highlight w:val="yellow"/>
              </w:rPr>
              <w:t>P</w:t>
            </w:r>
            <w:r w:rsidR="00C02029" w:rsidRPr="00513FFC">
              <w:rPr>
                <w:rFonts w:ascii="Calibri" w:hAnsi="Calibri" w:cs="Calibri"/>
                <w:sz w:val="18"/>
                <w:szCs w:val="18"/>
                <w:highlight w:val="yellow"/>
              </w:rPr>
              <w:t xml:space="preserve">atients </w:t>
            </w:r>
            <w:r w:rsidRPr="00513FFC">
              <w:rPr>
                <w:rFonts w:ascii="Calibri" w:hAnsi="Calibri" w:cs="Calibri"/>
                <w:sz w:val="18"/>
                <w:szCs w:val="18"/>
                <w:highlight w:val="yellow"/>
              </w:rPr>
              <w:t xml:space="preserve">that I counseled in the past have been cured. </w:t>
            </w:r>
          </w:p>
        </w:tc>
      </w:tr>
      <w:tr w:rsidR="00C02029" w:rsidRPr="003A5E4F" w14:paraId="036B981F" w14:textId="77777777" w:rsidTr="00D53CC8">
        <w:tc>
          <w:tcPr>
            <w:tcW w:w="1604" w:type="pct"/>
            <w:tcMar>
              <w:top w:w="192" w:type="nil"/>
              <w:left w:w="96" w:type="nil"/>
              <w:bottom w:w="96" w:type="nil"/>
              <w:right w:w="192" w:type="nil"/>
            </w:tcMar>
          </w:tcPr>
          <w:p w14:paraId="2EA961FA" w14:textId="77777777" w:rsidR="00C02029" w:rsidRPr="0076428B" w:rsidRDefault="00C02029" w:rsidP="009339C2">
            <w:pPr>
              <w:spacing w:after="0" w:line="240" w:lineRule="auto"/>
              <w:rPr>
                <w:rFonts w:ascii="Calibri" w:hAnsi="Calibri" w:cs="Calibri"/>
                <w:sz w:val="18"/>
                <w:szCs w:val="18"/>
              </w:rPr>
            </w:pPr>
            <w:r>
              <w:rPr>
                <w:rFonts w:ascii="Calibri" w:hAnsi="Calibri" w:cs="Calibri"/>
                <w:sz w:val="18"/>
                <w:szCs w:val="18"/>
              </w:rPr>
              <w:lastRenderedPageBreak/>
              <w:t>I feel that my advice will not make a difference.</w:t>
            </w:r>
          </w:p>
        </w:tc>
        <w:tc>
          <w:tcPr>
            <w:tcW w:w="3396" w:type="pct"/>
            <w:tcMar>
              <w:top w:w="192" w:type="nil"/>
              <w:left w:w="96" w:type="nil"/>
              <w:bottom w:w="96" w:type="nil"/>
              <w:right w:w="192" w:type="nil"/>
            </w:tcMar>
          </w:tcPr>
          <w:p w14:paraId="3320911B" w14:textId="77777777" w:rsidR="00C02029" w:rsidRPr="00513FFC" w:rsidRDefault="009339C2" w:rsidP="009339C2">
            <w:pPr>
              <w:spacing w:after="0"/>
              <w:rPr>
                <w:rFonts w:ascii="Calibri" w:hAnsi="Calibri" w:cs="Calibri"/>
                <w:sz w:val="18"/>
                <w:szCs w:val="18"/>
                <w:highlight w:val="yellow"/>
              </w:rPr>
            </w:pPr>
            <w:r w:rsidRPr="00513FFC">
              <w:rPr>
                <w:rFonts w:ascii="Calibri" w:hAnsi="Calibri" w:cs="Calibri"/>
                <w:sz w:val="18"/>
                <w:szCs w:val="18"/>
                <w:highlight w:val="yellow"/>
              </w:rPr>
              <w:t>The</w:t>
            </w:r>
            <w:r w:rsidR="00C02029" w:rsidRPr="00513FFC">
              <w:rPr>
                <w:rFonts w:ascii="Calibri" w:hAnsi="Calibri" w:cs="Calibri"/>
                <w:sz w:val="18"/>
                <w:szCs w:val="18"/>
                <w:highlight w:val="yellow"/>
              </w:rPr>
              <w:t xml:space="preserve"> education </w:t>
            </w:r>
            <w:r w:rsidRPr="00513FFC">
              <w:rPr>
                <w:rFonts w:ascii="Calibri" w:hAnsi="Calibri" w:cs="Calibri"/>
                <w:sz w:val="18"/>
                <w:szCs w:val="18"/>
                <w:highlight w:val="yellow"/>
              </w:rPr>
              <w:t xml:space="preserve">and counseling that I am giving now may help </w:t>
            </w:r>
            <w:r w:rsidR="00C02029" w:rsidRPr="00513FFC">
              <w:rPr>
                <w:rFonts w:ascii="Calibri" w:hAnsi="Calibri" w:cs="Calibri"/>
                <w:sz w:val="18"/>
                <w:szCs w:val="18"/>
                <w:highlight w:val="yellow"/>
              </w:rPr>
              <w:t xml:space="preserve">save </w:t>
            </w:r>
            <w:r w:rsidRPr="00513FFC">
              <w:rPr>
                <w:rFonts w:ascii="Calibri" w:hAnsi="Calibri" w:cs="Calibri"/>
                <w:sz w:val="18"/>
                <w:szCs w:val="18"/>
                <w:highlight w:val="yellow"/>
              </w:rPr>
              <w:t>this person’s life.</w:t>
            </w:r>
          </w:p>
        </w:tc>
      </w:tr>
      <w:tr w:rsidR="00C02029" w:rsidRPr="003A5E4F" w14:paraId="096DA7A6" w14:textId="77777777" w:rsidTr="00D53CC8">
        <w:tc>
          <w:tcPr>
            <w:tcW w:w="1604" w:type="pct"/>
            <w:tcMar>
              <w:top w:w="192" w:type="nil"/>
              <w:left w:w="96" w:type="nil"/>
              <w:bottom w:w="96" w:type="nil"/>
              <w:right w:w="192" w:type="nil"/>
            </w:tcMar>
          </w:tcPr>
          <w:p w14:paraId="51B79289" w14:textId="77777777" w:rsidR="00C02029" w:rsidRPr="0076428B" w:rsidRDefault="00C02029" w:rsidP="009339C2">
            <w:pPr>
              <w:spacing w:after="0" w:line="240" w:lineRule="auto"/>
              <w:rPr>
                <w:rFonts w:ascii="Calibri" w:hAnsi="Calibri" w:cs="Calibri"/>
                <w:sz w:val="18"/>
                <w:szCs w:val="18"/>
              </w:rPr>
            </w:pPr>
            <w:r>
              <w:rPr>
                <w:rFonts w:ascii="Calibri" w:hAnsi="Calibri" w:cs="Calibri"/>
                <w:sz w:val="18"/>
                <w:szCs w:val="18"/>
              </w:rPr>
              <w:t xml:space="preserve">I feel unappreciated. </w:t>
            </w:r>
          </w:p>
        </w:tc>
        <w:tc>
          <w:tcPr>
            <w:tcW w:w="3396" w:type="pct"/>
            <w:tcMar>
              <w:top w:w="192" w:type="nil"/>
              <w:left w:w="96" w:type="nil"/>
              <w:bottom w:w="96" w:type="nil"/>
              <w:right w:w="192" w:type="nil"/>
            </w:tcMar>
          </w:tcPr>
          <w:p w14:paraId="0A7D713B" w14:textId="77777777" w:rsidR="00C02029" w:rsidRPr="00513FFC" w:rsidRDefault="009339C2" w:rsidP="009339C2">
            <w:pPr>
              <w:spacing w:after="0"/>
              <w:rPr>
                <w:rFonts w:ascii="Calibri" w:hAnsi="Calibri" w:cs="Calibri"/>
                <w:sz w:val="18"/>
                <w:szCs w:val="18"/>
                <w:highlight w:val="yellow"/>
              </w:rPr>
            </w:pPr>
            <w:r w:rsidRPr="00513FFC">
              <w:rPr>
                <w:rFonts w:ascii="Calibri" w:hAnsi="Calibri" w:cs="Calibri"/>
                <w:sz w:val="18"/>
                <w:szCs w:val="18"/>
                <w:highlight w:val="yellow"/>
              </w:rPr>
              <w:t>There are many individuals who are grateful to me for the help that I have given them.</w:t>
            </w:r>
          </w:p>
        </w:tc>
      </w:tr>
    </w:tbl>
    <w:p w14:paraId="79A405BB" w14:textId="77777777" w:rsidR="00C02029" w:rsidRDefault="00C02029" w:rsidP="00C02029">
      <w:pPr>
        <w:sectPr w:rsidR="00C02029" w:rsidSect="00EC2199">
          <w:headerReference w:type="even" r:id="rId8"/>
          <w:headerReference w:type="default" r:id="rId9"/>
          <w:footerReference w:type="even" r:id="rId10"/>
          <w:footerReference w:type="default" r:id="rId11"/>
          <w:headerReference w:type="first" r:id="rId12"/>
          <w:footerReference w:type="first" r:id="rId13"/>
          <w:pgSz w:w="16840" w:h="11900" w:orient="landscape" w:code="9"/>
          <w:pgMar w:top="720" w:right="720" w:bottom="720" w:left="720" w:header="720" w:footer="720" w:gutter="0"/>
          <w:cols w:space="720"/>
          <w:docGrid w:linePitch="360"/>
        </w:sectPr>
      </w:pPr>
    </w:p>
    <w:p w14:paraId="247CBE90" w14:textId="77777777" w:rsidR="00AA0BDA" w:rsidRDefault="0076428B" w:rsidP="00C02029">
      <w:pPr>
        <w:rPr>
          <w:b/>
        </w:rPr>
      </w:pPr>
      <w:r w:rsidRPr="0076428B">
        <w:rPr>
          <w:b/>
        </w:rPr>
        <w:lastRenderedPageBreak/>
        <w:t>Individual Adherence Plan</w:t>
      </w:r>
      <w:r w:rsidR="00393AB8">
        <w:rPr>
          <w:b/>
        </w:rPr>
        <w:t xml:space="preserve"> (IAP)</w:t>
      </w:r>
    </w:p>
    <w:p w14:paraId="60A755E1" w14:textId="77777777" w:rsidR="00503C81" w:rsidRDefault="00503C81" w:rsidP="00B02A84">
      <w:pPr>
        <w:pStyle w:val="ListParagraph"/>
        <w:numPr>
          <w:ilvl w:val="0"/>
          <w:numId w:val="2"/>
        </w:numPr>
        <w:spacing w:after="0" w:line="240" w:lineRule="auto"/>
        <w:rPr>
          <w:sz w:val="18"/>
          <w:szCs w:val="18"/>
        </w:rPr>
      </w:pPr>
      <w:r w:rsidRPr="00503C81">
        <w:rPr>
          <w:sz w:val="18"/>
          <w:szCs w:val="18"/>
        </w:rPr>
        <w:t xml:space="preserve">Your support system </w:t>
      </w:r>
    </w:p>
    <w:p w14:paraId="0E968217" w14:textId="77777777" w:rsidR="00B02A84" w:rsidRPr="00503C81" w:rsidRDefault="00B02A84" w:rsidP="00503C81">
      <w:pPr>
        <w:pStyle w:val="ListParagraph"/>
        <w:numPr>
          <w:ilvl w:val="1"/>
          <w:numId w:val="2"/>
        </w:numPr>
        <w:spacing w:after="0" w:line="240" w:lineRule="auto"/>
        <w:ind w:left="630" w:hanging="270"/>
        <w:rPr>
          <w:sz w:val="18"/>
          <w:szCs w:val="18"/>
        </w:rPr>
      </w:pPr>
      <w:r w:rsidRPr="00393AB8">
        <w:rPr>
          <w:sz w:val="18"/>
          <w:szCs w:val="18"/>
        </w:rPr>
        <w:t>“</w:t>
      </w:r>
      <w:r w:rsidRPr="00D31831">
        <w:rPr>
          <w:b/>
          <w:sz w:val="18"/>
          <w:szCs w:val="18"/>
        </w:rPr>
        <w:t>Who could help remind you to take your medication?</w:t>
      </w:r>
      <w:r w:rsidRPr="00393AB8">
        <w:rPr>
          <w:sz w:val="18"/>
          <w:szCs w:val="18"/>
        </w:rPr>
        <w:t>”</w:t>
      </w:r>
      <w:r w:rsidR="00503C81" w:rsidRPr="00393AB8">
        <w:rPr>
          <w:sz w:val="18"/>
          <w:szCs w:val="18"/>
        </w:rPr>
        <w:t xml:space="preserve"> </w:t>
      </w:r>
      <w:r w:rsidRPr="00503C81">
        <w:rPr>
          <w:sz w:val="18"/>
          <w:szCs w:val="18"/>
        </w:rPr>
        <w:t>“Do you have a person close to you that can support you in your treatment?”</w:t>
      </w:r>
    </w:p>
    <w:p w14:paraId="3F096EAB" w14:textId="77777777" w:rsidR="00503C81" w:rsidRPr="009339C2" w:rsidRDefault="00B02A84" w:rsidP="00503C81">
      <w:pPr>
        <w:pStyle w:val="ListParagraph"/>
        <w:numPr>
          <w:ilvl w:val="1"/>
          <w:numId w:val="2"/>
        </w:numPr>
        <w:spacing w:after="0" w:line="240" w:lineRule="auto"/>
        <w:ind w:left="630" w:hanging="270"/>
        <w:rPr>
          <w:sz w:val="18"/>
          <w:szCs w:val="18"/>
        </w:rPr>
      </w:pPr>
      <w:r w:rsidRPr="00393AB8">
        <w:rPr>
          <w:sz w:val="18"/>
          <w:szCs w:val="18"/>
        </w:rPr>
        <w:t>“</w:t>
      </w:r>
      <w:r w:rsidRPr="00D31831">
        <w:rPr>
          <w:b/>
          <w:sz w:val="18"/>
          <w:szCs w:val="18"/>
        </w:rPr>
        <w:t>Would you agree to have a Community Health Worker (CHW) visiting you at home to support you?</w:t>
      </w:r>
      <w:r w:rsidRPr="00393AB8">
        <w:rPr>
          <w:sz w:val="18"/>
          <w:szCs w:val="18"/>
        </w:rPr>
        <w:t>”</w:t>
      </w:r>
    </w:p>
    <w:p w14:paraId="67E76671" w14:textId="77777777" w:rsidR="00503C81" w:rsidRDefault="00503C81" w:rsidP="00503C81">
      <w:pPr>
        <w:pStyle w:val="ListParagraph"/>
        <w:numPr>
          <w:ilvl w:val="0"/>
          <w:numId w:val="2"/>
        </w:numPr>
        <w:spacing w:after="0" w:line="240" w:lineRule="auto"/>
        <w:rPr>
          <w:sz w:val="18"/>
          <w:szCs w:val="18"/>
        </w:rPr>
      </w:pPr>
      <w:r w:rsidRPr="00503C81">
        <w:rPr>
          <w:sz w:val="18"/>
          <w:szCs w:val="18"/>
        </w:rPr>
        <w:t>Getting to the clinic</w:t>
      </w:r>
    </w:p>
    <w:p w14:paraId="3351F277" w14:textId="77777777" w:rsidR="009339C2" w:rsidRDefault="009339C2" w:rsidP="009339C2">
      <w:pPr>
        <w:pStyle w:val="ListParagraph"/>
        <w:numPr>
          <w:ilvl w:val="1"/>
          <w:numId w:val="2"/>
        </w:numPr>
        <w:spacing w:after="0" w:line="240" w:lineRule="auto"/>
        <w:ind w:left="720"/>
        <w:rPr>
          <w:sz w:val="18"/>
          <w:szCs w:val="18"/>
        </w:rPr>
      </w:pPr>
      <w:r w:rsidRPr="00B02A84">
        <w:rPr>
          <w:sz w:val="18"/>
          <w:szCs w:val="18"/>
        </w:rPr>
        <w:t>“</w:t>
      </w:r>
      <w:r w:rsidRPr="00393AB8">
        <w:rPr>
          <w:b/>
          <w:sz w:val="18"/>
          <w:szCs w:val="18"/>
        </w:rPr>
        <w:t>When is best to schedule your clinic appointments and how can you make sure you remember</w:t>
      </w:r>
      <w:r w:rsidRPr="00B02A84">
        <w:rPr>
          <w:sz w:val="18"/>
          <w:szCs w:val="18"/>
        </w:rPr>
        <w:t>?”</w:t>
      </w:r>
    </w:p>
    <w:p w14:paraId="69CF8AE8" w14:textId="77777777" w:rsidR="00B02A84" w:rsidRPr="009339C2" w:rsidRDefault="009339C2" w:rsidP="009339C2">
      <w:pPr>
        <w:pStyle w:val="ListParagraph"/>
        <w:numPr>
          <w:ilvl w:val="1"/>
          <w:numId w:val="2"/>
        </w:numPr>
        <w:spacing w:after="0" w:line="240" w:lineRule="auto"/>
        <w:ind w:left="720"/>
        <w:rPr>
          <w:sz w:val="18"/>
          <w:szCs w:val="18"/>
        </w:rPr>
      </w:pPr>
      <w:r>
        <w:rPr>
          <w:b/>
          <w:sz w:val="18"/>
          <w:szCs w:val="18"/>
        </w:rPr>
        <w:t xml:space="preserve"> </w:t>
      </w:r>
      <w:r w:rsidR="00393AB8">
        <w:rPr>
          <w:b/>
          <w:sz w:val="18"/>
          <w:szCs w:val="18"/>
        </w:rPr>
        <w:t>“</w:t>
      </w:r>
      <w:r w:rsidR="00B02A84" w:rsidRPr="00393AB8">
        <w:rPr>
          <w:b/>
          <w:sz w:val="18"/>
          <w:szCs w:val="18"/>
        </w:rPr>
        <w:t>How will you get to your medical appointments?”</w:t>
      </w:r>
    </w:p>
    <w:p w14:paraId="5A10D1A7" w14:textId="77777777" w:rsidR="00B02A84" w:rsidRPr="00B02A84" w:rsidRDefault="00B02A84" w:rsidP="006E2A81">
      <w:pPr>
        <w:pStyle w:val="ListParagraph"/>
        <w:numPr>
          <w:ilvl w:val="1"/>
          <w:numId w:val="2"/>
        </w:numPr>
        <w:spacing w:after="0" w:line="240" w:lineRule="auto"/>
        <w:ind w:left="720"/>
        <w:rPr>
          <w:sz w:val="18"/>
          <w:szCs w:val="18"/>
        </w:rPr>
      </w:pPr>
      <w:r w:rsidRPr="00B02A84">
        <w:rPr>
          <w:sz w:val="18"/>
          <w:szCs w:val="18"/>
        </w:rPr>
        <w:t>“</w:t>
      </w:r>
      <w:r w:rsidRPr="009339C2">
        <w:rPr>
          <w:b/>
          <w:sz w:val="18"/>
          <w:szCs w:val="18"/>
        </w:rPr>
        <w:t>What would you do if something prevents you from coming to your appointment</w:t>
      </w:r>
      <w:r w:rsidRPr="00B02A84">
        <w:rPr>
          <w:sz w:val="18"/>
          <w:szCs w:val="18"/>
        </w:rPr>
        <w:t xml:space="preserve"> (e.g. no money for taxi, raining when you usually walk, sick child, being too sick yourself)?”“</w:t>
      </w:r>
      <w:r w:rsidRPr="009339C2">
        <w:rPr>
          <w:b/>
          <w:sz w:val="18"/>
          <w:szCs w:val="18"/>
        </w:rPr>
        <w:t>Which solutions can you identify if one of these situations happens</w:t>
      </w:r>
      <w:r w:rsidRPr="00B02A84">
        <w:rPr>
          <w:sz w:val="18"/>
          <w:szCs w:val="18"/>
        </w:rPr>
        <w:t>?”</w:t>
      </w:r>
    </w:p>
    <w:p w14:paraId="5247D8AC" w14:textId="77777777" w:rsidR="00503C81" w:rsidRDefault="00503C81" w:rsidP="006E2A81">
      <w:pPr>
        <w:pStyle w:val="ListParagraph"/>
        <w:numPr>
          <w:ilvl w:val="0"/>
          <w:numId w:val="2"/>
        </w:numPr>
        <w:spacing w:after="0" w:line="240" w:lineRule="auto"/>
        <w:rPr>
          <w:sz w:val="18"/>
          <w:szCs w:val="18"/>
        </w:rPr>
      </w:pPr>
      <w:r w:rsidRPr="00503C81">
        <w:rPr>
          <w:sz w:val="18"/>
          <w:szCs w:val="18"/>
        </w:rPr>
        <w:t>Your medication schedule</w:t>
      </w:r>
    </w:p>
    <w:p w14:paraId="295012A1" w14:textId="77777777" w:rsidR="00B02A84" w:rsidRPr="009339C2" w:rsidRDefault="00B02A84" w:rsidP="006E2A81">
      <w:pPr>
        <w:pStyle w:val="ListParagraph"/>
        <w:numPr>
          <w:ilvl w:val="1"/>
          <w:numId w:val="2"/>
        </w:numPr>
        <w:spacing w:after="0" w:line="240" w:lineRule="auto"/>
        <w:ind w:left="720"/>
        <w:rPr>
          <w:sz w:val="18"/>
          <w:szCs w:val="18"/>
        </w:rPr>
      </w:pPr>
      <w:r w:rsidRPr="00D31831">
        <w:rPr>
          <w:b/>
          <w:sz w:val="18"/>
          <w:szCs w:val="18"/>
        </w:rPr>
        <w:t>“According to your schedule, what would be the best time for you to take your TB treatment?”</w:t>
      </w:r>
    </w:p>
    <w:p w14:paraId="7FE783A6" w14:textId="77777777" w:rsidR="00B02A84" w:rsidRPr="00B02A84" w:rsidRDefault="00B02A84" w:rsidP="006E2A81">
      <w:pPr>
        <w:pStyle w:val="ListParagraph"/>
        <w:numPr>
          <w:ilvl w:val="1"/>
          <w:numId w:val="2"/>
        </w:numPr>
        <w:spacing w:after="0" w:line="240" w:lineRule="auto"/>
        <w:ind w:left="720"/>
        <w:rPr>
          <w:sz w:val="18"/>
          <w:szCs w:val="18"/>
        </w:rPr>
      </w:pPr>
      <w:r w:rsidRPr="00B02A84">
        <w:rPr>
          <w:sz w:val="18"/>
          <w:szCs w:val="18"/>
        </w:rPr>
        <w:t>“</w:t>
      </w:r>
      <w:r w:rsidRPr="00393AB8">
        <w:rPr>
          <w:b/>
          <w:sz w:val="18"/>
          <w:szCs w:val="18"/>
        </w:rPr>
        <w:t>What other things could you use to remind you to take your</w:t>
      </w:r>
      <w:r w:rsidRPr="00B02A84">
        <w:rPr>
          <w:sz w:val="18"/>
          <w:szCs w:val="18"/>
        </w:rPr>
        <w:t xml:space="preserve"> </w:t>
      </w:r>
      <w:r w:rsidRPr="009339C2">
        <w:rPr>
          <w:b/>
          <w:sz w:val="18"/>
          <w:szCs w:val="18"/>
        </w:rPr>
        <w:t>medications</w:t>
      </w:r>
      <w:r w:rsidR="009339C2" w:rsidRPr="009339C2">
        <w:rPr>
          <w:b/>
          <w:sz w:val="18"/>
          <w:szCs w:val="18"/>
        </w:rPr>
        <w:t>?</w:t>
      </w:r>
      <w:r w:rsidR="009339C2">
        <w:rPr>
          <w:sz w:val="18"/>
          <w:szCs w:val="18"/>
        </w:rPr>
        <w:t>”</w:t>
      </w:r>
      <w:r w:rsidRPr="00B02A84">
        <w:rPr>
          <w:sz w:val="18"/>
          <w:szCs w:val="18"/>
        </w:rPr>
        <w:t xml:space="preserve"> (cell phone alarm, </w:t>
      </w:r>
      <w:r w:rsidR="009339C2">
        <w:rPr>
          <w:sz w:val="18"/>
          <w:szCs w:val="18"/>
        </w:rPr>
        <w:t xml:space="preserve">ask </w:t>
      </w:r>
      <w:r w:rsidRPr="00B02A84">
        <w:rPr>
          <w:sz w:val="18"/>
          <w:szCs w:val="18"/>
        </w:rPr>
        <w:t>family members to remind you)</w:t>
      </w:r>
    </w:p>
    <w:p w14:paraId="6FB27D59" w14:textId="77777777" w:rsidR="00393AB8" w:rsidRDefault="00B02A84" w:rsidP="00624D5C">
      <w:pPr>
        <w:pStyle w:val="ListParagraph"/>
        <w:numPr>
          <w:ilvl w:val="1"/>
          <w:numId w:val="2"/>
        </w:numPr>
        <w:spacing w:after="0" w:line="240" w:lineRule="auto"/>
        <w:ind w:left="720"/>
        <w:rPr>
          <w:sz w:val="18"/>
          <w:szCs w:val="18"/>
        </w:rPr>
      </w:pPr>
      <w:r w:rsidRPr="00B02A84">
        <w:rPr>
          <w:sz w:val="18"/>
          <w:szCs w:val="18"/>
        </w:rPr>
        <w:t>“</w:t>
      </w:r>
      <w:r w:rsidRPr="00393AB8">
        <w:rPr>
          <w:b/>
          <w:sz w:val="18"/>
          <w:szCs w:val="18"/>
        </w:rPr>
        <w:t>Wh</w:t>
      </w:r>
      <w:r w:rsidR="009339C2">
        <w:rPr>
          <w:b/>
          <w:sz w:val="18"/>
          <w:szCs w:val="18"/>
        </w:rPr>
        <w:t>ere</w:t>
      </w:r>
      <w:r w:rsidRPr="00393AB8">
        <w:rPr>
          <w:b/>
          <w:sz w:val="18"/>
          <w:szCs w:val="18"/>
        </w:rPr>
        <w:t xml:space="preserve"> </w:t>
      </w:r>
      <w:r w:rsidR="009339C2">
        <w:rPr>
          <w:b/>
          <w:sz w:val="18"/>
          <w:szCs w:val="18"/>
        </w:rPr>
        <w:t xml:space="preserve">and in what container can you </w:t>
      </w:r>
      <w:r w:rsidRPr="00393AB8">
        <w:rPr>
          <w:b/>
          <w:sz w:val="18"/>
          <w:szCs w:val="18"/>
        </w:rPr>
        <w:t>safe</w:t>
      </w:r>
      <w:r w:rsidR="009339C2">
        <w:rPr>
          <w:b/>
          <w:sz w:val="18"/>
          <w:szCs w:val="18"/>
        </w:rPr>
        <w:t>ly</w:t>
      </w:r>
      <w:r w:rsidRPr="00393AB8">
        <w:rPr>
          <w:b/>
          <w:sz w:val="18"/>
          <w:szCs w:val="18"/>
        </w:rPr>
        <w:t xml:space="preserve"> and convenient</w:t>
      </w:r>
      <w:r w:rsidR="009339C2">
        <w:rPr>
          <w:b/>
          <w:sz w:val="18"/>
          <w:szCs w:val="18"/>
        </w:rPr>
        <w:t>ly</w:t>
      </w:r>
      <w:r w:rsidRPr="00393AB8">
        <w:rPr>
          <w:b/>
          <w:sz w:val="18"/>
          <w:szCs w:val="18"/>
        </w:rPr>
        <w:t xml:space="preserve"> store your drugs</w:t>
      </w:r>
      <w:r w:rsidR="009339C2">
        <w:rPr>
          <w:b/>
          <w:sz w:val="18"/>
          <w:szCs w:val="18"/>
        </w:rPr>
        <w:t xml:space="preserve"> at home</w:t>
      </w:r>
      <w:r w:rsidRPr="00B02A84">
        <w:rPr>
          <w:sz w:val="18"/>
          <w:szCs w:val="18"/>
        </w:rPr>
        <w:t>?</w:t>
      </w:r>
      <w:r w:rsidR="00624D5C">
        <w:rPr>
          <w:sz w:val="18"/>
          <w:szCs w:val="18"/>
        </w:rPr>
        <w:t xml:space="preserve"> </w:t>
      </w:r>
      <w:r w:rsidRPr="00624D5C">
        <w:rPr>
          <w:b/>
          <w:sz w:val="18"/>
          <w:szCs w:val="18"/>
        </w:rPr>
        <w:t>“Where could you carry extra doses of drugs in case you do not make it home on time for your scheduled dose</w:t>
      </w:r>
      <w:r w:rsidR="00624D5C">
        <w:rPr>
          <w:sz w:val="18"/>
          <w:szCs w:val="18"/>
        </w:rPr>
        <w:t>?</w:t>
      </w:r>
      <w:r w:rsidRPr="00624D5C">
        <w:rPr>
          <w:sz w:val="18"/>
          <w:szCs w:val="18"/>
        </w:rPr>
        <w:t>”</w:t>
      </w:r>
    </w:p>
    <w:p w14:paraId="2D7FBDE3" w14:textId="77777777" w:rsidR="005B3F37" w:rsidRPr="00624D5C" w:rsidRDefault="00A4737C" w:rsidP="00624D5C">
      <w:pPr>
        <w:pStyle w:val="ListParagraph"/>
        <w:numPr>
          <w:ilvl w:val="1"/>
          <w:numId w:val="2"/>
        </w:numPr>
        <w:spacing w:after="0" w:line="240" w:lineRule="auto"/>
        <w:ind w:left="720"/>
        <w:rPr>
          <w:sz w:val="18"/>
          <w:szCs w:val="18"/>
        </w:rPr>
      </w:pPr>
      <w:r>
        <w:rPr>
          <w:sz w:val="18"/>
          <w:szCs w:val="18"/>
        </w:rPr>
        <w:t>“</w:t>
      </w:r>
      <w:r w:rsidR="005B3F37" w:rsidRPr="00A4737C">
        <w:rPr>
          <w:b/>
          <w:sz w:val="18"/>
          <w:szCs w:val="18"/>
        </w:rPr>
        <w:t>What would you do if you have adverse effects of the medication</w:t>
      </w:r>
      <w:r w:rsidR="005B3F37">
        <w:rPr>
          <w:sz w:val="18"/>
          <w:szCs w:val="18"/>
        </w:rPr>
        <w:t xml:space="preserve"> (nausea, </w:t>
      </w:r>
      <w:r>
        <w:rPr>
          <w:sz w:val="18"/>
          <w:szCs w:val="18"/>
        </w:rPr>
        <w:t xml:space="preserve">abdominal pain, </w:t>
      </w:r>
      <w:r w:rsidR="005B3F37">
        <w:rPr>
          <w:sz w:val="18"/>
          <w:szCs w:val="18"/>
        </w:rPr>
        <w:t xml:space="preserve">skin discoloration, </w:t>
      </w:r>
      <w:r>
        <w:rPr>
          <w:sz w:val="18"/>
          <w:szCs w:val="18"/>
        </w:rPr>
        <w:t>itching, skin tingling, visual changes)?”</w:t>
      </w:r>
    </w:p>
    <w:p w14:paraId="18A47F5D" w14:textId="77777777" w:rsidR="009339C2" w:rsidRPr="009339C2" w:rsidRDefault="009339C2" w:rsidP="009339C2">
      <w:pPr>
        <w:pStyle w:val="ListParagraph"/>
        <w:numPr>
          <w:ilvl w:val="0"/>
          <w:numId w:val="2"/>
        </w:numPr>
        <w:spacing w:after="0" w:line="240" w:lineRule="auto"/>
        <w:rPr>
          <w:b/>
          <w:sz w:val="18"/>
          <w:szCs w:val="18"/>
        </w:rPr>
      </w:pPr>
      <w:r w:rsidRPr="009339C2">
        <w:rPr>
          <w:b/>
          <w:sz w:val="18"/>
          <w:szCs w:val="18"/>
        </w:rPr>
        <w:t>“What is the most important reason in your own life for you to take your medicine and get cured?”</w:t>
      </w:r>
    </w:p>
    <w:sectPr w:rsidR="009339C2" w:rsidRPr="009339C2" w:rsidSect="00EC2199">
      <w:pgSz w:w="11900" w:h="16840"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EB7C46" w14:textId="77777777" w:rsidR="00EC2199" w:rsidRDefault="00EC2199" w:rsidP="001A73F0">
      <w:pPr>
        <w:spacing w:after="0" w:line="240" w:lineRule="auto"/>
      </w:pPr>
      <w:r>
        <w:separator/>
      </w:r>
    </w:p>
  </w:endnote>
  <w:endnote w:type="continuationSeparator" w:id="0">
    <w:p w14:paraId="3E36DC60" w14:textId="77777777" w:rsidR="00EC2199" w:rsidRDefault="00EC2199" w:rsidP="001A7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5983D" w14:textId="77777777" w:rsidR="001A73F0" w:rsidRDefault="001A73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EAFE0" w14:textId="77777777" w:rsidR="001A73F0" w:rsidRDefault="001A73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4DF4C" w14:textId="77777777" w:rsidR="001A73F0" w:rsidRDefault="001A73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F1A19" w14:textId="77777777" w:rsidR="00EC2199" w:rsidRDefault="00EC2199" w:rsidP="001A73F0">
      <w:pPr>
        <w:spacing w:after="0" w:line="240" w:lineRule="auto"/>
      </w:pPr>
      <w:r>
        <w:separator/>
      </w:r>
    </w:p>
  </w:footnote>
  <w:footnote w:type="continuationSeparator" w:id="0">
    <w:p w14:paraId="084833D0" w14:textId="77777777" w:rsidR="00EC2199" w:rsidRDefault="00EC2199" w:rsidP="001A73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C298B" w14:textId="77777777" w:rsidR="001A73F0" w:rsidRDefault="001A73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11C1C" w14:textId="6A8767C9" w:rsidR="001A73F0" w:rsidRDefault="001A73F0" w:rsidP="001A73F0">
    <w:pPr>
      <w:pStyle w:val="Header"/>
      <w:spacing w:after="120"/>
      <w:jc w:val="center"/>
    </w:pPr>
    <w:r>
      <w:rPr>
        <w:b/>
      </w:rPr>
      <w:t>TEACH Prompt Card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A471C" w14:textId="77777777" w:rsidR="001A73F0" w:rsidRDefault="001A73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5FF830A6"/>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327CCE"/>
    <w:multiLevelType w:val="hybridMultilevel"/>
    <w:tmpl w:val="7E6EB3DC"/>
    <w:lvl w:ilvl="0" w:tplc="04090001">
      <w:start w:val="1"/>
      <w:numFmt w:val="bullet"/>
      <w:lvlText w:val=""/>
      <w:lvlJc w:val="left"/>
      <w:pPr>
        <w:ind w:left="360" w:hanging="360"/>
      </w:pPr>
      <w:rPr>
        <w:rFonts w:ascii="Symbol" w:hAnsi="Symbol" w:hint="default"/>
      </w:rPr>
    </w:lvl>
    <w:lvl w:ilvl="1" w:tplc="CDACF8BA">
      <w:start w:val="3"/>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060F69"/>
    <w:multiLevelType w:val="hybridMultilevel"/>
    <w:tmpl w:val="18220E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253F3A"/>
    <w:multiLevelType w:val="hybridMultilevel"/>
    <w:tmpl w:val="DED2B6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6E2DA5"/>
    <w:multiLevelType w:val="hybridMultilevel"/>
    <w:tmpl w:val="A48ADD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0D1E5A"/>
    <w:multiLevelType w:val="hybridMultilevel"/>
    <w:tmpl w:val="10F83D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3604FC"/>
    <w:multiLevelType w:val="hybridMultilevel"/>
    <w:tmpl w:val="6D1061B8"/>
    <w:lvl w:ilvl="0" w:tplc="04090001">
      <w:start w:val="1"/>
      <w:numFmt w:val="bullet"/>
      <w:lvlText w:val=""/>
      <w:lvlJc w:val="left"/>
      <w:pPr>
        <w:ind w:left="720" w:hanging="360"/>
      </w:pPr>
      <w:rPr>
        <w:rFonts w:ascii="Symbol" w:hAnsi="Symbol" w:hint="default"/>
      </w:rPr>
    </w:lvl>
    <w:lvl w:ilvl="1" w:tplc="CDACF8BA">
      <w:start w:val="3"/>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CDB3254"/>
    <w:multiLevelType w:val="hybridMultilevel"/>
    <w:tmpl w:val="B58A0C2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8F61B4F"/>
    <w:multiLevelType w:val="hybridMultilevel"/>
    <w:tmpl w:val="D44E708E"/>
    <w:lvl w:ilvl="0" w:tplc="04090001">
      <w:start w:val="1"/>
      <w:numFmt w:val="bullet"/>
      <w:lvlText w:val=""/>
      <w:lvlJc w:val="left"/>
      <w:pPr>
        <w:ind w:left="360" w:hanging="360"/>
      </w:pPr>
      <w:rPr>
        <w:rFonts w:ascii="Symbol" w:hAnsi="Symbol" w:hint="default"/>
      </w:rPr>
    </w:lvl>
    <w:lvl w:ilvl="1" w:tplc="CDACF8BA">
      <w:start w:val="3"/>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BD42897"/>
    <w:multiLevelType w:val="hybridMultilevel"/>
    <w:tmpl w:val="E1063B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C98015F"/>
    <w:multiLevelType w:val="hybridMultilevel"/>
    <w:tmpl w:val="6A32733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663F1A"/>
    <w:multiLevelType w:val="hybridMultilevel"/>
    <w:tmpl w:val="EEF0ECC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D10C4B"/>
    <w:multiLevelType w:val="hybridMultilevel"/>
    <w:tmpl w:val="9138BBB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F70BD8"/>
    <w:multiLevelType w:val="hybridMultilevel"/>
    <w:tmpl w:val="3D7E91A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FB6104"/>
    <w:multiLevelType w:val="hybridMultilevel"/>
    <w:tmpl w:val="69BCE5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426339"/>
    <w:multiLevelType w:val="hybridMultilevel"/>
    <w:tmpl w:val="B90C88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771744F"/>
    <w:multiLevelType w:val="hybridMultilevel"/>
    <w:tmpl w:val="93D611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9E35397"/>
    <w:multiLevelType w:val="hybridMultilevel"/>
    <w:tmpl w:val="0CD0FA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AC5577"/>
    <w:multiLevelType w:val="hybridMultilevel"/>
    <w:tmpl w:val="5FB4D0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26C1CBB"/>
    <w:multiLevelType w:val="hybridMultilevel"/>
    <w:tmpl w:val="E8A808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4363CBC"/>
    <w:multiLevelType w:val="hybridMultilevel"/>
    <w:tmpl w:val="7D5A8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A527B6"/>
    <w:multiLevelType w:val="hybridMultilevel"/>
    <w:tmpl w:val="5FF830A6"/>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789B2E44"/>
    <w:multiLevelType w:val="hybridMultilevel"/>
    <w:tmpl w:val="4526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D67ED8"/>
    <w:multiLevelType w:val="hybridMultilevel"/>
    <w:tmpl w:val="4BE874DC"/>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78E36105"/>
    <w:multiLevelType w:val="hybridMultilevel"/>
    <w:tmpl w:val="6C00C3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A1257D"/>
    <w:multiLevelType w:val="hybridMultilevel"/>
    <w:tmpl w:val="CF163F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E8759D5"/>
    <w:multiLevelType w:val="hybridMultilevel"/>
    <w:tmpl w:val="056A0F3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8012002">
    <w:abstractNumId w:val="0"/>
  </w:num>
  <w:num w:numId="2" w16cid:durableId="725641721">
    <w:abstractNumId w:val="15"/>
  </w:num>
  <w:num w:numId="3" w16cid:durableId="1627660530">
    <w:abstractNumId w:val="18"/>
  </w:num>
  <w:num w:numId="4" w16cid:durableId="863789973">
    <w:abstractNumId w:val="6"/>
  </w:num>
  <w:num w:numId="5" w16cid:durableId="88937284">
    <w:abstractNumId w:val="2"/>
  </w:num>
  <w:num w:numId="6" w16cid:durableId="634067437">
    <w:abstractNumId w:val="26"/>
  </w:num>
  <w:num w:numId="7" w16cid:durableId="1602490806">
    <w:abstractNumId w:val="17"/>
  </w:num>
  <w:num w:numId="8" w16cid:durableId="1339843200">
    <w:abstractNumId w:val="9"/>
  </w:num>
  <w:num w:numId="9" w16cid:durableId="1292709929">
    <w:abstractNumId w:val="22"/>
  </w:num>
  <w:num w:numId="10" w16cid:durableId="1887796806">
    <w:abstractNumId w:val="25"/>
  </w:num>
  <w:num w:numId="11" w16cid:durableId="2087846959">
    <w:abstractNumId w:val="14"/>
  </w:num>
  <w:num w:numId="12" w16cid:durableId="1198737077">
    <w:abstractNumId w:val="16"/>
  </w:num>
  <w:num w:numId="13" w16cid:durableId="2015180065">
    <w:abstractNumId w:val="20"/>
  </w:num>
  <w:num w:numId="14" w16cid:durableId="1058165188">
    <w:abstractNumId w:val="10"/>
  </w:num>
  <w:num w:numId="15" w16cid:durableId="1965229961">
    <w:abstractNumId w:val="13"/>
  </w:num>
  <w:num w:numId="16" w16cid:durableId="528761363">
    <w:abstractNumId w:val="3"/>
  </w:num>
  <w:num w:numId="17" w16cid:durableId="1480927277">
    <w:abstractNumId w:val="8"/>
  </w:num>
  <w:num w:numId="18" w16cid:durableId="824779493">
    <w:abstractNumId w:val="12"/>
  </w:num>
  <w:num w:numId="19" w16cid:durableId="638459180">
    <w:abstractNumId w:val="7"/>
  </w:num>
  <w:num w:numId="20" w16cid:durableId="678775501">
    <w:abstractNumId w:val="19"/>
  </w:num>
  <w:num w:numId="21" w16cid:durableId="1762749690">
    <w:abstractNumId w:val="4"/>
  </w:num>
  <w:num w:numId="22" w16cid:durableId="29114442">
    <w:abstractNumId w:val="5"/>
  </w:num>
  <w:num w:numId="23" w16cid:durableId="2071149724">
    <w:abstractNumId w:val="24"/>
  </w:num>
  <w:num w:numId="24" w16cid:durableId="152719696">
    <w:abstractNumId w:val="11"/>
  </w:num>
  <w:num w:numId="25" w16cid:durableId="1821733396">
    <w:abstractNumId w:val="1"/>
  </w:num>
  <w:num w:numId="26" w16cid:durableId="625939142">
    <w:abstractNumId w:val="23"/>
  </w:num>
  <w:num w:numId="27" w16cid:durableId="17064455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57F"/>
    <w:rsid w:val="00014F31"/>
    <w:rsid w:val="00032845"/>
    <w:rsid w:val="00040C85"/>
    <w:rsid w:val="00054CD0"/>
    <w:rsid w:val="00056E07"/>
    <w:rsid w:val="000655DB"/>
    <w:rsid w:val="00085432"/>
    <w:rsid w:val="00096702"/>
    <w:rsid w:val="000A19E9"/>
    <w:rsid w:val="000A4709"/>
    <w:rsid w:val="000C244D"/>
    <w:rsid w:val="000C4A3C"/>
    <w:rsid w:val="000C67DC"/>
    <w:rsid w:val="000D7916"/>
    <w:rsid w:val="000E4773"/>
    <w:rsid w:val="000F1EEB"/>
    <w:rsid w:val="000F260F"/>
    <w:rsid w:val="0010152F"/>
    <w:rsid w:val="00115F00"/>
    <w:rsid w:val="0012033E"/>
    <w:rsid w:val="00132228"/>
    <w:rsid w:val="0014272C"/>
    <w:rsid w:val="0014768C"/>
    <w:rsid w:val="001567DD"/>
    <w:rsid w:val="001657AB"/>
    <w:rsid w:val="00167BDE"/>
    <w:rsid w:val="00173BDE"/>
    <w:rsid w:val="00184ED3"/>
    <w:rsid w:val="0019408F"/>
    <w:rsid w:val="00194EF0"/>
    <w:rsid w:val="001A501F"/>
    <w:rsid w:val="001A527B"/>
    <w:rsid w:val="001A73F0"/>
    <w:rsid w:val="001B57AE"/>
    <w:rsid w:val="001D7E19"/>
    <w:rsid w:val="001E51A4"/>
    <w:rsid w:val="001F02A5"/>
    <w:rsid w:val="002067F7"/>
    <w:rsid w:val="0021125E"/>
    <w:rsid w:val="002119F5"/>
    <w:rsid w:val="00211B73"/>
    <w:rsid w:val="00214A7D"/>
    <w:rsid w:val="00214EB7"/>
    <w:rsid w:val="002412C1"/>
    <w:rsid w:val="00252A7F"/>
    <w:rsid w:val="002532D9"/>
    <w:rsid w:val="00253589"/>
    <w:rsid w:val="00257DF4"/>
    <w:rsid w:val="00275355"/>
    <w:rsid w:val="00276877"/>
    <w:rsid w:val="0028741C"/>
    <w:rsid w:val="00296370"/>
    <w:rsid w:val="00297C07"/>
    <w:rsid w:val="00297EAF"/>
    <w:rsid w:val="002B4C2E"/>
    <w:rsid w:val="002B7895"/>
    <w:rsid w:val="002C03E2"/>
    <w:rsid w:val="00304E4A"/>
    <w:rsid w:val="00305465"/>
    <w:rsid w:val="003318B5"/>
    <w:rsid w:val="003405DA"/>
    <w:rsid w:val="00350F6B"/>
    <w:rsid w:val="00351F17"/>
    <w:rsid w:val="00361A1E"/>
    <w:rsid w:val="003678E4"/>
    <w:rsid w:val="003702D1"/>
    <w:rsid w:val="00374BE8"/>
    <w:rsid w:val="0038083A"/>
    <w:rsid w:val="00381B7D"/>
    <w:rsid w:val="00385026"/>
    <w:rsid w:val="00393AB8"/>
    <w:rsid w:val="0039523B"/>
    <w:rsid w:val="003C0DFD"/>
    <w:rsid w:val="003D57A8"/>
    <w:rsid w:val="003D5CBD"/>
    <w:rsid w:val="003E1BCC"/>
    <w:rsid w:val="003E4599"/>
    <w:rsid w:val="003F6ACA"/>
    <w:rsid w:val="0040631E"/>
    <w:rsid w:val="0041192D"/>
    <w:rsid w:val="00417860"/>
    <w:rsid w:val="00434C0C"/>
    <w:rsid w:val="00440493"/>
    <w:rsid w:val="00441A0B"/>
    <w:rsid w:val="00441C92"/>
    <w:rsid w:val="00446398"/>
    <w:rsid w:val="00471312"/>
    <w:rsid w:val="00472121"/>
    <w:rsid w:val="00472A0B"/>
    <w:rsid w:val="00482B34"/>
    <w:rsid w:val="004852CF"/>
    <w:rsid w:val="00486C9A"/>
    <w:rsid w:val="00491FB9"/>
    <w:rsid w:val="004929E5"/>
    <w:rsid w:val="004A7162"/>
    <w:rsid w:val="004B552A"/>
    <w:rsid w:val="004C5E28"/>
    <w:rsid w:val="004E2158"/>
    <w:rsid w:val="004E3F43"/>
    <w:rsid w:val="004E4747"/>
    <w:rsid w:val="004E6BBB"/>
    <w:rsid w:val="004F7617"/>
    <w:rsid w:val="00503C81"/>
    <w:rsid w:val="00513FFC"/>
    <w:rsid w:val="0052057F"/>
    <w:rsid w:val="00527DD6"/>
    <w:rsid w:val="0053273F"/>
    <w:rsid w:val="00547624"/>
    <w:rsid w:val="00554F3D"/>
    <w:rsid w:val="00561A45"/>
    <w:rsid w:val="00561F67"/>
    <w:rsid w:val="005661EC"/>
    <w:rsid w:val="00585F6E"/>
    <w:rsid w:val="005B2975"/>
    <w:rsid w:val="005B3F37"/>
    <w:rsid w:val="005D70C7"/>
    <w:rsid w:val="005E7881"/>
    <w:rsid w:val="005F5F5B"/>
    <w:rsid w:val="00611148"/>
    <w:rsid w:val="00617BBB"/>
    <w:rsid w:val="00624D5C"/>
    <w:rsid w:val="0063508E"/>
    <w:rsid w:val="00636BF8"/>
    <w:rsid w:val="00637A65"/>
    <w:rsid w:val="00663775"/>
    <w:rsid w:val="006754FD"/>
    <w:rsid w:val="00697607"/>
    <w:rsid w:val="006C08B7"/>
    <w:rsid w:val="006E1AAE"/>
    <w:rsid w:val="006E2A81"/>
    <w:rsid w:val="006E6A7E"/>
    <w:rsid w:val="006E71D3"/>
    <w:rsid w:val="006F15BF"/>
    <w:rsid w:val="006F3C96"/>
    <w:rsid w:val="00736429"/>
    <w:rsid w:val="00750CE7"/>
    <w:rsid w:val="0076428B"/>
    <w:rsid w:val="00766EC7"/>
    <w:rsid w:val="00770CDD"/>
    <w:rsid w:val="007764FE"/>
    <w:rsid w:val="007A596E"/>
    <w:rsid w:val="007B647D"/>
    <w:rsid w:val="007C02E0"/>
    <w:rsid w:val="007D02E5"/>
    <w:rsid w:val="007E5B13"/>
    <w:rsid w:val="007F2ADF"/>
    <w:rsid w:val="008117F8"/>
    <w:rsid w:val="008142C4"/>
    <w:rsid w:val="008269AA"/>
    <w:rsid w:val="00845427"/>
    <w:rsid w:val="00851FEF"/>
    <w:rsid w:val="0086150A"/>
    <w:rsid w:val="00861F0E"/>
    <w:rsid w:val="008768A5"/>
    <w:rsid w:val="00886CF3"/>
    <w:rsid w:val="00890FC5"/>
    <w:rsid w:val="00897148"/>
    <w:rsid w:val="00897ABA"/>
    <w:rsid w:val="008B4CF2"/>
    <w:rsid w:val="008C3B5F"/>
    <w:rsid w:val="008C60AF"/>
    <w:rsid w:val="008D4871"/>
    <w:rsid w:val="008D5C9B"/>
    <w:rsid w:val="008D7390"/>
    <w:rsid w:val="008E1BCB"/>
    <w:rsid w:val="008E4A2B"/>
    <w:rsid w:val="008E4F82"/>
    <w:rsid w:val="008F1E92"/>
    <w:rsid w:val="008F222D"/>
    <w:rsid w:val="0090648F"/>
    <w:rsid w:val="00906966"/>
    <w:rsid w:val="009339C2"/>
    <w:rsid w:val="00935144"/>
    <w:rsid w:val="0093714F"/>
    <w:rsid w:val="00954050"/>
    <w:rsid w:val="00967357"/>
    <w:rsid w:val="00977294"/>
    <w:rsid w:val="00980050"/>
    <w:rsid w:val="00983DE3"/>
    <w:rsid w:val="009A34E1"/>
    <w:rsid w:val="009B7CF0"/>
    <w:rsid w:val="009C0697"/>
    <w:rsid w:val="009C2D33"/>
    <w:rsid w:val="009C3946"/>
    <w:rsid w:val="009C5636"/>
    <w:rsid w:val="009D06D8"/>
    <w:rsid w:val="009E514F"/>
    <w:rsid w:val="009F12EA"/>
    <w:rsid w:val="009F6568"/>
    <w:rsid w:val="00A04887"/>
    <w:rsid w:val="00A0657A"/>
    <w:rsid w:val="00A32B17"/>
    <w:rsid w:val="00A37C6A"/>
    <w:rsid w:val="00A419C5"/>
    <w:rsid w:val="00A4210D"/>
    <w:rsid w:val="00A4737C"/>
    <w:rsid w:val="00A53BE1"/>
    <w:rsid w:val="00A5461A"/>
    <w:rsid w:val="00A57685"/>
    <w:rsid w:val="00A73466"/>
    <w:rsid w:val="00A75DBF"/>
    <w:rsid w:val="00A76790"/>
    <w:rsid w:val="00AA0BDA"/>
    <w:rsid w:val="00AA4D27"/>
    <w:rsid w:val="00AF3014"/>
    <w:rsid w:val="00AF33FF"/>
    <w:rsid w:val="00B02A84"/>
    <w:rsid w:val="00B0609C"/>
    <w:rsid w:val="00B063B1"/>
    <w:rsid w:val="00B13C19"/>
    <w:rsid w:val="00B2264D"/>
    <w:rsid w:val="00B305A3"/>
    <w:rsid w:val="00B43C01"/>
    <w:rsid w:val="00B65A31"/>
    <w:rsid w:val="00B65E3A"/>
    <w:rsid w:val="00B67066"/>
    <w:rsid w:val="00B71320"/>
    <w:rsid w:val="00B74EA5"/>
    <w:rsid w:val="00B77BC8"/>
    <w:rsid w:val="00B86695"/>
    <w:rsid w:val="00B906FA"/>
    <w:rsid w:val="00B9286D"/>
    <w:rsid w:val="00BA6114"/>
    <w:rsid w:val="00BB13F0"/>
    <w:rsid w:val="00BB69D9"/>
    <w:rsid w:val="00BC1C6A"/>
    <w:rsid w:val="00BC37B7"/>
    <w:rsid w:val="00BC43A6"/>
    <w:rsid w:val="00BC4D6D"/>
    <w:rsid w:val="00BD5691"/>
    <w:rsid w:val="00BE0467"/>
    <w:rsid w:val="00C02029"/>
    <w:rsid w:val="00C02FDA"/>
    <w:rsid w:val="00C03BC8"/>
    <w:rsid w:val="00C041EF"/>
    <w:rsid w:val="00C260F5"/>
    <w:rsid w:val="00C529D9"/>
    <w:rsid w:val="00C53704"/>
    <w:rsid w:val="00C66AE7"/>
    <w:rsid w:val="00C73895"/>
    <w:rsid w:val="00C92A9B"/>
    <w:rsid w:val="00CA2090"/>
    <w:rsid w:val="00CB14AB"/>
    <w:rsid w:val="00CE415D"/>
    <w:rsid w:val="00CE5AFD"/>
    <w:rsid w:val="00CF21A8"/>
    <w:rsid w:val="00CF3622"/>
    <w:rsid w:val="00D02887"/>
    <w:rsid w:val="00D13E5F"/>
    <w:rsid w:val="00D30CEC"/>
    <w:rsid w:val="00D31831"/>
    <w:rsid w:val="00D41A1B"/>
    <w:rsid w:val="00D53CC8"/>
    <w:rsid w:val="00D6206D"/>
    <w:rsid w:val="00D6386A"/>
    <w:rsid w:val="00D65446"/>
    <w:rsid w:val="00D676D7"/>
    <w:rsid w:val="00D8126F"/>
    <w:rsid w:val="00D841A1"/>
    <w:rsid w:val="00DA1383"/>
    <w:rsid w:val="00DB3DC3"/>
    <w:rsid w:val="00DC6AF8"/>
    <w:rsid w:val="00DD351C"/>
    <w:rsid w:val="00DD50E8"/>
    <w:rsid w:val="00DE2276"/>
    <w:rsid w:val="00DF34DA"/>
    <w:rsid w:val="00E05193"/>
    <w:rsid w:val="00E17B17"/>
    <w:rsid w:val="00E34D22"/>
    <w:rsid w:val="00E36BCC"/>
    <w:rsid w:val="00E7129F"/>
    <w:rsid w:val="00E75511"/>
    <w:rsid w:val="00EA0EF0"/>
    <w:rsid w:val="00EA217D"/>
    <w:rsid w:val="00EA70FE"/>
    <w:rsid w:val="00EA7AA1"/>
    <w:rsid w:val="00EB1F44"/>
    <w:rsid w:val="00EB719B"/>
    <w:rsid w:val="00EC2199"/>
    <w:rsid w:val="00EC33C3"/>
    <w:rsid w:val="00EC61D7"/>
    <w:rsid w:val="00ED3227"/>
    <w:rsid w:val="00ED40AE"/>
    <w:rsid w:val="00EE4C36"/>
    <w:rsid w:val="00F03205"/>
    <w:rsid w:val="00F055AF"/>
    <w:rsid w:val="00F0784D"/>
    <w:rsid w:val="00F32EBF"/>
    <w:rsid w:val="00F33A6D"/>
    <w:rsid w:val="00F4445D"/>
    <w:rsid w:val="00F60816"/>
    <w:rsid w:val="00F774A0"/>
    <w:rsid w:val="00F80980"/>
    <w:rsid w:val="00F81D0C"/>
    <w:rsid w:val="00F849F9"/>
    <w:rsid w:val="00F87A99"/>
    <w:rsid w:val="00F87EE1"/>
    <w:rsid w:val="00FA33F9"/>
    <w:rsid w:val="00FC30BC"/>
    <w:rsid w:val="00FC3E39"/>
    <w:rsid w:val="00FC455C"/>
    <w:rsid w:val="00FE11FB"/>
    <w:rsid w:val="00FE293E"/>
    <w:rsid w:val="00FF4054"/>
    <w:rsid w:val="00FF66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186B4"/>
  <w15:chartTrackingRefBased/>
  <w15:docId w15:val="{6DFEB296-DFD1-1F40-B0ED-AEA232B48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2057F"/>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057F"/>
    <w:pPr>
      <w:ind w:left="720"/>
      <w:contextualSpacing/>
    </w:pPr>
  </w:style>
  <w:style w:type="paragraph" w:styleId="BalloonText">
    <w:name w:val="Balloon Text"/>
    <w:basedOn w:val="Normal"/>
    <w:link w:val="BalloonTextChar"/>
    <w:uiPriority w:val="99"/>
    <w:semiHidden/>
    <w:unhideWhenUsed/>
    <w:rsid w:val="008B4CF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B4CF2"/>
    <w:rPr>
      <w:rFonts w:ascii="Times New Roman" w:hAnsi="Times New Roman" w:cs="Times New Roman"/>
      <w:sz w:val="18"/>
      <w:szCs w:val="18"/>
    </w:rPr>
  </w:style>
  <w:style w:type="paragraph" w:styleId="NormalWeb">
    <w:name w:val="Normal (Web)"/>
    <w:basedOn w:val="Normal"/>
    <w:uiPriority w:val="99"/>
    <w:semiHidden/>
    <w:unhideWhenUsed/>
    <w:rsid w:val="00B02A8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A73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3F0"/>
    <w:rPr>
      <w:sz w:val="22"/>
      <w:szCs w:val="22"/>
    </w:rPr>
  </w:style>
  <w:style w:type="paragraph" w:styleId="Footer">
    <w:name w:val="footer"/>
    <w:basedOn w:val="Normal"/>
    <w:link w:val="FooterChar"/>
    <w:uiPriority w:val="99"/>
    <w:unhideWhenUsed/>
    <w:rsid w:val="001A73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3F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4854">
      <w:bodyDiv w:val="1"/>
      <w:marLeft w:val="0"/>
      <w:marRight w:val="0"/>
      <w:marTop w:val="0"/>
      <w:marBottom w:val="0"/>
      <w:divBdr>
        <w:top w:val="none" w:sz="0" w:space="0" w:color="auto"/>
        <w:left w:val="none" w:sz="0" w:space="0" w:color="auto"/>
        <w:bottom w:val="none" w:sz="0" w:space="0" w:color="auto"/>
        <w:right w:val="none" w:sz="0" w:space="0" w:color="auto"/>
      </w:divBdr>
      <w:divsChild>
        <w:div w:id="693271397">
          <w:marLeft w:val="0"/>
          <w:marRight w:val="0"/>
          <w:marTop w:val="0"/>
          <w:marBottom w:val="0"/>
          <w:divBdr>
            <w:top w:val="none" w:sz="0" w:space="0" w:color="auto"/>
            <w:left w:val="none" w:sz="0" w:space="0" w:color="auto"/>
            <w:bottom w:val="none" w:sz="0" w:space="0" w:color="auto"/>
            <w:right w:val="none" w:sz="0" w:space="0" w:color="auto"/>
          </w:divBdr>
          <w:divsChild>
            <w:div w:id="960841557">
              <w:marLeft w:val="0"/>
              <w:marRight w:val="0"/>
              <w:marTop w:val="0"/>
              <w:marBottom w:val="0"/>
              <w:divBdr>
                <w:top w:val="none" w:sz="0" w:space="0" w:color="auto"/>
                <w:left w:val="none" w:sz="0" w:space="0" w:color="auto"/>
                <w:bottom w:val="none" w:sz="0" w:space="0" w:color="auto"/>
                <w:right w:val="none" w:sz="0" w:space="0" w:color="auto"/>
              </w:divBdr>
              <w:divsChild>
                <w:div w:id="322391030">
                  <w:marLeft w:val="0"/>
                  <w:marRight w:val="0"/>
                  <w:marTop w:val="0"/>
                  <w:marBottom w:val="0"/>
                  <w:divBdr>
                    <w:top w:val="none" w:sz="0" w:space="0" w:color="auto"/>
                    <w:left w:val="none" w:sz="0" w:space="0" w:color="auto"/>
                    <w:bottom w:val="none" w:sz="0" w:space="0" w:color="auto"/>
                    <w:right w:val="none" w:sz="0" w:space="0" w:color="auto"/>
                  </w:divBdr>
                  <w:divsChild>
                    <w:div w:id="171792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932610">
      <w:bodyDiv w:val="1"/>
      <w:marLeft w:val="0"/>
      <w:marRight w:val="0"/>
      <w:marTop w:val="0"/>
      <w:marBottom w:val="0"/>
      <w:divBdr>
        <w:top w:val="none" w:sz="0" w:space="0" w:color="auto"/>
        <w:left w:val="none" w:sz="0" w:space="0" w:color="auto"/>
        <w:bottom w:val="none" w:sz="0" w:space="0" w:color="auto"/>
        <w:right w:val="none" w:sz="0" w:space="0" w:color="auto"/>
      </w:divBdr>
      <w:divsChild>
        <w:div w:id="1975210704">
          <w:marLeft w:val="0"/>
          <w:marRight w:val="0"/>
          <w:marTop w:val="0"/>
          <w:marBottom w:val="0"/>
          <w:divBdr>
            <w:top w:val="none" w:sz="0" w:space="0" w:color="auto"/>
            <w:left w:val="none" w:sz="0" w:space="0" w:color="auto"/>
            <w:bottom w:val="none" w:sz="0" w:space="0" w:color="auto"/>
            <w:right w:val="none" w:sz="0" w:space="0" w:color="auto"/>
          </w:divBdr>
          <w:divsChild>
            <w:div w:id="1155219567">
              <w:marLeft w:val="0"/>
              <w:marRight w:val="0"/>
              <w:marTop w:val="0"/>
              <w:marBottom w:val="0"/>
              <w:divBdr>
                <w:top w:val="none" w:sz="0" w:space="0" w:color="auto"/>
                <w:left w:val="none" w:sz="0" w:space="0" w:color="auto"/>
                <w:bottom w:val="none" w:sz="0" w:space="0" w:color="auto"/>
                <w:right w:val="none" w:sz="0" w:space="0" w:color="auto"/>
              </w:divBdr>
              <w:divsChild>
                <w:div w:id="523514542">
                  <w:marLeft w:val="0"/>
                  <w:marRight w:val="0"/>
                  <w:marTop w:val="0"/>
                  <w:marBottom w:val="0"/>
                  <w:divBdr>
                    <w:top w:val="none" w:sz="0" w:space="0" w:color="auto"/>
                    <w:left w:val="none" w:sz="0" w:space="0" w:color="auto"/>
                    <w:bottom w:val="none" w:sz="0" w:space="0" w:color="auto"/>
                    <w:right w:val="none" w:sz="0" w:space="0" w:color="auto"/>
                  </w:divBdr>
                  <w:divsChild>
                    <w:div w:id="52128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40563">
      <w:bodyDiv w:val="1"/>
      <w:marLeft w:val="0"/>
      <w:marRight w:val="0"/>
      <w:marTop w:val="0"/>
      <w:marBottom w:val="0"/>
      <w:divBdr>
        <w:top w:val="none" w:sz="0" w:space="0" w:color="auto"/>
        <w:left w:val="none" w:sz="0" w:space="0" w:color="auto"/>
        <w:bottom w:val="none" w:sz="0" w:space="0" w:color="auto"/>
        <w:right w:val="none" w:sz="0" w:space="0" w:color="auto"/>
      </w:divBdr>
      <w:divsChild>
        <w:div w:id="2115125903">
          <w:marLeft w:val="0"/>
          <w:marRight w:val="0"/>
          <w:marTop w:val="0"/>
          <w:marBottom w:val="0"/>
          <w:divBdr>
            <w:top w:val="none" w:sz="0" w:space="0" w:color="auto"/>
            <w:left w:val="none" w:sz="0" w:space="0" w:color="auto"/>
            <w:bottom w:val="none" w:sz="0" w:space="0" w:color="auto"/>
            <w:right w:val="none" w:sz="0" w:space="0" w:color="auto"/>
          </w:divBdr>
          <w:divsChild>
            <w:div w:id="1691642921">
              <w:marLeft w:val="0"/>
              <w:marRight w:val="0"/>
              <w:marTop w:val="0"/>
              <w:marBottom w:val="0"/>
              <w:divBdr>
                <w:top w:val="none" w:sz="0" w:space="0" w:color="auto"/>
                <w:left w:val="none" w:sz="0" w:space="0" w:color="auto"/>
                <w:bottom w:val="none" w:sz="0" w:space="0" w:color="auto"/>
                <w:right w:val="none" w:sz="0" w:space="0" w:color="auto"/>
              </w:divBdr>
              <w:divsChild>
                <w:div w:id="1460370236">
                  <w:marLeft w:val="0"/>
                  <w:marRight w:val="0"/>
                  <w:marTop w:val="0"/>
                  <w:marBottom w:val="0"/>
                  <w:divBdr>
                    <w:top w:val="none" w:sz="0" w:space="0" w:color="auto"/>
                    <w:left w:val="none" w:sz="0" w:space="0" w:color="auto"/>
                    <w:bottom w:val="none" w:sz="0" w:space="0" w:color="auto"/>
                    <w:right w:val="none" w:sz="0" w:space="0" w:color="auto"/>
                  </w:divBdr>
                  <w:divsChild>
                    <w:div w:id="141454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83018">
      <w:bodyDiv w:val="1"/>
      <w:marLeft w:val="0"/>
      <w:marRight w:val="0"/>
      <w:marTop w:val="0"/>
      <w:marBottom w:val="0"/>
      <w:divBdr>
        <w:top w:val="none" w:sz="0" w:space="0" w:color="auto"/>
        <w:left w:val="none" w:sz="0" w:space="0" w:color="auto"/>
        <w:bottom w:val="none" w:sz="0" w:space="0" w:color="auto"/>
        <w:right w:val="none" w:sz="0" w:space="0" w:color="auto"/>
      </w:divBdr>
      <w:divsChild>
        <w:div w:id="117261874">
          <w:marLeft w:val="0"/>
          <w:marRight w:val="0"/>
          <w:marTop w:val="0"/>
          <w:marBottom w:val="0"/>
          <w:divBdr>
            <w:top w:val="none" w:sz="0" w:space="0" w:color="auto"/>
            <w:left w:val="none" w:sz="0" w:space="0" w:color="auto"/>
            <w:bottom w:val="none" w:sz="0" w:space="0" w:color="auto"/>
            <w:right w:val="none" w:sz="0" w:space="0" w:color="auto"/>
          </w:divBdr>
          <w:divsChild>
            <w:div w:id="990140889">
              <w:marLeft w:val="0"/>
              <w:marRight w:val="0"/>
              <w:marTop w:val="0"/>
              <w:marBottom w:val="0"/>
              <w:divBdr>
                <w:top w:val="none" w:sz="0" w:space="0" w:color="auto"/>
                <w:left w:val="none" w:sz="0" w:space="0" w:color="auto"/>
                <w:bottom w:val="none" w:sz="0" w:space="0" w:color="auto"/>
                <w:right w:val="none" w:sz="0" w:space="0" w:color="auto"/>
              </w:divBdr>
              <w:divsChild>
                <w:div w:id="1072385124">
                  <w:marLeft w:val="0"/>
                  <w:marRight w:val="0"/>
                  <w:marTop w:val="0"/>
                  <w:marBottom w:val="0"/>
                  <w:divBdr>
                    <w:top w:val="none" w:sz="0" w:space="0" w:color="auto"/>
                    <w:left w:val="none" w:sz="0" w:space="0" w:color="auto"/>
                    <w:bottom w:val="none" w:sz="0" w:space="0" w:color="auto"/>
                    <w:right w:val="none" w:sz="0" w:space="0" w:color="auto"/>
                  </w:divBdr>
                  <w:divsChild>
                    <w:div w:id="60492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488071">
      <w:bodyDiv w:val="1"/>
      <w:marLeft w:val="0"/>
      <w:marRight w:val="0"/>
      <w:marTop w:val="0"/>
      <w:marBottom w:val="0"/>
      <w:divBdr>
        <w:top w:val="none" w:sz="0" w:space="0" w:color="auto"/>
        <w:left w:val="none" w:sz="0" w:space="0" w:color="auto"/>
        <w:bottom w:val="none" w:sz="0" w:space="0" w:color="auto"/>
        <w:right w:val="none" w:sz="0" w:space="0" w:color="auto"/>
      </w:divBdr>
      <w:divsChild>
        <w:div w:id="1334069967">
          <w:marLeft w:val="0"/>
          <w:marRight w:val="0"/>
          <w:marTop w:val="0"/>
          <w:marBottom w:val="0"/>
          <w:divBdr>
            <w:top w:val="none" w:sz="0" w:space="0" w:color="auto"/>
            <w:left w:val="none" w:sz="0" w:space="0" w:color="auto"/>
            <w:bottom w:val="none" w:sz="0" w:space="0" w:color="auto"/>
            <w:right w:val="none" w:sz="0" w:space="0" w:color="auto"/>
          </w:divBdr>
          <w:divsChild>
            <w:div w:id="139466869">
              <w:marLeft w:val="0"/>
              <w:marRight w:val="0"/>
              <w:marTop w:val="0"/>
              <w:marBottom w:val="0"/>
              <w:divBdr>
                <w:top w:val="none" w:sz="0" w:space="0" w:color="auto"/>
                <w:left w:val="none" w:sz="0" w:space="0" w:color="auto"/>
                <w:bottom w:val="none" w:sz="0" w:space="0" w:color="auto"/>
                <w:right w:val="none" w:sz="0" w:space="0" w:color="auto"/>
              </w:divBdr>
              <w:divsChild>
                <w:div w:id="923224389">
                  <w:marLeft w:val="0"/>
                  <w:marRight w:val="0"/>
                  <w:marTop w:val="0"/>
                  <w:marBottom w:val="0"/>
                  <w:divBdr>
                    <w:top w:val="none" w:sz="0" w:space="0" w:color="auto"/>
                    <w:left w:val="none" w:sz="0" w:space="0" w:color="auto"/>
                    <w:bottom w:val="none" w:sz="0" w:space="0" w:color="auto"/>
                    <w:right w:val="none" w:sz="0" w:space="0" w:color="auto"/>
                  </w:divBdr>
                  <w:divsChild>
                    <w:div w:id="150524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416178">
      <w:bodyDiv w:val="1"/>
      <w:marLeft w:val="0"/>
      <w:marRight w:val="0"/>
      <w:marTop w:val="0"/>
      <w:marBottom w:val="0"/>
      <w:divBdr>
        <w:top w:val="none" w:sz="0" w:space="0" w:color="auto"/>
        <w:left w:val="none" w:sz="0" w:space="0" w:color="auto"/>
        <w:bottom w:val="none" w:sz="0" w:space="0" w:color="auto"/>
        <w:right w:val="none" w:sz="0" w:space="0" w:color="auto"/>
      </w:divBdr>
      <w:divsChild>
        <w:div w:id="2099011">
          <w:marLeft w:val="0"/>
          <w:marRight w:val="0"/>
          <w:marTop w:val="0"/>
          <w:marBottom w:val="0"/>
          <w:divBdr>
            <w:top w:val="none" w:sz="0" w:space="0" w:color="auto"/>
            <w:left w:val="none" w:sz="0" w:space="0" w:color="auto"/>
            <w:bottom w:val="none" w:sz="0" w:space="0" w:color="auto"/>
            <w:right w:val="none" w:sz="0" w:space="0" w:color="auto"/>
          </w:divBdr>
          <w:divsChild>
            <w:div w:id="1710178048">
              <w:marLeft w:val="0"/>
              <w:marRight w:val="0"/>
              <w:marTop w:val="0"/>
              <w:marBottom w:val="0"/>
              <w:divBdr>
                <w:top w:val="none" w:sz="0" w:space="0" w:color="auto"/>
                <w:left w:val="none" w:sz="0" w:space="0" w:color="auto"/>
                <w:bottom w:val="none" w:sz="0" w:space="0" w:color="auto"/>
                <w:right w:val="none" w:sz="0" w:space="0" w:color="auto"/>
              </w:divBdr>
              <w:divsChild>
                <w:div w:id="1914772137">
                  <w:marLeft w:val="0"/>
                  <w:marRight w:val="0"/>
                  <w:marTop w:val="0"/>
                  <w:marBottom w:val="0"/>
                  <w:divBdr>
                    <w:top w:val="none" w:sz="0" w:space="0" w:color="auto"/>
                    <w:left w:val="none" w:sz="0" w:space="0" w:color="auto"/>
                    <w:bottom w:val="none" w:sz="0" w:space="0" w:color="auto"/>
                    <w:right w:val="none" w:sz="0" w:space="0" w:color="auto"/>
                  </w:divBdr>
                  <w:divsChild>
                    <w:div w:id="14841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946939">
      <w:bodyDiv w:val="1"/>
      <w:marLeft w:val="0"/>
      <w:marRight w:val="0"/>
      <w:marTop w:val="0"/>
      <w:marBottom w:val="0"/>
      <w:divBdr>
        <w:top w:val="none" w:sz="0" w:space="0" w:color="auto"/>
        <w:left w:val="none" w:sz="0" w:space="0" w:color="auto"/>
        <w:bottom w:val="none" w:sz="0" w:space="0" w:color="auto"/>
        <w:right w:val="none" w:sz="0" w:space="0" w:color="auto"/>
      </w:divBdr>
      <w:divsChild>
        <w:div w:id="1598246215">
          <w:marLeft w:val="0"/>
          <w:marRight w:val="0"/>
          <w:marTop w:val="0"/>
          <w:marBottom w:val="0"/>
          <w:divBdr>
            <w:top w:val="none" w:sz="0" w:space="0" w:color="auto"/>
            <w:left w:val="none" w:sz="0" w:space="0" w:color="auto"/>
            <w:bottom w:val="none" w:sz="0" w:space="0" w:color="auto"/>
            <w:right w:val="none" w:sz="0" w:space="0" w:color="auto"/>
          </w:divBdr>
          <w:divsChild>
            <w:div w:id="12995278">
              <w:marLeft w:val="0"/>
              <w:marRight w:val="0"/>
              <w:marTop w:val="0"/>
              <w:marBottom w:val="0"/>
              <w:divBdr>
                <w:top w:val="none" w:sz="0" w:space="0" w:color="auto"/>
                <w:left w:val="none" w:sz="0" w:space="0" w:color="auto"/>
                <w:bottom w:val="none" w:sz="0" w:space="0" w:color="auto"/>
                <w:right w:val="none" w:sz="0" w:space="0" w:color="auto"/>
              </w:divBdr>
              <w:divsChild>
                <w:div w:id="1136416907">
                  <w:marLeft w:val="0"/>
                  <w:marRight w:val="0"/>
                  <w:marTop w:val="0"/>
                  <w:marBottom w:val="0"/>
                  <w:divBdr>
                    <w:top w:val="none" w:sz="0" w:space="0" w:color="auto"/>
                    <w:left w:val="none" w:sz="0" w:space="0" w:color="auto"/>
                    <w:bottom w:val="none" w:sz="0" w:space="0" w:color="auto"/>
                    <w:right w:val="none" w:sz="0" w:space="0" w:color="auto"/>
                  </w:divBdr>
                  <w:divsChild>
                    <w:div w:id="9863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180587">
      <w:bodyDiv w:val="1"/>
      <w:marLeft w:val="0"/>
      <w:marRight w:val="0"/>
      <w:marTop w:val="0"/>
      <w:marBottom w:val="0"/>
      <w:divBdr>
        <w:top w:val="none" w:sz="0" w:space="0" w:color="auto"/>
        <w:left w:val="none" w:sz="0" w:space="0" w:color="auto"/>
        <w:bottom w:val="none" w:sz="0" w:space="0" w:color="auto"/>
        <w:right w:val="none" w:sz="0" w:space="0" w:color="auto"/>
      </w:divBdr>
      <w:divsChild>
        <w:div w:id="1876577653">
          <w:marLeft w:val="0"/>
          <w:marRight w:val="0"/>
          <w:marTop w:val="0"/>
          <w:marBottom w:val="0"/>
          <w:divBdr>
            <w:top w:val="none" w:sz="0" w:space="0" w:color="auto"/>
            <w:left w:val="none" w:sz="0" w:space="0" w:color="auto"/>
            <w:bottom w:val="none" w:sz="0" w:space="0" w:color="auto"/>
            <w:right w:val="none" w:sz="0" w:space="0" w:color="auto"/>
          </w:divBdr>
          <w:divsChild>
            <w:div w:id="366108598">
              <w:marLeft w:val="0"/>
              <w:marRight w:val="0"/>
              <w:marTop w:val="0"/>
              <w:marBottom w:val="0"/>
              <w:divBdr>
                <w:top w:val="none" w:sz="0" w:space="0" w:color="auto"/>
                <w:left w:val="none" w:sz="0" w:space="0" w:color="auto"/>
                <w:bottom w:val="none" w:sz="0" w:space="0" w:color="auto"/>
                <w:right w:val="none" w:sz="0" w:space="0" w:color="auto"/>
              </w:divBdr>
              <w:divsChild>
                <w:div w:id="337001126">
                  <w:marLeft w:val="0"/>
                  <w:marRight w:val="0"/>
                  <w:marTop w:val="0"/>
                  <w:marBottom w:val="0"/>
                  <w:divBdr>
                    <w:top w:val="none" w:sz="0" w:space="0" w:color="auto"/>
                    <w:left w:val="none" w:sz="0" w:space="0" w:color="auto"/>
                    <w:bottom w:val="none" w:sz="0" w:space="0" w:color="auto"/>
                    <w:right w:val="none" w:sz="0" w:space="0" w:color="auto"/>
                  </w:divBdr>
                  <w:divsChild>
                    <w:div w:id="43417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1550443">
      <w:bodyDiv w:val="1"/>
      <w:marLeft w:val="0"/>
      <w:marRight w:val="0"/>
      <w:marTop w:val="0"/>
      <w:marBottom w:val="0"/>
      <w:divBdr>
        <w:top w:val="none" w:sz="0" w:space="0" w:color="auto"/>
        <w:left w:val="none" w:sz="0" w:space="0" w:color="auto"/>
        <w:bottom w:val="none" w:sz="0" w:space="0" w:color="auto"/>
        <w:right w:val="none" w:sz="0" w:space="0" w:color="auto"/>
      </w:divBdr>
      <w:divsChild>
        <w:div w:id="1171289291">
          <w:marLeft w:val="0"/>
          <w:marRight w:val="0"/>
          <w:marTop w:val="0"/>
          <w:marBottom w:val="0"/>
          <w:divBdr>
            <w:top w:val="none" w:sz="0" w:space="0" w:color="auto"/>
            <w:left w:val="none" w:sz="0" w:space="0" w:color="auto"/>
            <w:bottom w:val="none" w:sz="0" w:space="0" w:color="auto"/>
            <w:right w:val="none" w:sz="0" w:space="0" w:color="auto"/>
          </w:divBdr>
          <w:divsChild>
            <w:div w:id="1184444414">
              <w:marLeft w:val="0"/>
              <w:marRight w:val="0"/>
              <w:marTop w:val="0"/>
              <w:marBottom w:val="0"/>
              <w:divBdr>
                <w:top w:val="none" w:sz="0" w:space="0" w:color="auto"/>
                <w:left w:val="none" w:sz="0" w:space="0" w:color="auto"/>
                <w:bottom w:val="none" w:sz="0" w:space="0" w:color="auto"/>
                <w:right w:val="none" w:sz="0" w:space="0" w:color="auto"/>
              </w:divBdr>
              <w:divsChild>
                <w:div w:id="577446272">
                  <w:marLeft w:val="0"/>
                  <w:marRight w:val="0"/>
                  <w:marTop w:val="0"/>
                  <w:marBottom w:val="0"/>
                  <w:divBdr>
                    <w:top w:val="none" w:sz="0" w:space="0" w:color="auto"/>
                    <w:left w:val="none" w:sz="0" w:space="0" w:color="auto"/>
                    <w:bottom w:val="none" w:sz="0" w:space="0" w:color="auto"/>
                    <w:right w:val="none" w:sz="0" w:space="0" w:color="auto"/>
                  </w:divBdr>
                  <w:divsChild>
                    <w:div w:id="175481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0948685">
      <w:bodyDiv w:val="1"/>
      <w:marLeft w:val="0"/>
      <w:marRight w:val="0"/>
      <w:marTop w:val="0"/>
      <w:marBottom w:val="0"/>
      <w:divBdr>
        <w:top w:val="none" w:sz="0" w:space="0" w:color="auto"/>
        <w:left w:val="none" w:sz="0" w:space="0" w:color="auto"/>
        <w:bottom w:val="none" w:sz="0" w:space="0" w:color="auto"/>
        <w:right w:val="none" w:sz="0" w:space="0" w:color="auto"/>
      </w:divBdr>
      <w:divsChild>
        <w:div w:id="2015375722">
          <w:marLeft w:val="0"/>
          <w:marRight w:val="0"/>
          <w:marTop w:val="0"/>
          <w:marBottom w:val="0"/>
          <w:divBdr>
            <w:top w:val="none" w:sz="0" w:space="0" w:color="auto"/>
            <w:left w:val="none" w:sz="0" w:space="0" w:color="auto"/>
            <w:bottom w:val="none" w:sz="0" w:space="0" w:color="auto"/>
            <w:right w:val="none" w:sz="0" w:space="0" w:color="auto"/>
          </w:divBdr>
          <w:divsChild>
            <w:div w:id="927428302">
              <w:marLeft w:val="0"/>
              <w:marRight w:val="0"/>
              <w:marTop w:val="0"/>
              <w:marBottom w:val="0"/>
              <w:divBdr>
                <w:top w:val="none" w:sz="0" w:space="0" w:color="auto"/>
                <w:left w:val="none" w:sz="0" w:space="0" w:color="auto"/>
                <w:bottom w:val="none" w:sz="0" w:space="0" w:color="auto"/>
                <w:right w:val="none" w:sz="0" w:space="0" w:color="auto"/>
              </w:divBdr>
              <w:divsChild>
                <w:div w:id="1610890983">
                  <w:marLeft w:val="0"/>
                  <w:marRight w:val="0"/>
                  <w:marTop w:val="0"/>
                  <w:marBottom w:val="0"/>
                  <w:divBdr>
                    <w:top w:val="none" w:sz="0" w:space="0" w:color="auto"/>
                    <w:left w:val="none" w:sz="0" w:space="0" w:color="auto"/>
                    <w:bottom w:val="none" w:sz="0" w:space="0" w:color="auto"/>
                    <w:right w:val="none" w:sz="0" w:space="0" w:color="auto"/>
                  </w:divBdr>
                  <w:divsChild>
                    <w:div w:id="120417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202548">
      <w:bodyDiv w:val="1"/>
      <w:marLeft w:val="0"/>
      <w:marRight w:val="0"/>
      <w:marTop w:val="0"/>
      <w:marBottom w:val="0"/>
      <w:divBdr>
        <w:top w:val="none" w:sz="0" w:space="0" w:color="auto"/>
        <w:left w:val="none" w:sz="0" w:space="0" w:color="auto"/>
        <w:bottom w:val="none" w:sz="0" w:space="0" w:color="auto"/>
        <w:right w:val="none" w:sz="0" w:space="0" w:color="auto"/>
      </w:divBdr>
      <w:divsChild>
        <w:div w:id="754478299">
          <w:marLeft w:val="0"/>
          <w:marRight w:val="0"/>
          <w:marTop w:val="0"/>
          <w:marBottom w:val="0"/>
          <w:divBdr>
            <w:top w:val="none" w:sz="0" w:space="0" w:color="auto"/>
            <w:left w:val="none" w:sz="0" w:space="0" w:color="auto"/>
            <w:bottom w:val="none" w:sz="0" w:space="0" w:color="auto"/>
            <w:right w:val="none" w:sz="0" w:space="0" w:color="auto"/>
          </w:divBdr>
          <w:divsChild>
            <w:div w:id="216864384">
              <w:marLeft w:val="0"/>
              <w:marRight w:val="0"/>
              <w:marTop w:val="0"/>
              <w:marBottom w:val="0"/>
              <w:divBdr>
                <w:top w:val="none" w:sz="0" w:space="0" w:color="auto"/>
                <w:left w:val="none" w:sz="0" w:space="0" w:color="auto"/>
                <w:bottom w:val="none" w:sz="0" w:space="0" w:color="auto"/>
                <w:right w:val="none" w:sz="0" w:space="0" w:color="auto"/>
              </w:divBdr>
              <w:divsChild>
                <w:div w:id="1560360250">
                  <w:marLeft w:val="0"/>
                  <w:marRight w:val="0"/>
                  <w:marTop w:val="0"/>
                  <w:marBottom w:val="0"/>
                  <w:divBdr>
                    <w:top w:val="none" w:sz="0" w:space="0" w:color="auto"/>
                    <w:left w:val="none" w:sz="0" w:space="0" w:color="auto"/>
                    <w:bottom w:val="none" w:sz="0" w:space="0" w:color="auto"/>
                    <w:right w:val="none" w:sz="0" w:space="0" w:color="auto"/>
                  </w:divBdr>
                  <w:divsChild>
                    <w:div w:id="36506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2464136">
      <w:bodyDiv w:val="1"/>
      <w:marLeft w:val="0"/>
      <w:marRight w:val="0"/>
      <w:marTop w:val="0"/>
      <w:marBottom w:val="0"/>
      <w:divBdr>
        <w:top w:val="none" w:sz="0" w:space="0" w:color="auto"/>
        <w:left w:val="none" w:sz="0" w:space="0" w:color="auto"/>
        <w:bottom w:val="none" w:sz="0" w:space="0" w:color="auto"/>
        <w:right w:val="none" w:sz="0" w:space="0" w:color="auto"/>
      </w:divBdr>
      <w:divsChild>
        <w:div w:id="2130077788">
          <w:marLeft w:val="0"/>
          <w:marRight w:val="0"/>
          <w:marTop w:val="0"/>
          <w:marBottom w:val="0"/>
          <w:divBdr>
            <w:top w:val="none" w:sz="0" w:space="0" w:color="auto"/>
            <w:left w:val="none" w:sz="0" w:space="0" w:color="auto"/>
            <w:bottom w:val="none" w:sz="0" w:space="0" w:color="auto"/>
            <w:right w:val="none" w:sz="0" w:space="0" w:color="auto"/>
          </w:divBdr>
          <w:divsChild>
            <w:div w:id="798689901">
              <w:marLeft w:val="0"/>
              <w:marRight w:val="0"/>
              <w:marTop w:val="0"/>
              <w:marBottom w:val="0"/>
              <w:divBdr>
                <w:top w:val="none" w:sz="0" w:space="0" w:color="auto"/>
                <w:left w:val="none" w:sz="0" w:space="0" w:color="auto"/>
                <w:bottom w:val="none" w:sz="0" w:space="0" w:color="auto"/>
                <w:right w:val="none" w:sz="0" w:space="0" w:color="auto"/>
              </w:divBdr>
              <w:divsChild>
                <w:div w:id="367682945">
                  <w:marLeft w:val="0"/>
                  <w:marRight w:val="0"/>
                  <w:marTop w:val="0"/>
                  <w:marBottom w:val="0"/>
                  <w:divBdr>
                    <w:top w:val="none" w:sz="0" w:space="0" w:color="auto"/>
                    <w:left w:val="none" w:sz="0" w:space="0" w:color="auto"/>
                    <w:bottom w:val="none" w:sz="0" w:space="0" w:color="auto"/>
                    <w:right w:val="none" w:sz="0" w:space="0" w:color="auto"/>
                  </w:divBdr>
                  <w:divsChild>
                    <w:div w:id="125979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269319">
      <w:bodyDiv w:val="1"/>
      <w:marLeft w:val="0"/>
      <w:marRight w:val="0"/>
      <w:marTop w:val="0"/>
      <w:marBottom w:val="0"/>
      <w:divBdr>
        <w:top w:val="none" w:sz="0" w:space="0" w:color="auto"/>
        <w:left w:val="none" w:sz="0" w:space="0" w:color="auto"/>
        <w:bottom w:val="none" w:sz="0" w:space="0" w:color="auto"/>
        <w:right w:val="none" w:sz="0" w:space="0" w:color="auto"/>
      </w:divBdr>
      <w:divsChild>
        <w:div w:id="219905625">
          <w:marLeft w:val="0"/>
          <w:marRight w:val="0"/>
          <w:marTop w:val="0"/>
          <w:marBottom w:val="0"/>
          <w:divBdr>
            <w:top w:val="none" w:sz="0" w:space="0" w:color="auto"/>
            <w:left w:val="none" w:sz="0" w:space="0" w:color="auto"/>
            <w:bottom w:val="none" w:sz="0" w:space="0" w:color="auto"/>
            <w:right w:val="none" w:sz="0" w:space="0" w:color="auto"/>
          </w:divBdr>
          <w:divsChild>
            <w:div w:id="1339695967">
              <w:marLeft w:val="0"/>
              <w:marRight w:val="0"/>
              <w:marTop w:val="0"/>
              <w:marBottom w:val="0"/>
              <w:divBdr>
                <w:top w:val="none" w:sz="0" w:space="0" w:color="auto"/>
                <w:left w:val="none" w:sz="0" w:space="0" w:color="auto"/>
                <w:bottom w:val="none" w:sz="0" w:space="0" w:color="auto"/>
                <w:right w:val="none" w:sz="0" w:space="0" w:color="auto"/>
              </w:divBdr>
              <w:divsChild>
                <w:div w:id="253050399">
                  <w:marLeft w:val="0"/>
                  <w:marRight w:val="0"/>
                  <w:marTop w:val="0"/>
                  <w:marBottom w:val="0"/>
                  <w:divBdr>
                    <w:top w:val="none" w:sz="0" w:space="0" w:color="auto"/>
                    <w:left w:val="none" w:sz="0" w:space="0" w:color="auto"/>
                    <w:bottom w:val="none" w:sz="0" w:space="0" w:color="auto"/>
                    <w:right w:val="none" w:sz="0" w:space="0" w:color="auto"/>
                  </w:divBdr>
                  <w:divsChild>
                    <w:div w:id="109756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873814">
      <w:bodyDiv w:val="1"/>
      <w:marLeft w:val="0"/>
      <w:marRight w:val="0"/>
      <w:marTop w:val="0"/>
      <w:marBottom w:val="0"/>
      <w:divBdr>
        <w:top w:val="none" w:sz="0" w:space="0" w:color="auto"/>
        <w:left w:val="none" w:sz="0" w:space="0" w:color="auto"/>
        <w:bottom w:val="none" w:sz="0" w:space="0" w:color="auto"/>
        <w:right w:val="none" w:sz="0" w:space="0" w:color="auto"/>
      </w:divBdr>
      <w:divsChild>
        <w:div w:id="1822229577">
          <w:marLeft w:val="0"/>
          <w:marRight w:val="0"/>
          <w:marTop w:val="0"/>
          <w:marBottom w:val="0"/>
          <w:divBdr>
            <w:top w:val="none" w:sz="0" w:space="0" w:color="auto"/>
            <w:left w:val="none" w:sz="0" w:space="0" w:color="auto"/>
            <w:bottom w:val="none" w:sz="0" w:space="0" w:color="auto"/>
            <w:right w:val="none" w:sz="0" w:space="0" w:color="auto"/>
          </w:divBdr>
          <w:divsChild>
            <w:div w:id="1086919624">
              <w:marLeft w:val="0"/>
              <w:marRight w:val="0"/>
              <w:marTop w:val="0"/>
              <w:marBottom w:val="0"/>
              <w:divBdr>
                <w:top w:val="none" w:sz="0" w:space="0" w:color="auto"/>
                <w:left w:val="none" w:sz="0" w:space="0" w:color="auto"/>
                <w:bottom w:val="none" w:sz="0" w:space="0" w:color="auto"/>
                <w:right w:val="none" w:sz="0" w:space="0" w:color="auto"/>
              </w:divBdr>
              <w:divsChild>
                <w:div w:id="2027516567">
                  <w:marLeft w:val="0"/>
                  <w:marRight w:val="0"/>
                  <w:marTop w:val="0"/>
                  <w:marBottom w:val="0"/>
                  <w:divBdr>
                    <w:top w:val="none" w:sz="0" w:space="0" w:color="auto"/>
                    <w:left w:val="none" w:sz="0" w:space="0" w:color="auto"/>
                    <w:bottom w:val="none" w:sz="0" w:space="0" w:color="auto"/>
                    <w:right w:val="none" w:sz="0" w:space="0" w:color="auto"/>
                  </w:divBdr>
                  <w:divsChild>
                    <w:div w:id="10115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426953">
      <w:bodyDiv w:val="1"/>
      <w:marLeft w:val="0"/>
      <w:marRight w:val="0"/>
      <w:marTop w:val="0"/>
      <w:marBottom w:val="0"/>
      <w:divBdr>
        <w:top w:val="none" w:sz="0" w:space="0" w:color="auto"/>
        <w:left w:val="none" w:sz="0" w:space="0" w:color="auto"/>
        <w:bottom w:val="none" w:sz="0" w:space="0" w:color="auto"/>
        <w:right w:val="none" w:sz="0" w:space="0" w:color="auto"/>
      </w:divBdr>
      <w:divsChild>
        <w:div w:id="54091588">
          <w:marLeft w:val="0"/>
          <w:marRight w:val="0"/>
          <w:marTop w:val="0"/>
          <w:marBottom w:val="0"/>
          <w:divBdr>
            <w:top w:val="none" w:sz="0" w:space="0" w:color="auto"/>
            <w:left w:val="none" w:sz="0" w:space="0" w:color="auto"/>
            <w:bottom w:val="none" w:sz="0" w:space="0" w:color="auto"/>
            <w:right w:val="none" w:sz="0" w:space="0" w:color="auto"/>
          </w:divBdr>
          <w:divsChild>
            <w:div w:id="1169447996">
              <w:marLeft w:val="0"/>
              <w:marRight w:val="0"/>
              <w:marTop w:val="0"/>
              <w:marBottom w:val="0"/>
              <w:divBdr>
                <w:top w:val="none" w:sz="0" w:space="0" w:color="auto"/>
                <w:left w:val="none" w:sz="0" w:space="0" w:color="auto"/>
                <w:bottom w:val="none" w:sz="0" w:space="0" w:color="auto"/>
                <w:right w:val="none" w:sz="0" w:space="0" w:color="auto"/>
              </w:divBdr>
              <w:divsChild>
                <w:div w:id="993794632">
                  <w:marLeft w:val="0"/>
                  <w:marRight w:val="0"/>
                  <w:marTop w:val="0"/>
                  <w:marBottom w:val="0"/>
                  <w:divBdr>
                    <w:top w:val="none" w:sz="0" w:space="0" w:color="auto"/>
                    <w:left w:val="none" w:sz="0" w:space="0" w:color="auto"/>
                    <w:bottom w:val="none" w:sz="0" w:space="0" w:color="auto"/>
                    <w:right w:val="none" w:sz="0" w:space="0" w:color="auto"/>
                  </w:divBdr>
                  <w:divsChild>
                    <w:div w:id="49684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454781">
      <w:bodyDiv w:val="1"/>
      <w:marLeft w:val="0"/>
      <w:marRight w:val="0"/>
      <w:marTop w:val="0"/>
      <w:marBottom w:val="0"/>
      <w:divBdr>
        <w:top w:val="none" w:sz="0" w:space="0" w:color="auto"/>
        <w:left w:val="none" w:sz="0" w:space="0" w:color="auto"/>
        <w:bottom w:val="none" w:sz="0" w:space="0" w:color="auto"/>
        <w:right w:val="none" w:sz="0" w:space="0" w:color="auto"/>
      </w:divBdr>
      <w:divsChild>
        <w:div w:id="1332753804">
          <w:marLeft w:val="0"/>
          <w:marRight w:val="0"/>
          <w:marTop w:val="0"/>
          <w:marBottom w:val="0"/>
          <w:divBdr>
            <w:top w:val="none" w:sz="0" w:space="0" w:color="auto"/>
            <w:left w:val="none" w:sz="0" w:space="0" w:color="auto"/>
            <w:bottom w:val="none" w:sz="0" w:space="0" w:color="auto"/>
            <w:right w:val="none" w:sz="0" w:space="0" w:color="auto"/>
          </w:divBdr>
          <w:divsChild>
            <w:div w:id="1833715782">
              <w:marLeft w:val="0"/>
              <w:marRight w:val="0"/>
              <w:marTop w:val="0"/>
              <w:marBottom w:val="0"/>
              <w:divBdr>
                <w:top w:val="none" w:sz="0" w:space="0" w:color="auto"/>
                <w:left w:val="none" w:sz="0" w:space="0" w:color="auto"/>
                <w:bottom w:val="none" w:sz="0" w:space="0" w:color="auto"/>
                <w:right w:val="none" w:sz="0" w:space="0" w:color="auto"/>
              </w:divBdr>
              <w:divsChild>
                <w:div w:id="647704665">
                  <w:marLeft w:val="0"/>
                  <w:marRight w:val="0"/>
                  <w:marTop w:val="0"/>
                  <w:marBottom w:val="0"/>
                  <w:divBdr>
                    <w:top w:val="none" w:sz="0" w:space="0" w:color="auto"/>
                    <w:left w:val="none" w:sz="0" w:space="0" w:color="auto"/>
                    <w:bottom w:val="none" w:sz="0" w:space="0" w:color="auto"/>
                    <w:right w:val="none" w:sz="0" w:space="0" w:color="auto"/>
                  </w:divBdr>
                  <w:divsChild>
                    <w:div w:id="98273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8821032">
      <w:bodyDiv w:val="1"/>
      <w:marLeft w:val="0"/>
      <w:marRight w:val="0"/>
      <w:marTop w:val="0"/>
      <w:marBottom w:val="0"/>
      <w:divBdr>
        <w:top w:val="none" w:sz="0" w:space="0" w:color="auto"/>
        <w:left w:val="none" w:sz="0" w:space="0" w:color="auto"/>
        <w:bottom w:val="none" w:sz="0" w:space="0" w:color="auto"/>
        <w:right w:val="none" w:sz="0" w:space="0" w:color="auto"/>
      </w:divBdr>
      <w:divsChild>
        <w:div w:id="1124886755">
          <w:marLeft w:val="0"/>
          <w:marRight w:val="0"/>
          <w:marTop w:val="0"/>
          <w:marBottom w:val="0"/>
          <w:divBdr>
            <w:top w:val="none" w:sz="0" w:space="0" w:color="auto"/>
            <w:left w:val="none" w:sz="0" w:space="0" w:color="auto"/>
            <w:bottom w:val="none" w:sz="0" w:space="0" w:color="auto"/>
            <w:right w:val="none" w:sz="0" w:space="0" w:color="auto"/>
          </w:divBdr>
          <w:divsChild>
            <w:div w:id="246308856">
              <w:marLeft w:val="0"/>
              <w:marRight w:val="0"/>
              <w:marTop w:val="0"/>
              <w:marBottom w:val="0"/>
              <w:divBdr>
                <w:top w:val="none" w:sz="0" w:space="0" w:color="auto"/>
                <w:left w:val="none" w:sz="0" w:space="0" w:color="auto"/>
                <w:bottom w:val="none" w:sz="0" w:space="0" w:color="auto"/>
                <w:right w:val="none" w:sz="0" w:space="0" w:color="auto"/>
              </w:divBdr>
              <w:divsChild>
                <w:div w:id="257956533">
                  <w:marLeft w:val="0"/>
                  <w:marRight w:val="0"/>
                  <w:marTop w:val="0"/>
                  <w:marBottom w:val="0"/>
                  <w:divBdr>
                    <w:top w:val="none" w:sz="0" w:space="0" w:color="auto"/>
                    <w:left w:val="none" w:sz="0" w:space="0" w:color="auto"/>
                    <w:bottom w:val="none" w:sz="0" w:space="0" w:color="auto"/>
                    <w:right w:val="none" w:sz="0" w:space="0" w:color="auto"/>
                  </w:divBdr>
                  <w:divsChild>
                    <w:div w:id="87878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7C614-DCB6-824E-BF24-8A357FB9C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1872</Words>
  <Characters>10939</Characters>
  <Application>Microsoft Office Word</Application>
  <DocSecurity>0</DocSecurity>
  <Lines>455</Lines>
  <Paragraphs>427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Davis</dc:creator>
  <cp:keywords/>
  <dc:description/>
  <cp:lastModifiedBy>Davis, J. Lucian (Luke)</cp:lastModifiedBy>
  <cp:revision>3</cp:revision>
  <dcterms:created xsi:type="dcterms:W3CDTF">2024-02-15T05:31:00Z</dcterms:created>
  <dcterms:modified xsi:type="dcterms:W3CDTF">2024-02-15T05:36:00Z</dcterms:modified>
</cp:coreProperties>
</file>