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1AE0C1" w14:textId="34B82E93" w:rsidR="00CC4C60" w:rsidRPr="002E6FE8" w:rsidRDefault="002E6FE8" w:rsidP="00CC4C60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Hlk145856986"/>
      <w:r w:rsidRPr="002E6FE8">
        <w:rPr>
          <w:rFonts w:ascii="Times New Roman" w:hAnsi="Times New Roman" w:cs="Times New Roman"/>
          <w:b/>
          <w:sz w:val="28"/>
          <w:szCs w:val="28"/>
        </w:rPr>
        <w:t xml:space="preserve">Sup. Figure </w:t>
      </w:r>
      <w:r w:rsidR="008E2CE4">
        <w:rPr>
          <w:rFonts w:ascii="Times New Roman" w:hAnsi="Times New Roman" w:cs="Times New Roman"/>
          <w:b/>
          <w:sz w:val="28"/>
          <w:szCs w:val="28"/>
        </w:rPr>
        <w:t>4</w:t>
      </w:r>
      <w:r w:rsidRPr="002E6FE8">
        <w:rPr>
          <w:rFonts w:ascii="Times New Roman" w:hAnsi="Times New Roman" w:cs="Times New Roman"/>
          <w:b/>
          <w:sz w:val="28"/>
          <w:szCs w:val="28"/>
        </w:rPr>
        <w:t>.</w:t>
      </w:r>
    </w:p>
    <w:p w14:paraId="48175E6B" w14:textId="2F1C71B2" w:rsidR="00F635FA" w:rsidRPr="002E6FE8" w:rsidRDefault="008E2CE4" w:rsidP="008E2CE4">
      <w:pPr>
        <w:jc w:val="center"/>
        <w:rPr>
          <w:rFonts w:ascii="Times New Roman" w:hAnsi="Times New Roman" w:cs="Times New Roman"/>
          <w:b/>
        </w:rPr>
      </w:pPr>
      <w:r w:rsidRPr="008E2CE4">
        <w:rPr>
          <w:rFonts w:ascii="Times New Roman" w:hAnsi="Times New Roman" w:cs="Times New Roman"/>
          <w:b/>
          <w:noProof/>
        </w:rPr>
        <w:drawing>
          <wp:inline distT="0" distB="0" distL="0" distR="0" wp14:anchorId="52E0B8F1" wp14:editId="25748D80">
            <wp:extent cx="4228855" cy="4451706"/>
            <wp:effectExtent l="0" t="0" r="635" b="6350"/>
            <wp:docPr id="1" name="图片 1" descr="G:\铁死亡 Figure 1-5 + 中文图例\投稿4 ~\大图 15pt字体\Supplement files\Sup fig.4\Sup fig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铁死亡 Figure 1-5 + 中文图例\投稿4 ~\大图 15pt字体\Supplement files\Sup fig.4\Sup fig.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0258" cy="4453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7DB74773" w14:textId="343D7C01" w:rsidR="00F1432C" w:rsidRPr="002E6FE8" w:rsidRDefault="002E6FE8" w:rsidP="00833BE5">
      <w:pPr>
        <w:rPr>
          <w:rFonts w:ascii="Times New Roman" w:hAnsi="Times New Roman" w:cs="Times New Roman"/>
          <w:b/>
        </w:rPr>
      </w:pPr>
      <w:r w:rsidRPr="002E6FE8">
        <w:rPr>
          <w:rFonts w:ascii="Times New Roman" w:hAnsi="Times New Roman" w:cs="Times New Roman"/>
          <w:b/>
        </w:rPr>
        <w:t xml:space="preserve">Sup. Figure </w:t>
      </w:r>
      <w:r w:rsidR="008E2CE4">
        <w:rPr>
          <w:rFonts w:ascii="Times New Roman" w:hAnsi="Times New Roman" w:cs="Times New Roman"/>
          <w:b/>
        </w:rPr>
        <w:t>4</w:t>
      </w:r>
      <w:r w:rsidRPr="002E6FE8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="008E2CE4" w:rsidRPr="008E2CE4">
        <w:rPr>
          <w:rFonts w:ascii="Times New Roman" w:hAnsi="Times New Roman" w:cs="Times New Roman"/>
          <w:b/>
        </w:rPr>
        <w:t xml:space="preserve">IR and GD-R induced dislocation of mTOR from lysosomes through inhibiting the function of </w:t>
      </w:r>
      <w:r w:rsidR="008E2CE4">
        <w:rPr>
          <w:rFonts w:ascii="Times New Roman" w:hAnsi="Times New Roman" w:cs="Times New Roman"/>
          <w:b/>
        </w:rPr>
        <w:t>V</w:t>
      </w:r>
      <w:r w:rsidR="008E2CE4" w:rsidRPr="008E2CE4">
        <w:rPr>
          <w:rFonts w:ascii="Times New Roman" w:hAnsi="Times New Roman" w:cs="Times New Roman"/>
          <w:b/>
        </w:rPr>
        <w:t>-ATPase. (</w:t>
      </w:r>
      <w:r w:rsidR="008E2CE4">
        <w:rPr>
          <w:rFonts w:ascii="Times New Roman" w:hAnsi="Times New Roman" w:cs="Times New Roman"/>
          <w:b/>
        </w:rPr>
        <w:t>A</w:t>
      </w:r>
      <w:r w:rsidR="008E2CE4" w:rsidRPr="008E2CE4">
        <w:rPr>
          <w:rFonts w:ascii="Times New Roman" w:hAnsi="Times New Roman" w:cs="Times New Roman"/>
          <w:b/>
        </w:rPr>
        <w:t xml:space="preserve">) </w:t>
      </w:r>
      <w:r w:rsidR="008E2CE4">
        <w:rPr>
          <w:rFonts w:ascii="Times New Roman" w:hAnsi="Times New Roman" w:cs="Times New Roman"/>
          <w:b/>
        </w:rPr>
        <w:t>IF</w:t>
      </w:r>
      <w:r w:rsidR="008E2CE4" w:rsidRPr="008E2CE4">
        <w:rPr>
          <w:rFonts w:ascii="Times New Roman" w:hAnsi="Times New Roman" w:cs="Times New Roman"/>
          <w:b/>
        </w:rPr>
        <w:t xml:space="preserve"> images of mTOR (red) and LAMP1 (green). (</w:t>
      </w:r>
      <w:r w:rsidR="008E2CE4">
        <w:rPr>
          <w:rFonts w:ascii="Times New Roman" w:hAnsi="Times New Roman" w:cs="Times New Roman"/>
          <w:b/>
        </w:rPr>
        <w:t>B</w:t>
      </w:r>
      <w:r w:rsidR="008E2CE4" w:rsidRPr="008E2CE4">
        <w:rPr>
          <w:rFonts w:ascii="Times New Roman" w:hAnsi="Times New Roman" w:cs="Times New Roman"/>
          <w:b/>
        </w:rPr>
        <w:t>) Statistical analysis of colocalization of mTOR and LAMP1. Scale bar: 50 μm.</w:t>
      </w:r>
      <w:bookmarkStart w:id="1" w:name="_GoBack"/>
      <w:bookmarkEnd w:id="1"/>
    </w:p>
    <w:p w14:paraId="1ECC8EDA" w14:textId="7F8E7B60" w:rsidR="001A1A04" w:rsidRPr="002E6FE8" w:rsidRDefault="00833BE5" w:rsidP="00AD300E">
      <w:pPr>
        <w:rPr>
          <w:rFonts w:ascii="Times New Roman" w:hAnsi="Times New Roman" w:cs="Times New Roman"/>
          <w:b/>
        </w:rPr>
      </w:pPr>
      <w:bookmarkStart w:id="2" w:name="_Hlk146009084"/>
      <w:r w:rsidRPr="002E6FE8">
        <w:rPr>
          <w:rFonts w:ascii="Times New Roman" w:hAnsi="Times New Roman" w:cs="Times New Roman"/>
          <w:b/>
        </w:rPr>
        <w:t xml:space="preserve">All data are shown as </w:t>
      </w:r>
      <w:r w:rsidR="002E6FE8">
        <w:rPr>
          <w:rFonts w:ascii="Times New Roman" w:hAnsi="Times New Roman" w:cs="Times New Roman"/>
          <w:b/>
        </w:rPr>
        <w:t xml:space="preserve">the </w:t>
      </w:r>
      <w:r w:rsidRPr="002E6FE8">
        <w:rPr>
          <w:rFonts w:ascii="Times New Roman" w:hAnsi="Times New Roman" w:cs="Times New Roman"/>
          <w:b/>
        </w:rPr>
        <w:t>mean</w:t>
      </w:r>
      <w:r w:rsidRPr="002E6FE8">
        <w:rPr>
          <w:rFonts w:ascii="Times New Roman" w:eastAsia="MS Gothic" w:hAnsi="Times New Roman" w:cs="Times New Roman"/>
          <w:b/>
        </w:rPr>
        <w:t> </w:t>
      </w:r>
      <w:r w:rsidRPr="002E6FE8">
        <w:rPr>
          <w:rFonts w:ascii="Times New Roman" w:eastAsia="等线" w:hAnsi="Times New Roman" w:cs="Times New Roman"/>
          <w:b/>
        </w:rPr>
        <w:t>±</w:t>
      </w:r>
      <w:r w:rsidRPr="002E6FE8">
        <w:rPr>
          <w:rFonts w:ascii="Times New Roman" w:eastAsia="MS Gothic" w:hAnsi="Times New Roman" w:cs="Times New Roman"/>
          <w:b/>
        </w:rPr>
        <w:t> </w:t>
      </w:r>
      <w:r w:rsidR="008E2CE4">
        <w:rPr>
          <w:rFonts w:ascii="Times New Roman" w:hAnsi="Times New Roman" w:cs="Times New Roman"/>
          <w:b/>
        </w:rPr>
        <w:t xml:space="preserve">SD (n=3). ns: not significant, </w:t>
      </w:r>
      <w:r w:rsidRPr="002E6FE8">
        <w:rPr>
          <w:rFonts w:ascii="Times New Roman" w:hAnsi="Times New Roman" w:cs="Times New Roman"/>
          <w:b/>
        </w:rPr>
        <w:t>*P</w:t>
      </w:r>
      <w:r w:rsidRPr="002E6FE8">
        <w:rPr>
          <w:rFonts w:ascii="Times New Roman" w:eastAsia="MS Gothic" w:hAnsi="Times New Roman" w:cs="Times New Roman"/>
          <w:b/>
        </w:rPr>
        <w:t> </w:t>
      </w:r>
      <w:r w:rsidRPr="002E6FE8">
        <w:rPr>
          <w:rFonts w:ascii="Times New Roman" w:hAnsi="Times New Roman" w:cs="Times New Roman"/>
          <w:b/>
        </w:rPr>
        <w:t>&lt;</w:t>
      </w:r>
      <w:r w:rsidRPr="002E6FE8">
        <w:rPr>
          <w:rFonts w:ascii="Times New Roman" w:eastAsia="MS Gothic" w:hAnsi="Times New Roman" w:cs="Times New Roman"/>
          <w:b/>
        </w:rPr>
        <w:t> </w:t>
      </w:r>
      <w:r w:rsidR="008E2CE4">
        <w:rPr>
          <w:rFonts w:ascii="Times New Roman" w:hAnsi="Times New Roman" w:cs="Times New Roman"/>
          <w:b/>
        </w:rPr>
        <w:t>0.05</w:t>
      </w:r>
      <w:r w:rsidRPr="002E6FE8">
        <w:rPr>
          <w:rFonts w:ascii="Times New Roman" w:hAnsi="Times New Roman" w:cs="Times New Roman"/>
          <w:b/>
        </w:rPr>
        <w:t>; t</w:t>
      </w:r>
      <w:r w:rsidR="002E6FE8">
        <w:rPr>
          <w:rFonts w:ascii="Times New Roman" w:hAnsi="Times New Roman" w:cs="Times New Roman"/>
          <w:b/>
        </w:rPr>
        <w:t xml:space="preserve"> </w:t>
      </w:r>
      <w:r w:rsidRPr="002E6FE8">
        <w:rPr>
          <w:rFonts w:ascii="Times New Roman" w:hAnsi="Times New Roman" w:cs="Times New Roman"/>
          <w:b/>
        </w:rPr>
        <w:t>test.</w:t>
      </w:r>
    </w:p>
    <w:bookmarkEnd w:id="2"/>
    <w:p w14:paraId="24F365C6" w14:textId="19FBCB9D" w:rsidR="00AD300E" w:rsidRPr="002E6FE8" w:rsidRDefault="00AD300E" w:rsidP="00AD300E">
      <w:pPr>
        <w:rPr>
          <w:rFonts w:ascii="Times New Roman" w:hAnsi="Times New Roman" w:cs="Times New Roman"/>
          <w:b/>
          <w:color w:val="FF0000"/>
        </w:rPr>
      </w:pPr>
    </w:p>
    <w:sectPr w:rsidR="00AD300E" w:rsidRPr="002E6F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0C2656" w14:textId="77777777" w:rsidR="0088058A" w:rsidRDefault="0088058A" w:rsidP="00B016EC">
      <w:r>
        <w:separator/>
      </w:r>
    </w:p>
  </w:endnote>
  <w:endnote w:type="continuationSeparator" w:id="0">
    <w:p w14:paraId="4CA7FAF5" w14:textId="77777777" w:rsidR="0088058A" w:rsidRDefault="0088058A" w:rsidP="00B016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C01D0F" w14:textId="77777777" w:rsidR="0088058A" w:rsidRDefault="0088058A" w:rsidP="00B016EC">
      <w:r>
        <w:separator/>
      </w:r>
    </w:p>
  </w:footnote>
  <w:footnote w:type="continuationSeparator" w:id="0">
    <w:p w14:paraId="366E1A45" w14:textId="77777777" w:rsidR="0088058A" w:rsidRDefault="0088058A" w:rsidP="00B016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991"/>
    <w:rsid w:val="00007D4A"/>
    <w:rsid w:val="000815CC"/>
    <w:rsid w:val="00092483"/>
    <w:rsid w:val="000B223D"/>
    <w:rsid w:val="000B45A1"/>
    <w:rsid w:val="00117CBB"/>
    <w:rsid w:val="00174991"/>
    <w:rsid w:val="001812D9"/>
    <w:rsid w:val="001867BF"/>
    <w:rsid w:val="001A1A04"/>
    <w:rsid w:val="001B5550"/>
    <w:rsid w:val="002043EE"/>
    <w:rsid w:val="002E6FE8"/>
    <w:rsid w:val="002F4AE7"/>
    <w:rsid w:val="00387D88"/>
    <w:rsid w:val="003921AC"/>
    <w:rsid w:val="003D1742"/>
    <w:rsid w:val="005046D1"/>
    <w:rsid w:val="00522250"/>
    <w:rsid w:val="00565D9E"/>
    <w:rsid w:val="005C1EDD"/>
    <w:rsid w:val="005E6292"/>
    <w:rsid w:val="005F0F04"/>
    <w:rsid w:val="005F399A"/>
    <w:rsid w:val="005F7931"/>
    <w:rsid w:val="00625A2E"/>
    <w:rsid w:val="00677C77"/>
    <w:rsid w:val="006E1341"/>
    <w:rsid w:val="006E5F57"/>
    <w:rsid w:val="00723675"/>
    <w:rsid w:val="00731D9B"/>
    <w:rsid w:val="00764413"/>
    <w:rsid w:val="007950EE"/>
    <w:rsid w:val="007A723A"/>
    <w:rsid w:val="007B5B82"/>
    <w:rsid w:val="007F5674"/>
    <w:rsid w:val="00833BE5"/>
    <w:rsid w:val="0088058A"/>
    <w:rsid w:val="00892D12"/>
    <w:rsid w:val="008938D8"/>
    <w:rsid w:val="008A09BB"/>
    <w:rsid w:val="008E2CE4"/>
    <w:rsid w:val="009668E0"/>
    <w:rsid w:val="00993661"/>
    <w:rsid w:val="009E7763"/>
    <w:rsid w:val="009F02C6"/>
    <w:rsid w:val="00A07D27"/>
    <w:rsid w:val="00A175DE"/>
    <w:rsid w:val="00A5383D"/>
    <w:rsid w:val="00A62F7C"/>
    <w:rsid w:val="00AA2AE1"/>
    <w:rsid w:val="00AD300E"/>
    <w:rsid w:val="00B016EC"/>
    <w:rsid w:val="00B1391F"/>
    <w:rsid w:val="00B24561"/>
    <w:rsid w:val="00B57DE9"/>
    <w:rsid w:val="00BA2E8A"/>
    <w:rsid w:val="00BB6C5F"/>
    <w:rsid w:val="00BD1262"/>
    <w:rsid w:val="00C832CA"/>
    <w:rsid w:val="00CB5C20"/>
    <w:rsid w:val="00CC4C60"/>
    <w:rsid w:val="00CE5ABC"/>
    <w:rsid w:val="00D00BF6"/>
    <w:rsid w:val="00D5099D"/>
    <w:rsid w:val="00DA2B74"/>
    <w:rsid w:val="00DA4E32"/>
    <w:rsid w:val="00DC7FEB"/>
    <w:rsid w:val="00E757B5"/>
    <w:rsid w:val="00E95799"/>
    <w:rsid w:val="00F1432C"/>
    <w:rsid w:val="00F143C7"/>
    <w:rsid w:val="00F40F68"/>
    <w:rsid w:val="00F63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E3781B"/>
  <w15:chartTrackingRefBased/>
  <w15:docId w15:val="{171AB023-135A-4C07-A260-284722EC7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7C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16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16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16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16EC"/>
    <w:rPr>
      <w:sz w:val="18"/>
      <w:szCs w:val="18"/>
    </w:rPr>
  </w:style>
  <w:style w:type="paragraph" w:styleId="a7">
    <w:name w:val="annotation text"/>
    <w:basedOn w:val="a"/>
    <w:link w:val="a8"/>
    <w:rsid w:val="00764413"/>
    <w:pPr>
      <w:jc w:val="left"/>
    </w:pPr>
    <w:rPr>
      <w:szCs w:val="24"/>
    </w:rPr>
  </w:style>
  <w:style w:type="character" w:customStyle="1" w:styleId="a8">
    <w:name w:val="批注文字 字符"/>
    <w:basedOn w:val="a0"/>
    <w:link w:val="a7"/>
    <w:rsid w:val="00764413"/>
    <w:rPr>
      <w:szCs w:val="24"/>
    </w:rPr>
  </w:style>
  <w:style w:type="character" w:styleId="a9">
    <w:name w:val="annotation reference"/>
    <w:basedOn w:val="a0"/>
    <w:rsid w:val="00764413"/>
    <w:rPr>
      <w:sz w:val="21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76441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7644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51</Words>
  <Characters>292</Characters>
  <Application>Microsoft Office Word</Application>
  <DocSecurity>0</DocSecurity>
  <Lines>2</Lines>
  <Paragraphs>1</Paragraphs>
  <ScaleCrop>false</ScaleCrop>
  <Company>P R C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55</cp:revision>
  <cp:lastPrinted>2023-08-02T09:13:00Z</cp:lastPrinted>
  <dcterms:created xsi:type="dcterms:W3CDTF">2023-08-02T09:12:00Z</dcterms:created>
  <dcterms:modified xsi:type="dcterms:W3CDTF">2024-02-04T11:36:00Z</dcterms:modified>
</cp:coreProperties>
</file>