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1BF" w:rsidRPr="00500C08" w:rsidRDefault="001E41BF" w:rsidP="001E41BF">
      <w:pPr>
        <w:jc w:val="both"/>
        <w:rPr>
          <w:b/>
          <w:bCs/>
          <w:lang w:val="en-US"/>
        </w:rPr>
      </w:pPr>
      <w:r w:rsidRPr="00500C08">
        <w:rPr>
          <w:b/>
          <w:bCs/>
          <w:lang w:val="en-US"/>
        </w:rPr>
        <w:t>SUPPLEMENTARY MATERIAL</w:t>
      </w:r>
    </w:p>
    <w:p w:rsidR="001E41BF" w:rsidRPr="00500C08" w:rsidRDefault="001E41BF" w:rsidP="001E41BF">
      <w:pPr>
        <w:jc w:val="both"/>
        <w:rPr>
          <w:bCs/>
          <w:lang w:val="en-US"/>
        </w:rPr>
      </w:pPr>
    </w:p>
    <w:p w:rsidR="00106BE1" w:rsidRPr="00500C08" w:rsidRDefault="00106BE1" w:rsidP="00106BE1">
      <w:pPr>
        <w:jc w:val="both"/>
        <w:rPr>
          <w:b/>
          <w:bCs/>
          <w:lang w:val="en-US"/>
        </w:rPr>
      </w:pPr>
      <w:r w:rsidRPr="00500C08">
        <w:rPr>
          <w:b/>
          <w:bCs/>
          <w:lang w:val="en-US"/>
        </w:rPr>
        <w:t xml:space="preserve">Additional details about study design </w:t>
      </w:r>
    </w:p>
    <w:p w:rsidR="00106BE1" w:rsidRPr="00500C08" w:rsidRDefault="00106BE1" w:rsidP="00106BE1">
      <w:pPr>
        <w:jc w:val="both"/>
        <w:rPr>
          <w:lang w:val="en-US"/>
        </w:rPr>
      </w:pPr>
      <w:r w:rsidRPr="00500C08">
        <w:rPr>
          <w:lang w:val="en-US"/>
        </w:rPr>
        <w:t>1518 patients were eligible from June 20</w:t>
      </w:r>
      <w:r w:rsidRPr="00500C08">
        <w:rPr>
          <w:vertAlign w:val="superscript"/>
          <w:lang w:val="en-US"/>
        </w:rPr>
        <w:t>th</w:t>
      </w:r>
      <w:r w:rsidRPr="00500C08">
        <w:rPr>
          <w:lang w:val="en-US"/>
        </w:rPr>
        <w:t xml:space="preserve"> 2019 to February 19</w:t>
      </w:r>
      <w:r w:rsidRPr="00500C08">
        <w:rPr>
          <w:vertAlign w:val="superscript"/>
          <w:lang w:val="en-US"/>
        </w:rPr>
        <w:t>th</w:t>
      </w:r>
      <w:r w:rsidRPr="00500C08">
        <w:rPr>
          <w:lang w:val="en-US"/>
        </w:rPr>
        <w:t xml:space="preserve"> 2021 but only 309 patients were enrolled and randomized. We did not fill a patient screening log during the study to have the number of patients screened and trace the reasons for screening failures. We did not intend to enroll all eligible patients because there were too many each weeks to allow their enrollment and follow-up according to the availability of the investigators and of clinical research assistants. Moreover, the COVID-19 pandemic slowed significantly patient’s enrollment and led to extend the study for a period of one year. </w:t>
      </w:r>
    </w:p>
    <w:p w:rsidR="00106BE1" w:rsidRPr="00500C08" w:rsidRDefault="00106BE1" w:rsidP="00106BE1">
      <w:pPr>
        <w:jc w:val="both"/>
        <w:rPr>
          <w:lang w:val="en-US"/>
        </w:rPr>
      </w:pPr>
      <w:r w:rsidRPr="00500C08">
        <w:rPr>
          <w:lang w:val="en-US"/>
        </w:rPr>
        <w:t xml:space="preserve">We apologize as the primary objective of the study was misspelled in the final version of the protocol and in ClinicalTrials.gov website (NCT03876990). Primary objective was not the delay but the percentage of success (optimized antibiotic treatment) at 12h after the validation of the positivity of the first blood culture and Gram stain result, which has been used to calculate sample size (see Statistical analysis paragraph in the Methods section). The delay between the validation of the positivity of the first blood culture and optimized treatment was however a secondary objective, reported in the Table 2. </w:t>
      </w:r>
    </w:p>
    <w:p w:rsidR="00106BE1" w:rsidRPr="00500C08" w:rsidRDefault="00106BE1" w:rsidP="00106BE1">
      <w:pPr>
        <w:jc w:val="both"/>
        <w:rPr>
          <w:bCs/>
          <w:lang w:val="en-US"/>
        </w:rPr>
      </w:pPr>
      <w:r w:rsidRPr="00500C08">
        <w:rPr>
          <w:lang w:val="en-US"/>
        </w:rPr>
        <w:t>Moreover some secondary outcomes initially included in the protocol were not analyzed because they were rare events: ICU admission or length of stay, antibiotic/antifungal treatment toxicity rate, recurrence of sepsis within 30 days, re-admission to hospital within 30 days.</w:t>
      </w:r>
    </w:p>
    <w:p w:rsidR="001E41BF" w:rsidRPr="00500C08" w:rsidRDefault="001E41BF" w:rsidP="001E41BF">
      <w:pPr>
        <w:jc w:val="both"/>
        <w:rPr>
          <w:b/>
          <w:bCs/>
          <w:lang w:val="en-US"/>
        </w:rPr>
      </w:pPr>
    </w:p>
    <w:p w:rsidR="001E41BF" w:rsidRPr="00500C08" w:rsidRDefault="001E41BF" w:rsidP="001E41BF">
      <w:pPr>
        <w:jc w:val="both"/>
        <w:rPr>
          <w:b/>
          <w:bCs/>
          <w:lang w:val="en-US"/>
        </w:rPr>
      </w:pPr>
      <w:r w:rsidRPr="00500C08">
        <w:rPr>
          <w:b/>
          <w:bCs/>
          <w:lang w:val="en-US"/>
        </w:rPr>
        <w:t>Assessment of effective and optimal intravenous antibiotic therapy, source of infection, and contamination</w:t>
      </w:r>
    </w:p>
    <w:p w:rsidR="00CB47D5" w:rsidRPr="00500C08" w:rsidRDefault="001E41BF" w:rsidP="00CB47D5">
      <w:pPr>
        <w:rPr>
          <w:lang w:val="en-US"/>
        </w:rPr>
      </w:pPr>
      <w:r w:rsidRPr="00500C08">
        <w:rPr>
          <w:rFonts w:ascii="Segoe UI" w:hAnsi="Segoe UI" w:cs="Segoe UI"/>
          <w:color w:val="212121"/>
          <w:sz w:val="20"/>
          <w:szCs w:val="20"/>
          <w:shd w:val="clear" w:color="auto" w:fill="FFFFFF"/>
        </w:rPr>
        <w:t>E</w:t>
      </w:r>
      <w:proofErr w:type="spellStart"/>
      <w:r w:rsidRPr="00500C08">
        <w:rPr>
          <w:lang w:val="en-US"/>
        </w:rPr>
        <w:t>ffective</w:t>
      </w:r>
      <w:proofErr w:type="spellEnd"/>
      <w:r w:rsidRPr="00500C08">
        <w:rPr>
          <w:lang w:val="en-US"/>
        </w:rPr>
        <w:t xml:space="preserve"> and optimal intravenous antibiotic therapy, source of infection</w:t>
      </w:r>
      <w:r w:rsidRPr="00500C08">
        <w:rPr>
          <w:rFonts w:eastAsia="Calibri" w:cs="Times New Roman"/>
          <w:lang w:val="en-US"/>
        </w:rPr>
        <w:t xml:space="preserve">, </w:t>
      </w:r>
      <w:r w:rsidRPr="00500C08">
        <w:rPr>
          <w:lang w:val="en-US"/>
        </w:rPr>
        <w:t xml:space="preserve">and contamination were assessed during the weekly multidisciplinary meeting that is part of local ASP for </w:t>
      </w:r>
      <w:proofErr w:type="spellStart"/>
      <w:r w:rsidRPr="00500C08">
        <w:rPr>
          <w:lang w:val="en-US"/>
        </w:rPr>
        <w:t>bacteremia.Optimized</w:t>
      </w:r>
      <w:proofErr w:type="spellEnd"/>
      <w:r w:rsidRPr="00500C08">
        <w:rPr>
          <w:lang w:val="en-US"/>
        </w:rPr>
        <w:t xml:space="preserve"> antimicrobial treatment was defined as optimal intravenous antimicrobial treatment according to the species identified, final AST profile, and current recommendations (considering optimal clinical efficacy, potential side effects and selection of bacterial resistance but not dosing). </w:t>
      </w:r>
      <w:r w:rsidR="001B1136" w:rsidRPr="00500C08">
        <w:rPr>
          <w:lang w:val="en-US"/>
        </w:rPr>
        <w:t xml:space="preserve">We did not have a checklist for adjudicating the main outcome. Bacteremia are too diverse to build a checklist applicable for all cases. </w:t>
      </w:r>
      <w:r w:rsidR="00CB47D5" w:rsidRPr="00500C08">
        <w:rPr>
          <w:lang w:val="en-US"/>
        </w:rPr>
        <w:t>The primary endpoint was determined according to French current treatment guidelines, depending on the source of infection:</w:t>
      </w:r>
    </w:p>
    <w:p w:rsidR="001B1136" w:rsidRPr="00500C08" w:rsidRDefault="001B1136" w:rsidP="00CB47D5">
      <w:pPr>
        <w:pStyle w:val="Paragraphedeliste"/>
        <w:numPr>
          <w:ilvl w:val="0"/>
          <w:numId w:val="3"/>
        </w:numPr>
        <w:rPr>
          <w:lang w:val="en-US"/>
        </w:rPr>
      </w:pPr>
      <w:r w:rsidRPr="00500C08">
        <w:rPr>
          <w:lang w:val="en-US"/>
        </w:rPr>
        <w:t xml:space="preserve">Practice guidelines for the management of adult community-acquired urinary tract infections ; </w:t>
      </w:r>
      <w:r w:rsidRPr="00500C08">
        <w:t xml:space="preserve">DOI: </w:t>
      </w:r>
      <w:hyperlink r:id="rId7" w:tgtFrame="_blank" w:history="1">
        <w:r w:rsidRPr="00500C08">
          <w:t xml:space="preserve">10.1016/j.medmal.2018.03.005 </w:t>
        </w:r>
      </w:hyperlink>
    </w:p>
    <w:p w:rsidR="001B1136" w:rsidRPr="00500C08" w:rsidRDefault="001B1136" w:rsidP="001B1136">
      <w:pPr>
        <w:pStyle w:val="Paragraphedeliste"/>
        <w:numPr>
          <w:ilvl w:val="0"/>
          <w:numId w:val="3"/>
        </w:numPr>
        <w:rPr>
          <w:lang w:val="en-US"/>
        </w:rPr>
      </w:pPr>
      <w:r w:rsidRPr="00500C08">
        <w:t xml:space="preserve">Guidelines for management of intra-abdominal infections ; DOI: </w:t>
      </w:r>
      <w:hyperlink r:id="rId8" w:tgtFrame="_blank" w:history="1">
        <w:r w:rsidRPr="00500C08">
          <w:t>10.1016/j.accpm.2015.03.005</w:t>
        </w:r>
      </w:hyperlink>
    </w:p>
    <w:p w:rsidR="001B1136" w:rsidRPr="00500C08" w:rsidRDefault="001B1136" w:rsidP="001B1136">
      <w:pPr>
        <w:pStyle w:val="Paragraphedeliste"/>
        <w:numPr>
          <w:ilvl w:val="0"/>
          <w:numId w:val="3"/>
        </w:numPr>
        <w:rPr>
          <w:lang w:val="en-US"/>
        </w:rPr>
      </w:pPr>
      <w:r w:rsidRPr="00500C08">
        <w:rPr>
          <w:lang w:val="en-US"/>
        </w:rPr>
        <w:t xml:space="preserve">Antibiotic lock therapy for the conservative treatment of long-term intravenous catheter-related infections in adults and children: When and how to proceed? Guidelines for clinical practice 2020 ; </w:t>
      </w:r>
      <w:hyperlink r:id="rId9" w:tgtFrame="_blank" w:tooltip="Persistent link using digital object identifier" w:history="1">
        <w:r w:rsidRPr="00500C08">
          <w:rPr>
            <w:lang w:val="en-US"/>
          </w:rPr>
          <w:t>doi.org/10.1016/j.idnow.2021.02.004</w:t>
        </w:r>
      </w:hyperlink>
    </w:p>
    <w:p w:rsidR="001B1136" w:rsidRPr="00500C08" w:rsidRDefault="001B1136" w:rsidP="001B1136">
      <w:pPr>
        <w:pStyle w:val="Paragraphedeliste"/>
        <w:numPr>
          <w:ilvl w:val="0"/>
          <w:numId w:val="3"/>
        </w:numPr>
        <w:rPr>
          <w:lang w:val="en-US"/>
        </w:rPr>
      </w:pPr>
      <w:r w:rsidRPr="00500C08">
        <w:rPr>
          <w:lang w:val="en-US"/>
        </w:rPr>
        <w:t xml:space="preserve">Pulmonary infections : </w:t>
      </w:r>
      <w:hyperlink r:id="rId10" w:history="1">
        <w:r w:rsidRPr="00500C08">
          <w:t>https://www.infectiologie.com/UserFiles/File/spilf/recos/2010-infvrb-spilf-afssaps.pdf</w:t>
        </w:r>
      </w:hyperlink>
      <w:r w:rsidRPr="00500C08">
        <w:rPr>
          <w:lang w:val="en-US"/>
        </w:rPr>
        <w:t xml:space="preserve"> </w:t>
      </w:r>
    </w:p>
    <w:p w:rsidR="001B1136" w:rsidRPr="00500C08" w:rsidRDefault="001B1136" w:rsidP="001B1136">
      <w:pPr>
        <w:pStyle w:val="Paragraphedeliste"/>
        <w:numPr>
          <w:ilvl w:val="0"/>
          <w:numId w:val="3"/>
        </w:numPr>
        <w:rPr>
          <w:lang w:val="en-US"/>
        </w:rPr>
      </w:pPr>
      <w:r w:rsidRPr="00500C08">
        <w:rPr>
          <w:lang w:val="en-US"/>
        </w:rPr>
        <w:t xml:space="preserve">Others : Guidelines of the French Infectious Diseases Society : </w:t>
      </w:r>
      <w:hyperlink r:id="rId11" w:history="1">
        <w:r w:rsidRPr="00500C08">
          <w:rPr>
            <w:lang w:val="en-US"/>
          </w:rPr>
          <w:t>https://www.infectiologie.com/fr/recommandations.html</w:t>
        </w:r>
      </w:hyperlink>
      <w:r w:rsidRPr="00500C08">
        <w:rPr>
          <w:lang w:val="en-US"/>
        </w:rPr>
        <w:t xml:space="preserve"> </w:t>
      </w:r>
    </w:p>
    <w:p w:rsidR="00CB47D5" w:rsidRPr="00500C08" w:rsidRDefault="00CB47D5" w:rsidP="001E41BF">
      <w:pPr>
        <w:rPr>
          <w:lang w:val="en-US"/>
        </w:rPr>
      </w:pPr>
      <w:r w:rsidRPr="00500C08">
        <w:rPr>
          <w:lang w:val="en-US"/>
        </w:rPr>
        <w:t xml:space="preserve">Most of the time, optimized treatment was the final intravenous treatment received by the patient for the bacteremia or </w:t>
      </w:r>
      <w:proofErr w:type="spellStart"/>
      <w:r w:rsidRPr="00500C08">
        <w:rPr>
          <w:lang w:val="en-US"/>
        </w:rPr>
        <w:t>fungemia</w:t>
      </w:r>
      <w:proofErr w:type="spellEnd"/>
      <w:r w:rsidRPr="00500C08">
        <w:rPr>
          <w:lang w:val="en-US"/>
        </w:rPr>
        <w:t xml:space="preserve"> episode, based on the recommendation of the </w:t>
      </w:r>
      <w:r w:rsidRPr="00500C08">
        <w:rPr>
          <w:lang w:val="en-US"/>
        </w:rPr>
        <w:lastRenderedPageBreak/>
        <w:t>antibiotic stewardship team. When intravenous treatment was not effective or not optimal but the first oral treatment was, the first oral treatment was considered optimized treatment (4% of the patients, see Table</w:t>
      </w:r>
      <w:r w:rsidR="00106BE1" w:rsidRPr="00500C08">
        <w:rPr>
          <w:lang w:val="en-US"/>
        </w:rPr>
        <w:t xml:space="preserve"> S1</w:t>
      </w:r>
      <w:r w:rsidRPr="00500C08">
        <w:rPr>
          <w:lang w:val="en-US"/>
        </w:rPr>
        <w:t xml:space="preserve"> below). </w:t>
      </w:r>
    </w:p>
    <w:p w:rsidR="001B1136" w:rsidRPr="00500C08" w:rsidRDefault="001E41BF" w:rsidP="001E41BF">
      <w:pPr>
        <w:rPr>
          <w:lang w:val="en-US"/>
        </w:rPr>
      </w:pPr>
      <w:r w:rsidRPr="00500C08">
        <w:rPr>
          <w:lang w:val="en-US"/>
        </w:rPr>
        <w:t xml:space="preserve">The assessors of the main outcome were the infectious disease physicians, clinical microbiologists and infection control specialists present each week during the weekly multidisciplinary meeting that is part of local ASP for bacteremia. </w:t>
      </w:r>
      <w:r w:rsidR="001B1136" w:rsidRPr="00500C08">
        <w:rPr>
          <w:lang w:val="en-US"/>
        </w:rPr>
        <w:t>These meetings included at least one infectious disease physician member of the ASP team, one clinical microbiologist and one infection control specialist but more may have been present at each meeting. Thus assessors changed regularly.</w:t>
      </w:r>
    </w:p>
    <w:p w:rsidR="001E41BF" w:rsidRPr="00500C08" w:rsidRDefault="001E41BF" w:rsidP="009A1AE6">
      <w:pPr>
        <w:rPr>
          <w:lang w:val="en-US"/>
        </w:rPr>
      </w:pPr>
      <w:r w:rsidRPr="00500C08">
        <w:rPr>
          <w:lang w:val="en-US"/>
        </w:rPr>
        <w:t xml:space="preserve">The main outcome was assessed once, during one of the weekly meetings, when all microbiological data were available (identification and AST results using standard of care method). If not all data were available, the patient was </w:t>
      </w:r>
      <w:proofErr w:type="spellStart"/>
      <w:r w:rsidRPr="00500C08">
        <w:rPr>
          <w:lang w:val="en-US"/>
        </w:rPr>
        <w:t>analysed</w:t>
      </w:r>
      <w:proofErr w:type="spellEnd"/>
      <w:r w:rsidRPr="00500C08">
        <w:rPr>
          <w:lang w:val="en-US"/>
        </w:rPr>
        <w:t xml:space="preserve"> during the next weekly meeting. For each patient included, the team determined if the pathogen identified was a contaminant or responsible of the bacteremia/</w:t>
      </w:r>
      <w:proofErr w:type="spellStart"/>
      <w:r w:rsidRPr="00500C08">
        <w:rPr>
          <w:lang w:val="en-US"/>
        </w:rPr>
        <w:t>fungemia</w:t>
      </w:r>
      <w:proofErr w:type="spellEnd"/>
      <w:r w:rsidRPr="00500C08">
        <w:rPr>
          <w:lang w:val="en-US"/>
        </w:rPr>
        <w:t xml:space="preserve"> episode and in the latter case, the source of infection. Then the team looked at the different antibiotic treatments received by the patient and determined which one was the optimal antimicrobial treatment according to French recommendations for the treatment of bacteremia and </w:t>
      </w:r>
      <w:proofErr w:type="spellStart"/>
      <w:r w:rsidRPr="00500C08">
        <w:rPr>
          <w:lang w:val="en-US"/>
        </w:rPr>
        <w:t>fungemia</w:t>
      </w:r>
      <w:proofErr w:type="spellEnd"/>
      <w:r w:rsidRPr="00500C08">
        <w:rPr>
          <w:lang w:val="en-US"/>
        </w:rPr>
        <w:t xml:space="preserve"> (considering optimal clinical efficacy, potential side effects and selection of bacterial resistance but not dosing) knowing the species identified and its final AST profile. During the study, the ASP team provided his advice daily as usual. The ASP consists of a mobile infectious disease team that reviews all positive BC results in real time, moving through medical units to see patients if necessary, providing audits and feedback on management, treatment, and infection control to the medical units until the final microbiological results are obtained. Institutional ASP remained unchanged throughout the study period. However, final decision of treatment choice always remained to the physician in charge of the corresponding patient.</w:t>
      </w:r>
    </w:p>
    <w:p w:rsidR="001E41BF" w:rsidRPr="00500C08" w:rsidRDefault="001E41BF" w:rsidP="001E41BF">
      <w:pPr>
        <w:spacing w:after="0"/>
        <w:jc w:val="both"/>
        <w:rPr>
          <w:lang w:val="en-US"/>
        </w:rPr>
      </w:pPr>
      <w:r w:rsidRPr="00500C08">
        <w:rPr>
          <w:lang w:val="en-US"/>
        </w:rPr>
        <w:t>The optimized treatment for the bacteremia/</w:t>
      </w:r>
      <w:proofErr w:type="spellStart"/>
      <w:r w:rsidRPr="00500C08">
        <w:rPr>
          <w:lang w:val="en-US"/>
        </w:rPr>
        <w:t>fungemia</w:t>
      </w:r>
      <w:proofErr w:type="spellEnd"/>
      <w:r w:rsidRPr="00500C08">
        <w:rPr>
          <w:lang w:val="en-US"/>
        </w:rPr>
        <w:t xml:space="preserve"> episode considered by the experts corresponded </w:t>
      </w:r>
      <w:proofErr w:type="gramStart"/>
      <w:r w:rsidRPr="00500C08">
        <w:rPr>
          <w:lang w:val="en-US"/>
        </w:rPr>
        <w:t>to :</w:t>
      </w:r>
      <w:proofErr w:type="gramEnd"/>
    </w:p>
    <w:p w:rsidR="001B1136" w:rsidRPr="00500C08" w:rsidRDefault="001B1136" w:rsidP="001B1136">
      <w:pPr>
        <w:pStyle w:val="Paragraphedeliste"/>
        <w:numPr>
          <w:ilvl w:val="0"/>
          <w:numId w:val="2"/>
        </w:numPr>
        <w:rPr>
          <w:lang w:val="en-US"/>
        </w:rPr>
      </w:pPr>
      <w:r w:rsidRPr="00500C08">
        <w:rPr>
          <w:lang w:val="en-US"/>
        </w:rPr>
        <w:t>Final IV treatment for 255/301 (85%) of the patients.</w:t>
      </w:r>
    </w:p>
    <w:p w:rsidR="001B1136" w:rsidRPr="00500C08" w:rsidRDefault="001B1136" w:rsidP="001B1136">
      <w:pPr>
        <w:pStyle w:val="Paragraphedeliste"/>
        <w:numPr>
          <w:ilvl w:val="0"/>
          <w:numId w:val="2"/>
        </w:numPr>
        <w:rPr>
          <w:lang w:val="en-US"/>
        </w:rPr>
      </w:pPr>
      <w:r w:rsidRPr="00500C08">
        <w:rPr>
          <w:lang w:val="en-US"/>
        </w:rPr>
        <w:t>Absence or stop of any antibiotic treatment for 11/301 (4%) patients because the bacteria identified was a contaminant.</w:t>
      </w:r>
    </w:p>
    <w:p w:rsidR="001B1136" w:rsidRPr="00500C08" w:rsidRDefault="001B1136" w:rsidP="001B1136">
      <w:pPr>
        <w:pStyle w:val="Paragraphedeliste"/>
        <w:numPr>
          <w:ilvl w:val="0"/>
          <w:numId w:val="2"/>
        </w:numPr>
        <w:rPr>
          <w:lang w:val="en-US"/>
        </w:rPr>
      </w:pPr>
      <w:r w:rsidRPr="00500C08">
        <w:rPr>
          <w:lang w:val="en-US"/>
        </w:rPr>
        <w:t>First oral antibiotic treatment for 12/301 (4%) including 5 patients for which IV antibiotic treatment was ineffective or absent and 7 for which IV antibiotic treatment was not optimal (ecological impact because of too large antibiotic spectrum while not required [6] or potential selection of bacterial resistance [1])</w:t>
      </w:r>
    </w:p>
    <w:p w:rsidR="001B1136" w:rsidRPr="00500C08" w:rsidRDefault="001B1136" w:rsidP="001B1136">
      <w:pPr>
        <w:pStyle w:val="Paragraphedeliste"/>
        <w:numPr>
          <w:ilvl w:val="0"/>
          <w:numId w:val="2"/>
        </w:numPr>
        <w:rPr>
          <w:lang w:val="en-US"/>
        </w:rPr>
      </w:pPr>
      <w:r w:rsidRPr="00500C08">
        <w:rPr>
          <w:lang w:val="en-US"/>
        </w:rPr>
        <w:t>No optimized treatment possible because of early death for 1 patient</w:t>
      </w:r>
    </w:p>
    <w:p w:rsidR="001B1136" w:rsidRPr="00500C08" w:rsidRDefault="001B1136" w:rsidP="001B1136">
      <w:pPr>
        <w:pStyle w:val="Paragraphedeliste"/>
        <w:numPr>
          <w:ilvl w:val="0"/>
          <w:numId w:val="2"/>
        </w:numPr>
        <w:rPr>
          <w:lang w:val="en-US"/>
        </w:rPr>
      </w:pPr>
      <w:r w:rsidRPr="00500C08">
        <w:rPr>
          <w:lang w:val="en-US"/>
        </w:rPr>
        <w:t>IV antibiotic treatment but not the final IV one for 22/301 patients (7%) because other medical conditions lead to treatment modification or because final treatment decision of patient’s physician differed from ASP recommendation.</w:t>
      </w:r>
    </w:p>
    <w:p w:rsidR="00181E33" w:rsidRPr="00500C08" w:rsidRDefault="00181E33" w:rsidP="00181E33">
      <w:pPr>
        <w:rPr>
          <w:lang w:val="en-US"/>
        </w:rPr>
      </w:pPr>
    </w:p>
    <w:p w:rsidR="00181E33" w:rsidRPr="00500C08" w:rsidRDefault="00181E33" w:rsidP="002B5AAA">
      <w:pPr>
        <w:spacing w:after="0" w:line="240" w:lineRule="auto"/>
        <w:rPr>
          <w:lang w:val="en-US"/>
        </w:rPr>
      </w:pPr>
      <w:r w:rsidRPr="00500C08">
        <w:rPr>
          <w:b/>
          <w:lang w:val="en-US"/>
        </w:rPr>
        <w:t xml:space="preserve">Table </w:t>
      </w:r>
      <w:proofErr w:type="gramStart"/>
      <w:r w:rsidRPr="00500C08">
        <w:rPr>
          <w:b/>
          <w:lang w:val="en-US"/>
        </w:rPr>
        <w:t>S1 :</w:t>
      </w:r>
      <w:proofErr w:type="gramEnd"/>
      <w:r w:rsidRPr="00500C08">
        <w:rPr>
          <w:lang w:val="en-US"/>
        </w:rPr>
        <w:t xml:space="preserve"> Optimized treatment categorization</w:t>
      </w:r>
    </w:p>
    <w:tbl>
      <w:tblPr>
        <w:tblStyle w:val="Grilledutableau"/>
        <w:tblW w:w="0" w:type="auto"/>
        <w:tblInd w:w="0" w:type="dxa"/>
        <w:tblLook w:val="04A0" w:firstRow="1" w:lastRow="0" w:firstColumn="1" w:lastColumn="0" w:noHBand="0" w:noVBand="1"/>
      </w:tblPr>
      <w:tblGrid>
        <w:gridCol w:w="3020"/>
        <w:gridCol w:w="3020"/>
        <w:gridCol w:w="3020"/>
      </w:tblGrid>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Optimized treatment</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proofErr w:type="spellStart"/>
            <w:r w:rsidRPr="00500C08">
              <w:rPr>
                <w:lang w:val="en-US"/>
              </w:rPr>
              <w:t>SoC</w:t>
            </w:r>
            <w:proofErr w:type="spellEnd"/>
            <w:r w:rsidRPr="00500C08">
              <w:rPr>
                <w:lang w:val="en-US"/>
              </w:rPr>
              <w:t xml:space="preserve"> group</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proofErr w:type="spellStart"/>
            <w:r w:rsidRPr="00500C08">
              <w:rPr>
                <w:lang w:val="en-US"/>
              </w:rPr>
              <w:t>mPCR</w:t>
            </w:r>
            <w:proofErr w:type="spellEnd"/>
            <w:r w:rsidRPr="00500C08">
              <w:rPr>
                <w:lang w:val="en-US"/>
              </w:rPr>
              <w:t xml:space="preserve"> group</w:t>
            </w:r>
          </w:p>
        </w:tc>
      </w:tr>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Final IV treatment</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134</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121</w:t>
            </w:r>
          </w:p>
        </w:tc>
      </w:tr>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Absence or stop of any antibiotic treatment</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5</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6</w:t>
            </w:r>
          </w:p>
        </w:tc>
      </w:tr>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First oral antibiotic treatment</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7</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5</w:t>
            </w:r>
          </w:p>
        </w:tc>
      </w:tr>
      <w:tr w:rsidR="001E41BF" w:rsidRPr="00500C08" w:rsidTr="001E41BF">
        <w:tc>
          <w:tcPr>
            <w:tcW w:w="3020"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IV antibiotic treatment but not the final IV one</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7</w:t>
            </w:r>
          </w:p>
        </w:tc>
        <w:tc>
          <w:tcPr>
            <w:tcW w:w="3021" w:type="dxa"/>
            <w:tcBorders>
              <w:top w:val="single" w:sz="4" w:space="0" w:color="auto"/>
              <w:left w:val="single" w:sz="4" w:space="0" w:color="auto"/>
              <w:bottom w:val="single" w:sz="4" w:space="0" w:color="auto"/>
              <w:right w:val="single" w:sz="4" w:space="0" w:color="auto"/>
            </w:tcBorders>
            <w:hideMark/>
          </w:tcPr>
          <w:p w:rsidR="001E41BF" w:rsidRPr="00500C08" w:rsidRDefault="001E41BF">
            <w:pPr>
              <w:spacing w:line="240" w:lineRule="auto"/>
              <w:rPr>
                <w:lang w:val="en-US"/>
              </w:rPr>
            </w:pPr>
            <w:r w:rsidRPr="00500C08">
              <w:rPr>
                <w:lang w:val="en-US"/>
              </w:rPr>
              <w:t>15</w:t>
            </w:r>
          </w:p>
        </w:tc>
      </w:tr>
    </w:tbl>
    <w:p w:rsidR="001E41BF" w:rsidRPr="00500C08" w:rsidRDefault="001E41BF" w:rsidP="001E41BF">
      <w:pPr>
        <w:rPr>
          <w:lang w:val="en-US"/>
        </w:rPr>
      </w:pPr>
    </w:p>
    <w:p w:rsidR="00F278E1" w:rsidRPr="00500C08" w:rsidRDefault="00F278E1" w:rsidP="00F278E1">
      <w:pPr>
        <w:spacing w:after="0"/>
        <w:jc w:val="both"/>
        <w:rPr>
          <w:lang w:val="en-US"/>
        </w:rPr>
      </w:pPr>
      <w:r w:rsidRPr="00500C08">
        <w:rPr>
          <w:lang w:val="en-US"/>
        </w:rPr>
        <w:lastRenderedPageBreak/>
        <w:t>The experts concluded that the treatment was suboptimal when:</w:t>
      </w:r>
    </w:p>
    <w:p w:rsidR="00F278E1" w:rsidRPr="00500C08" w:rsidRDefault="00F278E1" w:rsidP="00F278E1">
      <w:pPr>
        <w:pStyle w:val="Paragraphedeliste"/>
        <w:numPr>
          <w:ilvl w:val="0"/>
          <w:numId w:val="2"/>
        </w:numPr>
        <w:spacing w:after="0"/>
        <w:jc w:val="both"/>
        <w:rPr>
          <w:lang w:val="en-US"/>
        </w:rPr>
      </w:pPr>
      <w:r w:rsidRPr="00500C08">
        <w:rPr>
          <w:lang w:val="en-US"/>
        </w:rPr>
        <w:t>the antibiotic spectrum was too large (ecological impact) while de-escalation was possible according to treatment guidelines</w:t>
      </w:r>
    </w:p>
    <w:p w:rsidR="00F278E1" w:rsidRPr="00500C08" w:rsidRDefault="00F278E1" w:rsidP="00F278E1">
      <w:pPr>
        <w:pStyle w:val="Paragraphedeliste"/>
        <w:numPr>
          <w:ilvl w:val="0"/>
          <w:numId w:val="2"/>
        </w:numPr>
        <w:spacing w:after="0"/>
        <w:jc w:val="both"/>
        <w:rPr>
          <w:lang w:val="en-US"/>
        </w:rPr>
      </w:pPr>
      <w:r w:rsidRPr="00500C08">
        <w:rPr>
          <w:lang w:val="en-US"/>
        </w:rPr>
        <w:t>an unnecessary antibiotic therapy had been used for contaminants (ecological impact)</w:t>
      </w:r>
    </w:p>
    <w:p w:rsidR="00F278E1" w:rsidRPr="00500C08" w:rsidRDefault="00F278E1" w:rsidP="00F278E1">
      <w:pPr>
        <w:pStyle w:val="Paragraphedeliste"/>
        <w:numPr>
          <w:ilvl w:val="0"/>
          <w:numId w:val="2"/>
        </w:numPr>
        <w:spacing w:after="0"/>
        <w:jc w:val="both"/>
        <w:rPr>
          <w:lang w:val="en-US"/>
        </w:rPr>
      </w:pPr>
      <w:r w:rsidRPr="00500C08">
        <w:rPr>
          <w:lang w:val="en-US"/>
        </w:rPr>
        <w:t>the treatment was ineffective because the bacteria was resistant to the antibiotic compound in vitro or because no antibiotic treatment had been started (initial clinical suspicion of a contaminant)</w:t>
      </w:r>
    </w:p>
    <w:p w:rsidR="00F278E1" w:rsidRPr="00500C08" w:rsidRDefault="00F278E1" w:rsidP="00F278E1">
      <w:pPr>
        <w:pStyle w:val="Paragraphedeliste"/>
        <w:numPr>
          <w:ilvl w:val="0"/>
          <w:numId w:val="2"/>
        </w:numPr>
        <w:spacing w:after="0"/>
        <w:jc w:val="both"/>
        <w:rPr>
          <w:lang w:val="en-US"/>
        </w:rPr>
      </w:pPr>
      <w:r w:rsidRPr="00500C08">
        <w:rPr>
          <w:lang w:val="en-US"/>
        </w:rPr>
        <w:t>the clinical efficacy of the treatment was suboptimal (e.g. : intermediate in-vitro susceptibility of the pathogen while low dosing was used)</w:t>
      </w:r>
    </w:p>
    <w:p w:rsidR="00F278E1" w:rsidRPr="00500C08" w:rsidRDefault="00F278E1" w:rsidP="00F278E1">
      <w:pPr>
        <w:pStyle w:val="Paragraphedeliste"/>
        <w:numPr>
          <w:ilvl w:val="0"/>
          <w:numId w:val="2"/>
        </w:numPr>
        <w:spacing w:after="0"/>
        <w:jc w:val="both"/>
        <w:rPr>
          <w:lang w:val="en-US"/>
        </w:rPr>
      </w:pPr>
      <w:r w:rsidRPr="00500C08">
        <w:rPr>
          <w:lang w:val="en-US"/>
        </w:rPr>
        <w:t xml:space="preserve">the treatment could result in the selection of resistant bacteria (e.g. : group 3 </w:t>
      </w:r>
      <w:proofErr w:type="spellStart"/>
      <w:r w:rsidRPr="00500C08">
        <w:rPr>
          <w:lang w:val="en-US"/>
        </w:rPr>
        <w:t>Enterobacterales</w:t>
      </w:r>
      <w:proofErr w:type="spellEnd"/>
      <w:r w:rsidRPr="00500C08">
        <w:rPr>
          <w:lang w:val="en-US"/>
        </w:rPr>
        <w:t xml:space="preserve"> treated with cefotaxime or ceftriaxone)</w:t>
      </w:r>
    </w:p>
    <w:p w:rsidR="00F278E1" w:rsidRPr="00500C08" w:rsidRDefault="00F278E1" w:rsidP="00F278E1">
      <w:pPr>
        <w:pStyle w:val="Paragraphedeliste"/>
        <w:numPr>
          <w:ilvl w:val="0"/>
          <w:numId w:val="2"/>
        </w:numPr>
        <w:spacing w:after="0"/>
        <w:jc w:val="both"/>
        <w:rPr>
          <w:lang w:val="en-US"/>
        </w:rPr>
      </w:pPr>
      <w:r w:rsidRPr="00500C08">
        <w:rPr>
          <w:lang w:val="en-US"/>
        </w:rPr>
        <w:t>potential side effects could occur (e.g. : vancomycin use while unnecessary)</w:t>
      </w:r>
    </w:p>
    <w:p w:rsidR="00F278E1" w:rsidRPr="00500C08" w:rsidRDefault="00F278E1" w:rsidP="00F278E1">
      <w:pPr>
        <w:spacing w:after="0"/>
        <w:jc w:val="both"/>
        <w:rPr>
          <w:lang w:val="en-US"/>
        </w:rPr>
      </w:pPr>
      <w:r w:rsidRPr="00500C08">
        <w:rPr>
          <w:lang w:val="en-US"/>
        </w:rPr>
        <w:t>Table below describes the assessment of each of these criteria in both study groups:</w:t>
      </w:r>
    </w:p>
    <w:p w:rsidR="00F278E1" w:rsidRPr="00500C08" w:rsidRDefault="00F278E1" w:rsidP="00F278E1">
      <w:pPr>
        <w:spacing w:after="0"/>
        <w:jc w:val="both"/>
        <w:rPr>
          <w:rFonts w:ascii="Segoe UI" w:hAnsi="Segoe UI" w:cs="Segoe UI"/>
          <w:color w:val="212121"/>
          <w:sz w:val="20"/>
          <w:szCs w:val="20"/>
          <w:shd w:val="clear" w:color="auto" w:fill="FFFFFF"/>
        </w:rPr>
      </w:pPr>
    </w:p>
    <w:p w:rsidR="00181E33" w:rsidRPr="00500C08" w:rsidRDefault="00181E33" w:rsidP="00F278E1">
      <w:pPr>
        <w:spacing w:after="0"/>
        <w:jc w:val="both"/>
        <w:rPr>
          <w:lang w:val="en-US"/>
        </w:rPr>
      </w:pPr>
      <w:r w:rsidRPr="00500C08">
        <w:rPr>
          <w:b/>
          <w:lang w:val="en-US"/>
        </w:rPr>
        <w:t>Table S2:</w:t>
      </w:r>
      <w:r w:rsidRPr="00500C08">
        <w:rPr>
          <w:lang w:val="en-US"/>
        </w:rPr>
        <w:t xml:space="preserve"> Reasons for suboptimal treatment and categorization of patients with suboptimal treatment at T12h</w:t>
      </w:r>
    </w:p>
    <w:tbl>
      <w:tblPr>
        <w:tblW w:w="9356" w:type="dxa"/>
        <w:tblInd w:w="-5" w:type="dxa"/>
        <w:tblCellMar>
          <w:left w:w="70" w:type="dxa"/>
          <w:right w:w="70" w:type="dxa"/>
        </w:tblCellMar>
        <w:tblLook w:val="04A0" w:firstRow="1" w:lastRow="0" w:firstColumn="1" w:lastColumn="0" w:noHBand="0" w:noVBand="1"/>
      </w:tblPr>
      <w:tblGrid>
        <w:gridCol w:w="1541"/>
        <w:gridCol w:w="1621"/>
        <w:gridCol w:w="926"/>
        <w:gridCol w:w="874"/>
        <w:gridCol w:w="4394"/>
      </w:tblGrid>
      <w:tr w:rsidR="00F278E1" w:rsidRPr="00500C08" w:rsidTr="00181E33">
        <w:trPr>
          <w:trHeight w:val="300"/>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 xml:space="preserve">Criteria used for </w:t>
            </w:r>
            <w:proofErr w:type="spellStart"/>
            <w:r w:rsidRPr="00500C08">
              <w:rPr>
                <w:lang w:val="en-US"/>
              </w:rPr>
              <w:t>assigment</w:t>
            </w:r>
            <w:proofErr w:type="spellEnd"/>
            <w:r w:rsidRPr="00500C08">
              <w:rPr>
                <w:lang w:val="en-US"/>
              </w:rPr>
              <w:t xml:space="preserve"> as « suboptimal treatment »</w:t>
            </w:r>
          </w:p>
        </w:tc>
        <w:tc>
          <w:tcPr>
            <w:tcW w:w="926" w:type="dxa"/>
            <w:tcBorders>
              <w:top w:val="single" w:sz="4" w:space="0" w:color="auto"/>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proofErr w:type="spellStart"/>
            <w:r w:rsidRPr="00500C08">
              <w:rPr>
                <w:lang w:val="en-US"/>
              </w:rPr>
              <w:t>mPCR</w:t>
            </w:r>
            <w:proofErr w:type="spellEnd"/>
            <w:r w:rsidR="00181E33" w:rsidRPr="00500C08">
              <w:rPr>
                <w:lang w:val="en-US"/>
              </w:rPr>
              <w:t xml:space="preserve"> group </w:t>
            </w:r>
          </w:p>
          <w:p w:rsidR="00181E33" w:rsidRPr="00500C08" w:rsidRDefault="00181E33" w:rsidP="00181E33">
            <w:pPr>
              <w:spacing w:after="0"/>
              <w:jc w:val="both"/>
              <w:rPr>
                <w:lang w:val="en-US"/>
              </w:rPr>
            </w:pPr>
            <w:r w:rsidRPr="00500C08">
              <w:rPr>
                <w:lang w:val="en-US"/>
              </w:rPr>
              <w:t>(n = 26)</w:t>
            </w:r>
          </w:p>
        </w:tc>
        <w:tc>
          <w:tcPr>
            <w:tcW w:w="874" w:type="dxa"/>
            <w:tcBorders>
              <w:top w:val="single" w:sz="4" w:space="0" w:color="auto"/>
              <w:left w:val="nil"/>
              <w:bottom w:val="single" w:sz="4" w:space="0" w:color="auto"/>
              <w:right w:val="single" w:sz="4" w:space="0" w:color="auto"/>
            </w:tcBorders>
            <w:noWrap/>
            <w:vAlign w:val="center"/>
            <w:hideMark/>
          </w:tcPr>
          <w:p w:rsidR="00F278E1" w:rsidRPr="00500C08" w:rsidRDefault="00F278E1" w:rsidP="00181E33">
            <w:pPr>
              <w:spacing w:after="0"/>
              <w:jc w:val="both"/>
              <w:rPr>
                <w:lang w:val="en-US"/>
              </w:rPr>
            </w:pPr>
            <w:proofErr w:type="spellStart"/>
            <w:r w:rsidRPr="00500C08">
              <w:rPr>
                <w:lang w:val="en-US"/>
              </w:rPr>
              <w:t>SoC</w:t>
            </w:r>
            <w:proofErr w:type="spellEnd"/>
            <w:r w:rsidR="00181E33" w:rsidRPr="00500C08">
              <w:rPr>
                <w:lang w:val="en-US"/>
              </w:rPr>
              <w:t xml:space="preserve"> group (n = 60)</w:t>
            </w:r>
          </w:p>
        </w:tc>
        <w:tc>
          <w:tcPr>
            <w:tcW w:w="4394" w:type="dxa"/>
            <w:tcBorders>
              <w:top w:val="single" w:sz="4" w:space="0" w:color="auto"/>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Additional Remark</w:t>
            </w:r>
          </w:p>
        </w:tc>
      </w:tr>
      <w:tr w:rsidR="00F278E1" w:rsidRPr="00500C08" w:rsidTr="00181E33">
        <w:trPr>
          <w:trHeight w:val="994"/>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Too large antibiotic spectrum (ecological impact)</w:t>
            </w:r>
          </w:p>
        </w:tc>
        <w:tc>
          <w:tcPr>
            <w:tcW w:w="926" w:type="dxa"/>
            <w:tcBorders>
              <w:top w:val="single" w:sz="4" w:space="0" w:color="auto"/>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15</w:t>
            </w:r>
          </w:p>
        </w:tc>
        <w:tc>
          <w:tcPr>
            <w:tcW w:w="874" w:type="dxa"/>
            <w:tcBorders>
              <w:top w:val="single" w:sz="4" w:space="0" w:color="auto"/>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29</w:t>
            </w:r>
          </w:p>
        </w:tc>
        <w:tc>
          <w:tcPr>
            <w:tcW w:w="4394" w:type="dxa"/>
            <w:tcBorders>
              <w:top w:val="single" w:sz="4" w:space="0" w:color="auto"/>
              <w:left w:val="nil"/>
              <w:bottom w:val="single" w:sz="4" w:space="0" w:color="auto"/>
              <w:right w:val="single" w:sz="4" w:space="0" w:color="auto"/>
            </w:tcBorders>
            <w:hideMark/>
          </w:tcPr>
          <w:p w:rsidR="00F278E1" w:rsidRPr="00500C08" w:rsidRDefault="00F278E1" w:rsidP="00F278E1">
            <w:pPr>
              <w:spacing w:after="0"/>
              <w:jc w:val="both"/>
              <w:rPr>
                <w:lang w:val="en-US"/>
              </w:rPr>
            </w:pPr>
            <w:r w:rsidRPr="00500C08">
              <w:rPr>
                <w:lang w:val="en-US"/>
              </w:rPr>
              <w:t xml:space="preserve">In the </w:t>
            </w:r>
            <w:proofErr w:type="spellStart"/>
            <w:r w:rsidRPr="00500C08">
              <w:rPr>
                <w:lang w:val="en-US"/>
              </w:rPr>
              <w:t>mPCR</w:t>
            </w:r>
            <w:proofErr w:type="spellEnd"/>
            <w:r w:rsidRPr="00500C08">
              <w:rPr>
                <w:lang w:val="en-US"/>
              </w:rPr>
              <w:t xml:space="preserve"> group : 8 patients could have been optimized earlier based on </w:t>
            </w:r>
            <w:proofErr w:type="spellStart"/>
            <w:r w:rsidRPr="00500C08">
              <w:rPr>
                <w:lang w:val="en-US"/>
              </w:rPr>
              <w:t>mPCR</w:t>
            </w:r>
            <w:proofErr w:type="spellEnd"/>
            <w:r w:rsidRPr="00500C08">
              <w:rPr>
                <w:lang w:val="en-US"/>
              </w:rPr>
              <w:t xml:space="preserve"> result but adaptation was after 12h since T0 and 1 suboptimal treatment was consecutive to a </w:t>
            </w:r>
            <w:proofErr w:type="spellStart"/>
            <w:r w:rsidRPr="00500C08">
              <w:rPr>
                <w:lang w:val="en-US"/>
              </w:rPr>
              <w:t>mis</w:t>
            </w:r>
            <w:proofErr w:type="spellEnd"/>
            <w:r w:rsidRPr="00500C08">
              <w:rPr>
                <w:lang w:val="en-US"/>
              </w:rPr>
              <w:t xml:space="preserve">-interpretation of </w:t>
            </w:r>
            <w:proofErr w:type="spellStart"/>
            <w:r w:rsidRPr="00500C08">
              <w:rPr>
                <w:lang w:val="en-US"/>
              </w:rPr>
              <w:t>mPCR</w:t>
            </w:r>
            <w:proofErr w:type="spellEnd"/>
            <w:r w:rsidRPr="00500C08">
              <w:rPr>
                <w:lang w:val="en-US"/>
              </w:rPr>
              <w:t xml:space="preserve"> result</w:t>
            </w:r>
          </w:p>
        </w:tc>
      </w:tr>
      <w:tr w:rsidR="00F278E1" w:rsidRPr="00500C08" w:rsidTr="00181E33">
        <w:trPr>
          <w:trHeight w:val="487"/>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Unnecessary antibiotic therapy for contaminants (ecological impact)</w:t>
            </w:r>
          </w:p>
        </w:tc>
        <w:tc>
          <w:tcPr>
            <w:tcW w:w="926" w:type="dxa"/>
            <w:tcBorders>
              <w:top w:val="single" w:sz="4" w:space="0" w:color="auto"/>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2</w:t>
            </w:r>
          </w:p>
        </w:tc>
        <w:tc>
          <w:tcPr>
            <w:tcW w:w="874" w:type="dxa"/>
            <w:tcBorders>
              <w:top w:val="single" w:sz="4" w:space="0" w:color="auto"/>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8</w:t>
            </w:r>
          </w:p>
        </w:tc>
        <w:tc>
          <w:tcPr>
            <w:tcW w:w="4394" w:type="dxa"/>
            <w:tcBorders>
              <w:top w:val="single" w:sz="4" w:space="0" w:color="auto"/>
              <w:left w:val="nil"/>
              <w:bottom w:val="single" w:sz="4" w:space="0" w:color="auto"/>
              <w:right w:val="single" w:sz="4" w:space="0" w:color="auto"/>
            </w:tcBorders>
            <w:hideMark/>
          </w:tcPr>
          <w:p w:rsidR="00F278E1" w:rsidRPr="00500C08" w:rsidRDefault="00F278E1" w:rsidP="00F278E1">
            <w:pPr>
              <w:spacing w:after="0"/>
              <w:jc w:val="both"/>
              <w:rPr>
                <w:lang w:val="en-US"/>
              </w:rPr>
            </w:pPr>
            <w:r w:rsidRPr="00500C08">
              <w:rPr>
                <w:lang w:val="en-US"/>
              </w:rPr>
              <w:t xml:space="preserve">In the </w:t>
            </w:r>
            <w:proofErr w:type="spellStart"/>
            <w:r w:rsidRPr="00500C08">
              <w:rPr>
                <w:lang w:val="en-US"/>
              </w:rPr>
              <w:t>mPCR</w:t>
            </w:r>
            <w:proofErr w:type="spellEnd"/>
            <w:r w:rsidRPr="00500C08">
              <w:rPr>
                <w:lang w:val="en-US"/>
              </w:rPr>
              <w:t xml:space="preserve"> group 1 patient could have been optimized earlier based on </w:t>
            </w:r>
            <w:proofErr w:type="spellStart"/>
            <w:r w:rsidRPr="00500C08">
              <w:rPr>
                <w:lang w:val="en-US"/>
              </w:rPr>
              <w:t>mPCR</w:t>
            </w:r>
            <w:proofErr w:type="spellEnd"/>
            <w:r w:rsidRPr="00500C08">
              <w:rPr>
                <w:lang w:val="en-US"/>
              </w:rPr>
              <w:t xml:space="preserve"> result but adaptation was after 12h since T0 </w:t>
            </w:r>
          </w:p>
        </w:tc>
      </w:tr>
      <w:tr w:rsidR="00F278E1" w:rsidRPr="00500C08" w:rsidTr="00181E33">
        <w:trPr>
          <w:trHeight w:val="873"/>
        </w:trPr>
        <w:tc>
          <w:tcPr>
            <w:tcW w:w="1541" w:type="dxa"/>
            <w:vMerge w:val="restart"/>
            <w:tcBorders>
              <w:top w:val="nil"/>
              <w:left w:val="single" w:sz="4" w:space="0" w:color="auto"/>
              <w:bottom w:val="single" w:sz="4" w:space="0" w:color="000000"/>
              <w:right w:val="single" w:sz="4" w:space="0" w:color="auto"/>
            </w:tcBorders>
            <w:vAlign w:val="center"/>
            <w:hideMark/>
          </w:tcPr>
          <w:p w:rsidR="00F278E1" w:rsidRPr="00500C08" w:rsidRDefault="00F278E1" w:rsidP="00F278E1">
            <w:pPr>
              <w:spacing w:after="0"/>
              <w:jc w:val="both"/>
              <w:rPr>
                <w:lang w:val="en-US"/>
              </w:rPr>
            </w:pPr>
            <w:r w:rsidRPr="00500C08">
              <w:rPr>
                <w:lang w:val="en-US"/>
              </w:rPr>
              <w:t>Ineffective treatment</w:t>
            </w:r>
          </w:p>
        </w:tc>
        <w:tc>
          <w:tcPr>
            <w:tcW w:w="1621" w:type="dxa"/>
            <w:tcBorders>
              <w:top w:val="nil"/>
              <w:left w:val="nil"/>
              <w:bottom w:val="nil"/>
              <w:right w:val="single" w:sz="4" w:space="0" w:color="auto"/>
            </w:tcBorders>
            <w:vAlign w:val="center"/>
            <w:hideMark/>
          </w:tcPr>
          <w:p w:rsidR="00F278E1" w:rsidRPr="00500C08" w:rsidRDefault="00F278E1" w:rsidP="00F278E1">
            <w:pPr>
              <w:spacing w:after="0"/>
              <w:jc w:val="both"/>
              <w:rPr>
                <w:lang w:val="en-US"/>
              </w:rPr>
            </w:pPr>
            <w:r w:rsidRPr="00500C08">
              <w:rPr>
                <w:lang w:val="en-US"/>
              </w:rPr>
              <w:t>Resistant in-vitro susceptibility of the pathogen</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7</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3</w:t>
            </w:r>
          </w:p>
        </w:tc>
        <w:tc>
          <w:tcPr>
            <w:tcW w:w="4394" w:type="dxa"/>
            <w:tcBorders>
              <w:top w:val="nil"/>
              <w:left w:val="nil"/>
              <w:bottom w:val="single" w:sz="4" w:space="0" w:color="auto"/>
              <w:right w:val="single" w:sz="4" w:space="0" w:color="auto"/>
            </w:tcBorders>
            <w:hideMark/>
          </w:tcPr>
          <w:p w:rsidR="00F278E1" w:rsidRPr="00500C08" w:rsidRDefault="00F278E1" w:rsidP="00F278E1">
            <w:pPr>
              <w:spacing w:after="0"/>
              <w:jc w:val="both"/>
              <w:rPr>
                <w:lang w:val="en-US"/>
              </w:rPr>
            </w:pPr>
            <w:r w:rsidRPr="00500C08">
              <w:rPr>
                <w:lang w:val="en-US"/>
              </w:rPr>
              <w:t xml:space="preserve">In the </w:t>
            </w:r>
            <w:proofErr w:type="spellStart"/>
            <w:r w:rsidRPr="00500C08">
              <w:rPr>
                <w:lang w:val="en-US"/>
              </w:rPr>
              <w:t>mPCR</w:t>
            </w:r>
            <w:proofErr w:type="spellEnd"/>
            <w:r w:rsidRPr="00500C08">
              <w:rPr>
                <w:lang w:val="en-US"/>
              </w:rPr>
              <w:t xml:space="preserve"> group 2 patients could have been optimized earlier based on </w:t>
            </w:r>
            <w:proofErr w:type="spellStart"/>
            <w:r w:rsidRPr="00500C08">
              <w:rPr>
                <w:lang w:val="en-US"/>
              </w:rPr>
              <w:t>mPCR</w:t>
            </w:r>
            <w:proofErr w:type="spellEnd"/>
            <w:r w:rsidRPr="00500C08">
              <w:rPr>
                <w:lang w:val="en-US"/>
              </w:rPr>
              <w:t xml:space="preserve"> result but adaptation was after 12h since T0 and 1 </w:t>
            </w:r>
            <w:proofErr w:type="spellStart"/>
            <w:r w:rsidRPr="00500C08">
              <w:rPr>
                <w:lang w:val="en-US"/>
              </w:rPr>
              <w:t>unoptimized</w:t>
            </w:r>
            <w:proofErr w:type="spellEnd"/>
            <w:r w:rsidRPr="00500C08">
              <w:rPr>
                <w:lang w:val="en-US"/>
              </w:rPr>
              <w:t xml:space="preserve"> treatment was consecutive to an invalid PCR result</w:t>
            </w:r>
          </w:p>
        </w:tc>
      </w:tr>
      <w:tr w:rsidR="00F278E1" w:rsidRPr="00500C08" w:rsidTr="00181E33">
        <w:trPr>
          <w:trHeight w:val="720"/>
        </w:trPr>
        <w:tc>
          <w:tcPr>
            <w:tcW w:w="0" w:type="auto"/>
            <w:vMerge/>
            <w:tcBorders>
              <w:top w:val="nil"/>
              <w:left w:val="single" w:sz="4" w:space="0" w:color="auto"/>
              <w:bottom w:val="single" w:sz="4" w:space="0" w:color="000000"/>
              <w:right w:val="single" w:sz="4" w:space="0" w:color="auto"/>
            </w:tcBorders>
            <w:vAlign w:val="center"/>
            <w:hideMark/>
          </w:tcPr>
          <w:p w:rsidR="00F278E1" w:rsidRPr="00500C08" w:rsidRDefault="00F278E1" w:rsidP="00F278E1">
            <w:pPr>
              <w:spacing w:after="0"/>
              <w:jc w:val="both"/>
              <w:rPr>
                <w:lang w:val="en-US"/>
              </w:rPr>
            </w:pPr>
          </w:p>
        </w:tc>
        <w:tc>
          <w:tcPr>
            <w:tcW w:w="1621" w:type="dxa"/>
            <w:tcBorders>
              <w:top w:val="single" w:sz="4" w:space="0" w:color="auto"/>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No antibiotic therapy</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1</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4</w:t>
            </w:r>
          </w:p>
        </w:tc>
        <w:tc>
          <w:tcPr>
            <w:tcW w:w="4394" w:type="dxa"/>
            <w:tcBorders>
              <w:top w:val="nil"/>
              <w:left w:val="nil"/>
              <w:bottom w:val="single" w:sz="4" w:space="0" w:color="auto"/>
              <w:right w:val="single" w:sz="4" w:space="0" w:color="auto"/>
            </w:tcBorders>
            <w:hideMark/>
          </w:tcPr>
          <w:p w:rsidR="00F278E1" w:rsidRPr="00500C08" w:rsidRDefault="00F278E1" w:rsidP="00F278E1">
            <w:pPr>
              <w:spacing w:after="0"/>
              <w:jc w:val="both"/>
              <w:rPr>
                <w:lang w:val="en-US"/>
              </w:rPr>
            </w:pPr>
            <w:r w:rsidRPr="00500C08">
              <w:rPr>
                <w:lang w:val="en-US"/>
              </w:rPr>
              <w:t xml:space="preserve">In the </w:t>
            </w:r>
            <w:proofErr w:type="spellStart"/>
            <w:r w:rsidRPr="00500C08">
              <w:rPr>
                <w:lang w:val="en-US"/>
              </w:rPr>
              <w:t>mPCR</w:t>
            </w:r>
            <w:proofErr w:type="spellEnd"/>
            <w:r w:rsidRPr="00500C08">
              <w:rPr>
                <w:lang w:val="en-US"/>
              </w:rPr>
              <w:t xml:space="preserve"> group 1 patient could have been optimized earlier based on </w:t>
            </w:r>
            <w:proofErr w:type="spellStart"/>
            <w:r w:rsidRPr="00500C08">
              <w:rPr>
                <w:lang w:val="en-US"/>
              </w:rPr>
              <w:t>mPCR</w:t>
            </w:r>
            <w:proofErr w:type="spellEnd"/>
            <w:r w:rsidRPr="00500C08">
              <w:rPr>
                <w:lang w:val="en-US"/>
              </w:rPr>
              <w:t xml:space="preserve"> result but adaptation was after 12h since T0 </w:t>
            </w:r>
          </w:p>
        </w:tc>
      </w:tr>
      <w:tr w:rsidR="00F278E1" w:rsidRPr="00500C08" w:rsidTr="00181E33">
        <w:trPr>
          <w:trHeight w:val="262"/>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Suboptimal clinical efficacy</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1</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9</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r w:rsidR="00F278E1" w:rsidRPr="00500C08" w:rsidTr="00181E33">
        <w:trPr>
          <w:trHeight w:val="300"/>
        </w:trPr>
        <w:tc>
          <w:tcPr>
            <w:tcW w:w="3162" w:type="dxa"/>
            <w:gridSpan w:val="2"/>
            <w:tcBorders>
              <w:top w:val="single" w:sz="4" w:space="0" w:color="auto"/>
              <w:left w:val="single" w:sz="4" w:space="0" w:color="auto"/>
              <w:bottom w:val="single" w:sz="4" w:space="0" w:color="auto"/>
              <w:right w:val="single" w:sz="4" w:space="0" w:color="000000"/>
            </w:tcBorders>
            <w:vAlign w:val="center"/>
            <w:hideMark/>
          </w:tcPr>
          <w:p w:rsidR="00F278E1" w:rsidRPr="00500C08" w:rsidRDefault="00F278E1" w:rsidP="00F278E1">
            <w:pPr>
              <w:spacing w:after="0"/>
              <w:jc w:val="both"/>
              <w:rPr>
                <w:lang w:val="en-US"/>
              </w:rPr>
            </w:pPr>
            <w:r w:rsidRPr="00500C08">
              <w:rPr>
                <w:lang w:val="en-US"/>
              </w:rPr>
              <w:t>Selection of bacterial resistance</w:t>
            </w:r>
          </w:p>
        </w:tc>
        <w:tc>
          <w:tcPr>
            <w:tcW w:w="926"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0</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3</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r w:rsidR="00F278E1" w:rsidRPr="00500C08" w:rsidTr="00181E33">
        <w:trPr>
          <w:trHeight w:val="218"/>
        </w:trPr>
        <w:tc>
          <w:tcPr>
            <w:tcW w:w="3162" w:type="dxa"/>
            <w:gridSpan w:val="2"/>
            <w:tcBorders>
              <w:top w:val="single" w:sz="4" w:space="0" w:color="auto"/>
              <w:left w:val="single" w:sz="4" w:space="0" w:color="auto"/>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Too large antibiotic spectrum (ecological impact) AND Selection of bacterial resistance</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0</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1</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r w:rsidR="00F278E1" w:rsidRPr="00500C08" w:rsidTr="00181E33">
        <w:trPr>
          <w:trHeight w:val="555"/>
        </w:trPr>
        <w:tc>
          <w:tcPr>
            <w:tcW w:w="3162" w:type="dxa"/>
            <w:gridSpan w:val="2"/>
            <w:tcBorders>
              <w:top w:val="single" w:sz="4" w:space="0" w:color="auto"/>
              <w:left w:val="single" w:sz="4" w:space="0" w:color="auto"/>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Too large antibiotic spectrum (ecological impact) AND potential side effects</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0</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1</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r w:rsidR="00F278E1" w:rsidRPr="00500C08" w:rsidTr="00181E33">
        <w:trPr>
          <w:trHeight w:val="376"/>
        </w:trPr>
        <w:tc>
          <w:tcPr>
            <w:tcW w:w="3162" w:type="dxa"/>
            <w:gridSpan w:val="2"/>
            <w:tcBorders>
              <w:top w:val="single" w:sz="4" w:space="0" w:color="auto"/>
              <w:left w:val="single" w:sz="4" w:space="0" w:color="auto"/>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Unnecessary antibiotic therapy for contaminants  (ecological impact)  AND potential side effects</w:t>
            </w:r>
          </w:p>
        </w:tc>
        <w:tc>
          <w:tcPr>
            <w:tcW w:w="926" w:type="dxa"/>
            <w:tcBorders>
              <w:top w:val="nil"/>
              <w:left w:val="nil"/>
              <w:bottom w:val="single" w:sz="4" w:space="0" w:color="auto"/>
              <w:right w:val="single" w:sz="4" w:space="0" w:color="auto"/>
            </w:tcBorders>
            <w:vAlign w:val="center"/>
            <w:hideMark/>
          </w:tcPr>
          <w:p w:rsidR="00F278E1" w:rsidRPr="00500C08" w:rsidRDefault="00F278E1" w:rsidP="00F278E1">
            <w:pPr>
              <w:spacing w:after="0"/>
              <w:jc w:val="both"/>
              <w:rPr>
                <w:lang w:val="en-US"/>
              </w:rPr>
            </w:pPr>
            <w:r w:rsidRPr="00500C08">
              <w:rPr>
                <w:lang w:val="en-US"/>
              </w:rPr>
              <w:t>0</w:t>
            </w:r>
          </w:p>
        </w:tc>
        <w:tc>
          <w:tcPr>
            <w:tcW w:w="874" w:type="dxa"/>
            <w:tcBorders>
              <w:top w:val="nil"/>
              <w:left w:val="nil"/>
              <w:bottom w:val="single" w:sz="4" w:space="0" w:color="auto"/>
              <w:right w:val="single" w:sz="4" w:space="0" w:color="auto"/>
            </w:tcBorders>
            <w:noWrap/>
            <w:vAlign w:val="center"/>
            <w:hideMark/>
          </w:tcPr>
          <w:p w:rsidR="00F278E1" w:rsidRPr="00500C08" w:rsidRDefault="00F278E1" w:rsidP="00F278E1">
            <w:pPr>
              <w:spacing w:after="0"/>
              <w:jc w:val="both"/>
              <w:rPr>
                <w:lang w:val="en-US"/>
              </w:rPr>
            </w:pPr>
            <w:r w:rsidRPr="00500C08">
              <w:rPr>
                <w:lang w:val="en-US"/>
              </w:rPr>
              <w:t>2</w:t>
            </w:r>
          </w:p>
        </w:tc>
        <w:tc>
          <w:tcPr>
            <w:tcW w:w="4394" w:type="dxa"/>
            <w:tcBorders>
              <w:top w:val="nil"/>
              <w:left w:val="nil"/>
              <w:bottom w:val="single" w:sz="4" w:space="0" w:color="auto"/>
              <w:right w:val="single" w:sz="4" w:space="0" w:color="auto"/>
            </w:tcBorders>
          </w:tcPr>
          <w:p w:rsidR="00F278E1" w:rsidRPr="00500C08" w:rsidRDefault="00F278E1" w:rsidP="00F278E1">
            <w:pPr>
              <w:spacing w:after="0"/>
              <w:jc w:val="both"/>
              <w:rPr>
                <w:lang w:val="en-US"/>
              </w:rPr>
            </w:pPr>
          </w:p>
        </w:tc>
      </w:tr>
    </w:tbl>
    <w:p w:rsidR="00F278E1" w:rsidRPr="00500C08" w:rsidRDefault="00F278E1" w:rsidP="00F278E1">
      <w:pPr>
        <w:spacing w:after="0"/>
        <w:jc w:val="both"/>
        <w:rPr>
          <w:lang w:val="en-US"/>
        </w:rPr>
      </w:pPr>
      <w:proofErr w:type="spellStart"/>
      <w:proofErr w:type="gramStart"/>
      <w:r w:rsidRPr="00500C08">
        <w:rPr>
          <w:lang w:val="en-US"/>
        </w:rPr>
        <w:t>mPCR</w:t>
      </w:r>
      <w:proofErr w:type="spellEnd"/>
      <w:r w:rsidRPr="00500C08">
        <w:rPr>
          <w:lang w:val="en-US"/>
        </w:rPr>
        <w:t xml:space="preserve"> :</w:t>
      </w:r>
      <w:proofErr w:type="gramEnd"/>
      <w:r w:rsidRPr="00500C08">
        <w:rPr>
          <w:lang w:val="en-US"/>
        </w:rPr>
        <w:t xml:space="preserve"> multiplex PCR group ; </w:t>
      </w:r>
      <w:proofErr w:type="spellStart"/>
      <w:r w:rsidRPr="00500C08">
        <w:rPr>
          <w:lang w:val="en-US"/>
        </w:rPr>
        <w:t>SoC</w:t>
      </w:r>
      <w:proofErr w:type="spellEnd"/>
      <w:r w:rsidRPr="00500C08">
        <w:rPr>
          <w:lang w:val="en-US"/>
        </w:rPr>
        <w:t xml:space="preserve"> : Standard of care group</w:t>
      </w:r>
    </w:p>
    <w:p w:rsidR="00941DC2" w:rsidRPr="00500C08" w:rsidRDefault="00941DC2" w:rsidP="001E41BF">
      <w:pPr>
        <w:jc w:val="both"/>
        <w:rPr>
          <w:b/>
          <w:bCs/>
          <w:lang w:val="en-US"/>
        </w:rPr>
      </w:pPr>
      <w:r w:rsidRPr="00500C08">
        <w:rPr>
          <w:b/>
          <w:bCs/>
          <w:lang w:val="en-US"/>
        </w:rPr>
        <w:lastRenderedPageBreak/>
        <w:t xml:space="preserve">Definition of antibiotic escalation, de-escalation and </w:t>
      </w:r>
      <w:proofErr w:type="spellStart"/>
      <w:r w:rsidRPr="00500C08">
        <w:rPr>
          <w:b/>
          <w:bCs/>
          <w:lang w:val="en-US"/>
        </w:rPr>
        <w:t>optimisation</w:t>
      </w:r>
      <w:proofErr w:type="spellEnd"/>
    </w:p>
    <w:p w:rsidR="00941DC2" w:rsidRPr="00500C08" w:rsidRDefault="00941DC2" w:rsidP="00941DC2">
      <w:pPr>
        <w:jc w:val="both"/>
        <w:rPr>
          <w:bCs/>
          <w:lang w:val="en-US"/>
        </w:rPr>
      </w:pPr>
      <w:r w:rsidRPr="00500C08">
        <w:rPr>
          <w:bCs/>
          <w:lang w:val="en-US"/>
        </w:rPr>
        <w:t>To classify the antibiotic spectrum as too large, we used the definition and the Tables proposed in the supplementary appendix of Banerjee and al (34</w:t>
      </w:r>
      <w:r w:rsidRPr="00500C08">
        <w:t>) with the minor modifications or additions.</w:t>
      </w:r>
    </w:p>
    <w:p w:rsidR="00D74AF8" w:rsidRPr="00500C08" w:rsidRDefault="009A1AE6" w:rsidP="00941DC2">
      <w:pPr>
        <w:jc w:val="both"/>
        <w:rPr>
          <w:bCs/>
          <w:lang w:val="en-US"/>
        </w:rPr>
      </w:pPr>
      <w:r w:rsidRPr="00500C08">
        <w:rPr>
          <w:bCs/>
          <w:lang w:val="en-US"/>
        </w:rPr>
        <w:t xml:space="preserve">Antibiotic de-escalation was defined as changing to a narrower spectrum antibiotic (lower number category in Tables </w:t>
      </w:r>
      <w:r w:rsidR="002B5AAA" w:rsidRPr="00500C08">
        <w:rPr>
          <w:bCs/>
          <w:lang w:val="en-US"/>
        </w:rPr>
        <w:t>S3</w:t>
      </w:r>
      <w:r w:rsidRPr="00500C08">
        <w:rPr>
          <w:bCs/>
          <w:lang w:val="en-US"/>
        </w:rPr>
        <w:t xml:space="preserve"> and </w:t>
      </w:r>
      <w:r w:rsidR="002B5AAA" w:rsidRPr="00500C08">
        <w:rPr>
          <w:bCs/>
          <w:lang w:val="en-US"/>
        </w:rPr>
        <w:t>S4</w:t>
      </w:r>
      <w:r w:rsidRPr="00500C08">
        <w:rPr>
          <w:bCs/>
          <w:lang w:val="en-US"/>
        </w:rPr>
        <w:t xml:space="preserve"> below) or the cessation of one or more antibiotics.</w:t>
      </w:r>
      <w:r w:rsidR="00500C08">
        <w:rPr>
          <w:bCs/>
          <w:lang w:val="en-US"/>
        </w:rPr>
        <w:t xml:space="preserve"> </w:t>
      </w:r>
      <w:r w:rsidR="00941DC2" w:rsidRPr="00500C08">
        <w:rPr>
          <w:bCs/>
          <w:lang w:val="en-US"/>
        </w:rPr>
        <w:t xml:space="preserve">Antibiotic escalation was defined as changing to a broader spectrum antibiotic (higher number category in </w:t>
      </w:r>
      <w:r w:rsidR="002B5AAA" w:rsidRPr="00500C08">
        <w:rPr>
          <w:bCs/>
          <w:lang w:val="en-US"/>
        </w:rPr>
        <w:t>Tables S3 and S4 below</w:t>
      </w:r>
      <w:r w:rsidR="00941DC2" w:rsidRPr="00500C08">
        <w:rPr>
          <w:bCs/>
          <w:lang w:val="en-US"/>
        </w:rPr>
        <w:t xml:space="preserve">) or addition of one or more </w:t>
      </w:r>
      <w:proofErr w:type="spellStart"/>
      <w:r w:rsidR="00941DC2" w:rsidRPr="00500C08">
        <w:rPr>
          <w:bCs/>
          <w:lang w:val="en-US"/>
        </w:rPr>
        <w:t>antibiotics.Any</w:t>
      </w:r>
      <w:proofErr w:type="spellEnd"/>
      <w:r w:rsidR="00941DC2" w:rsidRPr="00500C08">
        <w:rPr>
          <w:bCs/>
          <w:lang w:val="en-US"/>
        </w:rPr>
        <w:t xml:space="preserve"> other situation of modification of intravenous antibiotics </w:t>
      </w:r>
      <w:r w:rsidR="00500C08">
        <w:rPr>
          <w:bCs/>
          <w:lang w:val="en-US"/>
        </w:rPr>
        <w:t xml:space="preserve">was considered as </w:t>
      </w:r>
      <w:proofErr w:type="spellStart"/>
      <w:r w:rsidR="00500C08">
        <w:rPr>
          <w:bCs/>
          <w:lang w:val="en-US"/>
        </w:rPr>
        <w:t>optimisation</w:t>
      </w:r>
      <w:proofErr w:type="spellEnd"/>
      <w:r w:rsidR="00500C08">
        <w:rPr>
          <w:bCs/>
          <w:lang w:val="en-US"/>
        </w:rPr>
        <w:t xml:space="preserve">. </w:t>
      </w:r>
      <w:r w:rsidR="00D74AF8" w:rsidRPr="00500C08">
        <w:rPr>
          <w:bCs/>
          <w:lang w:val="en-US"/>
        </w:rPr>
        <w:t xml:space="preserve">Single dose administration of </w:t>
      </w:r>
      <w:proofErr w:type="spellStart"/>
      <w:r w:rsidR="00D74AF8" w:rsidRPr="00500C08">
        <w:rPr>
          <w:bCs/>
          <w:lang w:val="en-US"/>
        </w:rPr>
        <w:t>aminiglycosides</w:t>
      </w:r>
      <w:proofErr w:type="spellEnd"/>
      <w:r w:rsidR="00D74AF8" w:rsidRPr="00500C08">
        <w:rPr>
          <w:bCs/>
          <w:lang w:val="en-US"/>
        </w:rPr>
        <w:t xml:space="preserve"> was not considered.</w:t>
      </w:r>
    </w:p>
    <w:p w:rsidR="00941DC2" w:rsidRPr="00500C08" w:rsidRDefault="00941DC2" w:rsidP="001E41BF">
      <w:pPr>
        <w:jc w:val="both"/>
        <w:rPr>
          <w:bCs/>
          <w:lang w:val="en-US"/>
        </w:rPr>
      </w:pPr>
      <w:r w:rsidRPr="00500C08">
        <w:rPr>
          <w:bCs/>
          <w:lang w:val="en-US"/>
        </w:rPr>
        <w:t xml:space="preserve">Classification of antibiotics with Gram-positive or Gram-negative activity is defined in </w:t>
      </w:r>
      <w:r w:rsidR="002B5AAA" w:rsidRPr="00500C08">
        <w:rPr>
          <w:bCs/>
          <w:lang w:val="en-US"/>
        </w:rPr>
        <w:t>Tables S3 and S4 below</w:t>
      </w:r>
      <w:r w:rsidRPr="00500C08">
        <w:rPr>
          <w:bCs/>
          <w:lang w:val="en-US"/>
        </w:rPr>
        <w:t xml:space="preserve">.  </w:t>
      </w:r>
    </w:p>
    <w:p w:rsidR="00181E33" w:rsidRPr="00500C08" w:rsidRDefault="00181E33" w:rsidP="00181E33">
      <w:pPr>
        <w:pStyle w:val="Default"/>
        <w:rPr>
          <w:rFonts w:ascii="Arial" w:hAnsi="Arial" w:cstheme="minorBidi"/>
          <w:bCs/>
          <w:color w:val="auto"/>
          <w:sz w:val="22"/>
          <w:szCs w:val="22"/>
          <w:lang w:val="en-US"/>
        </w:rPr>
      </w:pPr>
      <w:r w:rsidRPr="00500C08">
        <w:rPr>
          <w:rFonts w:ascii="Arial" w:hAnsi="Arial" w:cstheme="minorBidi"/>
          <w:b/>
          <w:bCs/>
          <w:color w:val="auto"/>
          <w:sz w:val="22"/>
          <w:szCs w:val="22"/>
          <w:lang w:val="en-US"/>
        </w:rPr>
        <w:t>Table</w:t>
      </w:r>
      <w:r w:rsidR="00E36A89" w:rsidRPr="00500C08">
        <w:rPr>
          <w:rFonts w:ascii="Arial" w:hAnsi="Arial" w:cstheme="minorBidi"/>
          <w:b/>
          <w:bCs/>
          <w:color w:val="auto"/>
          <w:sz w:val="22"/>
          <w:szCs w:val="22"/>
          <w:lang w:val="en-US"/>
        </w:rPr>
        <w:t xml:space="preserve"> S3</w:t>
      </w:r>
      <w:r w:rsidR="002B5AAA" w:rsidRPr="00500C08">
        <w:rPr>
          <w:rFonts w:ascii="Arial" w:hAnsi="Arial" w:cstheme="minorBidi"/>
          <w:bCs/>
          <w:color w:val="auto"/>
          <w:sz w:val="22"/>
          <w:szCs w:val="22"/>
          <w:lang w:val="en-US"/>
        </w:rPr>
        <w:t>:</w:t>
      </w:r>
      <w:r w:rsidRPr="00500C08">
        <w:rPr>
          <w:rFonts w:ascii="Arial" w:hAnsi="Arial" w:cstheme="minorBidi"/>
          <w:bCs/>
          <w:color w:val="auto"/>
          <w:sz w:val="22"/>
          <w:szCs w:val="22"/>
          <w:lang w:val="en-US"/>
        </w:rPr>
        <w:t xml:space="preserve"> </w:t>
      </w:r>
      <w:r w:rsidR="00E36A89" w:rsidRPr="00500C08">
        <w:rPr>
          <w:rFonts w:ascii="Arial" w:hAnsi="Arial" w:cstheme="minorBidi"/>
          <w:bCs/>
          <w:color w:val="auto"/>
          <w:sz w:val="22"/>
          <w:szCs w:val="22"/>
          <w:lang w:val="en-US"/>
        </w:rPr>
        <w:t xml:space="preserve">Classification of </w:t>
      </w:r>
      <w:r w:rsidRPr="00500C08">
        <w:rPr>
          <w:rFonts w:ascii="Arial" w:hAnsi="Arial" w:cstheme="minorBidi"/>
          <w:bCs/>
          <w:color w:val="auto"/>
          <w:sz w:val="22"/>
          <w:szCs w:val="22"/>
          <w:lang w:val="en-US"/>
        </w:rPr>
        <w:t>Gram negative antibiotics</w:t>
      </w:r>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480"/>
        <w:gridCol w:w="5500"/>
      </w:tblGrid>
      <w:tr w:rsidR="001657FB" w:rsidRPr="00500C08" w:rsidTr="003B4D7C">
        <w:trPr>
          <w:trHeight w:val="300"/>
        </w:trPr>
        <w:tc>
          <w:tcPr>
            <w:tcW w:w="120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Category</w:t>
            </w:r>
            <w:proofErr w:type="spellEnd"/>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Spectrum</w:t>
            </w:r>
          </w:p>
        </w:tc>
        <w:tc>
          <w:tcPr>
            <w:tcW w:w="550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Antibiotics</w:t>
            </w:r>
            <w:proofErr w:type="spellEnd"/>
          </w:p>
        </w:tc>
      </w:tr>
      <w:tr w:rsidR="001657FB" w:rsidRPr="00500C08" w:rsidTr="003B4D7C">
        <w:trPr>
          <w:trHeight w:val="30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1</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Narrowest</w:t>
            </w:r>
            <w:proofErr w:type="spellEnd"/>
          </w:p>
        </w:tc>
        <w:tc>
          <w:tcPr>
            <w:tcW w:w="550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Ampicillin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cefazolin</w:t>
            </w:r>
            <w:proofErr w:type="spellEnd"/>
          </w:p>
        </w:tc>
      </w:tr>
      <w:tr w:rsidR="001657FB" w:rsidRPr="00500C08" w:rsidTr="003B4D7C">
        <w:trPr>
          <w:trHeight w:val="159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2</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Narrowest</w:t>
            </w:r>
            <w:proofErr w:type="spellEnd"/>
          </w:p>
        </w:tc>
        <w:tc>
          <w:tcPr>
            <w:tcW w:w="5500" w:type="dxa"/>
            <w:shd w:val="clear" w:color="auto" w:fill="auto"/>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Amoxicillin</w:t>
            </w:r>
            <w:proofErr w:type="spellEnd"/>
            <w:r w:rsidRPr="00500C08">
              <w:rPr>
                <w:rFonts w:ascii="Calibri" w:eastAsia="Times New Roman" w:hAnsi="Calibri" w:cs="Calibri"/>
                <w:color w:val="000000"/>
                <w:lang w:val="fr-FR" w:eastAsia="fr-FR"/>
              </w:rPr>
              <w:t>/</w:t>
            </w:r>
            <w:proofErr w:type="spellStart"/>
            <w:r w:rsidRPr="00500C08">
              <w:rPr>
                <w:rFonts w:ascii="Calibri" w:eastAsia="Times New Roman" w:hAnsi="Calibri" w:cs="Calibri"/>
                <w:color w:val="000000"/>
                <w:lang w:val="fr-FR" w:eastAsia="fr-FR"/>
              </w:rPr>
              <w:t>clavulanic</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acid</w:t>
            </w:r>
            <w:proofErr w:type="spellEnd"/>
            <w:r w:rsidRPr="00500C08">
              <w:rPr>
                <w:rFonts w:ascii="Calibri" w:eastAsia="Times New Roman" w:hAnsi="Calibri" w:cs="Calibri"/>
                <w:color w:val="000000"/>
                <w:lang w:val="fr-FR" w:eastAsia="fr-FR"/>
              </w:rPr>
              <w:t>, 2</w:t>
            </w:r>
            <w:r w:rsidRPr="00500C08">
              <w:rPr>
                <w:rFonts w:ascii="Calibri" w:eastAsia="Times New Roman" w:hAnsi="Calibri" w:cs="Calibri"/>
                <w:color w:val="000000"/>
                <w:vertAlign w:val="superscript"/>
                <w:lang w:val="fr-FR" w:eastAsia="fr-FR"/>
              </w:rPr>
              <w:t>nd</w:t>
            </w:r>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generation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cephalosporins</w:t>
            </w:r>
            <w:proofErr w:type="spellEnd"/>
            <w:r w:rsidRPr="00500C08">
              <w:rPr>
                <w:rFonts w:ascii="Calibri" w:eastAsia="Times New Roman" w:hAnsi="Calibri" w:cs="Calibri"/>
                <w:color w:val="000000"/>
                <w:lang w:val="fr-FR" w:eastAsia="fr-FR"/>
              </w:rPr>
              <w:t>, 3</w:t>
            </w:r>
            <w:r w:rsidRPr="00500C08">
              <w:rPr>
                <w:rFonts w:ascii="Calibri" w:eastAsia="Times New Roman" w:hAnsi="Calibri" w:cs="Calibri"/>
                <w:color w:val="000000"/>
                <w:vertAlign w:val="superscript"/>
                <w:lang w:val="fr-FR" w:eastAsia="fr-FR"/>
              </w:rPr>
              <w:t>rd</w:t>
            </w:r>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generation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cephalosporins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except</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ceftazidime</w:t>
            </w:r>
            <w:proofErr w:type="spellEnd"/>
            <w:r w:rsidRPr="00500C08">
              <w:rPr>
                <w:rFonts w:ascii="Calibri" w:eastAsia="Times New Roman" w:hAnsi="Calibri" w:cs="Calibri"/>
                <w:color w:val="000000"/>
                <w:lang w:val="fr-FR" w:eastAsia="fr-FR"/>
              </w:rPr>
              <w:t xml:space="preserve">), PO </w:t>
            </w:r>
            <w:proofErr w:type="spellStart"/>
            <w:r w:rsidRPr="00500C08">
              <w:rPr>
                <w:rFonts w:ascii="Calibri" w:eastAsia="Times New Roman" w:hAnsi="Calibri" w:cs="Calibri"/>
                <w:color w:val="000000"/>
                <w:lang w:val="fr-FR" w:eastAsia="fr-FR"/>
              </w:rPr>
              <w:t>fluoroquinolones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ciprofloxacin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levofloxacin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moxifloxacin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metronidazole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tetracyclines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trimethoprime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slufamethoxazole</w:t>
            </w:r>
            <w:proofErr w:type="spellEnd"/>
          </w:p>
        </w:tc>
      </w:tr>
      <w:tr w:rsidR="001657FB" w:rsidRPr="00500C08" w:rsidTr="003B4D7C">
        <w:trPr>
          <w:trHeight w:val="90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3</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Medium</w:t>
            </w:r>
          </w:p>
        </w:tc>
        <w:tc>
          <w:tcPr>
            <w:tcW w:w="5500" w:type="dxa"/>
            <w:shd w:val="clear" w:color="auto" w:fill="auto"/>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Aminoglycosides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amikacin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gentamicin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tobramycin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ceftaroline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ceftazidime</w:t>
            </w:r>
            <w:proofErr w:type="spellEnd"/>
            <w:r w:rsidRPr="00500C08">
              <w:rPr>
                <w:rFonts w:ascii="Calibri" w:eastAsia="Times New Roman" w:hAnsi="Calibri" w:cs="Calibri"/>
                <w:color w:val="000000"/>
                <w:lang w:val="fr-FR" w:eastAsia="fr-FR"/>
              </w:rPr>
              <w:t xml:space="preserve">, IV </w:t>
            </w:r>
            <w:proofErr w:type="spellStart"/>
            <w:r w:rsidRPr="00500C08">
              <w:rPr>
                <w:rFonts w:ascii="Calibri" w:eastAsia="Times New Roman" w:hAnsi="Calibri" w:cs="Calibri"/>
                <w:color w:val="000000"/>
                <w:lang w:val="fr-FR" w:eastAsia="fr-FR"/>
              </w:rPr>
              <w:t>fluoroquinolones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ciprofloxacin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levofloxacin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moxifloxacin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fosfomycin</w:t>
            </w:r>
            <w:proofErr w:type="spellEnd"/>
          </w:p>
        </w:tc>
      </w:tr>
      <w:tr w:rsidR="001657FB" w:rsidRPr="00500C08" w:rsidTr="003B4D7C">
        <w:trPr>
          <w:trHeight w:val="60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4</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 xml:space="preserve">Medium </w:t>
            </w:r>
            <w:proofErr w:type="spellStart"/>
            <w:r w:rsidRPr="00500C08">
              <w:rPr>
                <w:rFonts w:ascii="Calibri" w:eastAsia="Times New Roman" w:hAnsi="Calibri" w:cs="Calibri"/>
                <w:color w:val="000000"/>
                <w:lang w:val="fr-FR" w:eastAsia="fr-FR"/>
              </w:rPr>
              <w:t>broad</w:t>
            </w:r>
            <w:proofErr w:type="spellEnd"/>
          </w:p>
        </w:tc>
        <w:tc>
          <w:tcPr>
            <w:tcW w:w="5500" w:type="dxa"/>
            <w:shd w:val="clear" w:color="auto" w:fill="auto"/>
            <w:vAlign w:val="bottom"/>
            <w:hideMark/>
          </w:tcPr>
          <w:p w:rsidR="001657FB" w:rsidRPr="00500C08" w:rsidRDefault="001657FB" w:rsidP="001657FB">
            <w:pPr>
              <w:spacing w:after="0" w:line="240" w:lineRule="auto"/>
              <w:rPr>
                <w:rFonts w:ascii="Calibri" w:eastAsia="Times New Roman" w:hAnsi="Calibri" w:cs="Calibri"/>
                <w:color w:val="000000"/>
                <w:lang w:val="en-US" w:eastAsia="fr-FR"/>
              </w:rPr>
            </w:pPr>
            <w:r w:rsidRPr="00500C08">
              <w:rPr>
                <w:rFonts w:ascii="Calibri" w:eastAsia="Times New Roman" w:hAnsi="Calibri" w:cs="Calibri"/>
                <w:color w:val="000000"/>
                <w:lang w:val="en-US" w:eastAsia="fr-FR"/>
              </w:rPr>
              <w:t>Antipseudomonal penicillin/</w:t>
            </w:r>
            <w:proofErr w:type="spellStart"/>
            <w:r w:rsidRPr="00500C08">
              <w:rPr>
                <w:rFonts w:ascii="Calibri" w:eastAsia="Times New Roman" w:hAnsi="Calibri" w:cs="Calibri"/>
                <w:color w:val="000000"/>
                <w:lang w:val="en-US" w:eastAsia="fr-FR"/>
              </w:rPr>
              <w:t>penicilinase</w:t>
            </w:r>
            <w:proofErr w:type="spellEnd"/>
            <w:r w:rsidRPr="00500C08">
              <w:rPr>
                <w:rFonts w:ascii="Calibri" w:eastAsia="Times New Roman" w:hAnsi="Calibri" w:cs="Calibri"/>
                <w:color w:val="000000"/>
                <w:lang w:val="en-US" w:eastAsia="fr-FR"/>
              </w:rPr>
              <w:t xml:space="preserve"> combinations, </w:t>
            </w:r>
            <w:proofErr w:type="spellStart"/>
            <w:r w:rsidRPr="00500C08">
              <w:rPr>
                <w:rFonts w:ascii="Calibri" w:eastAsia="Times New Roman" w:hAnsi="Calibri" w:cs="Calibri"/>
                <w:color w:val="000000"/>
                <w:lang w:val="en-US" w:eastAsia="fr-FR"/>
              </w:rPr>
              <w:t>aztreonam</w:t>
            </w:r>
            <w:proofErr w:type="spellEnd"/>
            <w:r w:rsidRPr="00500C08">
              <w:rPr>
                <w:rFonts w:ascii="Calibri" w:eastAsia="Times New Roman" w:hAnsi="Calibri" w:cs="Calibri"/>
                <w:color w:val="000000"/>
                <w:lang w:val="en-US" w:eastAsia="fr-FR"/>
              </w:rPr>
              <w:t xml:space="preserve">, </w:t>
            </w:r>
            <w:proofErr w:type="spellStart"/>
            <w:r w:rsidRPr="00500C08">
              <w:rPr>
                <w:rFonts w:ascii="Calibri" w:eastAsia="Times New Roman" w:hAnsi="Calibri" w:cs="Calibri"/>
                <w:color w:val="000000"/>
                <w:lang w:val="en-US" w:eastAsia="fr-FR"/>
              </w:rPr>
              <w:t>cefepim</w:t>
            </w:r>
            <w:proofErr w:type="spellEnd"/>
            <w:r w:rsidRPr="00500C08">
              <w:rPr>
                <w:rFonts w:ascii="Calibri" w:eastAsia="Times New Roman" w:hAnsi="Calibri" w:cs="Calibri"/>
                <w:color w:val="000000"/>
                <w:lang w:val="en-US" w:eastAsia="fr-FR"/>
              </w:rPr>
              <w:t xml:space="preserve">, </w:t>
            </w:r>
            <w:proofErr w:type="spellStart"/>
            <w:r w:rsidRPr="00500C08">
              <w:rPr>
                <w:rFonts w:ascii="Calibri" w:eastAsia="Times New Roman" w:hAnsi="Calibri" w:cs="Calibri"/>
                <w:color w:val="000000"/>
                <w:lang w:val="en-US" w:eastAsia="fr-FR"/>
              </w:rPr>
              <w:t>ceftobiprole</w:t>
            </w:r>
            <w:proofErr w:type="spellEnd"/>
            <w:r w:rsidRPr="00500C08">
              <w:rPr>
                <w:rFonts w:ascii="Calibri" w:eastAsia="Times New Roman" w:hAnsi="Calibri" w:cs="Calibri"/>
                <w:color w:val="000000"/>
                <w:lang w:val="en-US" w:eastAsia="fr-FR"/>
              </w:rPr>
              <w:t xml:space="preserve">, </w:t>
            </w:r>
            <w:proofErr w:type="spellStart"/>
            <w:r w:rsidRPr="00500C08">
              <w:rPr>
                <w:rFonts w:ascii="Calibri" w:eastAsia="Times New Roman" w:hAnsi="Calibri" w:cs="Calibri"/>
                <w:color w:val="000000"/>
                <w:lang w:val="en-US" w:eastAsia="fr-FR"/>
              </w:rPr>
              <w:t>ertapenem</w:t>
            </w:r>
            <w:proofErr w:type="spellEnd"/>
          </w:p>
        </w:tc>
      </w:tr>
      <w:tr w:rsidR="001657FB" w:rsidRPr="00500C08" w:rsidTr="003B4D7C">
        <w:trPr>
          <w:trHeight w:val="900"/>
        </w:trPr>
        <w:tc>
          <w:tcPr>
            <w:tcW w:w="1200" w:type="dxa"/>
            <w:shd w:val="clear" w:color="auto" w:fill="auto"/>
            <w:noWrap/>
            <w:vAlign w:val="bottom"/>
            <w:hideMark/>
          </w:tcPr>
          <w:p w:rsidR="001657FB" w:rsidRPr="00500C08" w:rsidRDefault="001657FB" w:rsidP="001657FB">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5</w:t>
            </w:r>
          </w:p>
        </w:tc>
        <w:tc>
          <w:tcPr>
            <w:tcW w:w="1480" w:type="dxa"/>
            <w:shd w:val="clear" w:color="auto" w:fill="auto"/>
            <w:noWrap/>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Broadest</w:t>
            </w:r>
            <w:proofErr w:type="spellEnd"/>
          </w:p>
        </w:tc>
        <w:tc>
          <w:tcPr>
            <w:tcW w:w="5500" w:type="dxa"/>
            <w:shd w:val="clear" w:color="auto" w:fill="auto"/>
            <w:vAlign w:val="bottom"/>
            <w:hideMark/>
          </w:tcPr>
          <w:p w:rsidR="001657FB" w:rsidRPr="00500C08" w:rsidRDefault="001657FB" w:rsidP="001657FB">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Anti-</w:t>
            </w:r>
            <w:proofErr w:type="spellStart"/>
            <w:r w:rsidRPr="00500C08">
              <w:rPr>
                <w:rFonts w:ascii="Calibri" w:eastAsia="Times New Roman" w:hAnsi="Calibri" w:cs="Calibri"/>
                <w:color w:val="000000"/>
                <w:lang w:val="fr-FR" w:eastAsia="fr-FR"/>
              </w:rPr>
              <w:t>Pseudomonal</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carbapenems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ceftazidime</w:t>
            </w:r>
            <w:proofErr w:type="spellEnd"/>
            <w:r w:rsidRPr="00500C08">
              <w:rPr>
                <w:rFonts w:ascii="Calibri" w:eastAsia="Times New Roman" w:hAnsi="Calibri" w:cs="Calibri"/>
                <w:color w:val="000000"/>
                <w:lang w:val="fr-FR" w:eastAsia="fr-FR"/>
              </w:rPr>
              <w:t>/</w:t>
            </w:r>
            <w:proofErr w:type="spellStart"/>
            <w:r w:rsidRPr="00500C08">
              <w:rPr>
                <w:rFonts w:ascii="Calibri" w:eastAsia="Times New Roman" w:hAnsi="Calibri" w:cs="Calibri"/>
                <w:color w:val="000000"/>
                <w:lang w:val="fr-FR" w:eastAsia="fr-FR"/>
              </w:rPr>
              <w:t>avibactam</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ceftolozane</w:t>
            </w:r>
            <w:proofErr w:type="spellEnd"/>
            <w:r w:rsidRPr="00500C08">
              <w:rPr>
                <w:rFonts w:ascii="Calibri" w:eastAsia="Times New Roman" w:hAnsi="Calibri" w:cs="Calibri"/>
                <w:color w:val="000000"/>
                <w:lang w:val="fr-FR" w:eastAsia="fr-FR"/>
              </w:rPr>
              <w:t>/</w:t>
            </w:r>
            <w:proofErr w:type="spellStart"/>
            <w:r w:rsidRPr="00500C08">
              <w:rPr>
                <w:rFonts w:ascii="Calibri" w:eastAsia="Times New Roman" w:hAnsi="Calibri" w:cs="Calibri"/>
                <w:color w:val="000000"/>
                <w:lang w:val="fr-FR" w:eastAsia="fr-FR"/>
              </w:rPr>
              <w:t>tazobactam</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polymixins</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tigecycline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cefiderocol</w:t>
            </w:r>
            <w:proofErr w:type="spellEnd"/>
          </w:p>
        </w:tc>
      </w:tr>
    </w:tbl>
    <w:p w:rsidR="00941DC2" w:rsidRPr="00500C08" w:rsidRDefault="00941DC2" w:rsidP="001E41BF">
      <w:pPr>
        <w:jc w:val="both"/>
        <w:rPr>
          <w:bCs/>
          <w:lang w:val="fr-FR"/>
        </w:rPr>
      </w:pPr>
    </w:p>
    <w:p w:rsidR="00E36A89" w:rsidRPr="00500C08" w:rsidRDefault="00E36A89" w:rsidP="001E41BF">
      <w:pPr>
        <w:jc w:val="both"/>
        <w:rPr>
          <w:bCs/>
          <w:lang w:val="fr-FR"/>
        </w:rPr>
      </w:pPr>
    </w:p>
    <w:p w:rsidR="00181E33" w:rsidRPr="00500C08" w:rsidRDefault="00181E33" w:rsidP="00181E33">
      <w:pPr>
        <w:pStyle w:val="Default"/>
        <w:rPr>
          <w:rFonts w:ascii="Arial" w:hAnsi="Arial" w:cstheme="minorBidi"/>
          <w:bCs/>
          <w:color w:val="auto"/>
          <w:sz w:val="22"/>
          <w:szCs w:val="22"/>
          <w:lang w:val="en-US"/>
        </w:rPr>
      </w:pPr>
      <w:r w:rsidRPr="00500C08">
        <w:rPr>
          <w:rFonts w:ascii="Arial" w:hAnsi="Arial" w:cstheme="minorBidi"/>
          <w:b/>
          <w:bCs/>
          <w:color w:val="auto"/>
          <w:sz w:val="22"/>
          <w:szCs w:val="22"/>
          <w:lang w:val="en-US"/>
        </w:rPr>
        <w:t>Table</w:t>
      </w:r>
      <w:r w:rsidR="00E36A89" w:rsidRPr="00500C08">
        <w:rPr>
          <w:rFonts w:ascii="Arial" w:hAnsi="Arial" w:cstheme="minorBidi"/>
          <w:b/>
          <w:bCs/>
          <w:color w:val="auto"/>
          <w:sz w:val="22"/>
          <w:szCs w:val="22"/>
          <w:lang w:val="en-US"/>
        </w:rPr>
        <w:t xml:space="preserve"> S4</w:t>
      </w:r>
      <w:r w:rsidR="002B5AAA" w:rsidRPr="00500C08">
        <w:rPr>
          <w:rFonts w:ascii="Arial" w:hAnsi="Arial" w:cstheme="minorBidi"/>
          <w:b/>
          <w:bCs/>
          <w:color w:val="auto"/>
          <w:sz w:val="22"/>
          <w:szCs w:val="22"/>
          <w:lang w:val="en-US"/>
        </w:rPr>
        <w:t>:</w:t>
      </w:r>
      <w:r w:rsidRPr="00500C08">
        <w:rPr>
          <w:rFonts w:ascii="Arial" w:hAnsi="Arial" w:cstheme="minorBidi"/>
          <w:bCs/>
          <w:color w:val="auto"/>
          <w:sz w:val="22"/>
          <w:szCs w:val="22"/>
          <w:lang w:val="en-US"/>
        </w:rPr>
        <w:t xml:space="preserve"> </w:t>
      </w:r>
      <w:r w:rsidR="00E36A89" w:rsidRPr="00500C08">
        <w:rPr>
          <w:rFonts w:ascii="Arial" w:hAnsi="Arial" w:cstheme="minorBidi"/>
          <w:bCs/>
          <w:color w:val="auto"/>
          <w:sz w:val="22"/>
          <w:szCs w:val="22"/>
          <w:lang w:val="en-US"/>
        </w:rPr>
        <w:t xml:space="preserve">Classification of </w:t>
      </w:r>
      <w:r w:rsidRPr="00500C08">
        <w:rPr>
          <w:rFonts w:ascii="Arial" w:hAnsi="Arial" w:cstheme="minorBidi"/>
          <w:bCs/>
          <w:color w:val="auto"/>
          <w:sz w:val="22"/>
          <w:szCs w:val="22"/>
          <w:lang w:val="en-US"/>
        </w:rPr>
        <w:t>Gram positive antibiotics</w:t>
      </w:r>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480"/>
        <w:gridCol w:w="5500"/>
      </w:tblGrid>
      <w:tr w:rsidR="00181E33" w:rsidRPr="00500C08" w:rsidTr="003B4D7C">
        <w:trPr>
          <w:trHeight w:val="300"/>
        </w:trPr>
        <w:tc>
          <w:tcPr>
            <w:tcW w:w="120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Category</w:t>
            </w:r>
            <w:proofErr w:type="spellEnd"/>
          </w:p>
        </w:tc>
        <w:tc>
          <w:tcPr>
            <w:tcW w:w="148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Spectrum</w:t>
            </w:r>
          </w:p>
        </w:tc>
        <w:tc>
          <w:tcPr>
            <w:tcW w:w="5500" w:type="dxa"/>
            <w:shd w:val="clear" w:color="auto" w:fill="auto"/>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Antibiotics</w:t>
            </w:r>
            <w:proofErr w:type="spellEnd"/>
          </w:p>
        </w:tc>
      </w:tr>
      <w:tr w:rsidR="00181E33" w:rsidRPr="00500C08" w:rsidTr="003B4D7C">
        <w:trPr>
          <w:trHeight w:val="900"/>
        </w:trPr>
        <w:tc>
          <w:tcPr>
            <w:tcW w:w="1200" w:type="dxa"/>
            <w:shd w:val="clear" w:color="auto" w:fill="auto"/>
            <w:noWrap/>
            <w:vAlign w:val="bottom"/>
            <w:hideMark/>
          </w:tcPr>
          <w:p w:rsidR="00181E33" w:rsidRPr="00500C08" w:rsidRDefault="00181E33" w:rsidP="00181E33">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1</w:t>
            </w:r>
          </w:p>
        </w:tc>
        <w:tc>
          <w:tcPr>
            <w:tcW w:w="148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Narrow</w:t>
            </w:r>
          </w:p>
        </w:tc>
        <w:tc>
          <w:tcPr>
            <w:tcW w:w="5500" w:type="dxa"/>
            <w:shd w:val="clear" w:color="auto" w:fill="auto"/>
            <w:vAlign w:val="bottom"/>
            <w:hideMark/>
          </w:tcPr>
          <w:p w:rsidR="00181E33" w:rsidRPr="00500C08" w:rsidRDefault="00181E33" w:rsidP="00181E33">
            <w:pPr>
              <w:spacing w:after="0" w:line="240" w:lineRule="auto"/>
              <w:rPr>
                <w:rFonts w:ascii="Calibri" w:eastAsia="Times New Roman" w:hAnsi="Calibri" w:cs="Calibri"/>
                <w:color w:val="000000"/>
                <w:lang w:val="en-US" w:eastAsia="fr-FR"/>
              </w:rPr>
            </w:pPr>
            <w:r w:rsidRPr="00500C08">
              <w:rPr>
                <w:rFonts w:ascii="Calibri" w:eastAsia="Times New Roman" w:hAnsi="Calibri" w:cs="Calibri"/>
                <w:color w:val="000000"/>
                <w:lang w:val="en-US" w:eastAsia="fr-FR"/>
              </w:rPr>
              <w:t xml:space="preserve">Ampicillin, azithromycin, cefazolin, clindamycin, erythromycin, oxacillin, </w:t>
            </w:r>
            <w:proofErr w:type="spellStart"/>
            <w:r w:rsidRPr="00500C08">
              <w:rPr>
                <w:rFonts w:ascii="Calibri" w:eastAsia="Times New Roman" w:hAnsi="Calibri" w:cs="Calibri"/>
                <w:color w:val="000000"/>
                <w:lang w:val="en-US" w:eastAsia="fr-FR"/>
              </w:rPr>
              <w:t>trimethroprim</w:t>
            </w:r>
            <w:proofErr w:type="spellEnd"/>
            <w:r w:rsidRPr="00500C08">
              <w:rPr>
                <w:rFonts w:ascii="Calibri" w:eastAsia="Times New Roman" w:hAnsi="Calibri" w:cs="Calibri"/>
                <w:color w:val="000000"/>
                <w:lang w:val="en-US" w:eastAsia="fr-FR"/>
              </w:rPr>
              <w:t>-sulfamethoxazole, tetracycline</w:t>
            </w:r>
          </w:p>
        </w:tc>
      </w:tr>
      <w:tr w:rsidR="00181E33" w:rsidRPr="00500C08" w:rsidTr="003B4D7C">
        <w:trPr>
          <w:trHeight w:val="300"/>
        </w:trPr>
        <w:tc>
          <w:tcPr>
            <w:tcW w:w="1200" w:type="dxa"/>
            <w:shd w:val="clear" w:color="auto" w:fill="auto"/>
            <w:noWrap/>
            <w:vAlign w:val="bottom"/>
            <w:hideMark/>
          </w:tcPr>
          <w:p w:rsidR="00181E33" w:rsidRPr="00500C08" w:rsidRDefault="00181E33" w:rsidP="00181E33">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2</w:t>
            </w:r>
          </w:p>
        </w:tc>
        <w:tc>
          <w:tcPr>
            <w:tcW w:w="148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Medium</w:t>
            </w:r>
          </w:p>
        </w:tc>
        <w:tc>
          <w:tcPr>
            <w:tcW w:w="5500" w:type="dxa"/>
            <w:shd w:val="clear" w:color="auto" w:fill="auto"/>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Dalbavancin</w:t>
            </w:r>
            <w:proofErr w:type="spellEnd"/>
            <w:r w:rsidRPr="00500C08">
              <w:rPr>
                <w:rFonts w:ascii="Calibri" w:eastAsia="Times New Roman" w:hAnsi="Calibri" w:cs="Calibri"/>
                <w:color w:val="000000"/>
                <w:lang w:val="fr-FR" w:eastAsia="fr-FR"/>
              </w:rPr>
              <w:t xml:space="preserve">, IV </w:t>
            </w:r>
            <w:proofErr w:type="spellStart"/>
            <w:r w:rsidRPr="00500C08">
              <w:rPr>
                <w:rFonts w:ascii="Calibri" w:eastAsia="Times New Roman" w:hAnsi="Calibri" w:cs="Calibri"/>
                <w:color w:val="000000"/>
                <w:lang w:val="fr-FR" w:eastAsia="fr-FR"/>
              </w:rPr>
              <w:t>vancomycin</w:t>
            </w:r>
            <w:proofErr w:type="spellEnd"/>
          </w:p>
        </w:tc>
      </w:tr>
      <w:tr w:rsidR="00181E33" w:rsidRPr="00500C08" w:rsidTr="003B4D7C">
        <w:trPr>
          <w:trHeight w:val="600"/>
        </w:trPr>
        <w:tc>
          <w:tcPr>
            <w:tcW w:w="1200" w:type="dxa"/>
            <w:shd w:val="clear" w:color="auto" w:fill="auto"/>
            <w:noWrap/>
            <w:vAlign w:val="bottom"/>
            <w:hideMark/>
          </w:tcPr>
          <w:p w:rsidR="00181E33" w:rsidRPr="00500C08" w:rsidRDefault="00181E33" w:rsidP="00181E33">
            <w:pPr>
              <w:spacing w:after="0" w:line="240" w:lineRule="auto"/>
              <w:jc w:val="right"/>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3</w:t>
            </w:r>
          </w:p>
        </w:tc>
        <w:tc>
          <w:tcPr>
            <w:tcW w:w="1480" w:type="dxa"/>
            <w:shd w:val="clear" w:color="auto" w:fill="auto"/>
            <w:noWrap/>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r w:rsidRPr="00500C08">
              <w:rPr>
                <w:rFonts w:ascii="Calibri" w:eastAsia="Times New Roman" w:hAnsi="Calibri" w:cs="Calibri"/>
                <w:color w:val="000000"/>
                <w:lang w:val="fr-FR" w:eastAsia="fr-FR"/>
              </w:rPr>
              <w:t>Broad</w:t>
            </w:r>
          </w:p>
        </w:tc>
        <w:tc>
          <w:tcPr>
            <w:tcW w:w="5500" w:type="dxa"/>
            <w:shd w:val="clear" w:color="auto" w:fill="auto"/>
            <w:vAlign w:val="bottom"/>
            <w:hideMark/>
          </w:tcPr>
          <w:p w:rsidR="00181E33" w:rsidRPr="00500C08" w:rsidRDefault="00181E33" w:rsidP="00181E33">
            <w:pPr>
              <w:spacing w:after="0" w:line="240" w:lineRule="auto"/>
              <w:rPr>
                <w:rFonts w:ascii="Calibri" w:eastAsia="Times New Roman" w:hAnsi="Calibri" w:cs="Calibri"/>
                <w:color w:val="000000"/>
                <w:lang w:val="fr-FR" w:eastAsia="fr-FR"/>
              </w:rPr>
            </w:pPr>
            <w:proofErr w:type="spellStart"/>
            <w:r w:rsidRPr="00500C08">
              <w:rPr>
                <w:rFonts w:ascii="Calibri" w:eastAsia="Times New Roman" w:hAnsi="Calibri" w:cs="Calibri"/>
                <w:color w:val="000000"/>
                <w:lang w:val="fr-FR" w:eastAsia="fr-FR"/>
              </w:rPr>
              <w:t>Ceftaroline</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daptomycin</w:t>
            </w:r>
            <w:proofErr w:type="spellEnd"/>
            <w:r w:rsidRPr="00500C08">
              <w:rPr>
                <w:rFonts w:ascii="Calibri" w:eastAsia="Times New Roman" w:hAnsi="Calibri" w:cs="Calibri"/>
                <w:color w:val="000000"/>
                <w:lang w:val="fr-FR" w:eastAsia="fr-FR"/>
              </w:rPr>
              <w:t xml:space="preserve">, IV/PO </w:t>
            </w:r>
            <w:proofErr w:type="spellStart"/>
            <w:r w:rsidRPr="00500C08">
              <w:rPr>
                <w:rFonts w:ascii="Calibri" w:eastAsia="Times New Roman" w:hAnsi="Calibri" w:cs="Calibri"/>
                <w:color w:val="000000"/>
                <w:lang w:val="fr-FR" w:eastAsia="fr-FR"/>
              </w:rPr>
              <w:t>linezolid</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dalbavancin</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quinupristin</w:t>
            </w:r>
            <w:proofErr w:type="spellEnd"/>
            <w:r w:rsidRPr="00500C08">
              <w:rPr>
                <w:rFonts w:ascii="Calibri" w:eastAsia="Times New Roman" w:hAnsi="Calibri" w:cs="Calibri"/>
                <w:color w:val="000000"/>
                <w:lang w:val="fr-FR" w:eastAsia="fr-FR"/>
              </w:rPr>
              <w:t>/</w:t>
            </w:r>
            <w:proofErr w:type="spellStart"/>
            <w:r w:rsidRPr="00500C08">
              <w:rPr>
                <w:rFonts w:ascii="Calibri" w:eastAsia="Times New Roman" w:hAnsi="Calibri" w:cs="Calibri"/>
                <w:color w:val="000000"/>
                <w:lang w:val="fr-FR" w:eastAsia="fr-FR"/>
              </w:rPr>
              <w:t>dalfopristin</w:t>
            </w:r>
            <w:proofErr w:type="spellEnd"/>
            <w:r w:rsidRPr="00500C08">
              <w:rPr>
                <w:rFonts w:ascii="Calibri" w:eastAsia="Times New Roman" w:hAnsi="Calibri" w:cs="Calibri"/>
                <w:color w:val="000000"/>
                <w:lang w:val="fr-FR" w:eastAsia="fr-FR"/>
              </w:rPr>
              <w:t xml:space="preserve">, IV/PO </w:t>
            </w:r>
            <w:proofErr w:type="spellStart"/>
            <w:r w:rsidRPr="00500C08">
              <w:rPr>
                <w:rFonts w:ascii="Calibri" w:eastAsia="Times New Roman" w:hAnsi="Calibri" w:cs="Calibri"/>
                <w:color w:val="000000"/>
                <w:lang w:val="fr-FR" w:eastAsia="fr-FR"/>
              </w:rPr>
              <w:t>tedizolid</w:t>
            </w:r>
            <w:proofErr w:type="spellEnd"/>
            <w:r w:rsidRPr="00500C08">
              <w:rPr>
                <w:rFonts w:ascii="Calibri" w:eastAsia="Times New Roman" w:hAnsi="Calibri" w:cs="Calibri"/>
                <w:color w:val="000000"/>
                <w:lang w:val="fr-FR" w:eastAsia="fr-FR"/>
              </w:rPr>
              <w:t xml:space="preserve">, </w:t>
            </w:r>
            <w:proofErr w:type="spellStart"/>
            <w:r w:rsidRPr="00500C08">
              <w:rPr>
                <w:rFonts w:ascii="Calibri" w:eastAsia="Times New Roman" w:hAnsi="Calibri" w:cs="Calibri"/>
                <w:color w:val="000000"/>
                <w:lang w:val="fr-FR" w:eastAsia="fr-FR"/>
              </w:rPr>
              <w:t>ceftobiprole</w:t>
            </w:r>
            <w:proofErr w:type="spellEnd"/>
          </w:p>
        </w:tc>
      </w:tr>
    </w:tbl>
    <w:p w:rsidR="00500C08" w:rsidRDefault="00500C08" w:rsidP="001E41BF">
      <w:pPr>
        <w:jc w:val="both"/>
        <w:rPr>
          <w:bCs/>
          <w:lang w:val="fr-FR"/>
        </w:rPr>
      </w:pPr>
    </w:p>
    <w:p w:rsidR="001E41BF" w:rsidRPr="00500C08" w:rsidRDefault="00500C08" w:rsidP="001E41BF">
      <w:pPr>
        <w:jc w:val="both"/>
        <w:rPr>
          <w:b/>
          <w:bCs/>
          <w:lang w:val="en-US"/>
        </w:rPr>
      </w:pPr>
      <w:r>
        <w:rPr>
          <w:b/>
          <w:bCs/>
          <w:lang w:val="en-US"/>
        </w:rPr>
        <w:t>L</w:t>
      </w:r>
      <w:r w:rsidR="001E41BF" w:rsidRPr="00500C08">
        <w:rPr>
          <w:b/>
          <w:bCs/>
          <w:lang w:val="en-US"/>
        </w:rPr>
        <w:t>ocal epidemiology</w:t>
      </w:r>
    </w:p>
    <w:p w:rsidR="001E41BF" w:rsidRPr="00500C08" w:rsidRDefault="001E41BF" w:rsidP="001E41BF">
      <w:pPr>
        <w:jc w:val="both"/>
        <w:rPr>
          <w:lang w:val="en-US"/>
        </w:rPr>
      </w:pPr>
      <w:r w:rsidRPr="00500C08">
        <w:rPr>
          <w:lang w:val="en-US"/>
        </w:rPr>
        <w:t xml:space="preserve">Local antibiotic resistance rates are low: 6-10% ESBL-producing isolates among </w:t>
      </w:r>
      <w:proofErr w:type="spellStart"/>
      <w:r w:rsidRPr="00500C08">
        <w:rPr>
          <w:i/>
          <w:lang w:val="en-US"/>
        </w:rPr>
        <w:t>Enterobacterales</w:t>
      </w:r>
      <w:proofErr w:type="spellEnd"/>
      <w:r w:rsidRPr="00500C08">
        <w:rPr>
          <w:lang w:val="en-US"/>
        </w:rPr>
        <w:t xml:space="preserve"> and 4-8% methicillin-resistant isolates among </w:t>
      </w:r>
      <w:r w:rsidRPr="00500C08">
        <w:rPr>
          <w:i/>
          <w:lang w:val="en-US"/>
        </w:rPr>
        <w:t>S. aureus</w:t>
      </w:r>
      <w:r w:rsidRPr="00500C08">
        <w:rPr>
          <w:lang w:val="en-US"/>
        </w:rPr>
        <w:t xml:space="preserve"> BSI between 2016 and 2021</w:t>
      </w:r>
    </w:p>
    <w:p w:rsidR="001E41BF" w:rsidRPr="00500C08" w:rsidRDefault="001E41BF" w:rsidP="001E41BF">
      <w:pPr>
        <w:jc w:val="both"/>
        <w:rPr>
          <w:b/>
          <w:bCs/>
          <w:lang w:val="en-US"/>
        </w:rPr>
      </w:pPr>
      <w:r w:rsidRPr="00500C08">
        <w:rPr>
          <w:lang w:val="en-US"/>
        </w:rPr>
        <w:lastRenderedPageBreak/>
        <w:t xml:space="preserve">Figure S1: </w:t>
      </w:r>
      <w:proofErr w:type="spellStart"/>
      <w:r w:rsidRPr="00500C08">
        <w:rPr>
          <w:lang w:val="en-US"/>
        </w:rPr>
        <w:t>ePlex</w:t>
      </w:r>
      <w:proofErr w:type="spellEnd"/>
      <w:r w:rsidRPr="00500C08">
        <w:rPr>
          <w:lang w:val="en-US"/>
        </w:rPr>
        <w:t xml:space="preserve"> panels</w:t>
      </w:r>
    </w:p>
    <w:tbl>
      <w:tblPr>
        <w:tblpPr w:leftFromText="141" w:rightFromText="141" w:bottomFromText="160" w:vertAnchor="page" w:horzAnchor="page" w:tblpX="5809" w:tblpY="2029"/>
        <w:tblW w:w="3439" w:type="dxa"/>
        <w:tblCellMar>
          <w:left w:w="0" w:type="dxa"/>
          <w:right w:w="0" w:type="dxa"/>
        </w:tblCellMar>
        <w:tblLook w:val="0600" w:firstRow="0" w:lastRow="0" w:firstColumn="0" w:lastColumn="0" w:noHBand="1" w:noVBand="1"/>
      </w:tblPr>
      <w:tblGrid>
        <w:gridCol w:w="1691"/>
        <w:gridCol w:w="1748"/>
      </w:tblGrid>
      <w:tr w:rsidR="001E41BF" w:rsidRPr="00500C08" w:rsidTr="001E41BF">
        <w:trPr>
          <w:trHeight w:val="120"/>
        </w:trPr>
        <w:tc>
          <w:tcPr>
            <w:tcW w:w="3439"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20"/>
                <w:szCs w:val="20"/>
                <w:lang w:val="en-US"/>
              </w:rPr>
              <w:t>Gram-Positive panel</w:t>
            </w:r>
          </w:p>
        </w:tc>
      </w:tr>
      <w:tr w:rsidR="001E41BF" w:rsidRPr="00500C08" w:rsidTr="001E41BF">
        <w:trPr>
          <w:trHeight w:val="120"/>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Bacillus cereus </w:t>
            </w:r>
            <w:r w:rsidRPr="00500C08">
              <w:rPr>
                <w:rFonts w:cs="Arial"/>
                <w:sz w:val="16"/>
                <w:szCs w:val="16"/>
                <w:lang w:val="en-US"/>
              </w:rPr>
              <w:t>group</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Bacillus subtilis </w:t>
            </w:r>
            <w:r w:rsidRPr="00500C08">
              <w:rPr>
                <w:rFonts w:cs="Arial"/>
                <w:sz w:val="16"/>
                <w:szCs w:val="16"/>
                <w:lang w:val="en-US"/>
              </w:rPr>
              <w:t xml:space="preserve">group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Enterococcus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Enterococcus </w:t>
            </w:r>
            <w:proofErr w:type="spellStart"/>
            <w:r w:rsidRPr="00500C08">
              <w:rPr>
                <w:rFonts w:cs="Arial"/>
                <w:i/>
                <w:iCs/>
                <w:sz w:val="16"/>
                <w:szCs w:val="16"/>
                <w:lang w:val="en-US"/>
              </w:rPr>
              <w:t>faecalis</w:t>
            </w:r>
            <w:proofErr w:type="spellEnd"/>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Enterococcus </w:t>
            </w:r>
            <w:proofErr w:type="spellStart"/>
            <w:r w:rsidRPr="00500C08">
              <w:rPr>
                <w:rFonts w:cs="Arial"/>
                <w:i/>
                <w:iCs/>
                <w:sz w:val="16"/>
                <w:szCs w:val="16"/>
                <w:lang w:val="en-US"/>
              </w:rPr>
              <w:t>faecium</w:t>
            </w:r>
            <w:proofErr w:type="spellEnd"/>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Staphylococcus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Staphylococcus aureus</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Staphylococcus epidermidis</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Staphylococcus </w:t>
            </w:r>
            <w:proofErr w:type="spellStart"/>
            <w:r w:rsidRPr="00500C08">
              <w:rPr>
                <w:rFonts w:cs="Arial"/>
                <w:i/>
                <w:iCs/>
                <w:sz w:val="16"/>
                <w:szCs w:val="16"/>
                <w:lang w:val="en-US"/>
              </w:rPr>
              <w:t>lugdunensis</w:t>
            </w:r>
            <w:proofErr w:type="spellEnd"/>
          </w:p>
        </w:tc>
      </w:tr>
      <w:tr w:rsidR="001E41BF" w:rsidRPr="00500C08" w:rsidTr="001E41BF">
        <w:trPr>
          <w:trHeight w:val="177"/>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 </w:t>
            </w:r>
            <w:proofErr w:type="spellStart"/>
            <w:r w:rsidRPr="00500C08">
              <w:rPr>
                <w:rFonts w:cs="Arial"/>
                <w:i/>
                <w:iCs/>
                <w:sz w:val="16"/>
                <w:szCs w:val="16"/>
                <w:lang w:val="en-US"/>
              </w:rPr>
              <w:t>agalactiae</w:t>
            </w:r>
            <w:proofErr w:type="spellEnd"/>
            <w:r w:rsidRPr="00500C08">
              <w:rPr>
                <w:rFonts w:cs="Arial"/>
                <w:i/>
                <w:iCs/>
                <w:sz w:val="16"/>
                <w:szCs w:val="16"/>
                <w:lang w:val="en-US"/>
              </w:rPr>
              <w:t xml:space="preserve"> </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 </w:t>
            </w:r>
            <w:proofErr w:type="spellStart"/>
            <w:r w:rsidRPr="00500C08">
              <w:rPr>
                <w:rFonts w:cs="Arial"/>
                <w:i/>
                <w:iCs/>
                <w:sz w:val="16"/>
                <w:szCs w:val="16"/>
                <w:lang w:val="en-US"/>
              </w:rPr>
              <w:t>anginosus</w:t>
            </w:r>
            <w:proofErr w:type="spellEnd"/>
            <w:r w:rsidRPr="00500C08">
              <w:rPr>
                <w:rFonts w:cs="Arial"/>
                <w:i/>
                <w:iCs/>
                <w:sz w:val="16"/>
                <w:szCs w:val="16"/>
                <w:lang w:val="en-US"/>
              </w:rPr>
              <w:t xml:space="preserve"> </w:t>
            </w:r>
            <w:r w:rsidRPr="00500C08">
              <w:rPr>
                <w:rFonts w:cs="Arial"/>
                <w:sz w:val="16"/>
                <w:szCs w:val="16"/>
                <w:lang w:val="en-US"/>
              </w:rPr>
              <w:t>group</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 pneumoniae</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Streptococcus pyogenes </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Cutibacterium</w:t>
            </w:r>
            <w:proofErr w:type="spellEnd"/>
            <w:r w:rsidRPr="00500C08">
              <w:rPr>
                <w:rFonts w:cs="Arial"/>
                <w:i/>
                <w:iCs/>
                <w:sz w:val="16"/>
                <w:szCs w:val="16"/>
                <w:lang w:val="en-US"/>
              </w:rPr>
              <w:t xml:space="preserve"> acnes</w:t>
            </w:r>
          </w:p>
        </w:tc>
      </w:tr>
      <w:tr w:rsidR="001E41BF" w:rsidRPr="00500C08" w:rsidTr="001E41BF">
        <w:trPr>
          <w:trHeight w:val="271"/>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Corynebacterium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Lactobacillus </w:t>
            </w:r>
            <w:r w:rsidRPr="00500C08">
              <w:rPr>
                <w:rFonts w:cs="Arial"/>
                <w:sz w:val="16"/>
                <w:szCs w:val="16"/>
                <w:lang w:val="en-US"/>
              </w:rPr>
              <w:t>group</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Listeria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Listeria monocytogenes </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Micrococcus</w:t>
            </w:r>
          </w:p>
        </w:tc>
      </w:tr>
      <w:tr w:rsidR="001E41BF" w:rsidRPr="00500C08" w:rsidTr="001E41BF">
        <w:trPr>
          <w:trHeight w:val="154"/>
        </w:trPr>
        <w:tc>
          <w:tcPr>
            <w:tcW w:w="3439"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i/>
                <w:iCs/>
                <w:sz w:val="16"/>
                <w:szCs w:val="16"/>
                <w:lang w:val="en-US"/>
              </w:rPr>
            </w:pPr>
            <w:r w:rsidRPr="00500C08">
              <w:rPr>
                <w:rFonts w:cs="Arial"/>
                <w:sz w:val="20"/>
                <w:szCs w:val="20"/>
                <w:lang w:val="en-US"/>
              </w:rPr>
              <w:t>Resistance genes</w:t>
            </w:r>
          </w:p>
        </w:tc>
      </w:tr>
      <w:tr w:rsidR="001E41BF" w:rsidRPr="00500C08" w:rsidTr="001E41BF">
        <w:trPr>
          <w:trHeight w:val="144"/>
        </w:trPr>
        <w:tc>
          <w:tcPr>
            <w:tcW w:w="169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mecA</w:t>
            </w:r>
            <w:proofErr w:type="spellEnd"/>
          </w:p>
        </w:tc>
        <w:tc>
          <w:tcPr>
            <w:tcW w:w="17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vanA</w:t>
            </w:r>
            <w:proofErr w:type="spellEnd"/>
          </w:p>
        </w:tc>
      </w:tr>
      <w:tr w:rsidR="001E41BF" w:rsidRPr="00500C08" w:rsidTr="001E41BF">
        <w:tc>
          <w:tcPr>
            <w:tcW w:w="169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mecC</w:t>
            </w:r>
            <w:proofErr w:type="spellEnd"/>
          </w:p>
        </w:tc>
        <w:tc>
          <w:tcPr>
            <w:tcW w:w="174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vanB</w:t>
            </w:r>
            <w:proofErr w:type="spellEnd"/>
          </w:p>
        </w:tc>
      </w:tr>
      <w:tr w:rsidR="001E41BF" w:rsidRPr="00500C08" w:rsidTr="001E41BF">
        <w:tc>
          <w:tcPr>
            <w:tcW w:w="3439"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20"/>
                <w:szCs w:val="20"/>
                <w:lang w:val="en-US"/>
              </w:rPr>
              <w:t>Other targets</w:t>
            </w:r>
          </w:p>
        </w:tc>
      </w:tr>
      <w:tr w:rsidR="001E41BF" w:rsidRPr="00500C08" w:rsidTr="001E41BF">
        <w:trPr>
          <w:trHeight w:val="162"/>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b/>
                <w:bCs/>
                <w:sz w:val="16"/>
                <w:szCs w:val="16"/>
                <w:lang w:val="en-US"/>
              </w:rPr>
              <w:t xml:space="preserve"> Pan Gram-Negative</w:t>
            </w:r>
          </w:p>
        </w:tc>
      </w:tr>
      <w:tr w:rsidR="001E41BF" w:rsidRPr="00500C08" w:rsidTr="001E41BF">
        <w:trPr>
          <w:trHeight w:val="162"/>
        </w:trPr>
        <w:tc>
          <w:tcPr>
            <w:tcW w:w="343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b/>
                <w:bCs/>
                <w:sz w:val="16"/>
                <w:szCs w:val="16"/>
                <w:lang w:val="en-US"/>
              </w:rPr>
              <w:t xml:space="preserve"> Pan </w:t>
            </w:r>
            <w:r w:rsidRPr="00500C08">
              <w:rPr>
                <w:rFonts w:cs="Arial"/>
                <w:b/>
                <w:bCs/>
                <w:i/>
                <w:iCs/>
                <w:sz w:val="16"/>
                <w:szCs w:val="16"/>
                <w:lang w:val="en-US"/>
              </w:rPr>
              <w:t>Candida</w:t>
            </w:r>
          </w:p>
        </w:tc>
      </w:tr>
    </w:tbl>
    <w:tbl>
      <w:tblPr>
        <w:tblpPr w:leftFromText="141" w:rightFromText="141" w:bottomFromText="160" w:vertAnchor="page" w:horzAnchor="page" w:tblpX="2305" w:tblpY="2029"/>
        <w:tblW w:w="3392" w:type="dxa"/>
        <w:tblCellMar>
          <w:left w:w="0" w:type="dxa"/>
          <w:right w:w="0" w:type="dxa"/>
        </w:tblCellMar>
        <w:tblLook w:val="0600" w:firstRow="0" w:lastRow="0" w:firstColumn="0" w:lastColumn="0" w:noHBand="1" w:noVBand="1"/>
      </w:tblPr>
      <w:tblGrid>
        <w:gridCol w:w="1691"/>
        <w:gridCol w:w="1701"/>
      </w:tblGrid>
      <w:tr w:rsidR="001E41BF" w:rsidRPr="00500C08" w:rsidTr="001E41BF">
        <w:trPr>
          <w:trHeight w:val="121"/>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i/>
                <w:iCs/>
                <w:sz w:val="16"/>
                <w:szCs w:val="16"/>
                <w:lang w:val="en-US"/>
              </w:rPr>
            </w:pPr>
            <w:r w:rsidRPr="00500C08">
              <w:rPr>
                <w:rFonts w:cs="Arial"/>
                <w:sz w:val="20"/>
                <w:szCs w:val="20"/>
                <w:lang w:val="en-US"/>
              </w:rPr>
              <w:t>Gram-Negative panel</w:t>
            </w:r>
          </w:p>
        </w:tc>
      </w:tr>
      <w:tr w:rsidR="001E41BF" w:rsidRPr="00500C08" w:rsidTr="001E41BF">
        <w:trPr>
          <w:trHeight w:val="121"/>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Acinetobacter </w:t>
            </w:r>
            <w:proofErr w:type="spellStart"/>
            <w:r w:rsidRPr="00500C08">
              <w:rPr>
                <w:rFonts w:cs="Arial"/>
                <w:i/>
                <w:iCs/>
                <w:sz w:val="16"/>
                <w:szCs w:val="16"/>
                <w:lang w:val="en-US"/>
              </w:rPr>
              <w:t>baumannii</w:t>
            </w:r>
            <w:proofErr w:type="spellEnd"/>
          </w:p>
        </w:tc>
      </w:tr>
      <w:tr w:rsidR="001E41BF" w:rsidRPr="00500C08" w:rsidTr="001E41BF">
        <w:trPr>
          <w:trHeight w:val="167"/>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Bacteroides</w:t>
            </w:r>
            <w:proofErr w:type="spellEnd"/>
            <w:r w:rsidRPr="00500C08">
              <w:rPr>
                <w:rFonts w:cs="Arial"/>
                <w:i/>
                <w:iCs/>
                <w:sz w:val="16"/>
                <w:szCs w:val="16"/>
                <w:lang w:val="en-US"/>
              </w:rPr>
              <w:t xml:space="preserve"> </w:t>
            </w:r>
            <w:proofErr w:type="spellStart"/>
            <w:r w:rsidRPr="00500C08">
              <w:rPr>
                <w:rFonts w:cs="Arial"/>
                <w:i/>
                <w:iCs/>
                <w:sz w:val="16"/>
                <w:szCs w:val="16"/>
                <w:lang w:val="en-US"/>
              </w:rPr>
              <w:t>fragilis</w:t>
            </w:r>
            <w:proofErr w:type="spellEnd"/>
            <w:r w:rsidRPr="00500C08">
              <w:rPr>
                <w:rFonts w:cs="Arial"/>
                <w:i/>
                <w:iCs/>
                <w:sz w:val="16"/>
                <w:szCs w:val="16"/>
                <w:lang w:val="en-US"/>
              </w:rPr>
              <w:t xml:space="preserve"> </w:t>
            </w:r>
          </w:p>
        </w:tc>
      </w:tr>
      <w:tr w:rsidR="001E41BF" w:rsidRPr="00500C08" w:rsidTr="001E41BF">
        <w:trPr>
          <w:trHeight w:val="118"/>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Citrobacter</w:t>
            </w:r>
            <w:proofErr w:type="spellEnd"/>
            <w:r w:rsidRPr="00500C08">
              <w:rPr>
                <w:rFonts w:cs="Arial"/>
                <w:i/>
                <w:iCs/>
                <w:sz w:val="16"/>
                <w:szCs w:val="16"/>
                <w:lang w:val="en-US"/>
              </w:rPr>
              <w:t xml:space="preserve"> </w:t>
            </w:r>
          </w:p>
        </w:tc>
      </w:tr>
      <w:tr w:rsidR="001E41BF" w:rsidRPr="00500C08" w:rsidTr="001E41BF">
        <w:trPr>
          <w:trHeight w:val="229"/>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Cronobacter</w:t>
            </w:r>
            <w:proofErr w:type="spellEnd"/>
            <w:r w:rsidRPr="00500C08">
              <w:rPr>
                <w:rFonts w:cs="Arial"/>
                <w:i/>
                <w:iCs/>
                <w:sz w:val="16"/>
                <w:szCs w:val="16"/>
                <w:lang w:val="en-US"/>
              </w:rPr>
              <w:t xml:space="preserve"> </w:t>
            </w:r>
            <w:proofErr w:type="spellStart"/>
            <w:r w:rsidRPr="00500C08">
              <w:rPr>
                <w:rFonts w:cs="Arial"/>
                <w:i/>
                <w:iCs/>
                <w:sz w:val="16"/>
                <w:szCs w:val="16"/>
                <w:lang w:val="en-US"/>
              </w:rPr>
              <w:t>sakazakii</w:t>
            </w:r>
            <w:proofErr w:type="spellEnd"/>
          </w:p>
        </w:tc>
      </w:tr>
      <w:tr w:rsidR="001E41BF" w:rsidRPr="00500C08" w:rsidTr="001E41BF">
        <w:trPr>
          <w:trHeight w:val="27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Enterobacter </w:t>
            </w:r>
            <w:r w:rsidRPr="00500C08">
              <w:rPr>
                <w:rFonts w:cs="Arial"/>
                <w:sz w:val="16"/>
                <w:szCs w:val="16"/>
                <w:lang w:val="en-US"/>
              </w:rPr>
              <w:t>(non-</w:t>
            </w:r>
            <w:r w:rsidRPr="00500C08">
              <w:rPr>
                <w:rFonts w:cs="Arial"/>
                <w:i/>
                <w:iCs/>
                <w:sz w:val="16"/>
                <w:szCs w:val="16"/>
                <w:lang w:val="en-US"/>
              </w:rPr>
              <w:t>cloacae</w:t>
            </w:r>
            <w:r w:rsidRPr="00500C08">
              <w:rPr>
                <w:rFonts w:cs="Arial"/>
                <w:sz w:val="16"/>
                <w:szCs w:val="16"/>
                <w:lang w:val="en-US"/>
              </w:rPr>
              <w:t xml:space="preserve"> complex)</w:t>
            </w:r>
          </w:p>
        </w:tc>
      </w:tr>
      <w:tr w:rsidR="001E41BF" w:rsidRPr="00500C08" w:rsidTr="001E41BF">
        <w:trPr>
          <w:trHeight w:val="270"/>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Enterobacter cloacae </w:t>
            </w:r>
            <w:r w:rsidRPr="00500C08">
              <w:rPr>
                <w:rFonts w:cs="Arial"/>
                <w:sz w:val="16"/>
                <w:szCs w:val="16"/>
                <w:lang w:val="en-US"/>
              </w:rPr>
              <w:t xml:space="preserve">complex </w:t>
            </w:r>
          </w:p>
        </w:tc>
      </w:tr>
      <w:tr w:rsidR="001E41BF" w:rsidRPr="00500C08" w:rsidTr="001E41BF">
        <w:trPr>
          <w:trHeight w:val="99"/>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Escherichia coli</w:t>
            </w:r>
          </w:p>
        </w:tc>
      </w:tr>
      <w:tr w:rsidR="001E41BF" w:rsidRPr="00500C08" w:rsidTr="001E41BF">
        <w:trPr>
          <w:trHeight w:val="198"/>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Fusobacterium </w:t>
            </w:r>
            <w:proofErr w:type="spellStart"/>
            <w:r w:rsidRPr="00500C08">
              <w:rPr>
                <w:rFonts w:cs="Arial"/>
                <w:i/>
                <w:iCs/>
                <w:sz w:val="16"/>
                <w:szCs w:val="16"/>
                <w:lang w:val="en-US"/>
              </w:rPr>
              <w:t>nucleatum</w:t>
            </w:r>
            <w:proofErr w:type="spellEnd"/>
          </w:p>
        </w:tc>
      </w:tr>
      <w:tr w:rsidR="001E41BF" w:rsidRPr="00500C08" w:rsidTr="001E41BF">
        <w:trPr>
          <w:trHeight w:val="149"/>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Fusobacterium </w:t>
            </w:r>
            <w:proofErr w:type="spellStart"/>
            <w:r w:rsidRPr="00500C08">
              <w:rPr>
                <w:rFonts w:cs="Arial"/>
                <w:i/>
                <w:iCs/>
                <w:sz w:val="16"/>
                <w:szCs w:val="16"/>
                <w:lang w:val="en-US"/>
              </w:rPr>
              <w:t>necrophorum</w:t>
            </w:r>
            <w:proofErr w:type="spellEnd"/>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Haemophilus</w:t>
            </w:r>
            <w:proofErr w:type="spellEnd"/>
            <w:r w:rsidRPr="00500C08">
              <w:rPr>
                <w:rFonts w:cs="Arial"/>
                <w:i/>
                <w:iCs/>
                <w:sz w:val="16"/>
                <w:szCs w:val="16"/>
                <w:lang w:val="en-US"/>
              </w:rPr>
              <w:t xml:space="preserve"> influenza</w:t>
            </w:r>
          </w:p>
        </w:tc>
      </w:tr>
      <w:tr w:rsidR="001E41BF" w:rsidRPr="00500C08" w:rsidTr="001E41BF">
        <w:trPr>
          <w:trHeight w:val="120"/>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Klebsiella</w:t>
            </w:r>
            <w:proofErr w:type="spellEnd"/>
            <w:r w:rsidRPr="00500C08">
              <w:rPr>
                <w:rFonts w:cs="Arial"/>
                <w:i/>
                <w:iCs/>
                <w:sz w:val="16"/>
                <w:szCs w:val="16"/>
                <w:lang w:val="en-US"/>
              </w:rPr>
              <w:t xml:space="preserve"> </w:t>
            </w:r>
            <w:proofErr w:type="spellStart"/>
            <w:r w:rsidRPr="00500C08">
              <w:rPr>
                <w:rFonts w:cs="Arial"/>
                <w:i/>
                <w:iCs/>
                <w:sz w:val="16"/>
                <w:szCs w:val="16"/>
                <w:lang w:val="en-US"/>
              </w:rPr>
              <w:t>oxytoca</w:t>
            </w:r>
            <w:proofErr w:type="spellEnd"/>
          </w:p>
        </w:tc>
      </w:tr>
      <w:tr w:rsidR="001E41BF" w:rsidRPr="00500C08" w:rsidTr="001E41BF">
        <w:trPr>
          <w:trHeight w:val="165"/>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Klebsiella</w:t>
            </w:r>
            <w:proofErr w:type="spellEnd"/>
            <w:r w:rsidRPr="00500C08">
              <w:rPr>
                <w:rFonts w:cs="Arial"/>
                <w:i/>
                <w:iCs/>
                <w:sz w:val="16"/>
                <w:szCs w:val="16"/>
                <w:lang w:val="en-US"/>
              </w:rPr>
              <w:t xml:space="preserve"> pneumoniae </w:t>
            </w:r>
            <w:r w:rsidRPr="00500C08">
              <w:rPr>
                <w:rFonts w:cs="Arial"/>
                <w:sz w:val="16"/>
                <w:szCs w:val="16"/>
                <w:lang w:val="en-US"/>
              </w:rPr>
              <w:t>group</w:t>
            </w:r>
          </w:p>
        </w:tc>
      </w:tr>
      <w:tr w:rsidR="001E41BF" w:rsidRPr="00500C08" w:rsidTr="001E41BF">
        <w:trPr>
          <w:trHeight w:val="198"/>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Morganella</w:t>
            </w:r>
            <w:proofErr w:type="spellEnd"/>
            <w:r w:rsidRPr="00500C08">
              <w:rPr>
                <w:rFonts w:cs="Arial"/>
                <w:i/>
                <w:iCs/>
                <w:sz w:val="16"/>
                <w:szCs w:val="16"/>
                <w:lang w:val="en-US"/>
              </w:rPr>
              <w:t xml:space="preserve"> </w:t>
            </w:r>
            <w:proofErr w:type="spellStart"/>
            <w:r w:rsidRPr="00500C08">
              <w:rPr>
                <w:rFonts w:cs="Arial"/>
                <w:i/>
                <w:iCs/>
                <w:sz w:val="16"/>
                <w:szCs w:val="16"/>
                <w:lang w:val="en-US"/>
              </w:rPr>
              <w:t>morganii</w:t>
            </w:r>
            <w:proofErr w:type="spellEnd"/>
          </w:p>
        </w:tc>
      </w:tr>
      <w:tr w:rsidR="001E41BF" w:rsidRPr="00500C08" w:rsidTr="001E41BF">
        <w:trPr>
          <w:trHeight w:val="109"/>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Neisseria </w:t>
            </w:r>
            <w:proofErr w:type="spellStart"/>
            <w:r w:rsidRPr="00500C08">
              <w:rPr>
                <w:rFonts w:cs="Arial"/>
                <w:i/>
                <w:iCs/>
                <w:sz w:val="16"/>
                <w:szCs w:val="16"/>
                <w:lang w:val="en-US"/>
              </w:rPr>
              <w:t>meningitidis</w:t>
            </w:r>
            <w:proofErr w:type="spellEnd"/>
          </w:p>
        </w:tc>
      </w:tr>
      <w:tr w:rsidR="001E41BF" w:rsidRPr="00500C08" w:rsidTr="001E41BF">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Proteus </w:t>
            </w:r>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Proteus mirabilis</w:t>
            </w:r>
          </w:p>
        </w:tc>
      </w:tr>
      <w:tr w:rsidR="001E41BF" w:rsidRPr="00500C08" w:rsidTr="001E41BF">
        <w:trPr>
          <w:trHeight w:val="264"/>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Pseudomonas aeruginosa</w:t>
            </w:r>
          </w:p>
        </w:tc>
      </w:tr>
      <w:tr w:rsidR="001E41BF" w:rsidRPr="00500C08" w:rsidTr="001E41BF">
        <w:trPr>
          <w:trHeight w:val="140"/>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Salmonella </w:t>
            </w:r>
          </w:p>
        </w:tc>
      </w:tr>
      <w:tr w:rsidR="001E41BF" w:rsidRPr="00500C08" w:rsidTr="001E41BF">
        <w:trPr>
          <w:trHeight w:val="105"/>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Serratia</w:t>
            </w:r>
            <w:proofErr w:type="spellEnd"/>
            <w:r w:rsidRPr="00500C08">
              <w:rPr>
                <w:rFonts w:cs="Arial"/>
                <w:i/>
                <w:iCs/>
                <w:sz w:val="16"/>
                <w:szCs w:val="16"/>
                <w:lang w:val="en-US"/>
              </w:rPr>
              <w:t xml:space="preserve"> </w:t>
            </w:r>
          </w:p>
        </w:tc>
      </w:tr>
      <w:tr w:rsidR="001E41BF" w:rsidRPr="00500C08" w:rsidTr="001E41BF">
        <w:trPr>
          <w:trHeight w:val="110"/>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Serratia</w:t>
            </w:r>
            <w:proofErr w:type="spellEnd"/>
            <w:r w:rsidRPr="00500C08">
              <w:rPr>
                <w:rFonts w:cs="Arial"/>
                <w:i/>
                <w:iCs/>
                <w:sz w:val="16"/>
                <w:szCs w:val="16"/>
                <w:lang w:val="en-US"/>
              </w:rPr>
              <w:t xml:space="preserve"> </w:t>
            </w:r>
            <w:proofErr w:type="spellStart"/>
            <w:r w:rsidRPr="00500C08">
              <w:rPr>
                <w:rFonts w:cs="Arial"/>
                <w:i/>
                <w:iCs/>
                <w:sz w:val="16"/>
                <w:szCs w:val="16"/>
                <w:lang w:val="en-US"/>
              </w:rPr>
              <w:t>marcescens</w:t>
            </w:r>
            <w:proofErr w:type="spellEnd"/>
          </w:p>
        </w:tc>
      </w:tr>
      <w:tr w:rsidR="001E41BF" w:rsidRPr="00500C08" w:rsidTr="001E41BF">
        <w:trPr>
          <w:trHeight w:val="11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i/>
                <w:iCs/>
                <w:sz w:val="16"/>
                <w:szCs w:val="16"/>
                <w:lang w:val="en-US"/>
              </w:rPr>
              <w:t xml:space="preserve"> </w:t>
            </w:r>
            <w:proofErr w:type="spellStart"/>
            <w:r w:rsidRPr="00500C08">
              <w:rPr>
                <w:rFonts w:cs="Arial"/>
                <w:i/>
                <w:iCs/>
                <w:sz w:val="16"/>
                <w:szCs w:val="16"/>
                <w:lang w:val="en-US"/>
              </w:rPr>
              <w:t>Stenotrophomonas</w:t>
            </w:r>
            <w:proofErr w:type="spellEnd"/>
            <w:r w:rsidRPr="00500C08">
              <w:rPr>
                <w:rFonts w:cs="Arial"/>
                <w:i/>
                <w:iCs/>
                <w:sz w:val="16"/>
                <w:szCs w:val="16"/>
                <w:lang w:val="en-US"/>
              </w:rPr>
              <w:t xml:space="preserve"> </w:t>
            </w:r>
            <w:proofErr w:type="spellStart"/>
            <w:r w:rsidRPr="00500C08">
              <w:rPr>
                <w:rFonts w:cs="Arial"/>
                <w:i/>
                <w:iCs/>
                <w:sz w:val="16"/>
                <w:szCs w:val="16"/>
                <w:lang w:val="en-US"/>
              </w:rPr>
              <w:t>maltophilia</w:t>
            </w:r>
            <w:proofErr w:type="spellEnd"/>
          </w:p>
        </w:tc>
      </w:tr>
      <w:tr w:rsidR="001E41BF" w:rsidRPr="00500C08" w:rsidTr="001E41BF">
        <w:trPr>
          <w:trHeight w:val="112"/>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i/>
                <w:iCs/>
                <w:sz w:val="16"/>
                <w:szCs w:val="16"/>
                <w:lang w:val="en-US"/>
              </w:rPr>
            </w:pPr>
            <w:r w:rsidRPr="00500C08">
              <w:rPr>
                <w:rFonts w:cs="Arial"/>
                <w:sz w:val="20"/>
                <w:szCs w:val="20"/>
                <w:lang w:val="en-US"/>
              </w:rPr>
              <w:t>Resistance genes</w:t>
            </w:r>
          </w:p>
        </w:tc>
      </w:tr>
      <w:tr w:rsidR="001E41BF" w:rsidRPr="00500C08" w:rsidTr="001E41BF">
        <w:trPr>
          <w:trHeight w:val="112"/>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CTX-M</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VIM</w:t>
            </w:r>
          </w:p>
        </w:tc>
      </w:tr>
      <w:tr w:rsidR="001E41BF" w:rsidRPr="00500C08" w:rsidTr="001E41BF">
        <w:trPr>
          <w:trHeight w:val="224"/>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KPC</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IMP</w:t>
            </w:r>
          </w:p>
        </w:tc>
      </w:tr>
      <w:tr w:rsidR="001E41BF" w:rsidRPr="00500C08" w:rsidTr="001E41BF">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NDM</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sz w:val="16"/>
                <w:szCs w:val="16"/>
                <w:lang w:val="en-US"/>
              </w:rPr>
              <w:t xml:space="preserve"> OXA</w:t>
            </w:r>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E41BF" w:rsidRPr="00500C08" w:rsidRDefault="001E41BF">
            <w:pPr>
              <w:jc w:val="both"/>
              <w:rPr>
                <w:rFonts w:cs="Arial"/>
                <w:b/>
                <w:bCs/>
                <w:sz w:val="16"/>
                <w:szCs w:val="16"/>
                <w:lang w:val="en-US"/>
              </w:rPr>
            </w:pPr>
            <w:r w:rsidRPr="00500C08">
              <w:rPr>
                <w:rFonts w:cs="Arial"/>
                <w:sz w:val="20"/>
                <w:szCs w:val="20"/>
                <w:lang w:val="en-US"/>
              </w:rPr>
              <w:t>Other targets</w:t>
            </w:r>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b/>
                <w:bCs/>
                <w:sz w:val="16"/>
                <w:szCs w:val="16"/>
                <w:lang w:val="en-US"/>
              </w:rPr>
              <w:t xml:space="preserve"> Pan Gram-Positive </w:t>
            </w:r>
          </w:p>
        </w:tc>
      </w:tr>
      <w:tr w:rsidR="001E41BF" w:rsidRPr="00500C08" w:rsidTr="001E41BF">
        <w:trPr>
          <w:trHeight w:val="252"/>
        </w:trPr>
        <w:tc>
          <w:tcPr>
            <w:tcW w:w="3392"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E41BF" w:rsidRPr="00500C08" w:rsidRDefault="001E41BF">
            <w:pPr>
              <w:jc w:val="both"/>
              <w:rPr>
                <w:rFonts w:cs="Arial"/>
                <w:sz w:val="16"/>
                <w:szCs w:val="16"/>
                <w:lang w:val="en-US"/>
              </w:rPr>
            </w:pPr>
            <w:r w:rsidRPr="00500C08">
              <w:rPr>
                <w:rFonts w:cs="Arial"/>
                <w:b/>
                <w:bCs/>
                <w:sz w:val="16"/>
                <w:szCs w:val="16"/>
                <w:lang w:val="en-US"/>
              </w:rPr>
              <w:t xml:space="preserve"> Pan </w:t>
            </w:r>
            <w:r w:rsidRPr="00500C08">
              <w:rPr>
                <w:rFonts w:cs="Arial"/>
                <w:b/>
                <w:bCs/>
                <w:i/>
                <w:iCs/>
                <w:sz w:val="16"/>
                <w:szCs w:val="16"/>
                <w:lang w:val="en-US"/>
              </w:rPr>
              <w:t xml:space="preserve">Candida </w:t>
            </w:r>
          </w:p>
        </w:tc>
      </w:tr>
    </w:tbl>
    <w:p w:rsidR="001E41BF" w:rsidRPr="00500C08" w:rsidRDefault="001E41BF" w:rsidP="001E41BF">
      <w:pPr>
        <w:jc w:val="both"/>
        <w:rPr>
          <w:b/>
          <w:bCs/>
          <w:lang w:val="en-US"/>
        </w:rPr>
      </w:pPr>
      <w:r w:rsidRPr="00500C08">
        <w:rPr>
          <w:noProof/>
          <w:lang w:val="fr-FR" w:eastAsia="fr-FR"/>
        </w:rPr>
        <mc:AlternateContent>
          <mc:Choice Requires="wps">
            <w:drawing>
              <wp:anchor distT="45720" distB="45720" distL="114300" distR="114300" simplePos="0" relativeHeight="251658240" behindDoc="1" locked="0" layoutInCell="1" allowOverlap="1">
                <wp:simplePos x="0" y="0"/>
                <wp:positionH relativeFrom="column">
                  <wp:posOffset>4939665</wp:posOffset>
                </wp:positionH>
                <wp:positionV relativeFrom="paragraph">
                  <wp:posOffset>67310</wp:posOffset>
                </wp:positionV>
                <wp:extent cx="1574800" cy="4889500"/>
                <wp:effectExtent l="0" t="0" r="0" b="6350"/>
                <wp:wrapTight wrapText="bothSides">
                  <wp:wrapPolygon edited="0">
                    <wp:start x="784" y="0"/>
                    <wp:lineTo x="784" y="21544"/>
                    <wp:lineTo x="20642" y="21544"/>
                    <wp:lineTo x="20642" y="0"/>
                    <wp:lineTo x="784" y="0"/>
                  </wp:wrapPolygon>
                </wp:wrapTight>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4889500"/>
                        </a:xfrm>
                        <a:prstGeom prst="rect">
                          <a:avLst/>
                        </a:prstGeom>
                        <a:noFill/>
                        <a:ln w="9525">
                          <a:noFill/>
                          <a:miter lim="800000"/>
                          <a:headEnd/>
                          <a:tailEnd/>
                        </a:ln>
                      </wps:spPr>
                      <wps:txbx>
                        <w:txbxContent>
                          <w:tbl>
                            <w:tblPr>
                              <w:tblW w:w="1969" w:type="dxa"/>
                              <w:tblInd w:w="-10" w:type="dxa"/>
                              <w:tblCellMar>
                                <w:left w:w="0" w:type="dxa"/>
                                <w:right w:w="0" w:type="dxa"/>
                              </w:tblCellMar>
                              <w:tblLook w:val="0600" w:firstRow="0" w:lastRow="0" w:firstColumn="0" w:lastColumn="0" w:noHBand="1" w:noVBand="1"/>
                            </w:tblPr>
                            <w:tblGrid>
                              <w:gridCol w:w="1969"/>
                            </w:tblGrid>
                            <w:tr w:rsidR="00106BE1">
                              <w:trPr>
                                <w:trHeight w:val="335"/>
                              </w:trPr>
                              <w:tc>
                                <w:tcPr>
                                  <w:tcW w:w="19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06BE1" w:rsidRDefault="00106BE1">
                                  <w:pPr>
                                    <w:jc w:val="center"/>
                                    <w:rPr>
                                      <w:rFonts w:cs="Arial"/>
                                      <w:sz w:val="20"/>
                                      <w:szCs w:val="20"/>
                                      <w:lang w:val="en-US"/>
                                    </w:rPr>
                                  </w:pPr>
                                  <w:r>
                                    <w:rPr>
                                      <w:rFonts w:cs="Arial"/>
                                      <w:sz w:val="20"/>
                                      <w:szCs w:val="20"/>
                                      <w:lang w:val="en-US"/>
                                    </w:rPr>
                                    <w:t>Fungal Pathogen Panel</w:t>
                                  </w:r>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proofErr w:type="spellStart"/>
                                  <w:r>
                                    <w:rPr>
                                      <w:rFonts w:cs="Arial"/>
                                      <w:i/>
                                      <w:iCs/>
                                      <w:sz w:val="16"/>
                                      <w:szCs w:val="16"/>
                                      <w:lang w:val="en-US"/>
                                    </w:rPr>
                                    <w:t>Rhodotorula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Fusarium</w:t>
                                  </w:r>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Cryptococcus </w:t>
                                  </w:r>
                                  <w:proofErr w:type="spellStart"/>
                                  <w:r>
                                    <w:rPr>
                                      <w:rFonts w:cs="Arial"/>
                                      <w:i/>
                                      <w:iCs/>
                                      <w:sz w:val="16"/>
                                      <w:szCs w:val="16"/>
                                      <w:lang w:val="en-US"/>
                                    </w:rPr>
                                    <w:t>gattii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Cryptococcus </w:t>
                                  </w:r>
                                  <w:proofErr w:type="spellStart"/>
                                  <w:r>
                                    <w:rPr>
                                      <w:rFonts w:cs="Arial"/>
                                      <w:i/>
                                      <w:iCs/>
                                      <w:sz w:val="16"/>
                                      <w:szCs w:val="16"/>
                                      <w:lang w:val="en-US"/>
                                    </w:rPr>
                                    <w:t>neoformans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lusitaniae</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dubliniensis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famata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kefyr</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guilliermondii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tropicalis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parapsilosis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glabrata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krusei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albicans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auris</w:t>
                                  </w:r>
                                  <w:proofErr w:type="spellEnd"/>
                                </w:p>
                              </w:tc>
                            </w:tr>
                          </w:tbl>
                          <w:p w:rsidR="00106BE1" w:rsidRDefault="00106BE1" w:rsidP="001E41BF"/>
                          <w:p w:rsidR="00106BE1" w:rsidRDefault="00106BE1" w:rsidP="001E41BF"/>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17" o:spid="_x0000_s1026" type="#_x0000_t202" style="position:absolute;left:0;text-align:left;margin-left:388.95pt;margin-top:5.3pt;width:124pt;height:3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HqBwIAAOIDAAAOAAAAZHJzL2Uyb0RvYy54bWysU02P0zAQvSPxHyzfadKqpW1UdwW7LEJa&#10;PqSFCzfXdhoL22Nst0n59Tt2uqWCGyIHy5OZeTNv5nlzM1hDjipEDY7R6aSmRDkBUrs9o9++3r9a&#10;URITd5IbcIrRk4r0Zvvyxab3jZpBB0aqQBDExab3jHYp+aaqouiU5XECXjl0thAsT2iGfSUD7xHd&#10;mmpW16+rHoL0AYSKEf/ejU66Lfhtq0T63LZRJWIYxd5SOUM5d/msthve7AP3nRbnNvg/dGG5dlj0&#10;AnXHEyeHoP+CsloEiNCmiQBbQdtqoQoHZDOt/2Dz2HGvChccTvSXMcX/Bys+Hb8EoiWjs+mSEsct&#10;Luk7ropIRZIakiLZgWPqfWww+tFjfBrewoDrLpSjfwDxIxIHtx13e/UmBOg7xSW2Oc2Z1VXqiBMz&#10;yK7/CBKr8UOCAjS0weYZ4lQIouO6TpcVYSdE5JKL5XxVo0ugb75arRdo5Bq8eU73Iab3CizJF0YD&#10;aqDA8+NDTGPoc0iu5uBeG4P/eWMc6RldL2aLknDlsTqhTI22jGJ1/EbhZJbvnCzJiWsz3rEX4860&#10;M9ORcxp2AwbmWexAnnAAAUY54vPBSwfhFyU9SpHR+PPAg6LEfHA4xPV0Ps/aLcZ8sZyhEa49u2sP&#10;dwKhGE2UjNfbVPSemefiKKQyrrPos1Kv7RL1+2lunwAAAP//AwBQSwMEFAAGAAgAAAAhAKcKFd3d&#10;AAAACwEAAA8AAABkcnMvZG93bnJldi54bWxMj81OwzAQhO9IvIO1SNyoTUWbNsSpEIgriPIjcdvG&#10;2yQiXkex24S3Z3uix50ZzX5TbCbfqSMNsQ1s4XZmQBFXwbVcW/h4f75ZgYoJ2WEXmCz8UoRNeXlR&#10;YO7CyG903KZaSQnHHC00KfW51rFqyGOchZ5YvH0YPCY5h1q7AUcp952eG7PUHluWDw329NhQ9bM9&#10;eAufL/vvrzvzWj/5RT+GyWj2a23t9dX0cA8q0ZT+w3DCF3QohWkXDuyi6ixkWbaWqBhmCeoUMPOF&#10;KDuxViLpstDnG8o/AAAA//8DAFBLAQItABQABgAIAAAAIQC2gziS/gAAAOEBAAATAAAAAAAAAAAA&#10;AAAAAAAAAABbQ29udGVudF9UeXBlc10ueG1sUEsBAi0AFAAGAAgAAAAhADj9If/WAAAAlAEAAAsA&#10;AAAAAAAAAAAAAAAALwEAAF9yZWxzLy5yZWxzUEsBAi0AFAAGAAgAAAAhANCwceoHAgAA4gMAAA4A&#10;AAAAAAAAAAAAAAAALgIAAGRycy9lMm9Eb2MueG1sUEsBAi0AFAAGAAgAAAAhAKcKFd3dAAAACwEA&#10;AA8AAAAAAAAAAAAAAAAAYQQAAGRycy9kb3ducmV2LnhtbFBLBQYAAAAABAAEAPMAAABrBQAAAAA=&#10;" filled="f" stroked="f">
                <v:textbox>
                  <w:txbxContent>
                    <w:tbl>
                      <w:tblPr>
                        <w:tblW w:w="1969" w:type="dxa"/>
                        <w:tblInd w:w="-10" w:type="dxa"/>
                        <w:tblCellMar>
                          <w:left w:w="0" w:type="dxa"/>
                          <w:right w:w="0" w:type="dxa"/>
                        </w:tblCellMar>
                        <w:tblLook w:val="0600" w:firstRow="0" w:lastRow="0" w:firstColumn="0" w:lastColumn="0" w:noHBand="1" w:noVBand="1"/>
                      </w:tblPr>
                      <w:tblGrid>
                        <w:gridCol w:w="1969"/>
                      </w:tblGrid>
                      <w:tr w:rsidR="00106BE1">
                        <w:trPr>
                          <w:trHeight w:val="335"/>
                        </w:trPr>
                        <w:tc>
                          <w:tcPr>
                            <w:tcW w:w="19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rsidR="00106BE1" w:rsidRDefault="00106BE1">
                            <w:pPr>
                              <w:jc w:val="center"/>
                              <w:rPr>
                                <w:rFonts w:cs="Arial"/>
                                <w:sz w:val="20"/>
                                <w:szCs w:val="20"/>
                                <w:lang w:val="en-US"/>
                              </w:rPr>
                            </w:pPr>
                            <w:r>
                              <w:rPr>
                                <w:rFonts w:cs="Arial"/>
                                <w:sz w:val="20"/>
                                <w:szCs w:val="20"/>
                                <w:lang w:val="en-US"/>
                              </w:rPr>
                              <w:t>Fungal Pathogen Panel</w:t>
                            </w:r>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proofErr w:type="spellStart"/>
                            <w:r>
                              <w:rPr>
                                <w:rFonts w:cs="Arial"/>
                                <w:i/>
                                <w:iCs/>
                                <w:sz w:val="16"/>
                                <w:szCs w:val="16"/>
                                <w:lang w:val="en-US"/>
                              </w:rPr>
                              <w:t>Rhodotorula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Fusarium</w:t>
                            </w:r>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Cryptococcus </w:t>
                            </w:r>
                            <w:proofErr w:type="spellStart"/>
                            <w:r>
                              <w:rPr>
                                <w:rFonts w:cs="Arial"/>
                                <w:i/>
                                <w:iCs/>
                                <w:sz w:val="16"/>
                                <w:szCs w:val="16"/>
                                <w:lang w:val="en-US"/>
                              </w:rPr>
                              <w:t>gattii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Cryptococcus </w:t>
                            </w:r>
                            <w:proofErr w:type="spellStart"/>
                            <w:r>
                              <w:rPr>
                                <w:rFonts w:cs="Arial"/>
                                <w:i/>
                                <w:iCs/>
                                <w:sz w:val="16"/>
                                <w:szCs w:val="16"/>
                                <w:lang w:val="en-US"/>
                              </w:rPr>
                              <w:t>neoformans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lusitaniae</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dubliniensis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famata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kefyr</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guilliermondii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tropicalis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parapsilosis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glabrata</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krusei</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albicans</w:t>
                            </w:r>
                            <w:proofErr w:type="spellEnd"/>
                          </w:p>
                        </w:tc>
                      </w:tr>
                      <w:tr w:rsidR="00106BE1">
                        <w:trPr>
                          <w:trHeight w:val="335"/>
                        </w:trPr>
                        <w:tc>
                          <w:tcPr>
                            <w:tcW w:w="196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106BE1" w:rsidRDefault="00106BE1">
                            <w:pPr>
                              <w:rPr>
                                <w:rFonts w:cs="Arial"/>
                                <w:sz w:val="16"/>
                                <w:szCs w:val="16"/>
                              </w:rPr>
                            </w:pPr>
                            <w:r>
                              <w:rPr>
                                <w:rFonts w:cs="Arial"/>
                                <w:i/>
                                <w:iCs/>
                                <w:sz w:val="16"/>
                                <w:szCs w:val="16"/>
                                <w:lang w:val="en-US"/>
                              </w:rPr>
                              <w:t xml:space="preserve"> Candida </w:t>
                            </w:r>
                            <w:proofErr w:type="spellStart"/>
                            <w:r>
                              <w:rPr>
                                <w:rFonts w:cs="Arial"/>
                                <w:i/>
                                <w:iCs/>
                                <w:sz w:val="16"/>
                                <w:szCs w:val="16"/>
                                <w:lang w:val="en-US"/>
                              </w:rPr>
                              <w:t>auris</w:t>
                            </w:r>
                            <w:proofErr w:type="spellEnd"/>
                          </w:p>
                        </w:tc>
                      </w:tr>
                    </w:tbl>
                    <w:p w:rsidR="00106BE1" w:rsidRDefault="00106BE1" w:rsidP="001E41BF"/>
                    <w:p w:rsidR="00106BE1" w:rsidRDefault="00106BE1" w:rsidP="001E41BF"/>
                  </w:txbxContent>
                </v:textbox>
                <w10:wrap type="tight"/>
              </v:shape>
            </w:pict>
          </mc:Fallback>
        </mc:AlternateContent>
      </w:r>
    </w:p>
    <w:p w:rsidR="001E41BF" w:rsidRPr="00500C08" w:rsidRDefault="001E41BF" w:rsidP="001E41BF">
      <w:pPr>
        <w:jc w:val="both"/>
        <w:rPr>
          <w:b/>
          <w:bCs/>
          <w:lang w:val="en-US"/>
        </w:rPr>
      </w:pPr>
    </w:p>
    <w:p w:rsidR="001E41BF" w:rsidRPr="00500C08" w:rsidRDefault="001E41BF" w:rsidP="001E41BF">
      <w:pPr>
        <w:jc w:val="both"/>
        <w:rPr>
          <w:lang w:val="en-US"/>
        </w:rPr>
      </w:pPr>
      <w:r w:rsidRPr="00500C08">
        <w:rPr>
          <w:rFonts w:cs="Arial"/>
          <w:sz w:val="16"/>
          <w:szCs w:val="16"/>
          <w:lang w:val="en-US"/>
        </w:rPr>
        <w:t xml:space="preserve"> </w:t>
      </w: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rFonts w:cs="Arial"/>
          <w:sz w:val="16"/>
          <w:szCs w:val="16"/>
          <w:lang w:val="en-US"/>
        </w:rPr>
      </w:pPr>
    </w:p>
    <w:p w:rsidR="001E41BF" w:rsidRPr="00500C08" w:rsidRDefault="001E41BF" w:rsidP="001E41BF">
      <w:pPr>
        <w:jc w:val="both"/>
        <w:rPr>
          <w:lang w:val="en-US"/>
        </w:rPr>
      </w:pPr>
    </w:p>
    <w:p w:rsidR="001E41BF" w:rsidRPr="00500C08" w:rsidRDefault="001E41BF" w:rsidP="001E41BF">
      <w:pPr>
        <w:jc w:val="both"/>
        <w:rPr>
          <w:lang w:val="en-US"/>
        </w:rPr>
      </w:pPr>
      <w:bookmarkStart w:id="0" w:name="_GoBack"/>
      <w:bookmarkEnd w:id="0"/>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3B4D7C" w:rsidP="001E41BF">
      <w:pPr>
        <w:jc w:val="both"/>
        <w:rPr>
          <w:lang w:val="en-US"/>
        </w:rPr>
      </w:pPr>
      <w:r w:rsidRPr="00500C08">
        <w:rPr>
          <w:lang w:val="en-US"/>
        </w:rPr>
        <w:lastRenderedPageBreak/>
        <w:t>Table S5</w:t>
      </w:r>
      <w:r w:rsidR="001E41BF" w:rsidRPr="00500C08">
        <w:rPr>
          <w:b/>
          <w:lang w:val="en-US"/>
        </w:rPr>
        <w:t>:</w:t>
      </w:r>
      <w:r w:rsidR="001E41BF" w:rsidRPr="00500C08">
        <w:rPr>
          <w:lang w:val="en-US"/>
        </w:rPr>
        <w:t xml:space="preserve"> Treatment duration for the main intravenous anti-infectious agents used for BSI treatment.</w:t>
      </w:r>
    </w:p>
    <w:tbl>
      <w:tblPr>
        <w:tblStyle w:val="Tableausimple2"/>
        <w:tblW w:w="8463" w:type="dxa"/>
        <w:tblInd w:w="0" w:type="dxa"/>
        <w:tblLook w:val="04A0" w:firstRow="1" w:lastRow="0" w:firstColumn="1" w:lastColumn="0" w:noHBand="0" w:noVBand="1"/>
      </w:tblPr>
      <w:tblGrid>
        <w:gridCol w:w="2990"/>
        <w:gridCol w:w="1990"/>
        <w:gridCol w:w="1966"/>
        <w:gridCol w:w="1517"/>
      </w:tblGrid>
      <w:tr w:rsidR="001E41BF" w:rsidRPr="00500C08" w:rsidTr="001E41B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vMerge w:val="restart"/>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b w:val="0"/>
                <w:lang w:val="en-US"/>
              </w:rPr>
              <w:t>Antibiotic</w:t>
            </w:r>
          </w:p>
        </w:tc>
        <w:tc>
          <w:tcPr>
            <w:tcW w:w="5473" w:type="dxa"/>
            <w:gridSpan w:val="3"/>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r w:rsidRPr="00500C08">
              <w:rPr>
                <w:b w:val="0"/>
                <w:lang w:val="en-US"/>
              </w:rPr>
              <w:t>During the first 4 days after Gram stain result (h)</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single" w:sz="4" w:space="0" w:color="auto"/>
              <w:right w:val="nil"/>
            </w:tcBorders>
            <w:vAlign w:val="center"/>
            <w:hideMark/>
          </w:tcPr>
          <w:p w:rsidR="001E41BF" w:rsidRPr="00500C08" w:rsidRDefault="001E41BF">
            <w:pPr>
              <w:spacing w:line="240" w:lineRule="auto"/>
              <w:rPr>
                <w:lang w:val="en-US"/>
              </w:rPr>
            </w:pPr>
          </w:p>
        </w:tc>
        <w:tc>
          <w:tcPr>
            <w:tcW w:w="1990"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roofErr w:type="spellStart"/>
            <w:r w:rsidRPr="00500C08">
              <w:rPr>
                <w:lang w:val="en-US"/>
              </w:rPr>
              <w:t>SoC</w:t>
            </w:r>
            <w:proofErr w:type="spellEnd"/>
          </w:p>
        </w:tc>
        <w:tc>
          <w:tcPr>
            <w:tcW w:w="1966"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roofErr w:type="spellStart"/>
            <w:r w:rsidRPr="00500C08">
              <w:rPr>
                <w:lang w:val="en-US"/>
              </w:rPr>
              <w:t>mPCR</w:t>
            </w:r>
            <w:proofErr w:type="spellEnd"/>
          </w:p>
        </w:tc>
        <w:tc>
          <w:tcPr>
            <w:tcW w:w="1517"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p-value</w:t>
            </w:r>
            <w:r w:rsidRPr="00500C08">
              <w:rPr>
                <w:vertAlign w:val="superscript"/>
                <w:lang w:val="en-US"/>
              </w:rPr>
              <w:t>1</w:t>
            </w: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single" w:sz="4" w:space="0" w:color="auto"/>
              <w:left w:val="nil"/>
              <w:bottom w:val="nil"/>
              <w:right w:val="nil"/>
            </w:tcBorders>
          </w:tcPr>
          <w:p w:rsidR="001E41BF" w:rsidRPr="00500C08" w:rsidRDefault="001E41BF">
            <w:pPr>
              <w:spacing w:line="240" w:lineRule="auto"/>
              <w:jc w:val="both"/>
              <w:rPr>
                <w:lang w:val="en-US"/>
              </w:rPr>
            </w:pPr>
          </w:p>
          <w:p w:rsidR="001E41BF" w:rsidRPr="00500C08" w:rsidRDefault="001E41BF">
            <w:pPr>
              <w:spacing w:line="240" w:lineRule="auto"/>
              <w:jc w:val="both"/>
              <w:rPr>
                <w:lang w:val="en-US"/>
              </w:rPr>
            </w:pPr>
            <w:r w:rsidRPr="00500C08">
              <w:rPr>
                <w:b w:val="0"/>
                <w:bCs w:val="0"/>
                <w:lang w:val="en-US"/>
              </w:rPr>
              <w:t>Piperacillin/</w:t>
            </w:r>
            <w:proofErr w:type="spellStart"/>
            <w:r w:rsidRPr="00500C08">
              <w:rPr>
                <w:b w:val="0"/>
                <w:bCs w:val="0"/>
                <w:lang w:val="en-US"/>
              </w:rPr>
              <w:t>tazobactam</w:t>
            </w:r>
            <w:proofErr w:type="spellEnd"/>
          </w:p>
        </w:tc>
        <w:tc>
          <w:tcPr>
            <w:tcW w:w="1990" w:type="dxa"/>
            <w:tcBorders>
              <w:top w:val="single" w:sz="4" w:space="0" w:color="auto"/>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966" w:type="dxa"/>
            <w:tcBorders>
              <w:top w:val="single" w:sz="4" w:space="0" w:color="auto"/>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517" w:type="dxa"/>
            <w:tcBorders>
              <w:top w:val="single" w:sz="4" w:space="0" w:color="auto"/>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 xml:space="preserve">Number of patients </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62</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56</w:t>
            </w: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495"/>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51.8 [25.3 ; 96]</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36.2 [8.7 ; 91.3]</w:t>
            </w:r>
          </w:p>
        </w:tc>
        <w:tc>
          <w:tcPr>
            <w:tcW w:w="1517"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0.118</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proofErr w:type="spellStart"/>
            <w:r w:rsidRPr="00500C08">
              <w:rPr>
                <w:b w:val="0"/>
                <w:bCs w:val="0"/>
                <w:lang w:val="en-US"/>
              </w:rPr>
              <w:t>Daptomycin</w:t>
            </w:r>
            <w:proofErr w:type="spellEnd"/>
          </w:p>
        </w:tc>
        <w:tc>
          <w:tcPr>
            <w:tcW w:w="1990"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28</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25</w:t>
            </w: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48.6 [27.7 ;89.8]</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40.4 [14.5 ;80.4]</w:t>
            </w:r>
          </w:p>
        </w:tc>
        <w:tc>
          <w:tcPr>
            <w:tcW w:w="1517"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0.236</w:t>
            </w: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Ceftriaxone</w:t>
            </w:r>
          </w:p>
        </w:tc>
        <w:tc>
          <w:tcPr>
            <w:tcW w:w="1990"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30</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30</w:t>
            </w: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509"/>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39.4 [28.5 ; 69.2]</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69.8 [26 ; 87.3]</w:t>
            </w:r>
          </w:p>
        </w:tc>
        <w:tc>
          <w:tcPr>
            <w:tcW w:w="1517"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0.160</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Cefotaxime</w:t>
            </w:r>
          </w:p>
        </w:tc>
        <w:tc>
          <w:tcPr>
            <w:tcW w:w="1990"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24</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31</w:t>
            </w: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32.8 [19.3 ; 63.9]</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47 [18.2 ; 74]</w:t>
            </w:r>
          </w:p>
        </w:tc>
        <w:tc>
          <w:tcPr>
            <w:tcW w:w="1517"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0.671</w:t>
            </w:r>
          </w:p>
        </w:tc>
      </w:tr>
      <w:tr w:rsidR="001E41BF" w:rsidRPr="00500C08" w:rsidTr="001E41BF">
        <w:trPr>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proofErr w:type="spellStart"/>
            <w:r w:rsidRPr="00500C08">
              <w:rPr>
                <w:b w:val="0"/>
                <w:bCs w:val="0"/>
                <w:lang w:val="en-US"/>
              </w:rPr>
              <w:t>Carbapenems</w:t>
            </w:r>
            <w:proofErr w:type="spellEnd"/>
          </w:p>
        </w:tc>
        <w:tc>
          <w:tcPr>
            <w:tcW w:w="1990"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8</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20</w:t>
            </w: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509"/>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68.8 [45.3;84.7]</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66.9 [26.8;92.9]</w:t>
            </w:r>
          </w:p>
        </w:tc>
        <w:tc>
          <w:tcPr>
            <w:tcW w:w="1517"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0.838</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Metronidazole</w:t>
            </w:r>
          </w:p>
        </w:tc>
        <w:tc>
          <w:tcPr>
            <w:tcW w:w="1990"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19</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22</w:t>
            </w: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49.2 [32.2;90]</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58.1 [31.8;95.5]</w:t>
            </w:r>
          </w:p>
        </w:tc>
        <w:tc>
          <w:tcPr>
            <w:tcW w:w="1517"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0.763</w:t>
            </w: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tcPr>
          <w:p w:rsidR="001E41BF" w:rsidRPr="00500C08" w:rsidRDefault="001E41BF">
            <w:pPr>
              <w:spacing w:line="240" w:lineRule="auto"/>
              <w:jc w:val="both"/>
              <w:rPr>
                <w:lang w:val="en-US"/>
              </w:rPr>
            </w:pPr>
          </w:p>
          <w:p w:rsidR="001E41BF" w:rsidRPr="00500C08" w:rsidRDefault="001E41BF">
            <w:pPr>
              <w:spacing w:line="240" w:lineRule="auto"/>
              <w:jc w:val="both"/>
              <w:rPr>
                <w:lang w:val="en-US"/>
              </w:rPr>
            </w:pPr>
            <w:proofErr w:type="spellStart"/>
            <w:r w:rsidRPr="00500C08">
              <w:rPr>
                <w:b w:val="0"/>
                <w:bCs w:val="0"/>
                <w:lang w:val="en-US"/>
              </w:rPr>
              <w:t>Cefepim</w:t>
            </w:r>
            <w:proofErr w:type="spellEnd"/>
          </w:p>
        </w:tc>
        <w:tc>
          <w:tcPr>
            <w:tcW w:w="1990"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22</w:t>
            </w:r>
          </w:p>
        </w:tc>
        <w:tc>
          <w:tcPr>
            <w:tcW w:w="1966" w:type="dxa"/>
            <w:tcBorders>
              <w:top w:val="nil"/>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24</w:t>
            </w: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70 [39.5;89.3]</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67.4 [15.6;88.4]</w:t>
            </w:r>
          </w:p>
        </w:tc>
        <w:tc>
          <w:tcPr>
            <w:tcW w:w="1517"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0.361</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tcPr>
          <w:p w:rsidR="001E41BF" w:rsidRPr="00500C08" w:rsidRDefault="001E41BF">
            <w:pPr>
              <w:spacing w:line="240" w:lineRule="auto"/>
              <w:jc w:val="both"/>
              <w:rPr>
                <w:lang w:val="en-US"/>
              </w:rPr>
            </w:pPr>
          </w:p>
          <w:p w:rsidR="001E41BF" w:rsidRPr="00500C08" w:rsidRDefault="001E41BF">
            <w:pPr>
              <w:spacing w:line="240" w:lineRule="auto"/>
              <w:jc w:val="both"/>
              <w:rPr>
                <w:lang w:val="en-US"/>
              </w:rPr>
            </w:pPr>
            <w:r w:rsidRPr="00500C08">
              <w:rPr>
                <w:b w:val="0"/>
                <w:bCs w:val="0"/>
                <w:lang w:val="en-US"/>
              </w:rPr>
              <w:t>Cefazolin</w:t>
            </w:r>
          </w:p>
        </w:tc>
        <w:tc>
          <w:tcPr>
            <w:tcW w:w="1990"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966"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1517" w:type="dxa"/>
            <w:tcBorders>
              <w:top w:val="nil"/>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bottom w:val="nil"/>
              <w:right w:val="nil"/>
            </w:tcBorders>
            <w:hideMark/>
          </w:tcPr>
          <w:p w:rsidR="001E41BF" w:rsidRPr="00500C08" w:rsidRDefault="001E41BF">
            <w:pPr>
              <w:spacing w:line="240" w:lineRule="auto"/>
              <w:jc w:val="both"/>
              <w:rPr>
                <w:lang w:val="en-US"/>
              </w:rPr>
            </w:pPr>
            <w:r w:rsidRPr="00500C08">
              <w:rPr>
                <w:b w:val="0"/>
                <w:bCs w:val="0"/>
                <w:lang w:val="en-US"/>
              </w:rPr>
              <w:t>Number of patients</w:t>
            </w:r>
          </w:p>
        </w:tc>
        <w:tc>
          <w:tcPr>
            <w:tcW w:w="1990"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20</w:t>
            </w:r>
          </w:p>
        </w:tc>
        <w:tc>
          <w:tcPr>
            <w:tcW w:w="1966" w:type="dxa"/>
            <w:tcBorders>
              <w:top w:val="nil"/>
              <w:left w:val="nil"/>
              <w:bottom w:val="nil"/>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19</w:t>
            </w:r>
          </w:p>
        </w:tc>
        <w:tc>
          <w:tcPr>
            <w:tcW w:w="1517" w:type="dxa"/>
            <w:tcBorders>
              <w:top w:val="nil"/>
              <w:left w:val="nil"/>
              <w:bottom w:val="nil"/>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90" w:type="dxa"/>
            <w:tcBorders>
              <w:top w:val="nil"/>
              <w:left w:val="nil"/>
              <w:right w:val="nil"/>
            </w:tcBorders>
            <w:hideMark/>
          </w:tcPr>
          <w:p w:rsidR="001E41BF" w:rsidRPr="00500C08" w:rsidRDefault="001E41BF">
            <w:pPr>
              <w:spacing w:line="240" w:lineRule="auto"/>
              <w:jc w:val="both"/>
              <w:rPr>
                <w:lang w:val="en-US"/>
              </w:rPr>
            </w:pPr>
            <w:r w:rsidRPr="00500C08">
              <w:rPr>
                <w:b w:val="0"/>
                <w:bCs w:val="0"/>
                <w:lang w:val="en-US"/>
              </w:rPr>
              <w:t>med [IQR]</w:t>
            </w:r>
          </w:p>
        </w:tc>
        <w:tc>
          <w:tcPr>
            <w:tcW w:w="1990" w:type="dxa"/>
            <w:tcBorders>
              <w:top w:val="nil"/>
              <w:left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70.6 [54.1;88.4]</w:t>
            </w:r>
          </w:p>
        </w:tc>
        <w:tc>
          <w:tcPr>
            <w:tcW w:w="1966" w:type="dxa"/>
            <w:tcBorders>
              <w:top w:val="nil"/>
              <w:left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72.6 [29.5;91.7]</w:t>
            </w:r>
          </w:p>
        </w:tc>
        <w:tc>
          <w:tcPr>
            <w:tcW w:w="1517" w:type="dxa"/>
            <w:tcBorders>
              <w:top w:val="nil"/>
              <w:left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0.673</w:t>
            </w:r>
          </w:p>
        </w:tc>
      </w:tr>
    </w:tbl>
    <w:p w:rsidR="001E41BF" w:rsidRPr="00500C08" w:rsidRDefault="001E41BF" w:rsidP="001E41BF">
      <w:pPr>
        <w:spacing w:after="0"/>
        <w:jc w:val="both"/>
        <w:rPr>
          <w:i/>
          <w:iCs/>
          <w:color w:val="44546A" w:themeColor="text2"/>
          <w:sz w:val="18"/>
          <w:szCs w:val="18"/>
          <w:vertAlign w:val="superscript"/>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 IQR, interquartile range</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vertAlign w:val="superscript"/>
          <w:lang w:val="en-US"/>
        </w:rPr>
        <w:t>1</w:t>
      </w:r>
      <w:r w:rsidRPr="00500C08">
        <w:rPr>
          <w:i/>
          <w:iCs/>
          <w:color w:val="44546A" w:themeColor="text2"/>
          <w:sz w:val="18"/>
          <w:szCs w:val="18"/>
          <w:lang w:val="en-US"/>
        </w:rPr>
        <w:t>: Mann-Whitney U test</w:t>
      </w:r>
    </w:p>
    <w:p w:rsidR="001E41BF" w:rsidRPr="00500C08" w:rsidRDefault="001E41BF" w:rsidP="001E41BF">
      <w:pPr>
        <w:jc w:val="both"/>
        <w:rPr>
          <w:lang w:val="en-US"/>
        </w:rPr>
      </w:pPr>
    </w:p>
    <w:p w:rsidR="001E41BF" w:rsidRPr="00500C08" w:rsidRDefault="003B4D7C" w:rsidP="001E41BF">
      <w:pPr>
        <w:jc w:val="both"/>
        <w:rPr>
          <w:lang w:val="en-US"/>
        </w:rPr>
      </w:pPr>
      <w:r w:rsidRPr="00500C08">
        <w:rPr>
          <w:lang w:val="en-US"/>
        </w:rPr>
        <w:t>Table S6</w:t>
      </w:r>
      <w:r w:rsidR="001E41BF" w:rsidRPr="00500C08">
        <w:rPr>
          <w:lang w:val="en-US"/>
        </w:rPr>
        <w:t>: Gram stain result of positive BC</w:t>
      </w:r>
    </w:p>
    <w:tbl>
      <w:tblPr>
        <w:tblStyle w:val="Grilledetableauclaire"/>
        <w:tblW w:w="0" w:type="auto"/>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3021"/>
        <w:gridCol w:w="3021"/>
      </w:tblGrid>
      <w:tr w:rsidR="001E41BF" w:rsidRPr="00500C08" w:rsidTr="001E41BF">
        <w:tc>
          <w:tcPr>
            <w:tcW w:w="2458"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Gram stain result</w:t>
            </w:r>
          </w:p>
        </w:tc>
        <w:tc>
          <w:tcPr>
            <w:tcW w:w="3021"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proofErr w:type="spellStart"/>
            <w:r w:rsidRPr="00500C08">
              <w:rPr>
                <w:lang w:val="en-US"/>
              </w:rPr>
              <w:t>SoC</w:t>
            </w:r>
            <w:proofErr w:type="spellEnd"/>
            <w:r w:rsidRPr="00500C08">
              <w:rPr>
                <w:lang w:val="en-US"/>
              </w:rPr>
              <w:t xml:space="preserve"> group</w:t>
            </w:r>
          </w:p>
          <w:p w:rsidR="001E41BF" w:rsidRPr="00500C08" w:rsidRDefault="001E41BF">
            <w:pPr>
              <w:spacing w:line="240" w:lineRule="auto"/>
              <w:jc w:val="both"/>
              <w:rPr>
                <w:lang w:val="en-US"/>
              </w:rPr>
            </w:pPr>
            <w:r w:rsidRPr="00500C08">
              <w:rPr>
                <w:lang w:val="en-US"/>
              </w:rPr>
              <w:t>(n=153)</w:t>
            </w:r>
          </w:p>
        </w:tc>
        <w:tc>
          <w:tcPr>
            <w:tcW w:w="3021"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proofErr w:type="spellStart"/>
            <w:r w:rsidRPr="00500C08">
              <w:rPr>
                <w:lang w:val="en-US"/>
              </w:rPr>
              <w:t>mPCR</w:t>
            </w:r>
            <w:proofErr w:type="spellEnd"/>
            <w:r w:rsidRPr="00500C08">
              <w:rPr>
                <w:lang w:val="en-US"/>
              </w:rPr>
              <w:t xml:space="preserve"> group</w:t>
            </w:r>
          </w:p>
          <w:p w:rsidR="001E41BF" w:rsidRPr="00500C08" w:rsidRDefault="001E41BF">
            <w:pPr>
              <w:spacing w:line="240" w:lineRule="auto"/>
              <w:jc w:val="both"/>
              <w:rPr>
                <w:lang w:val="en-US"/>
              </w:rPr>
            </w:pPr>
            <w:r w:rsidRPr="00500C08">
              <w:rPr>
                <w:lang w:val="en-US"/>
              </w:rPr>
              <w:t>(n=148)</w:t>
            </w:r>
          </w:p>
        </w:tc>
      </w:tr>
      <w:tr w:rsidR="001E41BF" w:rsidRPr="00500C08" w:rsidTr="001E41BF">
        <w:trPr>
          <w:trHeight w:val="1117"/>
        </w:trPr>
        <w:tc>
          <w:tcPr>
            <w:tcW w:w="2458" w:type="dxa"/>
            <w:tcBorders>
              <w:top w:val="single" w:sz="4" w:space="0" w:color="auto"/>
              <w:left w:val="nil"/>
              <w:bottom w:val="single" w:sz="4" w:space="0" w:color="auto"/>
              <w:right w:val="nil"/>
            </w:tcBorders>
            <w:hideMark/>
          </w:tcPr>
          <w:p w:rsidR="001E41BF" w:rsidRPr="00500C08" w:rsidRDefault="001E41BF">
            <w:pPr>
              <w:spacing w:line="240" w:lineRule="auto"/>
              <w:jc w:val="both"/>
            </w:pPr>
            <w:r w:rsidRPr="00500C08">
              <w:t>GNB</w:t>
            </w:r>
          </w:p>
          <w:p w:rsidR="001E41BF" w:rsidRPr="00500C08" w:rsidRDefault="001E41BF">
            <w:pPr>
              <w:spacing w:line="240" w:lineRule="auto"/>
              <w:jc w:val="both"/>
            </w:pPr>
            <w:r w:rsidRPr="00500C08">
              <w:t>GPC staphylococci</w:t>
            </w:r>
          </w:p>
          <w:p w:rsidR="001E41BF" w:rsidRPr="00500C08" w:rsidRDefault="001E41BF">
            <w:pPr>
              <w:spacing w:line="240" w:lineRule="auto"/>
              <w:jc w:val="both"/>
            </w:pPr>
            <w:r w:rsidRPr="00500C08">
              <w:t>GPC streptococci</w:t>
            </w:r>
          </w:p>
          <w:p w:rsidR="001E41BF" w:rsidRPr="00500C08" w:rsidRDefault="001E41BF">
            <w:pPr>
              <w:spacing w:line="240" w:lineRule="auto"/>
              <w:jc w:val="both"/>
            </w:pPr>
            <w:r w:rsidRPr="00500C08">
              <w:t>Yeasts</w:t>
            </w:r>
          </w:p>
          <w:p w:rsidR="001E41BF" w:rsidRPr="00500C08" w:rsidRDefault="001E41BF">
            <w:pPr>
              <w:spacing w:line="240" w:lineRule="auto"/>
              <w:jc w:val="both"/>
              <w:rPr>
                <w:lang w:val="en-US"/>
              </w:rPr>
            </w:pPr>
            <w:r w:rsidRPr="00500C08">
              <w:rPr>
                <w:lang w:val="en-US"/>
              </w:rPr>
              <w:t>GPB</w:t>
            </w:r>
          </w:p>
          <w:p w:rsidR="001E41BF" w:rsidRPr="00500C08" w:rsidRDefault="001E41BF">
            <w:pPr>
              <w:spacing w:line="240" w:lineRule="auto"/>
              <w:jc w:val="both"/>
              <w:rPr>
                <w:lang w:val="en-US"/>
              </w:rPr>
            </w:pPr>
            <w:proofErr w:type="spellStart"/>
            <w:r w:rsidRPr="00500C08">
              <w:rPr>
                <w:rFonts w:cs="Arial"/>
                <w:lang w:val="en-US"/>
              </w:rPr>
              <w:t>Polymicrobial</w:t>
            </w:r>
            <w:proofErr w:type="spellEnd"/>
          </w:p>
        </w:tc>
        <w:tc>
          <w:tcPr>
            <w:tcW w:w="3021"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79 (51.6%)</w:t>
            </w:r>
          </w:p>
          <w:p w:rsidR="001E41BF" w:rsidRPr="00500C08" w:rsidRDefault="001E41BF">
            <w:pPr>
              <w:spacing w:line="240" w:lineRule="auto"/>
              <w:jc w:val="both"/>
              <w:rPr>
                <w:lang w:val="en-US"/>
              </w:rPr>
            </w:pPr>
            <w:r w:rsidRPr="00500C08">
              <w:rPr>
                <w:lang w:val="en-US"/>
              </w:rPr>
              <w:t>41 (26.8%)</w:t>
            </w:r>
          </w:p>
          <w:p w:rsidR="001E41BF" w:rsidRPr="00500C08" w:rsidRDefault="001E41BF">
            <w:pPr>
              <w:spacing w:line="240" w:lineRule="auto"/>
              <w:jc w:val="both"/>
              <w:rPr>
                <w:lang w:val="en-US"/>
              </w:rPr>
            </w:pPr>
            <w:r w:rsidRPr="00500C08">
              <w:rPr>
                <w:lang w:val="en-US"/>
              </w:rPr>
              <w:t>19 (12.4%)</w:t>
            </w:r>
          </w:p>
          <w:p w:rsidR="001E41BF" w:rsidRPr="00500C08" w:rsidRDefault="001E41BF">
            <w:pPr>
              <w:spacing w:line="240" w:lineRule="auto"/>
              <w:jc w:val="both"/>
              <w:rPr>
                <w:lang w:val="en-US"/>
              </w:rPr>
            </w:pPr>
            <w:r w:rsidRPr="00500C08">
              <w:rPr>
                <w:lang w:val="en-US"/>
              </w:rPr>
              <w:t>6 (3.9%)</w:t>
            </w:r>
          </w:p>
          <w:p w:rsidR="001E41BF" w:rsidRPr="00500C08" w:rsidRDefault="001E41BF">
            <w:pPr>
              <w:spacing w:line="240" w:lineRule="auto"/>
              <w:jc w:val="both"/>
              <w:rPr>
                <w:lang w:val="en-US"/>
              </w:rPr>
            </w:pPr>
            <w:r w:rsidRPr="00500C08">
              <w:rPr>
                <w:lang w:val="en-US"/>
              </w:rPr>
              <w:t>3 (2%)</w:t>
            </w:r>
          </w:p>
          <w:p w:rsidR="001E41BF" w:rsidRPr="00500C08" w:rsidRDefault="001E41BF">
            <w:pPr>
              <w:spacing w:line="240" w:lineRule="auto"/>
              <w:jc w:val="both"/>
              <w:rPr>
                <w:lang w:val="en-US"/>
              </w:rPr>
            </w:pPr>
            <w:r w:rsidRPr="00500C08">
              <w:rPr>
                <w:lang w:val="en-US"/>
              </w:rPr>
              <w:t>5 (3.3%)</w:t>
            </w:r>
          </w:p>
        </w:tc>
        <w:tc>
          <w:tcPr>
            <w:tcW w:w="3021"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75 (50.6%)</w:t>
            </w:r>
          </w:p>
          <w:p w:rsidR="001E41BF" w:rsidRPr="00500C08" w:rsidRDefault="001E41BF">
            <w:pPr>
              <w:spacing w:line="240" w:lineRule="auto"/>
              <w:jc w:val="both"/>
              <w:rPr>
                <w:lang w:val="en-US"/>
              </w:rPr>
            </w:pPr>
            <w:r w:rsidRPr="00500C08">
              <w:rPr>
                <w:lang w:val="en-US"/>
              </w:rPr>
              <w:t>39 (26.4%)</w:t>
            </w:r>
          </w:p>
          <w:p w:rsidR="001E41BF" w:rsidRPr="00500C08" w:rsidRDefault="001E41BF">
            <w:pPr>
              <w:spacing w:line="240" w:lineRule="auto"/>
              <w:jc w:val="both"/>
              <w:rPr>
                <w:lang w:val="en-US"/>
              </w:rPr>
            </w:pPr>
            <w:r w:rsidRPr="00500C08">
              <w:rPr>
                <w:lang w:val="en-US"/>
              </w:rPr>
              <w:t>22 (14.9%)</w:t>
            </w:r>
          </w:p>
          <w:p w:rsidR="001E41BF" w:rsidRPr="00500C08" w:rsidRDefault="001E41BF">
            <w:pPr>
              <w:spacing w:line="240" w:lineRule="auto"/>
              <w:jc w:val="both"/>
              <w:rPr>
                <w:lang w:val="en-US"/>
              </w:rPr>
            </w:pPr>
            <w:r w:rsidRPr="00500C08">
              <w:rPr>
                <w:lang w:val="en-US"/>
              </w:rPr>
              <w:t>3 (2%)</w:t>
            </w:r>
          </w:p>
          <w:p w:rsidR="001E41BF" w:rsidRPr="00500C08" w:rsidRDefault="001E41BF">
            <w:pPr>
              <w:spacing w:line="240" w:lineRule="auto"/>
              <w:jc w:val="both"/>
              <w:rPr>
                <w:lang w:val="en-US"/>
              </w:rPr>
            </w:pPr>
            <w:r w:rsidRPr="00500C08">
              <w:rPr>
                <w:lang w:val="en-US"/>
              </w:rPr>
              <w:t>2 (1.4%)</w:t>
            </w:r>
          </w:p>
          <w:p w:rsidR="001E41BF" w:rsidRPr="00500C08" w:rsidRDefault="001E41BF">
            <w:pPr>
              <w:keepNext/>
              <w:spacing w:line="240" w:lineRule="auto"/>
              <w:jc w:val="both"/>
              <w:rPr>
                <w:lang w:val="en-US"/>
              </w:rPr>
            </w:pPr>
            <w:r w:rsidRPr="00500C08">
              <w:rPr>
                <w:lang w:val="en-US"/>
              </w:rPr>
              <w:t>7 (4.7%)</w:t>
            </w:r>
          </w:p>
        </w:tc>
      </w:tr>
    </w:tbl>
    <w:p w:rsidR="001E41BF" w:rsidRPr="00500C08" w:rsidRDefault="001E41BF" w:rsidP="001E41BF">
      <w:pPr>
        <w:tabs>
          <w:tab w:val="left" w:pos="1848"/>
        </w:tabs>
        <w:jc w:val="both"/>
        <w:rPr>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xml:space="preserve">: multiplex polymerase chain reaction; </w:t>
      </w:r>
      <w:proofErr w:type="gramStart"/>
      <w:r w:rsidRPr="00500C08">
        <w:rPr>
          <w:i/>
          <w:iCs/>
          <w:color w:val="44546A" w:themeColor="text2"/>
          <w:sz w:val="18"/>
          <w:szCs w:val="18"/>
          <w:lang w:val="en-US"/>
        </w:rPr>
        <w:t>GNB :</w:t>
      </w:r>
      <w:proofErr w:type="gramEnd"/>
      <w:r w:rsidRPr="00500C08">
        <w:rPr>
          <w:i/>
          <w:iCs/>
          <w:color w:val="44546A" w:themeColor="text2"/>
          <w:sz w:val="18"/>
          <w:szCs w:val="18"/>
          <w:lang w:val="en-US"/>
        </w:rPr>
        <w:t xml:space="preserve"> Gram-negative bacteria; GPC : Gram-positive cocci</w:t>
      </w:r>
    </w:p>
    <w:p w:rsidR="001E41BF" w:rsidRPr="00500C08" w:rsidRDefault="001E41BF" w:rsidP="001E41BF">
      <w:pPr>
        <w:jc w:val="both"/>
        <w:rPr>
          <w:b/>
          <w:bCs/>
          <w:lang w:val="en-US"/>
        </w:rPr>
      </w:pPr>
    </w:p>
    <w:p w:rsidR="001E41BF" w:rsidRPr="00500C08" w:rsidRDefault="003B4D7C" w:rsidP="001E41BF">
      <w:pPr>
        <w:jc w:val="both"/>
        <w:rPr>
          <w:lang w:val="en-US"/>
        </w:rPr>
      </w:pPr>
      <w:r w:rsidRPr="00500C08">
        <w:rPr>
          <w:lang w:val="en-US"/>
        </w:rPr>
        <w:lastRenderedPageBreak/>
        <w:t>Table S7</w:t>
      </w:r>
      <w:r w:rsidR="001E41BF" w:rsidRPr="00500C08">
        <w:rPr>
          <w:lang w:val="en-US"/>
        </w:rPr>
        <w:t xml:space="preserve">: Description of bacterial species in </w:t>
      </w:r>
      <w:proofErr w:type="spellStart"/>
      <w:r w:rsidR="001E41BF" w:rsidRPr="00500C08">
        <w:rPr>
          <w:lang w:val="en-US"/>
        </w:rPr>
        <w:t>monomicrobial</w:t>
      </w:r>
      <w:proofErr w:type="spellEnd"/>
      <w:r w:rsidR="001E41BF" w:rsidRPr="00500C08">
        <w:rPr>
          <w:lang w:val="en-US"/>
        </w:rPr>
        <w:t xml:space="preserve"> and </w:t>
      </w:r>
      <w:proofErr w:type="spellStart"/>
      <w:r w:rsidR="001E41BF" w:rsidRPr="00500C08">
        <w:rPr>
          <w:lang w:val="en-US"/>
        </w:rPr>
        <w:t>polymicrobial</w:t>
      </w:r>
      <w:proofErr w:type="spellEnd"/>
      <w:r w:rsidR="001E41BF" w:rsidRPr="00500C08">
        <w:rPr>
          <w:lang w:val="en-US"/>
        </w:rPr>
        <w:t xml:space="preserve"> BSI in the </w:t>
      </w:r>
      <w:proofErr w:type="spellStart"/>
      <w:r w:rsidR="001E41BF" w:rsidRPr="00500C08">
        <w:rPr>
          <w:lang w:val="en-US"/>
        </w:rPr>
        <w:t>SoC</w:t>
      </w:r>
      <w:proofErr w:type="spellEnd"/>
      <w:r w:rsidR="001E41BF" w:rsidRPr="00500C08">
        <w:rPr>
          <w:lang w:val="en-US"/>
        </w:rPr>
        <w:t xml:space="preserve"> and </w:t>
      </w:r>
      <w:proofErr w:type="spellStart"/>
      <w:r w:rsidR="001E41BF" w:rsidRPr="00500C08">
        <w:rPr>
          <w:lang w:val="en-US"/>
        </w:rPr>
        <w:t>mPCR</w:t>
      </w:r>
      <w:proofErr w:type="spellEnd"/>
      <w:r w:rsidR="001E41BF" w:rsidRPr="00500C08">
        <w:rPr>
          <w:lang w:val="en-US"/>
        </w:rPr>
        <w:t xml:space="preserve"> groups.</w:t>
      </w:r>
    </w:p>
    <w:tbl>
      <w:tblPr>
        <w:tblW w:w="0" w:type="dxa"/>
        <w:tblInd w:w="-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5904"/>
        <w:gridCol w:w="850"/>
        <w:gridCol w:w="851"/>
        <w:gridCol w:w="851"/>
        <w:gridCol w:w="691"/>
      </w:tblGrid>
      <w:tr w:rsidR="001E41BF" w:rsidRPr="00500C08" w:rsidTr="001E41BF">
        <w:trPr>
          <w:trHeight w:val="300"/>
        </w:trPr>
        <w:tc>
          <w:tcPr>
            <w:tcW w:w="5904" w:type="dxa"/>
            <w:vMerge w:val="restart"/>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Arial"/>
                <w:color w:val="000000"/>
                <w:lang w:val="en-US" w:eastAsia="fr-FR"/>
              </w:rPr>
            </w:pPr>
            <w:r w:rsidRPr="00500C08">
              <w:rPr>
                <w:rFonts w:eastAsia="Times New Roman" w:cs="Arial"/>
                <w:color w:val="000000"/>
                <w:lang w:val="en-US" w:eastAsia="fr-FR"/>
              </w:rPr>
              <w:t>Bacterial species</w:t>
            </w:r>
          </w:p>
        </w:tc>
        <w:tc>
          <w:tcPr>
            <w:tcW w:w="1701" w:type="dxa"/>
            <w:gridSpan w:val="2"/>
            <w:tcBorders>
              <w:top w:val="single" w:sz="4" w:space="0" w:color="auto"/>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proofErr w:type="spellStart"/>
            <w:r w:rsidRPr="00500C08">
              <w:rPr>
                <w:rFonts w:eastAsia="Times New Roman" w:cs="Arial"/>
                <w:color w:val="000000"/>
                <w:lang w:val="en-US" w:eastAsia="fr-FR"/>
              </w:rPr>
              <w:t>SoC</w:t>
            </w:r>
            <w:proofErr w:type="spellEnd"/>
          </w:p>
        </w:tc>
        <w:tc>
          <w:tcPr>
            <w:tcW w:w="1542" w:type="dxa"/>
            <w:gridSpan w:val="2"/>
            <w:tcBorders>
              <w:top w:val="single" w:sz="4" w:space="0" w:color="auto"/>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proofErr w:type="spellStart"/>
            <w:r w:rsidRPr="00500C08">
              <w:rPr>
                <w:rFonts w:eastAsia="Times New Roman" w:cs="Arial"/>
                <w:color w:val="000000"/>
                <w:lang w:val="en-US" w:eastAsia="fr-FR"/>
              </w:rPr>
              <w:t>mPCR</w:t>
            </w:r>
            <w:proofErr w:type="spellEnd"/>
          </w:p>
        </w:tc>
      </w:tr>
      <w:tr w:rsidR="001E41BF" w:rsidRPr="00500C08" w:rsidTr="001E41BF">
        <w:trPr>
          <w:trHeight w:val="300"/>
        </w:trPr>
        <w:tc>
          <w:tcPr>
            <w:tcW w:w="5904" w:type="dxa"/>
            <w:vMerge/>
            <w:tcBorders>
              <w:top w:val="single" w:sz="4" w:space="0" w:color="auto"/>
              <w:left w:val="nil"/>
              <w:bottom w:val="single" w:sz="4" w:space="0" w:color="auto"/>
              <w:right w:val="nil"/>
            </w:tcBorders>
            <w:vAlign w:val="center"/>
            <w:hideMark/>
          </w:tcPr>
          <w:p w:rsidR="001E41BF" w:rsidRPr="00500C08" w:rsidRDefault="001E41BF">
            <w:pPr>
              <w:spacing w:after="0"/>
              <w:rPr>
                <w:rFonts w:eastAsia="Times New Roman" w:cs="Arial"/>
                <w:color w:val="000000"/>
                <w:lang w:val="en-US" w:eastAsia="fr-FR"/>
              </w:rPr>
            </w:pPr>
          </w:p>
        </w:tc>
        <w:tc>
          <w:tcPr>
            <w:tcW w:w="850"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n</w:t>
            </w:r>
          </w:p>
        </w:tc>
        <w:tc>
          <w:tcPr>
            <w:tcW w:w="85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w:t>
            </w:r>
          </w:p>
        </w:tc>
        <w:tc>
          <w:tcPr>
            <w:tcW w:w="85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n</w:t>
            </w:r>
          </w:p>
        </w:tc>
        <w:tc>
          <w:tcPr>
            <w:tcW w:w="69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w:t>
            </w:r>
          </w:p>
        </w:tc>
      </w:tr>
      <w:tr w:rsidR="001E41BF" w:rsidRPr="00500C08" w:rsidTr="001E41BF">
        <w:trPr>
          <w:trHeight w:val="300"/>
        </w:trPr>
        <w:tc>
          <w:tcPr>
            <w:tcW w:w="5904" w:type="dxa"/>
            <w:tcBorders>
              <w:top w:val="single" w:sz="4" w:space="0" w:color="auto"/>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E. coli</w:t>
            </w:r>
          </w:p>
        </w:tc>
        <w:tc>
          <w:tcPr>
            <w:tcW w:w="850" w:type="dxa"/>
            <w:tcBorders>
              <w:top w:val="single" w:sz="4" w:space="0" w:color="auto"/>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37</w:t>
            </w:r>
          </w:p>
        </w:tc>
        <w:tc>
          <w:tcPr>
            <w:tcW w:w="851" w:type="dxa"/>
            <w:tcBorders>
              <w:top w:val="single" w:sz="4" w:space="0" w:color="auto"/>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24.2</w:t>
            </w:r>
          </w:p>
        </w:tc>
        <w:tc>
          <w:tcPr>
            <w:tcW w:w="851" w:type="dxa"/>
            <w:tcBorders>
              <w:top w:val="single" w:sz="4" w:space="0" w:color="auto"/>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36</w:t>
            </w:r>
          </w:p>
        </w:tc>
        <w:tc>
          <w:tcPr>
            <w:tcW w:w="691" w:type="dxa"/>
            <w:tcBorders>
              <w:top w:val="single" w:sz="4" w:space="0" w:color="auto"/>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24.3</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epidermidis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15</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9.8</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14</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9.5</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aureus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6.5</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8.8</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E. cloacae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8</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5.2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6</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4.1</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faecalis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2.6</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8</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5.4</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K. pneumoniae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5</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7</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P. mirabilis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haemolyticus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4</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P. aeruginosa</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anginosus</w:t>
            </w:r>
            <w:proofErr w:type="spellEnd"/>
            <w:r w:rsidRPr="00500C08">
              <w:rPr>
                <w:rFonts w:eastAsia="Times New Roman" w:cs="Arial"/>
                <w:i/>
                <w:color w:val="000000"/>
                <w:lang w:val="en-US" w:eastAsia="fr-FR"/>
              </w:rPr>
              <w:t xml:space="preserve"> group</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agalactiae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koseri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3</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aerogenes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K. pneumoniae + E. cloacae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1.4</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 </w:t>
            </w:r>
            <w:proofErr w:type="spellStart"/>
            <w:r w:rsidRPr="00500C08">
              <w:rPr>
                <w:rFonts w:eastAsia="Times New Roman" w:cs="Arial"/>
                <w:i/>
                <w:color w:val="000000"/>
                <w:lang w:val="en-US" w:eastAsia="fr-FR"/>
              </w:rPr>
              <w:t>luteus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marcescens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aureus + S. epidermidis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epidermidis + S. </w:t>
            </w:r>
            <w:proofErr w:type="spellStart"/>
            <w:r w:rsidRPr="00500C08">
              <w:rPr>
                <w:rFonts w:eastAsia="Times New Roman" w:cs="Arial"/>
                <w:i/>
                <w:color w:val="000000"/>
                <w:lang w:val="en-US" w:eastAsia="fr-FR"/>
              </w:rPr>
              <w:t>haemolyticus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mitis/</w:t>
            </w:r>
            <w:proofErr w:type="spellStart"/>
            <w:r w:rsidRPr="00500C08">
              <w:rPr>
                <w:rFonts w:eastAsia="Times New Roman" w:cs="Arial"/>
                <w:i/>
                <w:color w:val="000000"/>
                <w:lang w:val="en-US" w:eastAsia="fr-FR"/>
              </w:rPr>
              <w:t>oralis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pyogenes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C. acnes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albicans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dubliniensis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freundii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faecium</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K. </w:t>
            </w:r>
            <w:proofErr w:type="spellStart"/>
            <w:r w:rsidRPr="00500C08">
              <w:rPr>
                <w:rFonts w:eastAsia="Times New Roman" w:cs="Arial"/>
                <w:i/>
                <w:color w:val="000000"/>
                <w:lang w:val="en-US" w:eastAsia="fr-FR"/>
              </w:rPr>
              <w:t>oxytoca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1.4</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 </w:t>
            </w:r>
            <w:proofErr w:type="spellStart"/>
            <w:r w:rsidRPr="00500C08">
              <w:rPr>
                <w:rFonts w:eastAsia="Times New Roman" w:cs="Arial"/>
                <w:i/>
                <w:color w:val="000000"/>
                <w:lang w:val="en-US" w:eastAsia="fr-FR"/>
              </w:rPr>
              <w:t>morganii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1.3</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Salmonella </w:t>
            </w:r>
            <w:proofErr w:type="spellStart"/>
            <w:r w:rsidRPr="00500C08">
              <w:rPr>
                <w:rFonts w:eastAsia="Times New Roman" w:cs="Arial"/>
                <w:i/>
                <w:color w:val="000000"/>
                <w:lang w:val="en-US" w:eastAsia="fr-FR"/>
              </w:rPr>
              <w:t>sp</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hominis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maltophilia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dysgalacatiae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1.4</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pneumoniae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Acinetobacter </w:t>
            </w:r>
            <w:proofErr w:type="spellStart"/>
            <w:r w:rsidRPr="00500C08">
              <w:rPr>
                <w:rFonts w:eastAsia="Times New Roman" w:cs="Arial"/>
                <w:i/>
                <w:color w:val="000000"/>
                <w:lang w:val="en-US" w:eastAsia="fr-FR"/>
              </w:rPr>
              <w:t>pittii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Acinetobacter </w:t>
            </w:r>
            <w:proofErr w:type="spellStart"/>
            <w:r w:rsidRPr="00500C08">
              <w:rPr>
                <w:rFonts w:eastAsia="Times New Roman" w:cs="Arial"/>
                <w:i/>
                <w:color w:val="000000"/>
                <w:lang w:val="en-US" w:eastAsia="fr-FR"/>
              </w:rPr>
              <w:t>calcoaceticus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A. </w:t>
            </w:r>
            <w:proofErr w:type="spellStart"/>
            <w:r w:rsidRPr="00500C08">
              <w:rPr>
                <w:rFonts w:eastAsia="Times New Roman" w:cs="Arial"/>
                <w:i/>
                <w:color w:val="000000"/>
                <w:lang w:val="en-US" w:eastAsia="fr-FR"/>
              </w:rPr>
              <w:t>baumanii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Bacteroides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thetaiotaomicron</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Bacteroides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vulgatus</w:t>
            </w:r>
            <w:proofErr w:type="spellEnd"/>
            <w:r w:rsidRPr="00500C08">
              <w:rPr>
                <w:rFonts w:eastAsia="Times New Roman" w:cs="Arial"/>
                <w:i/>
                <w:color w:val="000000"/>
                <w:lang w:val="en-US" w:eastAsia="fr-FR"/>
              </w:rPr>
              <w:t xml:space="preserve"> + </w:t>
            </w:r>
            <w:proofErr w:type="spellStart"/>
            <w:r w:rsidRPr="00500C08">
              <w:rPr>
                <w:rFonts w:eastAsia="Times New Roman" w:cs="Arial"/>
                <w:i/>
                <w:color w:val="000000"/>
                <w:lang w:val="en-US" w:eastAsia="fr-FR"/>
              </w:rPr>
              <w:t>Bacteroides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caccae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B. cereus </w:t>
            </w:r>
            <w:r w:rsidRPr="00500C08">
              <w:rPr>
                <w:rFonts w:eastAsia="Times New Roman" w:cs="Arial"/>
                <w:color w:val="000000"/>
                <w:lang w:val="en-US" w:eastAsia="fr-FR"/>
              </w:rPr>
              <w:t>group</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glabrata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de-CH" w:eastAsia="fr-FR"/>
              </w:rPr>
            </w:pPr>
            <w:r w:rsidRPr="00500C08">
              <w:rPr>
                <w:rFonts w:eastAsia="Times New Roman" w:cs="Arial"/>
                <w:i/>
                <w:color w:val="000000"/>
                <w:lang w:val="de-CH" w:eastAsia="fr-FR"/>
              </w:rPr>
              <w:t xml:space="preserve">C. </w:t>
            </w:r>
            <w:proofErr w:type="spellStart"/>
            <w:r w:rsidRPr="00500C08">
              <w:rPr>
                <w:rFonts w:eastAsia="Times New Roman" w:cs="Arial"/>
                <w:i/>
                <w:color w:val="000000"/>
                <w:lang w:val="de-CH" w:eastAsia="fr-FR"/>
              </w:rPr>
              <w:t>kefyr</w:t>
            </w:r>
            <w:proofErr w:type="spellEnd"/>
            <w:r w:rsidRPr="00500C08">
              <w:rPr>
                <w:rFonts w:eastAsia="Times New Roman" w:cs="Arial"/>
                <w:i/>
                <w:color w:val="000000"/>
                <w:lang w:val="de-CH" w:eastAsia="fr-FR"/>
              </w:rPr>
              <w:t xml:space="preserve"> + C. </w:t>
            </w:r>
            <w:proofErr w:type="spellStart"/>
            <w:r w:rsidRPr="00500C08">
              <w:rPr>
                <w:rFonts w:eastAsia="Times New Roman" w:cs="Arial"/>
                <w:i/>
                <w:color w:val="000000"/>
                <w:lang w:val="de-CH" w:eastAsia="fr-FR"/>
              </w:rPr>
              <w:t>krusei</w:t>
            </w:r>
            <w:proofErr w:type="spellEnd"/>
            <w:r w:rsidRPr="00500C08">
              <w:rPr>
                <w:rFonts w:eastAsia="Times New Roman" w:cs="Arial"/>
                <w:i/>
                <w:color w:val="000000"/>
                <w:lang w:val="de-CH" w:eastAsia="fr-FR"/>
              </w:rPr>
              <w:t xml:space="preserve"> + C. </w:t>
            </w:r>
            <w:proofErr w:type="spellStart"/>
            <w:r w:rsidRPr="00500C08">
              <w:rPr>
                <w:rFonts w:eastAsia="Times New Roman" w:cs="Arial"/>
                <w:i/>
                <w:color w:val="000000"/>
                <w:lang w:val="de-CH" w:eastAsia="fr-FR"/>
              </w:rPr>
              <w:t>tropicalis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krusei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C. </w:t>
            </w:r>
            <w:proofErr w:type="spellStart"/>
            <w:r w:rsidRPr="00500C08">
              <w:rPr>
                <w:rFonts w:eastAsia="Times New Roman" w:cs="Arial"/>
                <w:i/>
                <w:color w:val="000000"/>
                <w:lang w:val="en-US" w:eastAsia="fr-FR"/>
              </w:rPr>
              <w:t>lusitaniae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lastRenderedPageBreak/>
              <w:t xml:space="preserve">C. </w:t>
            </w:r>
            <w:proofErr w:type="spellStart"/>
            <w:r w:rsidRPr="00500C08">
              <w:rPr>
                <w:rFonts w:eastAsia="Times New Roman" w:cs="Arial"/>
                <w:i/>
                <w:color w:val="000000"/>
                <w:lang w:val="en-US" w:eastAsia="fr-FR"/>
              </w:rPr>
              <w:t>tropicalis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faecium</w:t>
            </w:r>
            <w:proofErr w:type="spellEnd"/>
            <w:r w:rsidRPr="00500C08">
              <w:rPr>
                <w:rFonts w:eastAsia="Times New Roman" w:cs="Arial"/>
                <w:i/>
                <w:color w:val="000000"/>
                <w:lang w:val="en-US" w:eastAsia="fr-FR"/>
              </w:rPr>
              <w:t xml:space="preserve"> + Clostridium </w:t>
            </w:r>
            <w:proofErr w:type="spellStart"/>
            <w:r w:rsidRPr="00500C08">
              <w:rPr>
                <w:rFonts w:eastAsia="Times New Roman" w:cs="Arial"/>
                <w:i/>
                <w:color w:val="000000"/>
                <w:lang w:val="en-US" w:eastAsia="fr-FR"/>
              </w:rPr>
              <w:t>cadaveris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faecium</w:t>
            </w:r>
            <w:proofErr w:type="spellEnd"/>
            <w:r w:rsidRPr="00500C08">
              <w:rPr>
                <w:rFonts w:eastAsia="Times New Roman" w:cs="Arial"/>
                <w:i/>
                <w:color w:val="000000"/>
                <w:lang w:val="en-US" w:eastAsia="fr-FR"/>
              </w:rPr>
              <w:t>+ E. coli + K. pneumoniae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faecalis</w:t>
            </w:r>
            <w:proofErr w:type="spellEnd"/>
            <w:r w:rsidRPr="00500C08">
              <w:rPr>
                <w:rFonts w:eastAsia="Times New Roman" w:cs="Arial"/>
                <w:i/>
                <w:color w:val="000000"/>
                <w:lang w:val="en-US" w:eastAsia="fr-FR"/>
              </w:rPr>
              <w:t xml:space="preserve"> +M. </w:t>
            </w:r>
            <w:proofErr w:type="spellStart"/>
            <w:r w:rsidRPr="00500C08">
              <w:rPr>
                <w:rFonts w:eastAsia="Times New Roman" w:cs="Arial"/>
                <w:i/>
                <w:color w:val="000000"/>
                <w:lang w:val="en-US" w:eastAsia="fr-FR"/>
              </w:rPr>
              <w:t>morganii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E. </w:t>
            </w:r>
            <w:proofErr w:type="spellStart"/>
            <w:r w:rsidRPr="00500C08">
              <w:rPr>
                <w:rFonts w:eastAsia="Times New Roman" w:cs="Arial"/>
                <w:i/>
                <w:color w:val="000000"/>
                <w:lang w:val="en-US" w:eastAsia="fr-FR"/>
              </w:rPr>
              <w:t>faecalis</w:t>
            </w:r>
            <w:proofErr w:type="spellEnd"/>
            <w:r w:rsidRPr="00500C08">
              <w:rPr>
                <w:rFonts w:eastAsia="Times New Roman" w:cs="Arial"/>
                <w:i/>
                <w:color w:val="000000"/>
                <w:lang w:val="en-US" w:eastAsia="fr-FR"/>
              </w:rPr>
              <w:t xml:space="preserve"> + M. </w:t>
            </w:r>
            <w:proofErr w:type="spellStart"/>
            <w:r w:rsidRPr="00500C08">
              <w:rPr>
                <w:rFonts w:eastAsia="Times New Roman" w:cs="Arial"/>
                <w:i/>
                <w:color w:val="000000"/>
                <w:lang w:val="en-US" w:eastAsia="fr-FR"/>
              </w:rPr>
              <w:t>morganii</w:t>
            </w:r>
            <w:proofErr w:type="spellEnd"/>
            <w:r w:rsidRPr="00500C08">
              <w:rPr>
                <w:rFonts w:eastAsia="Times New Roman" w:cs="Arial"/>
                <w:i/>
                <w:color w:val="000000"/>
                <w:lang w:val="en-US" w:eastAsia="fr-FR"/>
              </w:rPr>
              <w:t xml:space="preserve"> + Hafnia alvei</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E. coli + K. pneumoniae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E. coli + P. mirabilis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Gemella</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haemolysans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Haemophilus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parainfluenzae</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Klebsiella</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planticola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K. </w:t>
            </w:r>
            <w:proofErr w:type="spellStart"/>
            <w:r w:rsidRPr="00500C08">
              <w:rPr>
                <w:rFonts w:eastAsia="Times New Roman" w:cs="Arial"/>
                <w:i/>
                <w:color w:val="000000"/>
                <w:lang w:val="en-US" w:eastAsia="fr-FR"/>
              </w:rPr>
              <w:t>oxytoca</w:t>
            </w:r>
            <w:proofErr w:type="spellEnd"/>
            <w:r w:rsidRPr="00500C08">
              <w:rPr>
                <w:rFonts w:eastAsia="Times New Roman" w:cs="Arial"/>
                <w:i/>
                <w:color w:val="000000"/>
                <w:lang w:val="en-US" w:eastAsia="fr-FR"/>
              </w:rPr>
              <w:t xml:space="preserve"> + E. cloacae + C. </w:t>
            </w:r>
            <w:proofErr w:type="spellStart"/>
            <w:r w:rsidRPr="00500C08">
              <w:rPr>
                <w:rFonts w:eastAsia="Times New Roman" w:cs="Arial"/>
                <w:i/>
                <w:color w:val="000000"/>
                <w:lang w:val="en-US" w:eastAsia="fr-FR"/>
              </w:rPr>
              <w:t>freundii</w:t>
            </w:r>
            <w:proofErr w:type="spellEnd"/>
            <w:r w:rsidRPr="00500C08">
              <w:rPr>
                <w:rFonts w:eastAsia="Times New Roman" w:cs="Arial"/>
                <w:i/>
                <w:color w:val="000000"/>
                <w:lang w:val="en-US" w:eastAsia="fr-FR"/>
              </w:rPr>
              <w:t xml:space="preserve"> + </w:t>
            </w:r>
            <w:proofErr w:type="spellStart"/>
            <w:r w:rsidRPr="00500C08">
              <w:rPr>
                <w:rFonts w:eastAsia="Times New Roman" w:cs="Arial"/>
                <w:i/>
                <w:color w:val="000000"/>
                <w:lang w:val="en-US" w:eastAsia="fr-FR"/>
              </w:rPr>
              <w:t>Cronobacter</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sp</w:t>
            </w:r>
            <w:proofErr w:type="spellEnd"/>
            <w:r w:rsidRPr="00500C08">
              <w:rPr>
                <w:rFonts w:eastAsia="Times New Roman" w:cs="Arial"/>
                <w:i/>
                <w:color w:val="000000"/>
                <w:lang w:val="en-US" w:eastAsia="fr-FR"/>
              </w:rPr>
              <w:t xml:space="preserve"> + Acinetobacter </w:t>
            </w:r>
            <w:proofErr w:type="spellStart"/>
            <w:r w:rsidRPr="00500C08">
              <w:rPr>
                <w:rFonts w:eastAsia="Times New Roman" w:cs="Arial"/>
                <w:i/>
                <w:color w:val="000000"/>
                <w:lang w:val="en-US" w:eastAsia="fr-FR"/>
              </w:rPr>
              <w:t>berezinae</w:t>
            </w:r>
            <w:proofErr w:type="spellEnd"/>
            <w:r w:rsidRPr="00500C08">
              <w:rPr>
                <w:rFonts w:eastAsia="Times New Roman" w:cs="Arial"/>
                <w:i/>
                <w:color w:val="000000"/>
                <w:lang w:val="en-US" w:eastAsia="fr-FR"/>
              </w:rPr>
              <w:t xml:space="preserve"> + </w:t>
            </w:r>
            <w:proofErr w:type="spellStart"/>
            <w:r w:rsidRPr="00500C08">
              <w:rPr>
                <w:rFonts w:eastAsia="Times New Roman" w:cs="Arial"/>
                <w:i/>
                <w:color w:val="000000"/>
                <w:lang w:val="en-US" w:eastAsia="fr-FR"/>
              </w:rPr>
              <w:t>Raoultella</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ornithinolytica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K. pneumoniae + E. cloacae + A. </w:t>
            </w:r>
            <w:proofErr w:type="spellStart"/>
            <w:r w:rsidRPr="00500C08">
              <w:rPr>
                <w:rFonts w:eastAsia="Times New Roman" w:cs="Arial"/>
                <w:i/>
                <w:color w:val="000000"/>
                <w:lang w:val="en-US" w:eastAsia="fr-FR"/>
              </w:rPr>
              <w:t>pittii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K. pneumoniae + S. </w:t>
            </w:r>
            <w:proofErr w:type="spellStart"/>
            <w:r w:rsidRPr="00500C08">
              <w:rPr>
                <w:rFonts w:eastAsia="Times New Roman" w:cs="Arial"/>
                <w:i/>
                <w:color w:val="000000"/>
                <w:lang w:val="en-US" w:eastAsia="fr-FR"/>
              </w:rPr>
              <w:t>gallolyticus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Lactobacillus </w:t>
            </w:r>
            <w:proofErr w:type="spellStart"/>
            <w:r w:rsidRPr="00500C08">
              <w:rPr>
                <w:rFonts w:eastAsia="Times New Roman" w:cs="Arial"/>
                <w:i/>
                <w:color w:val="000000"/>
                <w:lang w:val="en-US" w:eastAsia="fr-FR"/>
              </w:rPr>
              <w:t>paracasei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Leptotrichia</w:t>
            </w:r>
            <w:proofErr w:type="spellEnd"/>
            <w:r w:rsidRPr="00500C08">
              <w:rPr>
                <w:rFonts w:eastAsia="Times New Roman" w:cs="Arial"/>
                <w:i/>
                <w:color w:val="000000"/>
                <w:lang w:val="en-US" w:eastAsia="fr-FR"/>
              </w:rPr>
              <w:t xml:space="preserve"> spp.</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Moraxella </w:t>
            </w:r>
            <w:proofErr w:type="spellStart"/>
            <w:r w:rsidRPr="00500C08">
              <w:rPr>
                <w:rFonts w:eastAsia="Times New Roman" w:cs="Arial"/>
                <w:i/>
                <w:color w:val="000000"/>
                <w:lang w:val="en-US" w:eastAsia="fr-FR"/>
              </w:rPr>
              <w:t>nonliquefaciens</w:t>
            </w:r>
            <w:proofErr w:type="spellEnd"/>
            <w:r w:rsidRPr="00500C08">
              <w:rPr>
                <w:rFonts w:eastAsia="Times New Roman" w:cs="Arial"/>
                <w:i/>
                <w:color w:val="000000"/>
                <w:lang w:val="en-US" w:eastAsia="fr-FR"/>
              </w:rPr>
              <w:t xml:space="preserve"> + F. </w:t>
            </w:r>
            <w:proofErr w:type="spellStart"/>
            <w:r w:rsidRPr="00500C08">
              <w:rPr>
                <w:rFonts w:eastAsia="Times New Roman" w:cs="Arial"/>
                <w:i/>
                <w:color w:val="000000"/>
                <w:lang w:val="en-US" w:eastAsia="fr-FR"/>
              </w:rPr>
              <w:t>nucleatum</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Moraxella </w:t>
            </w:r>
            <w:proofErr w:type="spellStart"/>
            <w:r w:rsidRPr="00500C08">
              <w:rPr>
                <w:rFonts w:eastAsia="Times New Roman" w:cs="Arial"/>
                <w:i/>
                <w:color w:val="000000"/>
                <w:lang w:val="en-US" w:eastAsia="fr-FR"/>
              </w:rPr>
              <w:t>osloensis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 </w:t>
            </w:r>
            <w:proofErr w:type="spellStart"/>
            <w:r w:rsidRPr="00500C08">
              <w:rPr>
                <w:rFonts w:eastAsia="Times New Roman" w:cs="Arial"/>
                <w:i/>
                <w:color w:val="000000"/>
                <w:lang w:val="en-US" w:eastAsia="fr-FR"/>
              </w:rPr>
              <w:t>luteus</w:t>
            </w:r>
            <w:proofErr w:type="spellEnd"/>
            <w:r w:rsidRPr="00500C08">
              <w:rPr>
                <w:rFonts w:eastAsia="Times New Roman" w:cs="Arial"/>
                <w:i/>
                <w:color w:val="000000"/>
                <w:lang w:val="en-US" w:eastAsia="fr-FR"/>
              </w:rPr>
              <w:t xml:space="preserve"> + M. </w:t>
            </w:r>
            <w:proofErr w:type="spellStart"/>
            <w:r w:rsidRPr="00500C08">
              <w:rPr>
                <w:rFonts w:eastAsia="Times New Roman" w:cs="Arial"/>
                <w:i/>
                <w:color w:val="000000"/>
                <w:lang w:val="en-US" w:eastAsia="fr-FR"/>
              </w:rPr>
              <w:t>osloensis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M. </w:t>
            </w:r>
            <w:proofErr w:type="spellStart"/>
            <w:r w:rsidRPr="00500C08">
              <w:rPr>
                <w:rFonts w:eastAsia="Times New Roman" w:cs="Arial"/>
                <w:i/>
                <w:color w:val="000000"/>
                <w:lang w:val="en-US" w:eastAsia="fr-FR"/>
              </w:rPr>
              <w:t>morganii</w:t>
            </w:r>
            <w:proofErr w:type="spellEnd"/>
            <w:r w:rsidRPr="00500C08">
              <w:rPr>
                <w:rFonts w:eastAsia="Times New Roman" w:cs="Arial"/>
                <w:i/>
                <w:color w:val="000000"/>
                <w:lang w:val="en-US" w:eastAsia="fr-FR"/>
              </w:rPr>
              <w:t xml:space="preserve"> + P. mirabilis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Pantoea</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agglomerans</w:t>
            </w:r>
            <w:proofErr w:type="spellEnd"/>
            <w:r w:rsidRPr="00500C08">
              <w:rPr>
                <w:rFonts w:eastAsia="Times New Roman" w:cs="Arial"/>
                <w:i/>
                <w:color w:val="000000"/>
                <w:lang w:val="en-US" w:eastAsia="fr-FR"/>
              </w:rPr>
              <w:t xml:space="preserve"> + P. putida</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P. </w:t>
            </w:r>
            <w:proofErr w:type="spellStart"/>
            <w:r w:rsidRPr="00500C08">
              <w:rPr>
                <w:rFonts w:eastAsia="Times New Roman" w:cs="Arial"/>
                <w:i/>
                <w:color w:val="000000"/>
                <w:lang w:val="en-US" w:eastAsia="fr-FR"/>
              </w:rPr>
              <w:t>agglomerans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Parvimonas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micra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proofErr w:type="spellStart"/>
            <w:r w:rsidRPr="00500C08">
              <w:rPr>
                <w:rFonts w:eastAsia="Times New Roman" w:cs="Arial"/>
                <w:i/>
                <w:color w:val="000000"/>
                <w:lang w:val="en-US" w:eastAsia="fr-FR"/>
              </w:rPr>
              <w:t>Peptoniphilus</w:t>
            </w:r>
            <w:proofErr w:type="spellEnd"/>
            <w:r w:rsidRPr="00500C08">
              <w:rPr>
                <w:rFonts w:eastAsia="Times New Roman" w:cs="Arial"/>
                <w:i/>
                <w:color w:val="000000"/>
                <w:lang w:val="en-US" w:eastAsia="fr-FR"/>
              </w:rPr>
              <w:t xml:space="preserve"> </w:t>
            </w:r>
            <w:proofErr w:type="spellStart"/>
            <w:r w:rsidRPr="00500C08">
              <w:rPr>
                <w:rFonts w:eastAsia="Times New Roman" w:cs="Arial"/>
                <w:i/>
                <w:color w:val="000000"/>
                <w:lang w:val="en-US" w:eastAsia="fr-FR"/>
              </w:rPr>
              <w:t>indolicus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P. vulgaris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R. </w:t>
            </w:r>
            <w:proofErr w:type="spellStart"/>
            <w:r w:rsidRPr="00500C08">
              <w:rPr>
                <w:rFonts w:eastAsia="Times New Roman" w:cs="Arial"/>
                <w:i/>
                <w:color w:val="000000"/>
                <w:lang w:val="en-US" w:eastAsia="fr-FR"/>
              </w:rPr>
              <w:t>ornithinolytica</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capitis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2</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gallolyticus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pettenkoferi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Staphylococcus </w:t>
            </w:r>
            <w:proofErr w:type="spellStart"/>
            <w:r w:rsidRPr="00500C08">
              <w:rPr>
                <w:rFonts w:eastAsia="Times New Roman" w:cs="Arial"/>
                <w:i/>
                <w:color w:val="000000"/>
                <w:lang w:val="en-US" w:eastAsia="fr-FR"/>
              </w:rPr>
              <w:t>equorum</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Streptococcus </w:t>
            </w:r>
            <w:proofErr w:type="spellStart"/>
            <w:r w:rsidRPr="00500C08">
              <w:rPr>
                <w:rFonts w:eastAsia="Times New Roman" w:cs="Arial"/>
                <w:i/>
                <w:color w:val="000000"/>
                <w:lang w:val="en-US" w:eastAsia="fr-FR"/>
              </w:rPr>
              <w:t>mutans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aureus + E. coli</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epidermidis + E. cloacae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S. epidermidis + S. capitis</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epidermidis + S. </w:t>
            </w:r>
            <w:proofErr w:type="spellStart"/>
            <w:r w:rsidRPr="00500C08">
              <w:rPr>
                <w:rFonts w:eastAsia="Times New Roman" w:cs="Arial"/>
                <w:i/>
                <w:color w:val="000000"/>
                <w:lang w:val="en-US" w:eastAsia="fr-FR"/>
              </w:rPr>
              <w:t>hominis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epidermidis +S. </w:t>
            </w:r>
            <w:proofErr w:type="spellStart"/>
            <w:r w:rsidRPr="00500C08">
              <w:rPr>
                <w:rFonts w:eastAsia="Times New Roman" w:cs="Arial"/>
                <w:i/>
                <w:color w:val="000000"/>
                <w:lang w:val="en-US" w:eastAsia="fr-FR"/>
              </w:rPr>
              <w:t>hominis</w:t>
            </w:r>
            <w:proofErr w:type="spellEnd"/>
            <w:r w:rsidRPr="00500C08">
              <w:rPr>
                <w:rFonts w:eastAsia="Times New Roman" w:cs="Arial"/>
                <w:i/>
                <w:color w:val="000000"/>
                <w:lang w:val="en-US" w:eastAsia="fr-FR"/>
              </w:rPr>
              <w:t xml:space="preserve"> + E. cloacae</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fr-CM" w:eastAsia="fr-FR"/>
              </w:rPr>
            </w:pPr>
            <w:r w:rsidRPr="00500C08">
              <w:rPr>
                <w:rFonts w:eastAsia="Times New Roman" w:cs="Arial"/>
                <w:i/>
                <w:color w:val="000000"/>
                <w:lang w:val="fr-CM" w:eastAsia="fr-FR"/>
              </w:rPr>
              <w:t xml:space="preserve">S. </w:t>
            </w:r>
            <w:proofErr w:type="spellStart"/>
            <w:r w:rsidRPr="00500C08">
              <w:rPr>
                <w:rFonts w:eastAsia="Times New Roman" w:cs="Arial"/>
                <w:i/>
                <w:color w:val="000000"/>
                <w:lang w:val="fr-CM" w:eastAsia="fr-FR"/>
              </w:rPr>
              <w:t>epidermidis</w:t>
            </w:r>
            <w:proofErr w:type="spellEnd"/>
            <w:r w:rsidRPr="00500C08">
              <w:rPr>
                <w:rFonts w:eastAsia="Times New Roman" w:cs="Arial"/>
                <w:i/>
                <w:color w:val="000000"/>
                <w:lang w:val="fr-CM" w:eastAsia="fr-FR"/>
              </w:rPr>
              <w:t xml:space="preserve"> + S. </w:t>
            </w:r>
            <w:proofErr w:type="spellStart"/>
            <w:r w:rsidRPr="00500C08">
              <w:rPr>
                <w:rFonts w:eastAsia="Times New Roman" w:cs="Arial"/>
                <w:i/>
                <w:color w:val="000000"/>
                <w:lang w:val="fr-CM" w:eastAsia="fr-FR"/>
              </w:rPr>
              <w:t>hominis</w:t>
            </w:r>
            <w:proofErr w:type="spellEnd"/>
            <w:r w:rsidRPr="00500C08">
              <w:rPr>
                <w:rFonts w:eastAsia="Times New Roman" w:cs="Arial"/>
                <w:i/>
                <w:color w:val="000000"/>
                <w:lang w:val="fr-CM" w:eastAsia="fr-FR"/>
              </w:rPr>
              <w:t xml:space="preserve"> + S. </w:t>
            </w:r>
            <w:proofErr w:type="spellStart"/>
            <w:r w:rsidRPr="00500C08">
              <w:rPr>
                <w:rFonts w:eastAsia="Times New Roman" w:cs="Arial"/>
                <w:i/>
                <w:color w:val="000000"/>
                <w:lang w:val="fr-CM" w:eastAsia="fr-FR"/>
              </w:rPr>
              <w:t>capitis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fr-CH" w:eastAsia="fr-FR"/>
              </w:rPr>
            </w:pPr>
            <w:r w:rsidRPr="00500C08">
              <w:rPr>
                <w:rFonts w:eastAsia="Times New Roman" w:cs="Arial"/>
                <w:i/>
                <w:color w:val="000000"/>
                <w:lang w:val="fr-CH" w:eastAsia="fr-FR"/>
              </w:rPr>
              <w:t xml:space="preserve">S. </w:t>
            </w:r>
            <w:proofErr w:type="spellStart"/>
            <w:r w:rsidRPr="00500C08">
              <w:rPr>
                <w:rFonts w:eastAsia="Times New Roman" w:cs="Arial"/>
                <w:i/>
                <w:color w:val="000000"/>
                <w:lang w:val="fr-CH" w:eastAsia="fr-FR"/>
              </w:rPr>
              <w:t>epidermidis</w:t>
            </w:r>
            <w:proofErr w:type="spellEnd"/>
            <w:r w:rsidRPr="00500C08">
              <w:rPr>
                <w:rFonts w:eastAsia="Times New Roman" w:cs="Arial"/>
                <w:i/>
                <w:color w:val="000000"/>
                <w:lang w:val="fr-CH" w:eastAsia="fr-FR"/>
              </w:rPr>
              <w:t xml:space="preserve"> + S. </w:t>
            </w:r>
            <w:proofErr w:type="spellStart"/>
            <w:r w:rsidRPr="00500C08">
              <w:rPr>
                <w:rFonts w:eastAsia="Times New Roman" w:cs="Arial"/>
                <w:i/>
                <w:color w:val="000000"/>
                <w:lang w:val="fr-CH" w:eastAsia="fr-FR"/>
              </w:rPr>
              <w:t>hominis</w:t>
            </w:r>
            <w:proofErr w:type="spellEnd"/>
            <w:r w:rsidRPr="00500C08">
              <w:rPr>
                <w:rFonts w:eastAsia="Times New Roman" w:cs="Arial"/>
                <w:i/>
                <w:color w:val="000000"/>
                <w:lang w:val="fr-CH" w:eastAsia="fr-FR"/>
              </w:rPr>
              <w:t xml:space="preserve"> + S. </w:t>
            </w:r>
            <w:proofErr w:type="spellStart"/>
            <w:r w:rsidRPr="00500C08">
              <w:rPr>
                <w:rFonts w:eastAsia="Times New Roman" w:cs="Arial"/>
                <w:i/>
                <w:color w:val="000000"/>
                <w:lang w:val="fr-CH" w:eastAsia="fr-FR"/>
              </w:rPr>
              <w:t>haemolyticus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haemolyticus</w:t>
            </w:r>
            <w:proofErr w:type="spellEnd"/>
            <w:r w:rsidRPr="00500C08">
              <w:rPr>
                <w:rFonts w:eastAsia="Times New Roman" w:cs="Arial"/>
                <w:i/>
                <w:color w:val="000000"/>
                <w:lang w:val="en-US" w:eastAsia="fr-FR"/>
              </w:rPr>
              <w:t xml:space="preserve"> + E. coli</w:t>
            </w:r>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fr-CM" w:eastAsia="fr-FR"/>
              </w:rPr>
            </w:pPr>
            <w:r w:rsidRPr="00500C08">
              <w:rPr>
                <w:rFonts w:eastAsia="Times New Roman" w:cs="Arial"/>
                <w:i/>
                <w:color w:val="000000"/>
                <w:lang w:val="fr-CM" w:eastAsia="fr-FR"/>
              </w:rPr>
              <w:t xml:space="preserve">S. </w:t>
            </w:r>
            <w:proofErr w:type="spellStart"/>
            <w:r w:rsidRPr="00500C08">
              <w:rPr>
                <w:rFonts w:eastAsia="Times New Roman" w:cs="Arial"/>
                <w:i/>
                <w:color w:val="000000"/>
                <w:lang w:val="fr-CM" w:eastAsia="fr-FR"/>
              </w:rPr>
              <w:t>hominis</w:t>
            </w:r>
            <w:proofErr w:type="spellEnd"/>
            <w:r w:rsidRPr="00500C08">
              <w:rPr>
                <w:rFonts w:eastAsia="Times New Roman" w:cs="Arial"/>
                <w:i/>
                <w:color w:val="000000"/>
                <w:lang w:val="fr-CM" w:eastAsia="fr-FR"/>
              </w:rPr>
              <w:t xml:space="preserve"> + S. </w:t>
            </w:r>
            <w:proofErr w:type="spellStart"/>
            <w:r w:rsidRPr="00500C08">
              <w:rPr>
                <w:rFonts w:eastAsia="Times New Roman" w:cs="Arial"/>
                <w:i/>
                <w:color w:val="000000"/>
                <w:lang w:val="fr-CM" w:eastAsia="fr-FR"/>
              </w:rPr>
              <w:t>haemolyticus</w:t>
            </w:r>
            <w:proofErr w:type="spellEnd"/>
            <w:r w:rsidRPr="00500C08">
              <w:rPr>
                <w:rFonts w:eastAsia="Times New Roman" w:cs="Arial"/>
                <w:i/>
                <w:color w:val="000000"/>
                <w:lang w:val="fr-CM" w:eastAsia="fr-FR"/>
              </w:rPr>
              <w:t xml:space="preserve"> + S. </w:t>
            </w:r>
            <w:proofErr w:type="spellStart"/>
            <w:r w:rsidRPr="00500C08">
              <w:rPr>
                <w:rFonts w:eastAsia="Times New Roman" w:cs="Arial"/>
                <w:i/>
                <w:color w:val="000000"/>
                <w:lang w:val="fr-CM" w:eastAsia="fr-FR"/>
              </w:rPr>
              <w:t>capitis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maltophilia</w:t>
            </w:r>
            <w:proofErr w:type="spellEnd"/>
            <w:r w:rsidRPr="00500C08">
              <w:rPr>
                <w:rFonts w:eastAsia="Times New Roman" w:cs="Arial"/>
                <w:i/>
                <w:color w:val="000000"/>
                <w:lang w:val="en-US" w:eastAsia="fr-FR"/>
              </w:rPr>
              <w:t xml:space="preserve"> + A. </w:t>
            </w:r>
            <w:proofErr w:type="spellStart"/>
            <w:r w:rsidRPr="00500C08">
              <w:rPr>
                <w:rFonts w:eastAsia="Times New Roman" w:cs="Arial"/>
                <w:i/>
                <w:color w:val="000000"/>
                <w:lang w:val="en-US" w:eastAsia="fr-FR"/>
              </w:rPr>
              <w:t>ursingii</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nil"/>
              <w:right w:val="nil"/>
            </w:tcBorders>
            <w:noWrap/>
            <w:hideMark/>
          </w:tcPr>
          <w:p w:rsidR="001E41BF" w:rsidRPr="00500C08" w:rsidRDefault="001E41BF">
            <w:pPr>
              <w:spacing w:after="0"/>
              <w:jc w:val="both"/>
              <w:rPr>
                <w:rFonts w:eastAsia="Times New Roman" w:cs="Arial"/>
                <w:i/>
                <w:color w:val="000000"/>
                <w:lang w:val="en-US" w:eastAsia="fr-FR"/>
              </w:rPr>
            </w:pPr>
            <w:r w:rsidRPr="00500C08">
              <w:rPr>
                <w:rFonts w:eastAsia="Times New Roman" w:cs="Arial"/>
                <w:i/>
                <w:color w:val="000000"/>
                <w:lang w:val="en-US" w:eastAsia="fr-FR"/>
              </w:rPr>
              <w:t xml:space="preserve">S. </w:t>
            </w:r>
            <w:proofErr w:type="spellStart"/>
            <w:r w:rsidRPr="00500C08">
              <w:rPr>
                <w:rFonts w:eastAsia="Times New Roman" w:cs="Arial"/>
                <w:i/>
                <w:color w:val="000000"/>
                <w:lang w:val="en-US" w:eastAsia="fr-FR"/>
              </w:rPr>
              <w:t>anginosus</w:t>
            </w:r>
            <w:proofErr w:type="spellEnd"/>
            <w:r w:rsidRPr="00500C08">
              <w:rPr>
                <w:rFonts w:eastAsia="Times New Roman" w:cs="Arial"/>
                <w:i/>
                <w:color w:val="000000"/>
                <w:lang w:val="en-US" w:eastAsia="fr-FR"/>
              </w:rPr>
              <w:t xml:space="preserve"> group + B. </w:t>
            </w:r>
            <w:proofErr w:type="spellStart"/>
            <w:r w:rsidRPr="00500C08">
              <w:rPr>
                <w:rFonts w:eastAsia="Times New Roman" w:cs="Arial"/>
                <w:i/>
                <w:color w:val="000000"/>
                <w:lang w:val="en-US" w:eastAsia="fr-FR"/>
              </w:rPr>
              <w:t>fragilis</w:t>
            </w:r>
            <w:proofErr w:type="spellEnd"/>
          </w:p>
        </w:tc>
        <w:tc>
          <w:tcPr>
            <w:tcW w:w="850"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nil"/>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r w:rsidR="001E41BF" w:rsidRPr="00500C08" w:rsidTr="001E41BF">
        <w:trPr>
          <w:trHeight w:val="300"/>
        </w:trPr>
        <w:tc>
          <w:tcPr>
            <w:tcW w:w="5904" w:type="dxa"/>
            <w:tcBorders>
              <w:top w:val="nil"/>
              <w:left w:val="nil"/>
              <w:bottom w:val="single" w:sz="4" w:space="0" w:color="auto"/>
              <w:right w:val="nil"/>
            </w:tcBorders>
            <w:noWrap/>
            <w:hideMark/>
          </w:tcPr>
          <w:p w:rsidR="001E41BF" w:rsidRPr="00500C08" w:rsidRDefault="001E41BF">
            <w:pPr>
              <w:spacing w:after="0"/>
              <w:jc w:val="both"/>
              <w:rPr>
                <w:rFonts w:eastAsia="Times New Roman" w:cs="Arial"/>
                <w:i/>
                <w:color w:val="000000"/>
                <w:lang w:val="fr-CM" w:eastAsia="fr-FR"/>
              </w:rPr>
            </w:pPr>
            <w:r w:rsidRPr="00500C08">
              <w:rPr>
                <w:rFonts w:eastAsia="Times New Roman" w:cs="Arial"/>
                <w:i/>
                <w:color w:val="000000"/>
                <w:lang w:val="fr-CM" w:eastAsia="fr-FR"/>
              </w:rPr>
              <w:t xml:space="preserve">S. </w:t>
            </w:r>
            <w:proofErr w:type="spellStart"/>
            <w:r w:rsidRPr="00500C08">
              <w:rPr>
                <w:rFonts w:eastAsia="Times New Roman" w:cs="Arial"/>
                <w:i/>
                <w:color w:val="000000"/>
                <w:lang w:val="fr-CM" w:eastAsia="fr-FR"/>
              </w:rPr>
              <w:t>mitis</w:t>
            </w:r>
            <w:proofErr w:type="spellEnd"/>
            <w:r w:rsidRPr="00500C08">
              <w:rPr>
                <w:rFonts w:eastAsia="Times New Roman" w:cs="Arial"/>
                <w:i/>
                <w:color w:val="000000"/>
                <w:lang w:val="fr-CM" w:eastAsia="fr-FR"/>
              </w:rPr>
              <w:t>/</w:t>
            </w:r>
            <w:proofErr w:type="spellStart"/>
            <w:r w:rsidRPr="00500C08">
              <w:rPr>
                <w:rFonts w:eastAsia="Times New Roman" w:cs="Arial"/>
                <w:i/>
                <w:color w:val="000000"/>
                <w:lang w:val="fr-CM" w:eastAsia="fr-FR"/>
              </w:rPr>
              <w:t>oralis</w:t>
            </w:r>
            <w:proofErr w:type="spellEnd"/>
            <w:r w:rsidRPr="00500C08">
              <w:rPr>
                <w:rFonts w:eastAsia="Times New Roman" w:cs="Arial"/>
                <w:i/>
                <w:color w:val="000000"/>
                <w:lang w:val="fr-CM" w:eastAsia="fr-FR"/>
              </w:rPr>
              <w:t xml:space="preserve"> + E. coli</w:t>
            </w:r>
          </w:p>
        </w:tc>
        <w:tc>
          <w:tcPr>
            <w:tcW w:w="850"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w:t>
            </w:r>
          </w:p>
        </w:tc>
        <w:tc>
          <w:tcPr>
            <w:tcW w:w="85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0.0</w:t>
            </w:r>
          </w:p>
        </w:tc>
        <w:tc>
          <w:tcPr>
            <w:tcW w:w="85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1</w:t>
            </w:r>
          </w:p>
        </w:tc>
        <w:tc>
          <w:tcPr>
            <w:tcW w:w="691" w:type="dxa"/>
            <w:tcBorders>
              <w:top w:val="nil"/>
              <w:left w:val="nil"/>
              <w:bottom w:val="single" w:sz="4" w:space="0" w:color="auto"/>
              <w:right w:val="nil"/>
            </w:tcBorders>
            <w:vAlign w:val="center"/>
            <w:hideMark/>
          </w:tcPr>
          <w:p w:rsidR="001E41BF" w:rsidRPr="00500C08" w:rsidRDefault="001E41BF">
            <w:pPr>
              <w:spacing w:after="0"/>
              <w:jc w:val="both"/>
              <w:rPr>
                <w:rFonts w:eastAsia="Times New Roman" w:cs="Arial"/>
                <w:color w:val="000000"/>
                <w:lang w:val="en-US" w:eastAsia="fr-FR"/>
              </w:rPr>
            </w:pPr>
            <w:r w:rsidRPr="00500C08">
              <w:rPr>
                <w:rFonts w:eastAsia="Times New Roman" w:cs="Arial"/>
                <w:color w:val="000000"/>
                <w:lang w:val="en-US" w:eastAsia="fr-FR"/>
              </w:rPr>
              <w:t>0.7</w:t>
            </w:r>
          </w:p>
        </w:tc>
      </w:tr>
    </w:tbl>
    <w:p w:rsidR="001E41BF" w:rsidRPr="00500C08" w:rsidRDefault="001E41BF" w:rsidP="001E41BF">
      <w:pPr>
        <w:tabs>
          <w:tab w:val="left" w:pos="1644"/>
        </w:tabs>
        <w:jc w:val="both"/>
        <w:rPr>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w:t>
      </w:r>
    </w:p>
    <w:p w:rsidR="001E41BF" w:rsidRPr="00500C08" w:rsidRDefault="001E41BF" w:rsidP="001E41BF">
      <w:pPr>
        <w:jc w:val="both"/>
        <w:rPr>
          <w:lang w:val="en-US"/>
        </w:rPr>
      </w:pPr>
      <w:r w:rsidRPr="00500C08">
        <w:rPr>
          <w:lang w:val="en-US"/>
        </w:rPr>
        <w:t xml:space="preserve"> </w:t>
      </w:r>
    </w:p>
    <w:p w:rsidR="001E41BF" w:rsidRPr="00500C08" w:rsidRDefault="001E41BF" w:rsidP="001E41BF">
      <w:pPr>
        <w:jc w:val="both"/>
        <w:rPr>
          <w:b/>
          <w:bCs/>
          <w:lang w:val="en-US"/>
        </w:rPr>
      </w:pPr>
    </w:p>
    <w:p w:rsidR="001E41BF" w:rsidRPr="00500C08" w:rsidRDefault="003B4D7C" w:rsidP="001E41BF">
      <w:pPr>
        <w:jc w:val="both"/>
        <w:rPr>
          <w:b/>
          <w:bCs/>
          <w:lang w:val="en-US"/>
        </w:rPr>
      </w:pPr>
      <w:r w:rsidRPr="00500C08">
        <w:rPr>
          <w:lang w:val="en-US"/>
        </w:rPr>
        <w:lastRenderedPageBreak/>
        <w:t>Table S8</w:t>
      </w:r>
      <w:r w:rsidR="001E41BF" w:rsidRPr="00500C08">
        <w:rPr>
          <w:lang w:val="en-US"/>
        </w:rPr>
        <w:t xml:space="preserve">: Resistance mechanisms detected by </w:t>
      </w:r>
      <w:proofErr w:type="spellStart"/>
      <w:r w:rsidR="001E41BF" w:rsidRPr="00500C08">
        <w:rPr>
          <w:lang w:val="en-US"/>
        </w:rPr>
        <w:t>SoC</w:t>
      </w:r>
      <w:proofErr w:type="spellEnd"/>
      <w:r w:rsidR="001E41BF" w:rsidRPr="00500C08">
        <w:rPr>
          <w:lang w:val="en-US"/>
        </w:rPr>
        <w:t xml:space="preserve"> in both groups</w:t>
      </w:r>
    </w:p>
    <w:tbl>
      <w:tblPr>
        <w:tblStyle w:val="Grilledutableau"/>
        <w:tblW w:w="1022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3050"/>
        <w:gridCol w:w="2827"/>
      </w:tblGrid>
      <w:tr w:rsidR="001E41BF" w:rsidRPr="00500C08" w:rsidTr="001E41BF">
        <w:tc>
          <w:tcPr>
            <w:tcW w:w="4343" w:type="dxa"/>
            <w:tcBorders>
              <w:top w:val="single" w:sz="4" w:space="0" w:color="auto"/>
              <w:left w:val="nil"/>
              <w:bottom w:val="nil"/>
              <w:right w:val="nil"/>
            </w:tcBorders>
          </w:tcPr>
          <w:p w:rsidR="001E41BF" w:rsidRPr="00500C08" w:rsidRDefault="001E41BF">
            <w:pPr>
              <w:spacing w:line="240" w:lineRule="auto"/>
              <w:jc w:val="both"/>
              <w:rPr>
                <w:lang w:val="en-US"/>
              </w:rPr>
            </w:pPr>
          </w:p>
        </w:tc>
        <w:tc>
          <w:tcPr>
            <w:tcW w:w="3050"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proofErr w:type="spellStart"/>
            <w:r w:rsidRPr="00500C08">
              <w:rPr>
                <w:lang w:val="en-US"/>
              </w:rPr>
              <w:t>SoC</w:t>
            </w:r>
            <w:proofErr w:type="spellEnd"/>
            <w:r w:rsidRPr="00500C08">
              <w:rPr>
                <w:lang w:val="en-US"/>
              </w:rPr>
              <w:t xml:space="preserve"> group</w:t>
            </w:r>
          </w:p>
          <w:p w:rsidR="001E41BF" w:rsidRPr="00500C08" w:rsidRDefault="001E41BF">
            <w:pPr>
              <w:spacing w:line="240" w:lineRule="auto"/>
              <w:jc w:val="both"/>
              <w:rPr>
                <w:lang w:val="en-US"/>
              </w:rPr>
            </w:pPr>
            <w:r w:rsidRPr="00500C08">
              <w:rPr>
                <w:lang w:val="en-US"/>
              </w:rPr>
              <w:t>(n=153)</w:t>
            </w:r>
          </w:p>
        </w:tc>
        <w:tc>
          <w:tcPr>
            <w:tcW w:w="0" w:type="auto"/>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proofErr w:type="spellStart"/>
            <w:r w:rsidRPr="00500C08">
              <w:rPr>
                <w:lang w:val="en-US"/>
              </w:rPr>
              <w:t>mPCR</w:t>
            </w:r>
            <w:proofErr w:type="spellEnd"/>
            <w:r w:rsidRPr="00500C08">
              <w:rPr>
                <w:lang w:val="en-US"/>
              </w:rPr>
              <w:t xml:space="preserve"> group</w:t>
            </w:r>
          </w:p>
          <w:p w:rsidR="001E41BF" w:rsidRPr="00500C08" w:rsidRDefault="001E41BF">
            <w:pPr>
              <w:spacing w:line="240" w:lineRule="auto"/>
              <w:jc w:val="both"/>
              <w:rPr>
                <w:lang w:val="en-US"/>
              </w:rPr>
            </w:pPr>
            <w:r w:rsidRPr="00500C08">
              <w:rPr>
                <w:lang w:val="en-US"/>
              </w:rPr>
              <w:t>(n=148)</w:t>
            </w:r>
          </w:p>
        </w:tc>
      </w:tr>
      <w:tr w:rsidR="001E41BF" w:rsidRPr="00500C08" w:rsidTr="001E41BF">
        <w:tc>
          <w:tcPr>
            <w:tcW w:w="4343"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Resistance mechanism</w:t>
            </w:r>
          </w:p>
        </w:tc>
        <w:tc>
          <w:tcPr>
            <w:tcW w:w="3050" w:type="dxa"/>
            <w:tcBorders>
              <w:top w:val="single" w:sz="4" w:space="0" w:color="auto"/>
              <w:left w:val="nil"/>
              <w:bottom w:val="nil"/>
              <w:right w:val="nil"/>
            </w:tcBorders>
            <w:hideMark/>
          </w:tcPr>
          <w:p w:rsidR="001E41BF" w:rsidRPr="00500C08" w:rsidRDefault="001E41BF">
            <w:pPr>
              <w:spacing w:line="240" w:lineRule="auto"/>
              <w:jc w:val="both"/>
              <w:rPr>
                <w:lang w:val="en-US"/>
              </w:rPr>
            </w:pPr>
            <w:r w:rsidRPr="00500C08">
              <w:rPr>
                <w:lang w:val="en-US"/>
              </w:rPr>
              <w:t>Number of resistant isolates</w:t>
            </w:r>
          </w:p>
        </w:tc>
        <w:tc>
          <w:tcPr>
            <w:tcW w:w="0" w:type="auto"/>
            <w:tcBorders>
              <w:top w:val="single" w:sz="4" w:space="0" w:color="auto"/>
              <w:left w:val="nil"/>
              <w:bottom w:val="nil"/>
              <w:right w:val="nil"/>
            </w:tcBorders>
            <w:hideMark/>
          </w:tcPr>
          <w:p w:rsidR="001E41BF" w:rsidRPr="00500C08" w:rsidRDefault="001E41BF">
            <w:pPr>
              <w:spacing w:line="240" w:lineRule="auto"/>
              <w:jc w:val="both"/>
              <w:rPr>
                <w:lang w:val="en-US"/>
              </w:rPr>
            </w:pPr>
            <w:r w:rsidRPr="00500C08">
              <w:rPr>
                <w:lang w:val="en-US"/>
              </w:rPr>
              <w:t>Number of resistant isolates</w:t>
            </w:r>
          </w:p>
        </w:tc>
      </w:tr>
      <w:tr w:rsidR="001E41BF" w:rsidRPr="00500C08" w:rsidTr="001E41BF">
        <w:tc>
          <w:tcPr>
            <w:tcW w:w="4343"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 Methicillin resistance</w:t>
            </w:r>
          </w:p>
        </w:tc>
        <w:tc>
          <w:tcPr>
            <w:tcW w:w="3050"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19</w:t>
            </w:r>
          </w:p>
        </w:tc>
        <w:tc>
          <w:tcPr>
            <w:tcW w:w="0" w:type="auto"/>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17</w:t>
            </w:r>
          </w:p>
        </w:tc>
      </w:tr>
      <w:tr w:rsidR="001E41BF" w:rsidRPr="00500C08" w:rsidTr="001E41BF">
        <w:tc>
          <w:tcPr>
            <w:tcW w:w="4343"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 ESBL production</w:t>
            </w:r>
          </w:p>
        </w:tc>
        <w:tc>
          <w:tcPr>
            <w:tcW w:w="3050" w:type="dxa"/>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5</w:t>
            </w:r>
          </w:p>
        </w:tc>
        <w:tc>
          <w:tcPr>
            <w:tcW w:w="0" w:type="auto"/>
            <w:tcBorders>
              <w:top w:val="nil"/>
              <w:left w:val="nil"/>
              <w:bottom w:val="nil"/>
              <w:right w:val="nil"/>
            </w:tcBorders>
            <w:hideMark/>
          </w:tcPr>
          <w:p w:rsidR="001E41BF" w:rsidRPr="00500C08" w:rsidRDefault="001E41BF">
            <w:pPr>
              <w:spacing w:line="240" w:lineRule="auto"/>
              <w:jc w:val="both"/>
              <w:rPr>
                <w:lang w:val="en-US"/>
              </w:rPr>
            </w:pPr>
            <w:r w:rsidRPr="00500C08">
              <w:rPr>
                <w:lang w:val="en-US"/>
              </w:rPr>
              <w:t>6</w:t>
            </w:r>
          </w:p>
        </w:tc>
      </w:tr>
      <w:tr w:rsidR="001E41BF" w:rsidRPr="00500C08" w:rsidTr="001E41BF">
        <w:tc>
          <w:tcPr>
            <w:tcW w:w="4343" w:type="dxa"/>
            <w:tcBorders>
              <w:top w:val="nil"/>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 xml:space="preserve">- </w:t>
            </w:r>
            <w:proofErr w:type="spellStart"/>
            <w:r w:rsidRPr="00500C08">
              <w:rPr>
                <w:lang w:val="en-US"/>
              </w:rPr>
              <w:t>Hyperproduction</w:t>
            </w:r>
            <w:proofErr w:type="spellEnd"/>
            <w:r w:rsidRPr="00500C08">
              <w:rPr>
                <w:lang w:val="en-US"/>
              </w:rPr>
              <w:t xml:space="preserve"> of </w:t>
            </w:r>
            <w:proofErr w:type="spellStart"/>
            <w:r w:rsidRPr="00500C08">
              <w:rPr>
                <w:lang w:val="en-US"/>
              </w:rPr>
              <w:t>cephalosporinase</w:t>
            </w:r>
            <w:proofErr w:type="spellEnd"/>
          </w:p>
        </w:tc>
        <w:tc>
          <w:tcPr>
            <w:tcW w:w="3050" w:type="dxa"/>
            <w:tcBorders>
              <w:top w:val="nil"/>
              <w:left w:val="nil"/>
              <w:bottom w:val="single" w:sz="4" w:space="0" w:color="auto"/>
              <w:right w:val="nil"/>
            </w:tcBorders>
            <w:hideMark/>
          </w:tcPr>
          <w:p w:rsidR="001E41BF" w:rsidRPr="00500C08" w:rsidRDefault="001E41BF">
            <w:pPr>
              <w:spacing w:line="240" w:lineRule="auto"/>
              <w:jc w:val="both"/>
              <w:rPr>
                <w:lang w:val="en-US"/>
              </w:rPr>
            </w:pPr>
            <w:r w:rsidRPr="00500C08">
              <w:rPr>
                <w:lang w:val="en-US"/>
              </w:rPr>
              <w:t>2</w:t>
            </w:r>
          </w:p>
        </w:tc>
        <w:tc>
          <w:tcPr>
            <w:tcW w:w="0" w:type="auto"/>
            <w:tcBorders>
              <w:top w:val="nil"/>
              <w:left w:val="nil"/>
              <w:bottom w:val="single" w:sz="4" w:space="0" w:color="auto"/>
              <w:right w:val="nil"/>
            </w:tcBorders>
            <w:hideMark/>
          </w:tcPr>
          <w:p w:rsidR="001E41BF" w:rsidRPr="00500C08" w:rsidRDefault="001E41BF">
            <w:pPr>
              <w:keepNext/>
              <w:spacing w:line="240" w:lineRule="auto"/>
              <w:jc w:val="both"/>
              <w:rPr>
                <w:lang w:val="en-US"/>
              </w:rPr>
            </w:pPr>
            <w:r w:rsidRPr="00500C08">
              <w:rPr>
                <w:lang w:val="en-US"/>
              </w:rPr>
              <w:t>2</w:t>
            </w:r>
          </w:p>
        </w:tc>
      </w:tr>
    </w:tbl>
    <w:p w:rsidR="001E41BF" w:rsidRPr="00500C08" w:rsidRDefault="001E41BF" w:rsidP="001E41BF">
      <w:pPr>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xml:space="preserve">: multiplex polymerase chain reaction; </w:t>
      </w:r>
      <w:proofErr w:type="gramStart"/>
      <w:r w:rsidRPr="00500C08">
        <w:rPr>
          <w:i/>
          <w:iCs/>
          <w:color w:val="44546A" w:themeColor="text2"/>
          <w:sz w:val="18"/>
          <w:szCs w:val="18"/>
          <w:lang w:val="en-US"/>
        </w:rPr>
        <w:t>ESBL :</w:t>
      </w:r>
      <w:proofErr w:type="gramEnd"/>
      <w:r w:rsidRPr="00500C08">
        <w:rPr>
          <w:i/>
          <w:iCs/>
          <w:color w:val="44546A" w:themeColor="text2"/>
          <w:sz w:val="18"/>
          <w:szCs w:val="18"/>
          <w:lang w:val="en-US"/>
        </w:rPr>
        <w:t xml:space="preserve"> extended spectrum beta-lactamase</w:t>
      </w: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3B4D7C" w:rsidP="001E41BF">
      <w:pPr>
        <w:jc w:val="both"/>
        <w:rPr>
          <w:b/>
          <w:bCs/>
          <w:lang w:val="en-US"/>
        </w:rPr>
      </w:pPr>
      <w:r w:rsidRPr="00500C08">
        <w:rPr>
          <w:lang w:val="en-US"/>
        </w:rPr>
        <w:lastRenderedPageBreak/>
        <w:t>Table S9</w:t>
      </w:r>
      <w:r w:rsidR="001E41BF" w:rsidRPr="00500C08">
        <w:rPr>
          <w:lang w:val="en-US"/>
        </w:rPr>
        <w:t xml:space="preserve">: Positive percent agreement (PPA) and negative percent agreement (NPA) of the </w:t>
      </w:r>
      <w:proofErr w:type="spellStart"/>
      <w:r w:rsidR="001E41BF" w:rsidRPr="00500C08">
        <w:rPr>
          <w:lang w:val="en-US"/>
        </w:rPr>
        <w:t>ePlex</w:t>
      </w:r>
      <w:proofErr w:type="spellEnd"/>
      <w:r w:rsidR="001E41BF" w:rsidRPr="00500C08">
        <w:rPr>
          <w:rFonts w:cs="Arial"/>
          <w:vertAlign w:val="superscript"/>
          <w:lang w:val="en-US"/>
        </w:rPr>
        <w:t>®</w:t>
      </w:r>
      <w:r w:rsidR="001E41BF" w:rsidRPr="00500C08">
        <w:rPr>
          <w:lang w:val="en-US"/>
        </w:rPr>
        <w:t xml:space="preserve"> BCID-GN Panel </w:t>
      </w:r>
    </w:p>
    <w:tbl>
      <w:tblPr>
        <w:tblW w:w="9658" w:type="dxa"/>
        <w:tblCellMar>
          <w:left w:w="70" w:type="dxa"/>
          <w:right w:w="70" w:type="dxa"/>
        </w:tblCellMar>
        <w:tblLook w:val="04A0" w:firstRow="1" w:lastRow="0" w:firstColumn="1" w:lastColumn="0" w:noHBand="0" w:noVBand="1"/>
      </w:tblPr>
      <w:tblGrid>
        <w:gridCol w:w="3014"/>
        <w:gridCol w:w="3100"/>
        <w:gridCol w:w="1701"/>
        <w:gridCol w:w="1843"/>
      </w:tblGrid>
      <w:tr w:rsidR="001E41BF" w:rsidRPr="00500C08" w:rsidTr="001E41BF">
        <w:trPr>
          <w:trHeight w:val="300"/>
        </w:trPr>
        <w:tc>
          <w:tcPr>
            <w:tcW w:w="3014"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BCID-GN Panel Targets</w:t>
            </w:r>
          </w:p>
        </w:tc>
        <w:tc>
          <w:tcPr>
            <w:tcW w:w="3100"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Identification and resistance results by </w:t>
            </w:r>
            <w:proofErr w:type="spellStart"/>
            <w:r w:rsidRPr="00500C08">
              <w:rPr>
                <w:rFonts w:eastAsia="Times New Roman" w:cs="Times New Roman"/>
                <w:color w:val="000000"/>
                <w:lang w:val="en-US" w:eastAsia="fr-FR"/>
              </w:rPr>
              <w:t>SoC</w:t>
            </w:r>
            <w:proofErr w:type="spellEnd"/>
            <w:r w:rsidRPr="00500C08">
              <w:rPr>
                <w:rFonts w:eastAsia="Times New Roman" w:cs="Times New Roman"/>
                <w:color w:val="000000"/>
                <w:lang w:val="en-US" w:eastAsia="fr-FR"/>
              </w:rPr>
              <w:t xml:space="preserve"> testing</w:t>
            </w:r>
          </w:p>
        </w:tc>
        <w:tc>
          <w:tcPr>
            <w:tcW w:w="1701"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PPA (%)</w:t>
            </w:r>
          </w:p>
        </w:tc>
        <w:tc>
          <w:tcPr>
            <w:tcW w:w="1843"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NPA (%)</w:t>
            </w:r>
          </w:p>
        </w:tc>
      </w:tr>
      <w:tr w:rsidR="001E41BF" w:rsidRPr="00500C08" w:rsidTr="001E41BF">
        <w:trPr>
          <w:trHeight w:val="80"/>
        </w:trPr>
        <w:tc>
          <w:tcPr>
            <w:tcW w:w="3014"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Escherichia coli</w:t>
            </w:r>
          </w:p>
        </w:tc>
        <w:tc>
          <w:tcPr>
            <w:tcW w:w="3100"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E. coli</w:t>
            </w:r>
          </w:p>
        </w:tc>
        <w:tc>
          <w:tcPr>
            <w:tcW w:w="1701"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37/38 (97.4)</w:t>
            </w:r>
          </w:p>
        </w:tc>
        <w:tc>
          <w:tcPr>
            <w:tcW w:w="1843"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43/43 (100)</w:t>
            </w:r>
          </w:p>
        </w:tc>
      </w:tr>
      <w:tr w:rsidR="001E41BF" w:rsidRPr="00500C08" w:rsidTr="001E41BF">
        <w:trPr>
          <w:trHeight w:val="8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Klebsiella</w:t>
            </w:r>
            <w:proofErr w:type="spellEnd"/>
            <w:r w:rsidRPr="00500C08">
              <w:rPr>
                <w:rFonts w:eastAsia="Times New Roman" w:cs="Times New Roman"/>
                <w:i/>
                <w:iCs/>
                <w:color w:val="000000"/>
                <w:lang w:val="en-US" w:eastAsia="fr-FR"/>
              </w:rPr>
              <w:t xml:space="preserve"> pneumonia </w:t>
            </w:r>
            <w:r w:rsidRPr="00500C08">
              <w:rPr>
                <w:rFonts w:eastAsia="Times New Roman" w:cs="Times New Roman"/>
                <w:iCs/>
                <w:color w:val="000000"/>
                <w:lang w:val="en-US" w:eastAsia="fr-FR"/>
              </w:rPr>
              <w:t>group</w:t>
            </w:r>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K. pneumoniae</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70/70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Klebsiella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oxytoca</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K. </w:t>
            </w:r>
            <w:proofErr w:type="spellStart"/>
            <w:r w:rsidRPr="00500C08">
              <w:rPr>
                <w:rFonts w:eastAsia="Times New Roman" w:cs="Times New Roman"/>
                <w:i/>
                <w:iCs/>
                <w:color w:val="000000"/>
                <w:lang w:val="en-US" w:eastAsia="fr-FR"/>
              </w:rPr>
              <w:t>oxytoca</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78/78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Proteus mirabilis</w:t>
            </w:r>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 mirabilis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5/5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76/76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Proteus</w:t>
            </w:r>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5 </w:t>
            </w:r>
            <w:r w:rsidRPr="00500C08">
              <w:rPr>
                <w:rFonts w:eastAsia="Times New Roman" w:cs="Times New Roman"/>
                <w:i/>
                <w:iCs/>
                <w:color w:val="000000"/>
                <w:lang w:val="en-US" w:eastAsia="fr-FR"/>
              </w:rPr>
              <w:t xml:space="preserve">P. mirabilis, </w:t>
            </w:r>
            <w:r w:rsidRPr="00500C08">
              <w:rPr>
                <w:rFonts w:eastAsia="Times New Roman" w:cs="Times New Roman"/>
                <w:iCs/>
                <w:color w:val="000000"/>
                <w:lang w:val="en-US" w:eastAsia="fr-FR"/>
              </w:rPr>
              <w:t>1</w:t>
            </w:r>
            <w:r w:rsidRPr="00500C08">
              <w:rPr>
                <w:rFonts w:eastAsia="Times New Roman" w:cs="Times New Roman"/>
                <w:i/>
                <w:iCs/>
                <w:color w:val="000000"/>
                <w:lang w:val="en-US" w:eastAsia="fr-FR"/>
              </w:rPr>
              <w:t xml:space="preserve"> Proteus vulgaris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75/75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Enterobacter cloacae</w:t>
            </w:r>
            <w:r w:rsidRPr="00500C08">
              <w:rPr>
                <w:rFonts w:eastAsia="Times New Roman" w:cs="Times New Roman"/>
                <w:color w:val="000000"/>
                <w:lang w:val="en-US" w:eastAsia="fr-FR"/>
              </w:rPr>
              <w:t xml:space="preserve"> complex</w:t>
            </w:r>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E. cloacae </w:t>
            </w:r>
            <w:r w:rsidRPr="00500C08">
              <w:rPr>
                <w:rFonts w:eastAsia="Times New Roman" w:cs="Times New Roman"/>
                <w:color w:val="000000"/>
                <w:lang w:val="en-US" w:eastAsia="fr-FR"/>
              </w:rPr>
              <w:t>complex</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9/9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72/72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Enterobacter</w:t>
            </w:r>
            <w:r w:rsidRPr="00500C08">
              <w:rPr>
                <w:rFonts w:eastAsia="Times New Roman" w:cs="Times New Roman"/>
                <w:color w:val="000000"/>
                <w:lang w:val="en-US" w:eastAsia="fr-FR"/>
              </w:rPr>
              <w:t xml:space="preserve"> (non-</w:t>
            </w:r>
            <w:r w:rsidRPr="00500C08">
              <w:rPr>
                <w:rFonts w:eastAsia="Times New Roman" w:cs="Times New Roman"/>
                <w:i/>
                <w:iCs/>
                <w:color w:val="000000"/>
                <w:lang w:val="en-US" w:eastAsia="fr-FR"/>
              </w:rPr>
              <w:t>cloacae</w:t>
            </w:r>
            <w:r w:rsidRPr="00500C08">
              <w:rPr>
                <w:rFonts w:eastAsia="Times New Roman" w:cs="Times New Roman"/>
                <w:color w:val="000000"/>
                <w:lang w:val="en-US" w:eastAsia="fr-FR"/>
              </w:rPr>
              <w:t xml:space="preserve"> complex)</w:t>
            </w:r>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K. </w:t>
            </w:r>
            <w:proofErr w:type="spellStart"/>
            <w:r w:rsidRPr="00500C08">
              <w:rPr>
                <w:rFonts w:eastAsia="Times New Roman" w:cs="Times New Roman"/>
                <w:color w:val="000000"/>
                <w:lang w:val="en-US" w:eastAsia="fr-FR"/>
              </w:rPr>
              <w:t>aerogenes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Citrobacter</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sp</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Cs/>
                <w:color w:val="000000"/>
                <w:lang w:val="en-US" w:eastAsia="fr-FR"/>
              </w:rPr>
              <w:t xml:space="preserve">3 </w:t>
            </w: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koseri</w:t>
            </w:r>
            <w:proofErr w:type="spellEnd"/>
            <w:r w:rsidRPr="00500C08">
              <w:rPr>
                <w:rFonts w:eastAsia="Times New Roman" w:cs="Times New Roman"/>
                <w:i/>
                <w:iCs/>
                <w:color w:val="000000"/>
                <w:lang w:val="en-US" w:eastAsia="fr-FR"/>
              </w:rPr>
              <w:t xml:space="preserve">, </w:t>
            </w:r>
            <w:r w:rsidRPr="00500C08">
              <w:rPr>
                <w:rFonts w:eastAsia="Times New Roman" w:cs="Times New Roman"/>
                <w:iCs/>
                <w:color w:val="000000"/>
                <w:lang w:val="en-US" w:eastAsia="fr-FR"/>
              </w:rPr>
              <w:t xml:space="preserve">2 </w:t>
            </w: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freundii</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4/5 (80)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76/76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Serratia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marcescens</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marcescens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Serratia</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 other species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Morganella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morganii</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color w:val="000000"/>
                <w:lang w:val="en-US" w:eastAsia="fr-FR"/>
              </w:rPr>
              <w:t xml:space="preserve">M. </w:t>
            </w:r>
            <w:proofErr w:type="spellStart"/>
            <w:r w:rsidRPr="00500C08">
              <w:rPr>
                <w:rFonts w:eastAsia="Times New Roman" w:cs="Times New Roman"/>
                <w:i/>
                <w:color w:val="000000"/>
                <w:lang w:val="en-US" w:eastAsia="fr-FR"/>
              </w:rPr>
              <w:t>morganii</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Cronobacter</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sakazakii</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Salmonella </w:t>
            </w:r>
            <w:proofErr w:type="spellStart"/>
            <w:r w:rsidRPr="00500C08">
              <w:rPr>
                <w:rFonts w:eastAsia="Times New Roman" w:cs="Times New Roman"/>
                <w:i/>
                <w:iCs/>
                <w:color w:val="000000"/>
                <w:lang w:val="en-US" w:eastAsia="fr-FR"/>
              </w:rPr>
              <w:t>sp</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enterica</w:t>
            </w:r>
            <w:proofErr w:type="spellEnd"/>
            <w:r w:rsidRPr="00500C08">
              <w:rPr>
                <w:rFonts w:eastAsia="Times New Roman" w:cs="Times New Roman"/>
                <w:i/>
                <w:iCs/>
                <w:color w:val="000000"/>
                <w:lang w:val="en-US" w:eastAsia="fr-FR"/>
              </w:rPr>
              <w:t xml:space="preserve"> </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Pseudomonas aeruginosa</w:t>
            </w:r>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P. aeruginosa</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78/78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Acinetobacter </w:t>
            </w:r>
            <w:proofErr w:type="spellStart"/>
            <w:r w:rsidRPr="00500C08">
              <w:rPr>
                <w:rFonts w:eastAsia="Times New Roman" w:cs="Times New Roman"/>
                <w:i/>
                <w:iCs/>
                <w:color w:val="000000"/>
                <w:lang w:val="en-US" w:eastAsia="fr-FR"/>
              </w:rPr>
              <w:t>baumanii</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A. </w:t>
            </w:r>
            <w:proofErr w:type="spellStart"/>
            <w:r w:rsidRPr="00500C08">
              <w:rPr>
                <w:rFonts w:eastAsia="Times New Roman" w:cs="Times New Roman"/>
                <w:i/>
                <w:iCs/>
                <w:color w:val="000000"/>
                <w:lang w:val="en-US" w:eastAsia="fr-FR"/>
              </w:rPr>
              <w:t>baumanii</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Stenotrophomonas</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maltophilia</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maltophilia</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79/79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Haemophilus</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influenzae</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8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Neisseria </w:t>
            </w:r>
            <w:proofErr w:type="spellStart"/>
            <w:r w:rsidRPr="00500C08">
              <w:rPr>
                <w:rFonts w:eastAsia="Times New Roman" w:cs="Times New Roman"/>
                <w:i/>
                <w:iCs/>
                <w:color w:val="000000"/>
                <w:lang w:val="en-US" w:eastAsia="fr-FR"/>
              </w:rPr>
              <w:t>meningitidis</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Bacteroides</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fragilis</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B. </w:t>
            </w:r>
            <w:proofErr w:type="spellStart"/>
            <w:r w:rsidRPr="00500C08">
              <w:rPr>
                <w:rFonts w:eastAsia="Times New Roman" w:cs="Times New Roman"/>
                <w:i/>
                <w:iCs/>
                <w:color w:val="000000"/>
                <w:lang w:val="en-US" w:eastAsia="fr-FR"/>
              </w:rPr>
              <w:t>fragilis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80/80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Fusobacterium </w:t>
            </w:r>
            <w:proofErr w:type="spellStart"/>
            <w:r w:rsidRPr="00500C08">
              <w:rPr>
                <w:rFonts w:eastAsia="Times New Roman" w:cs="Times New Roman"/>
                <w:i/>
                <w:iCs/>
                <w:color w:val="000000"/>
                <w:lang w:val="en-US" w:eastAsia="fr-FR"/>
              </w:rPr>
              <w:t>nucleatum</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300"/>
        </w:trPr>
        <w:tc>
          <w:tcPr>
            <w:tcW w:w="301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Fusobacterium </w:t>
            </w:r>
            <w:proofErr w:type="spellStart"/>
            <w:r w:rsidRPr="00500C08">
              <w:rPr>
                <w:rFonts w:eastAsia="Times New Roman" w:cs="Times New Roman"/>
                <w:i/>
                <w:iCs/>
                <w:color w:val="000000"/>
                <w:lang w:val="en-US" w:eastAsia="fr-FR"/>
              </w:rPr>
              <w:t>necrophorum</w:t>
            </w:r>
            <w:proofErr w:type="spellEnd"/>
          </w:p>
        </w:tc>
        <w:tc>
          <w:tcPr>
            <w:tcW w:w="310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225"/>
        </w:trPr>
        <w:tc>
          <w:tcPr>
            <w:tcW w:w="301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Pan </w:t>
            </w:r>
            <w:r w:rsidRPr="00500C08">
              <w:rPr>
                <w:rFonts w:eastAsia="Times New Roman" w:cs="Times New Roman"/>
                <w:i/>
                <w:color w:val="000000"/>
                <w:lang w:val="en-US" w:eastAsia="fr-FR"/>
              </w:rPr>
              <w:t>Candida</w:t>
            </w:r>
          </w:p>
        </w:tc>
        <w:tc>
          <w:tcPr>
            <w:tcW w:w="3100" w:type="dxa"/>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tcPr>
          <w:p w:rsidR="001E41BF" w:rsidRPr="00500C08" w:rsidRDefault="001E41BF">
            <w:pPr>
              <w:spacing w:after="0"/>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81/81 (100)</w:t>
            </w:r>
          </w:p>
        </w:tc>
      </w:tr>
      <w:tr w:rsidR="001E41BF" w:rsidRPr="00500C08" w:rsidTr="001E41BF">
        <w:trPr>
          <w:trHeight w:val="555"/>
        </w:trPr>
        <w:tc>
          <w:tcPr>
            <w:tcW w:w="301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Pan Gram-Positive </w:t>
            </w:r>
          </w:p>
        </w:tc>
        <w:tc>
          <w:tcPr>
            <w:tcW w:w="3100" w:type="dxa"/>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Streptococcus </w:t>
            </w:r>
            <w:proofErr w:type="spellStart"/>
            <w:r w:rsidRPr="00500C08">
              <w:rPr>
                <w:rFonts w:eastAsia="Times New Roman" w:cs="Times New Roman"/>
                <w:i/>
                <w:iCs/>
                <w:color w:val="000000"/>
                <w:lang w:val="en-US" w:eastAsia="fr-FR"/>
              </w:rPr>
              <w:t>anginosus</w:t>
            </w:r>
            <w:proofErr w:type="spellEnd"/>
            <w:r w:rsidRPr="00500C08">
              <w:rPr>
                <w:rFonts w:eastAsia="Times New Roman" w:cs="Times New Roman"/>
                <w:color w:val="000000"/>
                <w:lang w:val="en-US" w:eastAsia="fr-FR"/>
              </w:rPr>
              <w:t xml:space="preserve"> group (1); </w:t>
            </w:r>
            <w:r w:rsidRPr="00500C08">
              <w:rPr>
                <w:rFonts w:eastAsia="Times New Roman" w:cs="Times New Roman"/>
                <w:i/>
                <w:color w:val="000000"/>
                <w:lang w:val="en-US" w:eastAsia="fr-FR"/>
              </w:rPr>
              <w:t xml:space="preserve">S. </w:t>
            </w:r>
            <w:proofErr w:type="spellStart"/>
            <w:r w:rsidRPr="00500C08">
              <w:rPr>
                <w:rFonts w:eastAsia="Times New Roman" w:cs="Times New Roman"/>
                <w:i/>
                <w:color w:val="000000"/>
                <w:lang w:val="en-US" w:eastAsia="fr-FR"/>
              </w:rPr>
              <w:t>gallolyticus</w:t>
            </w:r>
            <w:proofErr w:type="spellEnd"/>
            <w:r w:rsidRPr="00500C08">
              <w:rPr>
                <w:rFonts w:eastAsia="Times New Roman" w:cs="Times New Roman"/>
                <w:color w:val="000000"/>
                <w:lang w:val="en-US" w:eastAsia="fr-FR"/>
              </w:rPr>
              <w:t xml:space="preserve"> (1),</w:t>
            </w:r>
            <w:r w:rsidRPr="00500C08">
              <w:rPr>
                <w:lang w:val="en-US"/>
              </w:rPr>
              <w:t xml:space="preserve"> </w:t>
            </w:r>
            <w:r w:rsidRPr="00500C08">
              <w:rPr>
                <w:rFonts w:eastAsia="Times New Roman" w:cs="Times New Roman"/>
                <w:i/>
                <w:color w:val="000000"/>
                <w:lang w:val="en-US" w:eastAsia="fr-FR"/>
              </w:rPr>
              <w:t>S. mitis/</w:t>
            </w:r>
            <w:proofErr w:type="spellStart"/>
            <w:r w:rsidRPr="00500C08">
              <w:rPr>
                <w:rFonts w:eastAsia="Times New Roman" w:cs="Times New Roman"/>
                <w:i/>
                <w:color w:val="000000"/>
                <w:lang w:val="en-US" w:eastAsia="fr-FR"/>
              </w:rPr>
              <w:t>oralis</w:t>
            </w:r>
            <w:proofErr w:type="spellEnd"/>
            <w:r w:rsidRPr="00500C08">
              <w:rPr>
                <w:rFonts w:eastAsia="Times New Roman" w:cs="Times New Roman"/>
                <w:i/>
                <w:color w:val="000000"/>
                <w:lang w:val="en-US" w:eastAsia="fr-FR"/>
              </w:rPr>
              <w:t xml:space="preserve"> </w:t>
            </w:r>
            <w:r w:rsidRPr="00500C08">
              <w:rPr>
                <w:rFonts w:eastAsia="Times New Roman" w:cs="Times New Roman"/>
                <w:color w:val="000000"/>
                <w:lang w:val="en-US" w:eastAsia="fr-FR"/>
              </w:rPr>
              <w:t xml:space="preserve">(1), </w:t>
            </w:r>
            <w:r w:rsidRPr="00500C08">
              <w:rPr>
                <w:rFonts w:eastAsia="Times New Roman" w:cs="Times New Roman"/>
                <w:i/>
                <w:iCs/>
                <w:color w:val="000000"/>
                <w:lang w:val="en-US" w:eastAsia="fr-FR"/>
              </w:rPr>
              <w:t xml:space="preserve">E. </w:t>
            </w:r>
            <w:proofErr w:type="spellStart"/>
            <w:r w:rsidRPr="00500C08">
              <w:rPr>
                <w:rFonts w:eastAsia="Times New Roman" w:cs="Times New Roman"/>
                <w:i/>
                <w:iCs/>
                <w:color w:val="000000"/>
                <w:lang w:val="en-US" w:eastAsia="fr-FR"/>
              </w:rPr>
              <w:t>faecium</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r w:rsidRPr="00500C08">
              <w:rPr>
                <w:rFonts w:eastAsia="Times New Roman" w:cs="Times New Roman"/>
                <w:i/>
                <w:iCs/>
                <w:color w:val="000000"/>
                <w:lang w:val="en-US" w:eastAsia="fr-FR"/>
              </w:rPr>
              <w:t xml:space="preserve">E. </w:t>
            </w:r>
            <w:proofErr w:type="spellStart"/>
            <w:r w:rsidRPr="00500C08">
              <w:rPr>
                <w:rFonts w:eastAsia="Times New Roman" w:cs="Times New Roman"/>
                <w:i/>
                <w:iCs/>
                <w:color w:val="000000"/>
                <w:lang w:val="en-US" w:eastAsia="fr-FR"/>
              </w:rPr>
              <w:t>faecalis</w:t>
            </w:r>
            <w:proofErr w:type="spellEnd"/>
            <w:r w:rsidRPr="00500C08">
              <w:rPr>
                <w:rFonts w:eastAsia="Times New Roman" w:cs="Times New Roman"/>
                <w:color w:val="000000"/>
                <w:lang w:val="en-US" w:eastAsia="fr-FR"/>
              </w:rPr>
              <w:t xml:space="preserve"> (1), </w:t>
            </w:r>
            <w:r w:rsidRPr="00500C08">
              <w:rPr>
                <w:rFonts w:eastAsia="Times New Roman" w:cs="Times New Roman"/>
                <w:i/>
                <w:color w:val="000000"/>
                <w:lang w:val="en-US" w:eastAsia="fr-FR"/>
              </w:rPr>
              <w:t>S. epidermidis</w:t>
            </w:r>
            <w:r w:rsidRPr="00500C08">
              <w:rPr>
                <w:rFonts w:eastAsia="Times New Roman" w:cs="Times New Roman"/>
                <w:color w:val="000000"/>
                <w:lang w:val="en-US" w:eastAsia="fr-FR"/>
              </w:rPr>
              <w:t xml:space="preserve"> + </w:t>
            </w:r>
            <w:r w:rsidRPr="00500C08">
              <w:rPr>
                <w:rFonts w:eastAsia="Times New Roman" w:cs="Times New Roman"/>
                <w:i/>
                <w:color w:val="000000"/>
                <w:lang w:val="en-US" w:eastAsia="fr-FR"/>
              </w:rPr>
              <w:t xml:space="preserve">S. </w:t>
            </w:r>
            <w:proofErr w:type="spellStart"/>
            <w:r w:rsidRPr="00500C08">
              <w:rPr>
                <w:rFonts w:eastAsia="Times New Roman" w:cs="Times New Roman"/>
                <w:i/>
                <w:color w:val="000000"/>
                <w:lang w:val="en-US" w:eastAsia="fr-FR"/>
              </w:rPr>
              <w:t>hominis</w:t>
            </w:r>
            <w:proofErr w:type="spellEnd"/>
            <w:r w:rsidRPr="00500C08">
              <w:rPr>
                <w:rFonts w:eastAsia="Times New Roman" w:cs="Times New Roman"/>
                <w:color w:val="000000"/>
                <w:lang w:val="en-US" w:eastAsia="fr-FR"/>
              </w:rPr>
              <w:t xml:space="preserve"> (1)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5/6 (83)</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75/75 (100)</w:t>
            </w:r>
          </w:p>
        </w:tc>
      </w:tr>
      <w:tr w:rsidR="001E41BF" w:rsidRPr="00500C08" w:rsidTr="001E41BF">
        <w:trPr>
          <w:trHeight w:val="80"/>
        </w:trPr>
        <w:tc>
          <w:tcPr>
            <w:tcW w:w="3014" w:type="dxa"/>
            <w:noWrap/>
            <w:hideMark/>
          </w:tcPr>
          <w:p w:rsidR="001E41BF" w:rsidRPr="00500C08" w:rsidRDefault="001E41BF">
            <w:pPr>
              <w:spacing w:after="0"/>
              <w:rPr>
                <w:rFonts w:eastAsia="Times New Roman" w:cs="Times New Roman"/>
                <w:color w:val="000000"/>
                <w:lang w:val="en-US" w:eastAsia="fr-FR"/>
              </w:rPr>
            </w:pP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CTX</w:t>
            </w:r>
            <w:proofErr w:type="spellEnd"/>
            <w:r w:rsidRPr="00500C08">
              <w:rPr>
                <w:rFonts w:eastAsia="Times New Roman" w:cs="Times New Roman"/>
                <w:i/>
                <w:iCs/>
                <w:color w:val="000000"/>
                <w:vertAlign w:val="subscript"/>
                <w:lang w:val="en-US" w:eastAsia="fr-FR"/>
              </w:rPr>
              <w:t>-M</w:t>
            </w:r>
            <w:r w:rsidRPr="00500C08">
              <w:rPr>
                <w:rFonts w:eastAsia="Times New Roman" w:cs="Times New Roman"/>
                <w:color w:val="000000"/>
                <w:lang w:val="en-US" w:eastAsia="fr-FR"/>
              </w:rPr>
              <w:t xml:space="preserve"> gene</w:t>
            </w:r>
          </w:p>
        </w:tc>
        <w:tc>
          <w:tcPr>
            <w:tcW w:w="3100" w:type="dxa"/>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Cs/>
                <w:color w:val="000000"/>
                <w:lang w:val="en-US" w:eastAsia="fr-FR"/>
              </w:rPr>
              <w:t>ESBL-producing</w:t>
            </w:r>
            <w:r w:rsidRPr="00500C08">
              <w:rPr>
                <w:rFonts w:eastAsia="Times New Roman" w:cs="Times New Roman"/>
                <w:i/>
                <w:iCs/>
                <w:color w:val="000000"/>
                <w:lang w:val="en-US" w:eastAsia="fr-FR"/>
              </w:rPr>
              <w:t xml:space="preserve"> : E. coli</w:t>
            </w:r>
            <w:r w:rsidRPr="00500C08">
              <w:rPr>
                <w:rFonts w:eastAsia="Times New Roman" w:cs="Times New Roman"/>
                <w:color w:val="000000"/>
                <w:lang w:val="en-US" w:eastAsia="fr-FR"/>
              </w:rPr>
              <w:t xml:space="preserve"> (2);</w:t>
            </w:r>
            <w:r w:rsidRPr="00500C08">
              <w:rPr>
                <w:rFonts w:eastAsia="Times New Roman" w:cs="Times New Roman"/>
                <w:i/>
                <w:iCs/>
                <w:color w:val="000000"/>
                <w:lang w:val="en-US" w:eastAsia="fr-FR"/>
              </w:rPr>
              <w:t xml:space="preserve"> K. pneumoniae</w:t>
            </w:r>
            <w:r w:rsidRPr="00500C08">
              <w:rPr>
                <w:rFonts w:eastAsia="Times New Roman" w:cs="Times New Roman"/>
                <w:color w:val="000000"/>
                <w:lang w:val="en-US" w:eastAsia="fr-FR"/>
              </w:rPr>
              <w:t xml:space="preserve"> (1); </w:t>
            </w:r>
            <w:r w:rsidRPr="00500C08">
              <w:rPr>
                <w:rFonts w:eastAsia="Times New Roman" w:cs="Times New Roman"/>
                <w:i/>
                <w:iCs/>
                <w:color w:val="000000"/>
                <w:lang w:val="en-US" w:eastAsia="fr-FR"/>
              </w:rPr>
              <w:t xml:space="preserve">E. cloacae </w:t>
            </w:r>
            <w:r w:rsidRPr="00500C08">
              <w:rPr>
                <w:rFonts w:eastAsia="Times New Roman" w:cs="Times New Roman"/>
                <w:iCs/>
                <w:color w:val="000000"/>
                <w:lang w:val="en-US" w:eastAsia="fr-FR"/>
              </w:rPr>
              <w:t>(1)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4/5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71/</w:t>
            </w:r>
            <w:r w:rsidRPr="00500C08">
              <w:rPr>
                <w:lang w:val="en-US"/>
              </w:rPr>
              <w:t>71</w:t>
            </w:r>
            <w:r w:rsidRPr="00500C08">
              <w:rPr>
                <w:rFonts w:eastAsia="Times New Roman" w:cs="Times New Roman"/>
                <w:color w:val="000000"/>
                <w:lang w:val="en-US" w:eastAsia="fr-FR"/>
              </w:rPr>
              <w:t xml:space="preserve"> (100)</w:t>
            </w:r>
          </w:p>
        </w:tc>
      </w:tr>
      <w:tr w:rsidR="001E41BF" w:rsidRPr="00500C08" w:rsidTr="001E41BF">
        <w:trPr>
          <w:trHeight w:val="80"/>
        </w:trPr>
        <w:tc>
          <w:tcPr>
            <w:tcW w:w="3014" w:type="dxa"/>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OXA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VIM</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NDM</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KPC</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bla</w:t>
            </w:r>
            <w:r w:rsidRPr="00500C08">
              <w:rPr>
                <w:rFonts w:eastAsia="Times New Roman" w:cs="Times New Roman"/>
                <w:i/>
                <w:iCs/>
                <w:color w:val="000000"/>
                <w:vertAlign w:val="subscript"/>
                <w:lang w:val="en-US" w:eastAsia="fr-FR"/>
              </w:rPr>
              <w:t>IMP</w:t>
            </w:r>
            <w:proofErr w:type="spellEnd"/>
          </w:p>
        </w:tc>
        <w:tc>
          <w:tcPr>
            <w:tcW w:w="310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74/74 (100)</w:t>
            </w:r>
          </w:p>
        </w:tc>
      </w:tr>
      <w:tr w:rsidR="001E41BF" w:rsidRPr="00500C08" w:rsidTr="001E41BF">
        <w:trPr>
          <w:trHeight w:val="122"/>
        </w:trPr>
        <w:tc>
          <w:tcPr>
            <w:tcW w:w="3014" w:type="dxa"/>
            <w:tcBorders>
              <w:top w:val="nil"/>
              <w:left w:val="nil"/>
              <w:bottom w:val="single" w:sz="4" w:space="0" w:color="auto"/>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 Targets Detected (of-panel)</w:t>
            </w:r>
          </w:p>
        </w:tc>
        <w:tc>
          <w:tcPr>
            <w:tcW w:w="3100" w:type="dxa"/>
            <w:tcBorders>
              <w:top w:val="nil"/>
              <w:left w:val="nil"/>
              <w:bottom w:val="single" w:sz="4" w:space="0" w:color="auto"/>
              <w:right w:val="nil"/>
            </w:tcBorders>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Acinetobacter </w:t>
            </w:r>
            <w:proofErr w:type="spellStart"/>
            <w:r w:rsidRPr="00500C08">
              <w:rPr>
                <w:rFonts w:eastAsia="Times New Roman" w:cs="Times New Roman"/>
                <w:i/>
                <w:iCs/>
                <w:color w:val="000000"/>
                <w:lang w:val="en-US" w:eastAsia="fr-FR"/>
              </w:rPr>
              <w:t>berezinae</w:t>
            </w:r>
            <w:proofErr w:type="spellEnd"/>
            <w:r w:rsidRPr="00500C08">
              <w:rPr>
                <w:rFonts w:eastAsia="Times New Roman" w:cs="Times New Roman"/>
                <w:i/>
                <w:iCs/>
                <w:color w:val="000000"/>
                <w:lang w:val="en-US" w:eastAsia="fr-FR"/>
              </w:rPr>
              <w:t xml:space="preserve"> </w:t>
            </w:r>
            <w:r w:rsidRPr="00500C08">
              <w:rPr>
                <w:rFonts w:eastAsia="Times New Roman" w:cs="Times New Roman"/>
                <w:iCs/>
                <w:color w:val="000000"/>
                <w:lang w:val="en-US" w:eastAsia="fr-FR"/>
              </w:rPr>
              <w:t xml:space="preserve">+ </w:t>
            </w:r>
            <w:proofErr w:type="spellStart"/>
            <w:r w:rsidRPr="00500C08">
              <w:rPr>
                <w:rFonts w:eastAsia="Times New Roman" w:cs="Times New Roman"/>
                <w:i/>
                <w:iCs/>
                <w:color w:val="000000"/>
                <w:lang w:val="en-US" w:eastAsia="fr-FR"/>
              </w:rPr>
              <w:t>Raoultella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ornithinolytica</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r w:rsidRPr="00500C08">
              <w:rPr>
                <w:rFonts w:eastAsia="Times New Roman" w:cs="Times New Roman"/>
                <w:i/>
                <w:color w:val="000000"/>
                <w:lang w:val="en-US" w:eastAsia="fr-FR"/>
              </w:rPr>
              <w:t xml:space="preserve">Acinetobacter </w:t>
            </w:r>
            <w:proofErr w:type="spellStart"/>
            <w:r w:rsidRPr="00500C08">
              <w:rPr>
                <w:rFonts w:eastAsia="Times New Roman" w:cs="Times New Roman"/>
                <w:i/>
                <w:color w:val="000000"/>
                <w:lang w:val="en-US" w:eastAsia="fr-FR"/>
              </w:rPr>
              <w:t>pittii</w:t>
            </w:r>
            <w:proofErr w:type="spellEnd"/>
            <w:r w:rsidRPr="00500C08">
              <w:rPr>
                <w:rFonts w:eastAsia="Times New Roman" w:cs="Times New Roman"/>
                <w:color w:val="000000"/>
                <w:lang w:val="en-US" w:eastAsia="fr-FR"/>
              </w:rPr>
              <w:t xml:space="preserve"> (1); </w:t>
            </w:r>
            <w:r w:rsidRPr="00500C08">
              <w:rPr>
                <w:rFonts w:eastAsia="Times New Roman" w:cs="Times New Roman"/>
                <w:i/>
                <w:iCs/>
                <w:color w:val="000000"/>
                <w:lang w:val="en-US" w:eastAsia="fr-FR"/>
              </w:rPr>
              <w:t xml:space="preserve">Acinetobacter </w:t>
            </w:r>
            <w:proofErr w:type="spellStart"/>
            <w:r w:rsidRPr="00500C08">
              <w:rPr>
                <w:rFonts w:eastAsia="Times New Roman" w:cs="Times New Roman"/>
                <w:i/>
                <w:iCs/>
                <w:color w:val="000000"/>
                <w:lang w:val="en-US" w:eastAsia="fr-FR"/>
              </w:rPr>
              <w:t>ursingii</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proofErr w:type="spellStart"/>
            <w:r w:rsidRPr="00500C08">
              <w:rPr>
                <w:rFonts w:eastAsia="Times New Roman" w:cs="Times New Roman"/>
                <w:i/>
                <w:color w:val="000000"/>
                <w:lang w:val="en-US" w:eastAsia="fr-FR"/>
              </w:rPr>
              <w:t>Haemophilus</w:t>
            </w:r>
            <w:proofErr w:type="spellEnd"/>
            <w:r w:rsidRPr="00500C08">
              <w:rPr>
                <w:rFonts w:eastAsia="Times New Roman" w:cs="Times New Roman"/>
                <w:i/>
                <w:color w:val="000000"/>
                <w:lang w:val="en-US" w:eastAsia="fr-FR"/>
              </w:rPr>
              <w:t xml:space="preserve"> </w:t>
            </w:r>
            <w:proofErr w:type="spellStart"/>
            <w:r w:rsidRPr="00500C08">
              <w:rPr>
                <w:rFonts w:eastAsia="Times New Roman" w:cs="Times New Roman"/>
                <w:i/>
                <w:color w:val="000000"/>
                <w:lang w:val="en-US" w:eastAsia="fr-FR"/>
              </w:rPr>
              <w:t>parainfluenzae</w:t>
            </w:r>
            <w:proofErr w:type="spellEnd"/>
            <w:r w:rsidRPr="00500C08">
              <w:rPr>
                <w:rFonts w:eastAsia="Times New Roman" w:cs="Times New Roman"/>
                <w:color w:val="000000"/>
                <w:lang w:val="en-US" w:eastAsia="fr-FR"/>
              </w:rPr>
              <w:t xml:space="preserve"> (1); </w:t>
            </w:r>
            <w:proofErr w:type="spellStart"/>
            <w:r w:rsidRPr="00500C08">
              <w:rPr>
                <w:rFonts w:eastAsia="Times New Roman" w:cs="Times New Roman"/>
                <w:i/>
                <w:iCs/>
                <w:color w:val="000000"/>
                <w:lang w:val="en-US" w:eastAsia="fr-FR"/>
              </w:rPr>
              <w:t>Raoultella</w:t>
            </w:r>
            <w:proofErr w:type="spellEnd"/>
            <w:r w:rsidRPr="00500C08">
              <w:rPr>
                <w:rFonts w:eastAsia="Times New Roman" w:cs="Times New Roman"/>
                <w:i/>
                <w:iCs/>
                <w:color w:val="000000"/>
                <w:lang w:val="en-US" w:eastAsia="fr-FR"/>
              </w:rPr>
              <w:t xml:space="preserve"> </w:t>
            </w:r>
            <w:proofErr w:type="spellStart"/>
            <w:r w:rsidRPr="00500C08">
              <w:rPr>
                <w:rFonts w:eastAsia="Times New Roman" w:cs="Times New Roman"/>
                <w:i/>
                <w:iCs/>
                <w:color w:val="000000"/>
                <w:lang w:val="en-US" w:eastAsia="fr-FR"/>
              </w:rPr>
              <w:t>ornithinolytica</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r w:rsidRPr="00500C08">
              <w:rPr>
                <w:rFonts w:eastAsia="Times New Roman" w:cs="Times New Roman"/>
                <w:i/>
                <w:iCs/>
                <w:color w:val="000000"/>
                <w:lang w:val="en-US" w:eastAsia="fr-FR"/>
              </w:rPr>
              <w:t xml:space="preserve">Moraxella </w:t>
            </w:r>
            <w:proofErr w:type="spellStart"/>
            <w:r w:rsidRPr="00500C08">
              <w:rPr>
                <w:rFonts w:eastAsia="Times New Roman" w:cs="Times New Roman"/>
                <w:i/>
                <w:iCs/>
                <w:color w:val="000000"/>
                <w:lang w:val="en-US" w:eastAsia="fr-FR"/>
              </w:rPr>
              <w:t>osloensis</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p>
        </w:tc>
        <w:tc>
          <w:tcPr>
            <w:tcW w:w="1701" w:type="dxa"/>
            <w:tcBorders>
              <w:top w:val="nil"/>
              <w:left w:val="nil"/>
              <w:bottom w:val="single" w:sz="4" w:space="0" w:color="auto"/>
              <w:right w:val="nil"/>
            </w:tcBorders>
            <w:noWrap/>
            <w:hideMark/>
          </w:tcPr>
          <w:p w:rsidR="001E41BF" w:rsidRPr="00500C08" w:rsidRDefault="001E41BF">
            <w:pPr>
              <w:rPr>
                <w:rFonts w:eastAsia="Times New Roman" w:cs="Times New Roman"/>
                <w:color w:val="000000"/>
                <w:lang w:val="en-US" w:eastAsia="fr-FR"/>
              </w:rPr>
            </w:pPr>
          </w:p>
        </w:tc>
        <w:tc>
          <w:tcPr>
            <w:tcW w:w="1843" w:type="dxa"/>
            <w:tcBorders>
              <w:top w:val="nil"/>
              <w:left w:val="nil"/>
              <w:bottom w:val="single" w:sz="4" w:space="0" w:color="auto"/>
              <w:right w:val="nil"/>
            </w:tcBorders>
            <w:noWrap/>
            <w:hideMark/>
          </w:tcPr>
          <w:p w:rsidR="001E41BF" w:rsidRPr="00500C08" w:rsidRDefault="001E41BF">
            <w:pPr>
              <w:spacing w:after="0"/>
              <w:rPr>
                <w:sz w:val="20"/>
                <w:szCs w:val="20"/>
                <w:lang w:val="en-US" w:eastAsia="fr-FR"/>
              </w:rPr>
            </w:pPr>
          </w:p>
        </w:tc>
      </w:tr>
    </w:tbl>
    <w:p w:rsidR="001E41BF" w:rsidRPr="00500C08" w:rsidRDefault="001E41BF" w:rsidP="001E41BF">
      <w:pPr>
        <w:spacing w:after="0"/>
        <w:jc w:val="both"/>
        <w:rPr>
          <w:b/>
          <w:bCs/>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xml:space="preserve">: multiplex polymerase chain reaction; </w:t>
      </w:r>
      <w:proofErr w:type="gramStart"/>
      <w:r w:rsidRPr="00500C08">
        <w:rPr>
          <w:i/>
          <w:iCs/>
          <w:color w:val="44546A" w:themeColor="text2"/>
          <w:sz w:val="18"/>
          <w:szCs w:val="18"/>
          <w:lang w:val="en-US"/>
        </w:rPr>
        <w:t>ESBL :</w:t>
      </w:r>
      <w:proofErr w:type="gramEnd"/>
      <w:r w:rsidRPr="00500C08">
        <w:rPr>
          <w:i/>
          <w:iCs/>
          <w:color w:val="44546A" w:themeColor="text2"/>
          <w:sz w:val="18"/>
          <w:szCs w:val="18"/>
          <w:lang w:val="en-US"/>
        </w:rPr>
        <w:t xml:space="preserve"> extended spectrum beta-lactamase, 2 BCID GN cartridges were invalid (see Table S9)</w:t>
      </w:r>
    </w:p>
    <w:p w:rsidR="001E41BF" w:rsidRPr="00500C08" w:rsidRDefault="003B4D7C" w:rsidP="001E41BF">
      <w:pPr>
        <w:jc w:val="both"/>
        <w:rPr>
          <w:b/>
          <w:bCs/>
          <w:lang w:val="en-US"/>
        </w:rPr>
      </w:pPr>
      <w:r w:rsidRPr="00500C08">
        <w:rPr>
          <w:lang w:val="en-US"/>
        </w:rPr>
        <w:lastRenderedPageBreak/>
        <w:t>Table S10</w:t>
      </w:r>
      <w:r w:rsidR="001E41BF" w:rsidRPr="00500C08">
        <w:rPr>
          <w:lang w:val="en-US"/>
        </w:rPr>
        <w:t xml:space="preserve">: Positive percent agreement (PPA) and negative percent agreement (NPA) of the </w:t>
      </w:r>
      <w:proofErr w:type="spellStart"/>
      <w:r w:rsidR="001E41BF" w:rsidRPr="00500C08">
        <w:rPr>
          <w:lang w:val="en-US"/>
        </w:rPr>
        <w:t>ePlex</w:t>
      </w:r>
      <w:proofErr w:type="spellEnd"/>
      <w:r w:rsidR="001E41BF" w:rsidRPr="00500C08">
        <w:rPr>
          <w:rFonts w:cs="Arial"/>
          <w:vertAlign w:val="superscript"/>
          <w:lang w:val="en-US"/>
        </w:rPr>
        <w:t>®</w:t>
      </w:r>
      <w:r w:rsidR="001E41BF" w:rsidRPr="00500C08">
        <w:rPr>
          <w:lang w:val="en-US"/>
        </w:rPr>
        <w:t xml:space="preserve"> BCID-GP Panel </w:t>
      </w:r>
    </w:p>
    <w:tbl>
      <w:tblPr>
        <w:tblW w:w="10348" w:type="dxa"/>
        <w:tblCellMar>
          <w:left w:w="70" w:type="dxa"/>
          <w:right w:w="70" w:type="dxa"/>
        </w:tblCellMar>
        <w:tblLook w:val="04A0" w:firstRow="1" w:lastRow="0" w:firstColumn="1" w:lastColumn="0" w:noHBand="0" w:noVBand="1"/>
      </w:tblPr>
      <w:tblGrid>
        <w:gridCol w:w="2694"/>
        <w:gridCol w:w="4110"/>
        <w:gridCol w:w="1701"/>
        <w:gridCol w:w="1843"/>
      </w:tblGrid>
      <w:tr w:rsidR="001E41BF" w:rsidRPr="00500C08" w:rsidTr="001E41BF">
        <w:trPr>
          <w:trHeight w:val="300"/>
        </w:trPr>
        <w:tc>
          <w:tcPr>
            <w:tcW w:w="2694"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BCID-GP Panel Targets</w:t>
            </w:r>
          </w:p>
        </w:tc>
        <w:tc>
          <w:tcPr>
            <w:tcW w:w="4110"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Identification and resistance results by </w:t>
            </w:r>
            <w:proofErr w:type="spellStart"/>
            <w:r w:rsidRPr="00500C08">
              <w:rPr>
                <w:rFonts w:eastAsia="Times New Roman" w:cs="Times New Roman"/>
                <w:color w:val="000000"/>
                <w:lang w:val="en-US" w:eastAsia="fr-FR"/>
              </w:rPr>
              <w:t>SoC</w:t>
            </w:r>
            <w:proofErr w:type="spellEnd"/>
            <w:r w:rsidRPr="00500C08">
              <w:rPr>
                <w:rFonts w:eastAsia="Times New Roman" w:cs="Times New Roman"/>
                <w:color w:val="000000"/>
                <w:lang w:val="en-US" w:eastAsia="fr-FR"/>
              </w:rPr>
              <w:t xml:space="preserve"> testing</w:t>
            </w:r>
          </w:p>
        </w:tc>
        <w:tc>
          <w:tcPr>
            <w:tcW w:w="1701"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PPA (%)</w:t>
            </w:r>
          </w:p>
        </w:tc>
        <w:tc>
          <w:tcPr>
            <w:tcW w:w="1843" w:type="dxa"/>
            <w:tcBorders>
              <w:top w:val="single" w:sz="4" w:space="0" w:color="auto"/>
              <w:left w:val="nil"/>
              <w:bottom w:val="single" w:sz="4" w:space="0" w:color="auto"/>
              <w:right w:val="nil"/>
            </w:tcBorders>
            <w:noWrap/>
            <w:vAlign w:val="center"/>
            <w:hideMark/>
          </w:tcPr>
          <w:p w:rsidR="001E41BF" w:rsidRPr="00500C08" w:rsidRDefault="001E41BF">
            <w:pPr>
              <w:spacing w:after="0"/>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NPA (%)</w:t>
            </w:r>
          </w:p>
        </w:tc>
      </w:tr>
      <w:tr w:rsidR="001E41BF" w:rsidRPr="00500C08" w:rsidTr="001E41BF">
        <w:trPr>
          <w:trHeight w:val="300"/>
        </w:trPr>
        <w:tc>
          <w:tcPr>
            <w:tcW w:w="2694"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Staphylococcus aureus </w:t>
            </w:r>
          </w:p>
        </w:tc>
        <w:tc>
          <w:tcPr>
            <w:tcW w:w="4110"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S. aureus</w:t>
            </w:r>
          </w:p>
        </w:tc>
        <w:tc>
          <w:tcPr>
            <w:tcW w:w="1701"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14/14 (100)</w:t>
            </w:r>
          </w:p>
        </w:tc>
        <w:tc>
          <w:tcPr>
            <w:tcW w:w="1843"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53/53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Staphylococcus epidermidis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S. epidermidis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15/18 (83)</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49/49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Staphylococcus </w:t>
            </w:r>
            <w:proofErr w:type="spellStart"/>
            <w:r w:rsidRPr="00500C08">
              <w:rPr>
                <w:rFonts w:eastAsia="Times New Roman" w:cs="Times New Roman"/>
                <w:i/>
                <w:iCs/>
                <w:color w:val="000000"/>
                <w:lang w:val="en-US" w:eastAsia="fr-FR"/>
              </w:rPr>
              <w:t>lugdunensis</w:t>
            </w:r>
            <w:proofErr w:type="spellEnd"/>
            <w:r w:rsidRPr="00500C08">
              <w:rPr>
                <w:rFonts w:eastAsia="Times New Roman" w:cs="Times New Roman"/>
                <w:i/>
                <w:iCs/>
                <w:color w:val="000000"/>
                <w:lang w:val="en-US" w:eastAsia="fr-FR"/>
              </w:rPr>
              <w:t xml:space="preserve">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Staphylococcus </w:t>
            </w:r>
          </w:p>
        </w:tc>
        <w:tc>
          <w:tcPr>
            <w:tcW w:w="4110" w:type="dxa"/>
            <w:hideMark/>
          </w:tcPr>
          <w:p w:rsidR="001E41BF" w:rsidRPr="00500C08" w:rsidRDefault="001E41BF">
            <w:pPr>
              <w:spacing w:after="0"/>
              <w:rPr>
                <w:rFonts w:eastAsia="Times New Roman" w:cs="Times New Roman"/>
                <w:color w:val="000000"/>
                <w:lang w:val="fr-CM" w:eastAsia="fr-FR"/>
              </w:rPr>
            </w:pPr>
            <w:r w:rsidRPr="00500C08">
              <w:rPr>
                <w:rFonts w:eastAsia="Times New Roman" w:cs="Times New Roman"/>
                <w:i/>
                <w:iCs/>
                <w:color w:val="000000"/>
                <w:lang w:val="fr-CM" w:eastAsia="fr-FR"/>
              </w:rPr>
              <w:t xml:space="preserve">S. </w:t>
            </w:r>
            <w:proofErr w:type="spellStart"/>
            <w:r w:rsidRPr="00500C08">
              <w:rPr>
                <w:rFonts w:eastAsia="Times New Roman" w:cs="Times New Roman"/>
                <w:i/>
                <w:iCs/>
                <w:color w:val="000000"/>
                <w:lang w:val="fr-CM" w:eastAsia="fr-FR"/>
              </w:rPr>
              <w:t>hominis</w:t>
            </w:r>
            <w:proofErr w:type="spellEnd"/>
            <w:r w:rsidRPr="00500C08">
              <w:rPr>
                <w:rFonts w:eastAsia="Times New Roman" w:cs="Times New Roman"/>
                <w:color w:val="000000"/>
                <w:lang w:val="fr-CM" w:eastAsia="fr-FR"/>
              </w:rPr>
              <w:t xml:space="preserve"> (2); </w:t>
            </w:r>
            <w:r w:rsidRPr="00500C08">
              <w:rPr>
                <w:rFonts w:eastAsia="Times New Roman" w:cs="Times New Roman"/>
                <w:i/>
                <w:iCs/>
                <w:color w:val="000000"/>
                <w:lang w:val="fr-CM" w:eastAsia="fr-FR"/>
              </w:rPr>
              <w:t xml:space="preserve">S. </w:t>
            </w:r>
            <w:proofErr w:type="spellStart"/>
            <w:r w:rsidRPr="00500C08">
              <w:rPr>
                <w:rFonts w:eastAsia="Times New Roman" w:cs="Times New Roman"/>
                <w:i/>
                <w:iCs/>
                <w:color w:val="000000"/>
                <w:lang w:val="fr-CM" w:eastAsia="fr-FR"/>
              </w:rPr>
              <w:t>capitis</w:t>
            </w:r>
            <w:proofErr w:type="spellEnd"/>
            <w:r w:rsidRPr="00500C08">
              <w:rPr>
                <w:rFonts w:eastAsia="Times New Roman" w:cs="Times New Roman"/>
                <w:color w:val="000000"/>
                <w:lang w:val="fr-CM" w:eastAsia="fr-FR"/>
              </w:rPr>
              <w:t xml:space="preserve"> (1); </w:t>
            </w:r>
            <w:r w:rsidRPr="00500C08">
              <w:rPr>
                <w:rFonts w:eastAsia="Times New Roman" w:cs="Times New Roman"/>
                <w:i/>
                <w:iCs/>
                <w:color w:val="000000"/>
                <w:lang w:val="fr-CM" w:eastAsia="fr-FR"/>
              </w:rPr>
              <w:t xml:space="preserve">S. </w:t>
            </w:r>
            <w:proofErr w:type="spellStart"/>
            <w:r w:rsidRPr="00500C08">
              <w:rPr>
                <w:rFonts w:eastAsia="Times New Roman" w:cs="Times New Roman"/>
                <w:i/>
                <w:iCs/>
                <w:color w:val="000000"/>
                <w:lang w:val="fr-CM" w:eastAsia="fr-FR"/>
              </w:rPr>
              <w:t>haemolyticus</w:t>
            </w:r>
            <w:proofErr w:type="spellEnd"/>
            <w:r w:rsidRPr="00500C08">
              <w:rPr>
                <w:rFonts w:eastAsia="Times New Roman" w:cs="Times New Roman"/>
                <w:i/>
                <w:iCs/>
                <w:color w:val="000000"/>
                <w:lang w:val="fr-CM" w:eastAsia="fr-FR"/>
              </w:rPr>
              <w:t xml:space="preserve"> </w:t>
            </w:r>
            <w:r w:rsidRPr="00500C08">
              <w:rPr>
                <w:rFonts w:eastAsia="Times New Roman" w:cs="Times New Roman"/>
                <w:color w:val="000000"/>
                <w:lang w:val="fr-CM" w:eastAsia="fr-FR"/>
              </w:rPr>
              <w:t xml:space="preserve">(5) ; </w:t>
            </w:r>
            <w:r w:rsidRPr="00500C08">
              <w:rPr>
                <w:i/>
                <w:lang w:val="fr-CM"/>
              </w:rPr>
              <w:t xml:space="preserve">S. </w:t>
            </w:r>
            <w:proofErr w:type="spellStart"/>
            <w:r w:rsidRPr="00500C08">
              <w:rPr>
                <w:i/>
                <w:lang w:val="fr-CM"/>
              </w:rPr>
              <w:t>hominis</w:t>
            </w:r>
            <w:proofErr w:type="spellEnd"/>
            <w:r w:rsidRPr="00500C08">
              <w:rPr>
                <w:lang w:val="fr-CM"/>
              </w:rPr>
              <w:t xml:space="preserve"> + </w:t>
            </w:r>
            <w:r w:rsidRPr="00500C08">
              <w:rPr>
                <w:i/>
                <w:lang w:val="fr-CM"/>
              </w:rPr>
              <w:t xml:space="preserve">S. </w:t>
            </w:r>
            <w:proofErr w:type="spellStart"/>
            <w:r w:rsidRPr="00500C08">
              <w:rPr>
                <w:i/>
                <w:lang w:val="fr-CM"/>
              </w:rPr>
              <w:t>haemolyticus</w:t>
            </w:r>
            <w:proofErr w:type="spellEnd"/>
            <w:r w:rsidRPr="00500C08">
              <w:rPr>
                <w:lang w:val="fr-CM"/>
              </w:rPr>
              <w:t xml:space="preserve"> + </w:t>
            </w:r>
            <w:r w:rsidRPr="00500C08">
              <w:rPr>
                <w:i/>
                <w:lang w:val="fr-CM"/>
              </w:rPr>
              <w:t xml:space="preserve">S. </w:t>
            </w:r>
            <w:proofErr w:type="spellStart"/>
            <w:r w:rsidRPr="00500C08">
              <w:rPr>
                <w:i/>
                <w:lang w:val="fr-CM"/>
              </w:rPr>
              <w:t>capitis</w:t>
            </w:r>
            <w:proofErr w:type="spellEnd"/>
            <w:r w:rsidRPr="00500C08">
              <w:rPr>
                <w:lang w:val="fr-CM"/>
              </w:rPr>
              <w:t xml:space="preserve"> (1)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35/36 (97)</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30/30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Enterococcus </w:t>
            </w:r>
            <w:proofErr w:type="spellStart"/>
            <w:r w:rsidRPr="00500C08">
              <w:rPr>
                <w:rFonts w:eastAsia="Times New Roman" w:cs="Times New Roman"/>
                <w:i/>
                <w:iCs/>
                <w:color w:val="000000"/>
                <w:lang w:val="en-US" w:eastAsia="fr-FR"/>
              </w:rPr>
              <w:t>faecalis</w:t>
            </w:r>
            <w:proofErr w:type="spellEnd"/>
            <w:r w:rsidRPr="00500C08">
              <w:rPr>
                <w:rFonts w:eastAsia="Times New Roman" w:cs="Times New Roman"/>
                <w:i/>
                <w:iCs/>
                <w:color w:val="000000"/>
                <w:lang w:val="en-US" w:eastAsia="fr-FR"/>
              </w:rPr>
              <w:t xml:space="preserve">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 </w:t>
            </w:r>
            <w:proofErr w:type="spellStart"/>
            <w:r w:rsidRPr="00500C08">
              <w:rPr>
                <w:rFonts w:eastAsia="Times New Roman" w:cs="Times New Roman"/>
                <w:i/>
                <w:iCs/>
                <w:color w:val="000000"/>
                <w:lang w:val="en-US" w:eastAsia="fr-FR"/>
              </w:rPr>
              <w:t>faecalis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9/9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58/58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Enterococcus </w:t>
            </w:r>
            <w:proofErr w:type="spellStart"/>
            <w:r w:rsidRPr="00500C08">
              <w:rPr>
                <w:rFonts w:eastAsia="Times New Roman" w:cs="Times New Roman"/>
                <w:i/>
                <w:iCs/>
                <w:color w:val="000000"/>
                <w:lang w:val="en-US" w:eastAsia="fr-FR"/>
              </w:rPr>
              <w:t>faecium</w:t>
            </w:r>
            <w:proofErr w:type="spellEnd"/>
            <w:r w:rsidRPr="00500C08">
              <w:rPr>
                <w:rFonts w:eastAsia="Times New Roman" w:cs="Times New Roman"/>
                <w:i/>
                <w:iCs/>
                <w:color w:val="000000"/>
                <w:lang w:val="en-US" w:eastAsia="fr-FR"/>
              </w:rPr>
              <w:t xml:space="preserve">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 </w:t>
            </w:r>
            <w:proofErr w:type="spellStart"/>
            <w:r w:rsidRPr="00500C08">
              <w:rPr>
                <w:rFonts w:eastAsia="Times New Roman" w:cs="Times New Roman"/>
                <w:i/>
                <w:iCs/>
                <w:color w:val="000000"/>
                <w:lang w:val="en-US" w:eastAsia="fr-FR"/>
              </w:rPr>
              <w:t>faecium</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66/66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Enterococcus </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 other species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10/10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57/57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pneumoniae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pyogenes </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S. pyogenes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66/66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w:t>
            </w:r>
            <w:proofErr w:type="spellStart"/>
            <w:r w:rsidRPr="00500C08">
              <w:rPr>
                <w:rFonts w:eastAsia="Times New Roman" w:cs="Times New Roman"/>
                <w:i/>
                <w:iCs/>
                <w:color w:val="000000"/>
                <w:lang w:val="en-US" w:eastAsia="fr-FR"/>
              </w:rPr>
              <w:t>agalactiae</w:t>
            </w:r>
            <w:proofErr w:type="spellEnd"/>
          </w:p>
        </w:tc>
        <w:tc>
          <w:tcPr>
            <w:tcW w:w="4110" w:type="dxa"/>
            <w:noWrap/>
            <w:hideMark/>
          </w:tcPr>
          <w:p w:rsidR="001E41BF" w:rsidRPr="00500C08" w:rsidRDefault="001E41BF">
            <w:pPr>
              <w:spacing w:after="0"/>
              <w:rPr>
                <w:rFonts w:eastAsia="Times New Roman" w:cs="Times New Roman"/>
                <w:i/>
                <w:color w:val="000000"/>
                <w:lang w:val="en-US" w:eastAsia="fr-FR"/>
              </w:rPr>
            </w:pPr>
            <w:r w:rsidRPr="00500C08">
              <w:rPr>
                <w:rFonts w:eastAsia="Times New Roman" w:cs="Times New Roman"/>
                <w:i/>
                <w:color w:val="000000"/>
                <w:lang w:val="en-US" w:eastAsia="fr-FR"/>
              </w:rPr>
              <w:t xml:space="preserve">S. </w:t>
            </w:r>
            <w:proofErr w:type="spellStart"/>
            <w:r w:rsidRPr="00500C08">
              <w:rPr>
                <w:rFonts w:eastAsia="Times New Roman" w:cs="Times New Roman"/>
                <w:i/>
                <w:color w:val="000000"/>
                <w:lang w:val="en-US" w:eastAsia="fr-FR"/>
              </w:rPr>
              <w:t>agalactiae</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64/64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w:t>
            </w:r>
            <w:proofErr w:type="spellStart"/>
            <w:r w:rsidRPr="00500C08">
              <w:rPr>
                <w:rFonts w:eastAsia="Times New Roman" w:cs="Times New Roman"/>
                <w:i/>
                <w:iCs/>
                <w:color w:val="000000"/>
                <w:lang w:val="en-US" w:eastAsia="fr-FR"/>
              </w:rPr>
              <w:t>anginosus</w:t>
            </w:r>
            <w:proofErr w:type="spellEnd"/>
            <w:r w:rsidRPr="00500C08">
              <w:rPr>
                <w:rFonts w:eastAsia="Times New Roman" w:cs="Times New Roman"/>
                <w:i/>
                <w:iCs/>
                <w:color w:val="000000"/>
                <w:lang w:val="en-US" w:eastAsia="fr-FR"/>
              </w:rPr>
              <w:t xml:space="preserve"> </w:t>
            </w:r>
            <w:r w:rsidRPr="00500C08">
              <w:rPr>
                <w:rFonts w:eastAsia="Times New Roman" w:cs="Times New Roman"/>
                <w:iCs/>
                <w:color w:val="000000"/>
                <w:lang w:val="en-US" w:eastAsia="fr-FR"/>
              </w:rPr>
              <w:t>group</w:t>
            </w:r>
            <w:r w:rsidRPr="00500C08">
              <w:rPr>
                <w:rFonts w:eastAsia="Times New Roman" w:cs="Times New Roman"/>
                <w:i/>
                <w:iCs/>
                <w:color w:val="000000"/>
                <w:lang w:val="en-US" w:eastAsia="fr-FR"/>
              </w:rPr>
              <w:t xml:space="preserve"> </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milleri</w:t>
            </w:r>
            <w:proofErr w:type="spellEnd"/>
            <w:r w:rsidRPr="00500C08">
              <w:rPr>
                <w:rFonts w:eastAsia="Times New Roman" w:cs="Times New Roman"/>
                <w:color w:val="000000"/>
                <w:lang w:val="en-US" w:eastAsia="fr-FR"/>
              </w:rPr>
              <w:t xml:space="preserve"> group</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64/64 (100)</w:t>
            </w:r>
          </w:p>
        </w:tc>
      </w:tr>
      <w:tr w:rsidR="001E41BF" w:rsidRPr="00500C08" w:rsidTr="001E41BF">
        <w:trPr>
          <w:trHeight w:val="315"/>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Streptococcus </w:t>
            </w:r>
          </w:p>
        </w:tc>
        <w:tc>
          <w:tcPr>
            <w:tcW w:w="4110" w:type="dxa"/>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S. mitis/</w:t>
            </w:r>
            <w:proofErr w:type="spellStart"/>
            <w:r w:rsidRPr="00500C08">
              <w:rPr>
                <w:rFonts w:eastAsia="Times New Roman" w:cs="Times New Roman"/>
                <w:i/>
                <w:iCs/>
                <w:color w:val="000000"/>
                <w:lang w:val="en-US" w:eastAsia="fr-FR"/>
              </w:rPr>
              <w:t>oralis</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group (2); </w:t>
            </w: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gallolyticus</w:t>
            </w:r>
            <w:proofErr w:type="spellEnd"/>
            <w:r w:rsidRPr="00500C08">
              <w:rPr>
                <w:rFonts w:eastAsia="Times New Roman" w:cs="Times New Roman"/>
                <w:color w:val="000000"/>
                <w:lang w:val="en-US" w:eastAsia="fr-FR"/>
              </w:rPr>
              <w:t xml:space="preserve"> (2); </w:t>
            </w: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dysgalactiae</w:t>
            </w:r>
            <w:proofErr w:type="spellEnd"/>
            <w:r w:rsidRPr="00500C08">
              <w:rPr>
                <w:rFonts w:eastAsia="Times New Roman" w:cs="Times New Roman"/>
                <w:color w:val="000000"/>
                <w:lang w:val="en-US" w:eastAsia="fr-FR"/>
              </w:rPr>
              <w:t xml:space="preserve"> (2); </w:t>
            </w:r>
            <w:r w:rsidRPr="00500C08">
              <w:rPr>
                <w:rFonts w:eastAsia="Times New Roman" w:cs="Times New Roman"/>
                <w:i/>
                <w:iCs/>
                <w:color w:val="000000"/>
                <w:lang w:val="en-US" w:eastAsia="fr-FR"/>
              </w:rPr>
              <w:t xml:space="preserve">S. </w:t>
            </w:r>
            <w:proofErr w:type="spellStart"/>
            <w:r w:rsidRPr="00500C08">
              <w:rPr>
                <w:rFonts w:eastAsia="Times New Roman" w:cs="Times New Roman"/>
                <w:i/>
                <w:iCs/>
                <w:color w:val="000000"/>
                <w:lang w:val="en-US" w:eastAsia="fr-FR"/>
              </w:rPr>
              <w:t>mutans</w:t>
            </w:r>
            <w:proofErr w:type="spellEnd"/>
            <w:r w:rsidRPr="00500C08">
              <w:rPr>
                <w:rFonts w:eastAsia="Times New Roman" w:cs="Times New Roman"/>
                <w:i/>
                <w:iCs/>
                <w:color w:val="000000"/>
                <w:lang w:val="en-US" w:eastAsia="fr-FR"/>
              </w:rPr>
              <w:t xml:space="preserve"> </w:t>
            </w:r>
            <w:r w:rsidRPr="00500C08">
              <w:rPr>
                <w:rFonts w:eastAsia="Times New Roman" w:cs="Times New Roman"/>
                <w:color w:val="000000"/>
                <w:lang w:val="en-US" w:eastAsia="fr-FR"/>
              </w:rPr>
              <w:t xml:space="preserve">(1);               </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14/14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53/53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Corynebacterium</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66/66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Micrococcus</w:t>
            </w:r>
          </w:p>
        </w:tc>
        <w:tc>
          <w:tcPr>
            <w:tcW w:w="4110" w:type="dxa"/>
            <w:noWrap/>
            <w:hideMark/>
          </w:tcPr>
          <w:p w:rsidR="001E41BF" w:rsidRPr="00500C08" w:rsidRDefault="001E41BF">
            <w:pPr>
              <w:spacing w:after="0"/>
              <w:rPr>
                <w:rFonts w:eastAsia="Times New Roman" w:cs="Times New Roman"/>
                <w:i/>
                <w:color w:val="000000"/>
                <w:lang w:val="en-US" w:eastAsia="fr-FR"/>
              </w:rPr>
            </w:pPr>
            <w:r w:rsidRPr="00500C08">
              <w:rPr>
                <w:rFonts w:eastAsia="Times New Roman" w:cs="Times New Roman"/>
                <w:i/>
                <w:color w:val="000000"/>
                <w:lang w:val="en-US" w:eastAsia="fr-FR"/>
              </w:rPr>
              <w:t xml:space="preserve">M. </w:t>
            </w:r>
            <w:proofErr w:type="spellStart"/>
            <w:r w:rsidRPr="00500C08">
              <w:rPr>
                <w:rFonts w:eastAsia="Times New Roman" w:cs="Times New Roman"/>
                <w:i/>
                <w:color w:val="000000"/>
                <w:lang w:val="en-US" w:eastAsia="fr-FR"/>
              </w:rPr>
              <w:t>luteus</w:t>
            </w:r>
            <w:proofErr w:type="spellEnd"/>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65/65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Lactobacillus</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Bacillus cereus</w:t>
            </w:r>
            <w:r w:rsidRPr="00500C08">
              <w:rPr>
                <w:rFonts w:eastAsia="Times New Roman" w:cs="Times New Roman"/>
                <w:color w:val="000000"/>
                <w:lang w:val="en-US" w:eastAsia="fr-FR"/>
              </w:rPr>
              <w:t xml:space="preserve"> group</w:t>
            </w:r>
          </w:p>
        </w:tc>
        <w:tc>
          <w:tcPr>
            <w:tcW w:w="4110" w:type="dxa"/>
            <w:noWrap/>
            <w:hideMark/>
          </w:tcPr>
          <w:p w:rsidR="001E41BF" w:rsidRPr="00500C08" w:rsidRDefault="001E41BF">
            <w:pPr>
              <w:spacing w:after="0"/>
              <w:rPr>
                <w:rFonts w:eastAsia="Times New Roman" w:cs="Times New Roman"/>
                <w:i/>
                <w:color w:val="000000"/>
                <w:lang w:val="en-US" w:eastAsia="fr-FR"/>
              </w:rPr>
            </w:pPr>
            <w:r w:rsidRPr="00500C08">
              <w:rPr>
                <w:rFonts w:eastAsia="Times New Roman" w:cs="Times New Roman"/>
                <w:i/>
                <w:color w:val="000000"/>
                <w:lang w:val="en-US" w:eastAsia="fr-FR"/>
              </w:rPr>
              <w:t>B. cereus</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66/66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Bacillus subtilis</w:t>
            </w:r>
            <w:r w:rsidRPr="00500C08">
              <w:rPr>
                <w:rFonts w:eastAsia="Times New Roman" w:cs="Times New Roman"/>
                <w:color w:val="000000"/>
                <w:lang w:val="en-US" w:eastAsia="fr-FR"/>
              </w:rPr>
              <w:t xml:space="preserve"> group</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proofErr w:type="spellStart"/>
            <w:r w:rsidRPr="00500C08">
              <w:rPr>
                <w:rFonts w:eastAsia="Times New Roman" w:cs="Times New Roman"/>
                <w:i/>
                <w:iCs/>
                <w:color w:val="000000"/>
                <w:lang w:val="en-US" w:eastAsia="fr-FR"/>
              </w:rPr>
              <w:t>Cutibacterium</w:t>
            </w:r>
            <w:proofErr w:type="spellEnd"/>
            <w:r w:rsidRPr="00500C08">
              <w:rPr>
                <w:rFonts w:eastAsia="Times New Roman" w:cs="Times New Roman"/>
                <w:i/>
                <w:iCs/>
                <w:color w:val="000000"/>
                <w:lang w:val="en-US" w:eastAsia="fr-FR"/>
              </w:rPr>
              <w:t xml:space="preserve"> acnes</w:t>
            </w:r>
          </w:p>
        </w:tc>
        <w:tc>
          <w:tcPr>
            <w:tcW w:w="4110"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i/>
                <w:iCs/>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Pan Gram-Negative</w:t>
            </w:r>
          </w:p>
        </w:tc>
        <w:tc>
          <w:tcPr>
            <w:tcW w:w="4110" w:type="dxa"/>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i/>
                <w:iCs/>
                <w:color w:val="000000"/>
                <w:lang w:val="en-US" w:eastAsia="fr-FR"/>
              </w:rPr>
              <w:t xml:space="preserve">M. </w:t>
            </w:r>
            <w:proofErr w:type="spellStart"/>
            <w:r w:rsidRPr="00500C08">
              <w:rPr>
                <w:rFonts w:eastAsia="Times New Roman" w:cs="Times New Roman"/>
                <w:i/>
                <w:iCs/>
                <w:color w:val="000000"/>
                <w:lang w:val="en-US" w:eastAsia="fr-FR"/>
              </w:rPr>
              <w:t>morganii</w:t>
            </w:r>
            <w:proofErr w:type="spellEnd"/>
            <w:r w:rsidRPr="00500C08">
              <w:rPr>
                <w:rFonts w:eastAsia="Times New Roman" w:cs="Times New Roman"/>
                <w:color w:val="000000"/>
                <w:lang w:val="en-US" w:eastAsia="fr-FR"/>
              </w:rPr>
              <w:t xml:space="preserve"> (1); </w:t>
            </w:r>
            <w:r w:rsidRPr="00500C08">
              <w:rPr>
                <w:rFonts w:eastAsia="Times New Roman" w:cs="Times New Roman"/>
                <w:i/>
                <w:iCs/>
                <w:color w:val="000000"/>
                <w:lang w:val="en-US" w:eastAsia="fr-FR"/>
              </w:rPr>
              <w:t xml:space="preserve">K; pneumoniae </w:t>
            </w:r>
            <w:r w:rsidRPr="00500C08">
              <w:rPr>
                <w:rFonts w:eastAsia="Times New Roman" w:cs="Times New Roman"/>
                <w:color w:val="000000"/>
                <w:lang w:val="en-US" w:eastAsia="fr-FR"/>
              </w:rPr>
              <w:t xml:space="preserve">(2); </w:t>
            </w:r>
            <w:r w:rsidRPr="00500C08">
              <w:rPr>
                <w:rFonts w:eastAsia="Times New Roman" w:cs="Times New Roman"/>
                <w:i/>
                <w:color w:val="000000"/>
                <w:lang w:val="en-US" w:eastAsia="fr-FR"/>
              </w:rPr>
              <w:t xml:space="preserve">B. </w:t>
            </w:r>
            <w:proofErr w:type="spellStart"/>
            <w:r w:rsidRPr="00500C08">
              <w:rPr>
                <w:rFonts w:eastAsia="Times New Roman" w:cs="Times New Roman"/>
                <w:i/>
                <w:color w:val="000000"/>
                <w:lang w:val="en-US" w:eastAsia="fr-FR"/>
              </w:rPr>
              <w:t>fragilis</w:t>
            </w:r>
            <w:proofErr w:type="spellEnd"/>
            <w:r w:rsidRPr="00500C08">
              <w:rPr>
                <w:rFonts w:eastAsia="Times New Roman" w:cs="Times New Roman"/>
                <w:color w:val="000000"/>
                <w:lang w:val="en-US" w:eastAsia="fr-FR"/>
              </w:rPr>
              <w:t xml:space="preserve"> (1);  </w:t>
            </w:r>
            <w:r w:rsidRPr="00500C08">
              <w:rPr>
                <w:rFonts w:eastAsia="Times New Roman" w:cs="Times New Roman"/>
                <w:i/>
                <w:iCs/>
                <w:color w:val="000000"/>
                <w:lang w:val="en-US" w:eastAsia="fr-FR"/>
              </w:rPr>
              <w:t>E. coli</w:t>
            </w:r>
            <w:r w:rsidRPr="00500C08">
              <w:rPr>
                <w:rFonts w:eastAsia="Times New Roman" w:cs="Times New Roman"/>
                <w:color w:val="000000"/>
                <w:lang w:val="en-US" w:eastAsia="fr-FR"/>
              </w:rPr>
              <w:t xml:space="preserve"> (2); </w:t>
            </w:r>
            <w:r w:rsidRPr="00500C08">
              <w:rPr>
                <w:rFonts w:eastAsia="Times New Roman" w:cs="Times New Roman"/>
                <w:i/>
                <w:iCs/>
                <w:color w:val="000000"/>
                <w:lang w:val="en-US" w:eastAsia="fr-FR"/>
              </w:rPr>
              <w:t xml:space="preserve">M. </w:t>
            </w:r>
            <w:proofErr w:type="spellStart"/>
            <w:r w:rsidRPr="00500C08">
              <w:rPr>
                <w:rFonts w:eastAsia="Times New Roman" w:cs="Times New Roman"/>
                <w:i/>
                <w:iCs/>
                <w:color w:val="000000"/>
                <w:lang w:val="en-US" w:eastAsia="fr-FR"/>
              </w:rPr>
              <w:t>osloensis</w:t>
            </w:r>
            <w:proofErr w:type="spellEnd"/>
            <w:r w:rsidRPr="00500C08">
              <w:rPr>
                <w:rFonts w:eastAsia="Times New Roman" w:cs="Times New Roman"/>
                <w:color w:val="000000"/>
                <w:lang w:val="en-US" w:eastAsia="fr-FR"/>
              </w:rPr>
              <w:t xml:space="preserve"> (1); </w:t>
            </w:r>
            <w:r w:rsidRPr="00500C08">
              <w:rPr>
                <w:rFonts w:eastAsia="Times New Roman" w:cs="Times New Roman"/>
                <w:i/>
                <w:color w:val="000000"/>
                <w:lang w:val="en-US" w:eastAsia="fr-FR"/>
              </w:rPr>
              <w:t xml:space="preserve">E. cloacae </w:t>
            </w:r>
            <w:r w:rsidRPr="00500C08">
              <w:rPr>
                <w:rFonts w:eastAsia="Times New Roman" w:cs="Times New Roman"/>
                <w:color w:val="000000"/>
                <w:lang w:val="en-US" w:eastAsia="fr-FR"/>
              </w:rPr>
              <w:t>complex (1)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7/7 (100)</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60/60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 xml:space="preserve">Pan </w:t>
            </w:r>
            <w:r w:rsidRPr="00500C08">
              <w:rPr>
                <w:rFonts w:eastAsia="Times New Roman" w:cs="Times New Roman"/>
                <w:i/>
                <w:iCs/>
                <w:color w:val="000000"/>
                <w:lang w:val="en-US" w:eastAsia="fr-FR"/>
              </w:rPr>
              <w:t>Candida</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67/67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proofErr w:type="spellStart"/>
            <w:r w:rsidRPr="00500C08">
              <w:rPr>
                <w:rFonts w:eastAsia="Times New Roman" w:cs="Times New Roman"/>
                <w:i/>
                <w:iCs/>
                <w:color w:val="000000"/>
                <w:lang w:val="en-US" w:eastAsia="fr-FR"/>
              </w:rPr>
              <w:t>mecA</w:t>
            </w:r>
            <w:proofErr w:type="spellEnd"/>
            <w:r w:rsidRPr="00500C08">
              <w:rPr>
                <w:rFonts w:eastAsia="Times New Roman" w:cs="Times New Roman"/>
                <w:color w:val="000000"/>
                <w:lang w:val="en-US" w:eastAsia="fr-FR"/>
              </w:rPr>
              <w:t xml:space="preserve"> gene</w:t>
            </w:r>
          </w:p>
        </w:tc>
        <w:tc>
          <w:tcPr>
            <w:tcW w:w="4110" w:type="dxa"/>
            <w:hideMark/>
          </w:tcPr>
          <w:p w:rsidR="001E41BF" w:rsidRPr="00500C08" w:rsidRDefault="001E41BF">
            <w:pPr>
              <w:spacing w:after="0"/>
              <w:rPr>
                <w:rFonts w:eastAsia="Times New Roman" w:cs="Times New Roman"/>
                <w:color w:val="000000"/>
                <w:lang w:val="fr-FR" w:eastAsia="fr-FR"/>
              </w:rPr>
            </w:pPr>
            <w:proofErr w:type="spellStart"/>
            <w:r w:rsidRPr="00500C08">
              <w:rPr>
                <w:rFonts w:eastAsia="Times New Roman" w:cs="Times New Roman"/>
                <w:iCs/>
                <w:color w:val="000000"/>
                <w:lang w:val="fr-FR" w:eastAsia="fr-FR"/>
              </w:rPr>
              <w:t>Methicillin-resistant</w:t>
            </w:r>
            <w:proofErr w:type="spellEnd"/>
            <w:r w:rsidRPr="00500C08">
              <w:rPr>
                <w:rFonts w:eastAsia="Times New Roman" w:cs="Times New Roman"/>
                <w:i/>
                <w:iCs/>
                <w:color w:val="000000"/>
                <w:lang w:val="fr-FR" w:eastAsia="fr-FR"/>
              </w:rPr>
              <w:t xml:space="preserve"> : S. aureus</w:t>
            </w:r>
            <w:r w:rsidRPr="00500C08">
              <w:rPr>
                <w:rFonts w:eastAsia="Times New Roman" w:cs="Times New Roman"/>
                <w:color w:val="000000"/>
                <w:lang w:val="fr-FR" w:eastAsia="fr-FR"/>
              </w:rPr>
              <w:t xml:space="preserve"> (1); </w:t>
            </w:r>
            <w:r w:rsidRPr="00500C08">
              <w:rPr>
                <w:rFonts w:eastAsia="Times New Roman" w:cs="Times New Roman"/>
                <w:i/>
                <w:iCs/>
                <w:color w:val="000000"/>
                <w:lang w:val="fr-FR" w:eastAsia="fr-FR"/>
              </w:rPr>
              <w:t xml:space="preserve">S. </w:t>
            </w:r>
            <w:proofErr w:type="spellStart"/>
            <w:r w:rsidRPr="00500C08">
              <w:rPr>
                <w:rFonts w:eastAsia="Times New Roman" w:cs="Times New Roman"/>
                <w:i/>
                <w:iCs/>
                <w:color w:val="000000"/>
                <w:lang w:val="fr-FR" w:eastAsia="fr-FR"/>
              </w:rPr>
              <w:t>epidermidis</w:t>
            </w:r>
            <w:proofErr w:type="spellEnd"/>
            <w:r w:rsidRPr="00500C08">
              <w:rPr>
                <w:rFonts w:eastAsia="Times New Roman" w:cs="Times New Roman"/>
                <w:i/>
                <w:iCs/>
                <w:color w:val="000000"/>
                <w:lang w:val="fr-FR" w:eastAsia="fr-FR"/>
              </w:rPr>
              <w:t xml:space="preserve"> </w:t>
            </w:r>
            <w:r w:rsidRPr="00500C08">
              <w:rPr>
                <w:rFonts w:eastAsia="Times New Roman" w:cs="Times New Roman"/>
                <w:color w:val="000000"/>
                <w:lang w:val="fr-FR" w:eastAsia="fr-FR"/>
              </w:rPr>
              <w:t xml:space="preserve">(8); </w:t>
            </w:r>
            <w:r w:rsidRPr="00500C08">
              <w:rPr>
                <w:rFonts w:eastAsia="Times New Roman" w:cs="Times New Roman"/>
                <w:i/>
                <w:iCs/>
                <w:color w:val="000000"/>
                <w:lang w:val="fr-FR" w:eastAsia="fr-FR"/>
              </w:rPr>
              <w:t xml:space="preserve">S. </w:t>
            </w:r>
            <w:proofErr w:type="spellStart"/>
            <w:r w:rsidRPr="00500C08">
              <w:rPr>
                <w:rFonts w:eastAsia="Times New Roman" w:cs="Times New Roman"/>
                <w:i/>
                <w:iCs/>
                <w:color w:val="000000"/>
                <w:lang w:val="fr-FR" w:eastAsia="fr-FR"/>
              </w:rPr>
              <w:t>haemolyticus</w:t>
            </w:r>
            <w:proofErr w:type="spellEnd"/>
            <w:r w:rsidRPr="00500C08">
              <w:rPr>
                <w:rFonts w:eastAsia="Times New Roman" w:cs="Times New Roman"/>
                <w:color w:val="000000"/>
                <w:lang w:val="fr-FR" w:eastAsia="fr-FR"/>
              </w:rPr>
              <w:t xml:space="preserve"> (4); </w:t>
            </w:r>
            <w:proofErr w:type="spellStart"/>
            <w:r w:rsidRPr="00500C08">
              <w:rPr>
                <w:rFonts w:eastAsia="Times New Roman" w:cs="Times New Roman"/>
                <w:i/>
                <w:color w:val="000000"/>
                <w:lang w:val="fr-FR" w:eastAsia="fr-FR"/>
              </w:rPr>
              <w:t>S.epidermidis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capitis</w:t>
            </w:r>
            <w:proofErr w:type="spellEnd"/>
            <w:r w:rsidRPr="00500C08">
              <w:rPr>
                <w:rFonts w:eastAsia="Times New Roman" w:cs="Times New Roman"/>
                <w:color w:val="000000"/>
                <w:lang w:val="fr-FR" w:eastAsia="fr-FR"/>
              </w:rPr>
              <w:t xml:space="preserve"> (1);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epidermidis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haemolyticus</w:t>
            </w:r>
            <w:proofErr w:type="spellEnd"/>
            <w:r w:rsidRPr="00500C08">
              <w:rPr>
                <w:rFonts w:eastAsia="Times New Roman" w:cs="Times New Roman"/>
                <w:color w:val="000000"/>
                <w:lang w:val="fr-FR" w:eastAsia="fr-FR"/>
              </w:rPr>
              <w:t xml:space="preserve"> (1);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epidermidis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hominis</w:t>
            </w:r>
            <w:proofErr w:type="spellEnd"/>
            <w:r w:rsidRPr="00500C08">
              <w:rPr>
                <w:rFonts w:eastAsia="Times New Roman" w:cs="Times New Roman"/>
                <w:color w:val="000000"/>
                <w:lang w:val="fr-FR" w:eastAsia="fr-FR"/>
              </w:rPr>
              <w:t xml:space="preserve"> (1); </w:t>
            </w:r>
            <w:proofErr w:type="spellStart"/>
            <w:r w:rsidRPr="00500C08">
              <w:rPr>
                <w:rFonts w:eastAsia="Times New Roman" w:cs="Times New Roman"/>
                <w:i/>
                <w:color w:val="000000"/>
                <w:lang w:val="fr-FR" w:eastAsia="fr-FR"/>
              </w:rPr>
              <w:t>S.hominis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haemolyticu</w:t>
            </w:r>
            <w:r w:rsidRPr="00500C08">
              <w:rPr>
                <w:rFonts w:eastAsia="Times New Roman" w:cs="Times New Roman"/>
                <w:color w:val="000000"/>
                <w:lang w:val="fr-FR" w:eastAsia="fr-FR"/>
              </w:rPr>
              <w:t>s</w:t>
            </w:r>
            <w:proofErr w:type="spellEnd"/>
            <w:r w:rsidRPr="00500C08">
              <w:rPr>
                <w:rFonts w:eastAsia="Times New Roman" w:cs="Times New Roman"/>
                <w:color w:val="000000"/>
                <w:lang w:val="fr-FR" w:eastAsia="fr-FR"/>
              </w:rPr>
              <w:t xml:space="preserve"> + </w:t>
            </w:r>
            <w:r w:rsidRPr="00500C08">
              <w:rPr>
                <w:rFonts w:eastAsia="Times New Roman" w:cs="Times New Roman"/>
                <w:i/>
                <w:color w:val="000000"/>
                <w:lang w:val="fr-FR" w:eastAsia="fr-FR"/>
              </w:rPr>
              <w:t xml:space="preserve">S. </w:t>
            </w:r>
            <w:proofErr w:type="spellStart"/>
            <w:r w:rsidRPr="00500C08">
              <w:rPr>
                <w:rFonts w:eastAsia="Times New Roman" w:cs="Times New Roman"/>
                <w:i/>
                <w:color w:val="000000"/>
                <w:lang w:val="fr-FR" w:eastAsia="fr-FR"/>
              </w:rPr>
              <w:t>capitis</w:t>
            </w:r>
            <w:proofErr w:type="spellEnd"/>
            <w:r w:rsidRPr="00500C08">
              <w:rPr>
                <w:rFonts w:eastAsia="Times New Roman" w:cs="Times New Roman"/>
                <w:color w:val="000000"/>
                <w:lang w:val="fr-FR" w:eastAsia="fr-FR"/>
              </w:rPr>
              <w:t xml:space="preserve"> (1)</w:t>
            </w:r>
          </w:p>
        </w:tc>
        <w:tc>
          <w:tcPr>
            <w:tcW w:w="1701"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16/17 (94)</w:t>
            </w: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20/20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proofErr w:type="spellStart"/>
            <w:r w:rsidRPr="00500C08">
              <w:rPr>
                <w:rFonts w:eastAsia="Times New Roman" w:cs="Times New Roman"/>
                <w:i/>
                <w:iCs/>
                <w:color w:val="000000"/>
                <w:lang w:val="en-US" w:eastAsia="fr-FR"/>
              </w:rPr>
              <w:t>vanA</w:t>
            </w:r>
            <w:proofErr w:type="spellEnd"/>
            <w:r w:rsidRPr="00500C08">
              <w:rPr>
                <w:rFonts w:eastAsia="Times New Roman" w:cs="Times New Roman"/>
                <w:color w:val="000000"/>
                <w:lang w:val="en-US" w:eastAsia="fr-FR"/>
              </w:rPr>
              <w:t xml:space="preserve"> gene</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10/10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color w:val="000000"/>
                <w:lang w:val="en-US" w:eastAsia="fr-FR"/>
              </w:rPr>
            </w:pPr>
            <w:proofErr w:type="spellStart"/>
            <w:r w:rsidRPr="00500C08">
              <w:rPr>
                <w:rFonts w:eastAsia="Times New Roman" w:cs="Times New Roman"/>
                <w:i/>
                <w:iCs/>
                <w:color w:val="000000"/>
                <w:lang w:val="en-US" w:eastAsia="fr-FR"/>
              </w:rPr>
              <w:t>vanB</w:t>
            </w:r>
            <w:proofErr w:type="spellEnd"/>
            <w:r w:rsidRPr="00500C08">
              <w:rPr>
                <w:rFonts w:eastAsia="Times New Roman" w:cs="Times New Roman"/>
                <w:color w:val="000000"/>
                <w:lang w:val="en-US" w:eastAsia="fr-FR"/>
              </w:rPr>
              <w:t xml:space="preserve"> gene</w:t>
            </w:r>
          </w:p>
        </w:tc>
        <w:tc>
          <w:tcPr>
            <w:tcW w:w="4110"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None</w:t>
            </w:r>
          </w:p>
        </w:tc>
        <w:tc>
          <w:tcPr>
            <w:tcW w:w="1701" w:type="dxa"/>
            <w:noWrap/>
            <w:hideMark/>
          </w:tcPr>
          <w:p w:rsidR="001E41BF" w:rsidRPr="00500C08" w:rsidRDefault="001E41BF">
            <w:pPr>
              <w:rPr>
                <w:rFonts w:eastAsia="Times New Roman" w:cs="Times New Roman"/>
                <w:color w:val="000000"/>
                <w:lang w:val="en-US" w:eastAsia="fr-FR"/>
              </w:rPr>
            </w:pPr>
          </w:p>
        </w:tc>
        <w:tc>
          <w:tcPr>
            <w:tcW w:w="1843"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10/10 (100)</w:t>
            </w:r>
          </w:p>
        </w:tc>
      </w:tr>
      <w:tr w:rsidR="001E41BF" w:rsidRPr="00500C08" w:rsidTr="001E41BF">
        <w:trPr>
          <w:trHeight w:val="534"/>
        </w:trPr>
        <w:tc>
          <w:tcPr>
            <w:tcW w:w="2694" w:type="dxa"/>
            <w:tcBorders>
              <w:top w:val="nil"/>
              <w:left w:val="nil"/>
              <w:bottom w:val="single" w:sz="4" w:space="0" w:color="auto"/>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No Targets Detected (off-panel)</w:t>
            </w:r>
          </w:p>
        </w:tc>
        <w:tc>
          <w:tcPr>
            <w:tcW w:w="4110" w:type="dxa"/>
            <w:tcBorders>
              <w:top w:val="nil"/>
              <w:left w:val="nil"/>
              <w:bottom w:val="single" w:sz="4" w:space="0" w:color="auto"/>
              <w:right w:val="nil"/>
            </w:tcBorders>
            <w:hideMark/>
          </w:tcPr>
          <w:p w:rsidR="001E41BF" w:rsidRPr="00500C08" w:rsidRDefault="001E41BF">
            <w:pPr>
              <w:spacing w:after="0"/>
              <w:rPr>
                <w:rFonts w:eastAsia="Times New Roman" w:cs="Times New Roman"/>
                <w:color w:val="000000"/>
                <w:lang w:val="fr-CM" w:eastAsia="fr-FR"/>
              </w:rPr>
            </w:pPr>
            <w:proofErr w:type="spellStart"/>
            <w:r w:rsidRPr="00500C08">
              <w:rPr>
                <w:rFonts w:eastAsia="Times New Roman" w:cs="Times New Roman"/>
                <w:i/>
                <w:iCs/>
                <w:color w:val="000000"/>
                <w:lang w:val="fr-CM" w:eastAsia="fr-FR"/>
              </w:rPr>
              <w:t>Gemella</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haemolysans</w:t>
            </w:r>
            <w:proofErr w:type="spellEnd"/>
            <w:r w:rsidRPr="00500C08">
              <w:rPr>
                <w:rFonts w:eastAsia="Times New Roman" w:cs="Times New Roman"/>
                <w:i/>
                <w:iCs/>
                <w:color w:val="000000"/>
                <w:lang w:val="fr-CM" w:eastAsia="fr-FR"/>
              </w:rPr>
              <w:t xml:space="preserve"> </w:t>
            </w:r>
            <w:r w:rsidRPr="00500C08">
              <w:rPr>
                <w:rFonts w:eastAsia="Times New Roman" w:cs="Times New Roman"/>
                <w:color w:val="000000"/>
                <w:lang w:val="fr-CM" w:eastAsia="fr-FR"/>
              </w:rPr>
              <w:t>(1);</w:t>
            </w:r>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Parvimonas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micra</w:t>
            </w:r>
            <w:proofErr w:type="spellEnd"/>
            <w:r w:rsidRPr="00500C08">
              <w:rPr>
                <w:rFonts w:eastAsia="Times New Roman" w:cs="Times New Roman"/>
                <w:i/>
                <w:iCs/>
                <w:color w:val="000000"/>
                <w:lang w:val="fr-CM" w:eastAsia="fr-FR"/>
              </w:rPr>
              <w:t xml:space="preserve"> </w:t>
            </w:r>
            <w:r w:rsidRPr="00500C08">
              <w:rPr>
                <w:rFonts w:eastAsia="Times New Roman" w:cs="Times New Roman"/>
                <w:color w:val="000000"/>
                <w:lang w:val="fr-CM" w:eastAsia="fr-FR"/>
              </w:rPr>
              <w:t xml:space="preserve">(1); </w:t>
            </w:r>
            <w:proofErr w:type="spellStart"/>
            <w:r w:rsidRPr="00500C08">
              <w:rPr>
                <w:rFonts w:eastAsia="Times New Roman" w:cs="Times New Roman"/>
                <w:i/>
                <w:iCs/>
                <w:color w:val="000000"/>
                <w:lang w:val="fr-CM" w:eastAsia="fr-FR"/>
              </w:rPr>
              <w:t>Peptoniphilus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indolicus</w:t>
            </w:r>
            <w:proofErr w:type="spellEnd"/>
            <w:r w:rsidRPr="00500C08">
              <w:rPr>
                <w:rFonts w:eastAsia="Times New Roman" w:cs="Times New Roman"/>
                <w:color w:val="000000"/>
                <w:lang w:val="fr-CM" w:eastAsia="fr-FR"/>
              </w:rPr>
              <w:t xml:space="preserve"> (1); </w:t>
            </w:r>
          </w:p>
        </w:tc>
        <w:tc>
          <w:tcPr>
            <w:tcW w:w="1701" w:type="dxa"/>
            <w:tcBorders>
              <w:top w:val="nil"/>
              <w:left w:val="nil"/>
              <w:bottom w:val="single" w:sz="4" w:space="0" w:color="auto"/>
              <w:right w:val="nil"/>
            </w:tcBorders>
            <w:noWrap/>
            <w:hideMark/>
          </w:tcPr>
          <w:p w:rsidR="001E41BF" w:rsidRPr="00500C08" w:rsidRDefault="001E41BF">
            <w:pPr>
              <w:rPr>
                <w:rFonts w:eastAsia="Times New Roman" w:cs="Times New Roman"/>
                <w:color w:val="000000"/>
                <w:lang w:val="fr-CM" w:eastAsia="fr-FR"/>
              </w:rPr>
            </w:pPr>
          </w:p>
        </w:tc>
        <w:tc>
          <w:tcPr>
            <w:tcW w:w="1843" w:type="dxa"/>
            <w:tcBorders>
              <w:top w:val="nil"/>
              <w:left w:val="nil"/>
              <w:bottom w:val="single" w:sz="4" w:space="0" w:color="auto"/>
              <w:right w:val="nil"/>
            </w:tcBorders>
            <w:noWrap/>
            <w:hideMark/>
          </w:tcPr>
          <w:p w:rsidR="001E41BF" w:rsidRPr="00500C08" w:rsidRDefault="001E41BF">
            <w:pPr>
              <w:spacing w:after="0"/>
              <w:rPr>
                <w:sz w:val="20"/>
                <w:szCs w:val="20"/>
                <w:lang w:val="fr-FR" w:eastAsia="fr-FR"/>
              </w:rPr>
            </w:pPr>
          </w:p>
        </w:tc>
      </w:tr>
    </w:tbl>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2 BCID GP cartridges were invalid (see Table 4)</w:t>
      </w:r>
    </w:p>
    <w:p w:rsidR="001E41BF" w:rsidRPr="00500C08" w:rsidRDefault="001E41BF" w:rsidP="001E41BF">
      <w:pPr>
        <w:jc w:val="both"/>
        <w:rPr>
          <w:b/>
          <w:bCs/>
          <w:lang w:val="en-US"/>
        </w:rPr>
      </w:pPr>
    </w:p>
    <w:p w:rsidR="001E41BF" w:rsidRPr="00500C08" w:rsidRDefault="001E41BF" w:rsidP="001E41BF">
      <w:pPr>
        <w:jc w:val="both"/>
        <w:rPr>
          <w:b/>
          <w:bCs/>
          <w:lang w:val="en-US"/>
        </w:rPr>
      </w:pPr>
    </w:p>
    <w:p w:rsidR="001E41BF" w:rsidRPr="00500C08" w:rsidRDefault="003B4D7C" w:rsidP="001E41BF">
      <w:pPr>
        <w:jc w:val="both"/>
        <w:rPr>
          <w:b/>
          <w:bCs/>
          <w:lang w:val="en-US"/>
        </w:rPr>
      </w:pPr>
      <w:r w:rsidRPr="00500C08">
        <w:rPr>
          <w:lang w:val="en-US"/>
        </w:rPr>
        <w:lastRenderedPageBreak/>
        <w:t>Table S11</w:t>
      </w:r>
      <w:r w:rsidR="001E41BF" w:rsidRPr="00500C08">
        <w:rPr>
          <w:lang w:val="en-US"/>
        </w:rPr>
        <w:t xml:space="preserve">: Positive percent agreement (PPA) and negative percent agreement (NPA) of the </w:t>
      </w:r>
      <w:proofErr w:type="spellStart"/>
      <w:r w:rsidR="001E41BF" w:rsidRPr="00500C08">
        <w:rPr>
          <w:lang w:val="en-US"/>
        </w:rPr>
        <w:t>ePlex</w:t>
      </w:r>
      <w:proofErr w:type="spellEnd"/>
      <w:r w:rsidR="001E41BF" w:rsidRPr="00500C08">
        <w:rPr>
          <w:rFonts w:cs="Arial"/>
          <w:vertAlign w:val="superscript"/>
          <w:lang w:val="en-US"/>
        </w:rPr>
        <w:t>®</w:t>
      </w:r>
      <w:r w:rsidR="001E41BF" w:rsidRPr="00500C08">
        <w:rPr>
          <w:lang w:val="en-US"/>
        </w:rPr>
        <w:t xml:space="preserve"> BCID-FP Panel </w:t>
      </w:r>
    </w:p>
    <w:tbl>
      <w:tblPr>
        <w:tblW w:w="9696" w:type="dxa"/>
        <w:tblCellMar>
          <w:left w:w="70" w:type="dxa"/>
          <w:right w:w="70" w:type="dxa"/>
        </w:tblCellMar>
        <w:tblLook w:val="04A0" w:firstRow="1" w:lastRow="0" w:firstColumn="1" w:lastColumn="0" w:noHBand="0" w:noVBand="1"/>
      </w:tblPr>
      <w:tblGrid>
        <w:gridCol w:w="2694"/>
        <w:gridCol w:w="4394"/>
        <w:gridCol w:w="1304"/>
        <w:gridCol w:w="1304"/>
      </w:tblGrid>
      <w:tr w:rsidR="001E41BF" w:rsidRPr="00500C08" w:rsidTr="001E41BF">
        <w:trPr>
          <w:trHeight w:val="300"/>
        </w:trPr>
        <w:tc>
          <w:tcPr>
            <w:tcW w:w="2694" w:type="dxa"/>
            <w:tcBorders>
              <w:top w:val="single" w:sz="4" w:space="0" w:color="auto"/>
              <w:left w:val="nil"/>
              <w:bottom w:val="single" w:sz="4" w:space="0" w:color="auto"/>
              <w:right w:val="nil"/>
            </w:tcBorders>
            <w:noWrap/>
            <w:vAlign w:val="center"/>
            <w:hideMark/>
          </w:tcPr>
          <w:p w:rsidR="001E41BF" w:rsidRPr="00500C08" w:rsidRDefault="001E41BF">
            <w:pPr>
              <w:spacing w:after="0"/>
              <w:jc w:val="center"/>
              <w:rPr>
                <w:rFonts w:eastAsia="Times New Roman" w:cs="Times New Roman"/>
                <w:color w:val="000000"/>
                <w:lang w:val="en-US" w:eastAsia="fr-FR"/>
              </w:rPr>
            </w:pPr>
            <w:r w:rsidRPr="00500C08">
              <w:rPr>
                <w:rFonts w:eastAsia="Times New Roman" w:cs="Times New Roman"/>
                <w:color w:val="000000"/>
                <w:lang w:val="en-US" w:eastAsia="fr-FR"/>
              </w:rPr>
              <w:t>BCID-FP Panel Targets</w:t>
            </w:r>
          </w:p>
        </w:tc>
        <w:tc>
          <w:tcPr>
            <w:tcW w:w="4394" w:type="dxa"/>
            <w:tcBorders>
              <w:top w:val="single" w:sz="4" w:space="0" w:color="auto"/>
              <w:left w:val="nil"/>
              <w:bottom w:val="single" w:sz="4" w:space="0" w:color="auto"/>
              <w:right w:val="nil"/>
            </w:tcBorders>
            <w:noWrap/>
            <w:vAlign w:val="center"/>
            <w:hideMark/>
          </w:tcPr>
          <w:p w:rsidR="001E41BF" w:rsidRPr="00500C08" w:rsidRDefault="001E41BF">
            <w:pPr>
              <w:spacing w:after="0"/>
              <w:jc w:val="center"/>
              <w:rPr>
                <w:rFonts w:eastAsia="Times New Roman" w:cs="Times New Roman"/>
                <w:color w:val="000000"/>
                <w:lang w:val="en-US" w:eastAsia="fr-FR"/>
              </w:rPr>
            </w:pPr>
            <w:r w:rsidRPr="00500C08">
              <w:rPr>
                <w:rFonts w:eastAsia="Times New Roman" w:cs="Times New Roman"/>
                <w:color w:val="000000"/>
                <w:lang w:val="en-US" w:eastAsia="fr-FR"/>
              </w:rPr>
              <w:t xml:space="preserve">Identification results by </w:t>
            </w:r>
            <w:proofErr w:type="spellStart"/>
            <w:r w:rsidRPr="00500C08">
              <w:rPr>
                <w:rFonts w:eastAsia="Times New Roman" w:cs="Times New Roman"/>
                <w:color w:val="000000"/>
                <w:lang w:val="en-US" w:eastAsia="fr-FR"/>
              </w:rPr>
              <w:t>SoC</w:t>
            </w:r>
            <w:proofErr w:type="spellEnd"/>
            <w:r w:rsidRPr="00500C08">
              <w:rPr>
                <w:rFonts w:eastAsia="Times New Roman" w:cs="Times New Roman"/>
                <w:color w:val="000000"/>
                <w:lang w:val="en-US" w:eastAsia="fr-FR"/>
              </w:rPr>
              <w:t xml:space="preserve"> testing</w:t>
            </w:r>
          </w:p>
        </w:tc>
        <w:tc>
          <w:tcPr>
            <w:tcW w:w="1304" w:type="dxa"/>
            <w:tcBorders>
              <w:top w:val="single" w:sz="4" w:space="0" w:color="auto"/>
              <w:left w:val="nil"/>
              <w:bottom w:val="single" w:sz="4" w:space="0" w:color="auto"/>
              <w:right w:val="nil"/>
            </w:tcBorders>
            <w:noWrap/>
            <w:vAlign w:val="center"/>
            <w:hideMark/>
          </w:tcPr>
          <w:p w:rsidR="001E41BF" w:rsidRPr="00500C08" w:rsidRDefault="001E41BF">
            <w:pPr>
              <w:spacing w:after="0"/>
              <w:jc w:val="center"/>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PPA (%)</w:t>
            </w:r>
          </w:p>
        </w:tc>
        <w:tc>
          <w:tcPr>
            <w:tcW w:w="1304" w:type="dxa"/>
            <w:tcBorders>
              <w:top w:val="single" w:sz="4" w:space="0" w:color="auto"/>
              <w:left w:val="nil"/>
              <w:bottom w:val="single" w:sz="4" w:space="0" w:color="auto"/>
              <w:right w:val="nil"/>
            </w:tcBorders>
            <w:noWrap/>
            <w:vAlign w:val="center"/>
            <w:hideMark/>
          </w:tcPr>
          <w:p w:rsidR="001E41BF" w:rsidRPr="00500C08" w:rsidRDefault="001E41BF">
            <w:pPr>
              <w:spacing w:after="0"/>
              <w:jc w:val="center"/>
              <w:rPr>
                <w:rFonts w:eastAsia="Times New Roman" w:cs="Times New Roman"/>
                <w:color w:val="000000"/>
                <w:lang w:val="en-US" w:eastAsia="fr-FR"/>
              </w:rPr>
            </w:pPr>
            <w:proofErr w:type="spellStart"/>
            <w:proofErr w:type="gramStart"/>
            <w:r w:rsidRPr="00500C08">
              <w:rPr>
                <w:rFonts w:eastAsia="Times New Roman" w:cs="Times New Roman"/>
                <w:color w:val="000000"/>
                <w:lang w:val="en-US" w:eastAsia="fr-FR"/>
              </w:rPr>
              <w:t>mPCR</w:t>
            </w:r>
            <w:proofErr w:type="spellEnd"/>
            <w:proofErr w:type="gramEnd"/>
            <w:r w:rsidRPr="00500C08">
              <w:rPr>
                <w:rFonts w:eastAsia="Times New Roman" w:cs="Times New Roman"/>
                <w:color w:val="000000"/>
                <w:lang w:val="en-US" w:eastAsia="fr-FR"/>
              </w:rPr>
              <w:t xml:space="preserve"> NPA (%)</w:t>
            </w:r>
          </w:p>
        </w:tc>
      </w:tr>
      <w:tr w:rsidR="001E41BF" w:rsidRPr="00500C08" w:rsidTr="001E41BF">
        <w:trPr>
          <w:trHeight w:val="300"/>
        </w:trPr>
        <w:tc>
          <w:tcPr>
            <w:tcW w:w="2694"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Candida </w:t>
            </w:r>
            <w:proofErr w:type="spellStart"/>
            <w:r w:rsidRPr="00500C08">
              <w:rPr>
                <w:rFonts w:eastAsia="Times New Roman" w:cs="Times New Roman"/>
                <w:i/>
                <w:iCs/>
                <w:color w:val="000000"/>
                <w:lang w:val="en-US" w:eastAsia="fr-FR"/>
              </w:rPr>
              <w:t>albicans</w:t>
            </w:r>
            <w:proofErr w:type="spellEnd"/>
          </w:p>
        </w:tc>
        <w:tc>
          <w:tcPr>
            <w:tcW w:w="4394" w:type="dxa"/>
            <w:tcBorders>
              <w:top w:val="single" w:sz="6" w:space="0" w:color="auto"/>
              <w:left w:val="nil"/>
              <w:bottom w:val="nil"/>
              <w:right w:val="nil"/>
            </w:tcBorders>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albicans</w:t>
            </w:r>
            <w:proofErr w:type="spellEnd"/>
          </w:p>
        </w:tc>
        <w:tc>
          <w:tcPr>
            <w:tcW w:w="1304"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304" w:type="dxa"/>
            <w:tcBorders>
              <w:top w:val="single" w:sz="6" w:space="0" w:color="auto"/>
              <w:left w:val="nil"/>
              <w:bottom w:val="nil"/>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Candida </w:t>
            </w:r>
            <w:proofErr w:type="spellStart"/>
            <w:r w:rsidRPr="00500C08">
              <w:rPr>
                <w:rFonts w:eastAsia="Times New Roman" w:cs="Times New Roman"/>
                <w:i/>
                <w:iCs/>
                <w:color w:val="000000"/>
                <w:lang w:val="en-US" w:eastAsia="fr-FR"/>
              </w:rPr>
              <w:t>dubliniensis</w:t>
            </w:r>
            <w:proofErr w:type="spellEnd"/>
          </w:p>
        </w:tc>
        <w:tc>
          <w:tcPr>
            <w:tcW w:w="43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dubliniensis</w:t>
            </w:r>
            <w:proofErr w:type="spellEnd"/>
          </w:p>
        </w:tc>
        <w:tc>
          <w:tcPr>
            <w:tcW w:w="130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30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r>
      <w:tr w:rsidR="001E41BF" w:rsidRPr="00500C08" w:rsidTr="001E41BF">
        <w:trPr>
          <w:trHeight w:val="300"/>
        </w:trPr>
        <w:tc>
          <w:tcPr>
            <w:tcW w:w="26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Candida </w:t>
            </w:r>
            <w:proofErr w:type="spellStart"/>
            <w:r w:rsidRPr="00500C08">
              <w:rPr>
                <w:rFonts w:eastAsia="Times New Roman" w:cs="Times New Roman"/>
                <w:i/>
                <w:iCs/>
                <w:color w:val="000000"/>
                <w:lang w:val="en-US" w:eastAsia="fr-FR"/>
              </w:rPr>
              <w:t>krusei</w:t>
            </w:r>
            <w:proofErr w:type="spellEnd"/>
          </w:p>
        </w:tc>
        <w:tc>
          <w:tcPr>
            <w:tcW w:w="4394" w:type="dxa"/>
            <w:noWrap/>
            <w:hideMark/>
          </w:tcPr>
          <w:p w:rsidR="001E41BF" w:rsidRPr="00500C08" w:rsidRDefault="001E41BF">
            <w:pPr>
              <w:spacing w:after="0"/>
              <w:rPr>
                <w:rFonts w:eastAsia="Times New Roman" w:cs="Times New Roman"/>
                <w:i/>
                <w:iCs/>
                <w:color w:val="000000"/>
                <w:lang w:val="en-US" w:eastAsia="fr-FR"/>
              </w:rPr>
            </w:pPr>
            <w:r w:rsidRPr="00500C08">
              <w:rPr>
                <w:rFonts w:eastAsia="Times New Roman" w:cs="Times New Roman"/>
                <w:i/>
                <w:iCs/>
                <w:color w:val="000000"/>
                <w:lang w:val="en-US" w:eastAsia="fr-FR"/>
              </w:rPr>
              <w:t xml:space="preserve">C. </w:t>
            </w:r>
            <w:proofErr w:type="spellStart"/>
            <w:r w:rsidRPr="00500C08">
              <w:rPr>
                <w:rFonts w:eastAsia="Times New Roman" w:cs="Times New Roman"/>
                <w:i/>
                <w:iCs/>
                <w:color w:val="000000"/>
                <w:lang w:val="en-US" w:eastAsia="fr-FR"/>
              </w:rPr>
              <w:t>krusei</w:t>
            </w:r>
            <w:proofErr w:type="spellEnd"/>
          </w:p>
        </w:tc>
        <w:tc>
          <w:tcPr>
            <w:tcW w:w="130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1/1 (100)</w:t>
            </w:r>
          </w:p>
        </w:tc>
        <w:tc>
          <w:tcPr>
            <w:tcW w:w="1304" w:type="dxa"/>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2/2 (100)</w:t>
            </w:r>
          </w:p>
        </w:tc>
      </w:tr>
      <w:tr w:rsidR="001E41BF" w:rsidRPr="00500C08" w:rsidTr="001E41BF">
        <w:trPr>
          <w:trHeight w:val="199"/>
        </w:trPr>
        <w:tc>
          <w:tcPr>
            <w:tcW w:w="2694" w:type="dxa"/>
            <w:tcBorders>
              <w:top w:val="nil"/>
              <w:left w:val="nil"/>
              <w:bottom w:val="single" w:sz="4" w:space="0" w:color="auto"/>
              <w:right w:val="nil"/>
            </w:tcBorders>
            <w:hideMark/>
          </w:tcPr>
          <w:p w:rsidR="001E41BF" w:rsidRPr="00500C08" w:rsidRDefault="001E41BF">
            <w:pPr>
              <w:spacing w:after="0"/>
              <w:rPr>
                <w:rFonts w:eastAsia="Times New Roman" w:cs="Times New Roman"/>
                <w:iCs/>
                <w:color w:val="000000"/>
                <w:lang w:val="en-US" w:eastAsia="fr-FR"/>
              </w:rPr>
            </w:pPr>
            <w:r w:rsidRPr="00500C08">
              <w:rPr>
                <w:rFonts w:eastAsia="Times New Roman" w:cs="Times New Roman"/>
                <w:iCs/>
                <w:color w:val="000000"/>
                <w:lang w:val="en-US" w:eastAsia="fr-FR"/>
              </w:rPr>
              <w:t xml:space="preserve">Other targets </w:t>
            </w:r>
          </w:p>
        </w:tc>
        <w:tc>
          <w:tcPr>
            <w:tcW w:w="4394" w:type="dxa"/>
            <w:tcBorders>
              <w:top w:val="nil"/>
              <w:left w:val="nil"/>
              <w:bottom w:val="single" w:sz="4" w:space="0" w:color="auto"/>
              <w:right w:val="nil"/>
            </w:tcBorders>
            <w:noWrap/>
            <w:hideMark/>
          </w:tcPr>
          <w:p w:rsidR="001E41BF" w:rsidRPr="00500C08" w:rsidRDefault="001E41BF">
            <w:pPr>
              <w:spacing w:after="0"/>
              <w:rPr>
                <w:rFonts w:eastAsia="Times New Roman" w:cs="Times New Roman"/>
                <w:i/>
                <w:iCs/>
                <w:color w:val="000000"/>
                <w:lang w:val="fr-CM" w:eastAsia="fr-FR"/>
              </w:rPr>
            </w:pPr>
            <w:r w:rsidRPr="00500C08">
              <w:rPr>
                <w:rFonts w:eastAsia="Times New Roman" w:cs="Times New Roman"/>
                <w:color w:val="000000"/>
                <w:lang w:val="fr-CM" w:eastAsia="fr-FR"/>
              </w:rPr>
              <w:t xml:space="preserve">None </w:t>
            </w:r>
            <w:r w:rsidRPr="00500C08">
              <w:rPr>
                <w:rFonts w:eastAsia="Times New Roman" w:cs="Times New Roman"/>
                <w:iCs/>
                <w:color w:val="000000"/>
                <w:lang w:val="fr-CM" w:eastAsia="fr-FR"/>
              </w:rPr>
              <w:t>(</w:t>
            </w:r>
            <w:r w:rsidRPr="00500C08">
              <w:rPr>
                <w:rFonts w:eastAsia="Times New Roman" w:cs="Times New Roman"/>
                <w:i/>
                <w:iCs/>
                <w:color w:val="000000"/>
                <w:lang w:val="fr-CM" w:eastAsia="fr-FR"/>
              </w:rPr>
              <w:t xml:space="preserve">Candida </w:t>
            </w:r>
            <w:proofErr w:type="spellStart"/>
            <w:r w:rsidRPr="00500C08">
              <w:rPr>
                <w:rFonts w:eastAsia="Times New Roman" w:cs="Times New Roman"/>
                <w:i/>
                <w:iCs/>
                <w:color w:val="000000"/>
                <w:lang w:val="fr-CM" w:eastAsia="fr-FR"/>
              </w:rPr>
              <w:t>auris</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glabrata</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kefyr</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guilliermondii</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tropicalis</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parapsilosis</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famata</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lusitaniae</w:t>
            </w:r>
            <w:proofErr w:type="spellEnd"/>
            <w:r w:rsidRPr="00500C08">
              <w:rPr>
                <w:rFonts w:eastAsia="Times New Roman" w:cs="Times New Roman"/>
                <w:i/>
                <w:iCs/>
                <w:color w:val="000000"/>
                <w:lang w:val="fr-CM" w:eastAsia="fr-FR"/>
              </w:rPr>
              <w:t xml:space="preserve">, Candida </w:t>
            </w:r>
            <w:proofErr w:type="spellStart"/>
            <w:r w:rsidRPr="00500C08">
              <w:rPr>
                <w:rFonts w:eastAsia="Times New Roman" w:cs="Times New Roman"/>
                <w:i/>
                <w:iCs/>
                <w:color w:val="000000"/>
                <w:lang w:val="fr-CM" w:eastAsia="fr-FR"/>
              </w:rPr>
              <w:t>tropicalis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Cryptococcus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gattii</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Cryptococcus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neoformans</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Fusarium</w:t>
            </w:r>
            <w:proofErr w:type="spellEnd"/>
            <w:r w:rsidRPr="00500C08">
              <w:rPr>
                <w:rFonts w:eastAsia="Times New Roman" w:cs="Times New Roman"/>
                <w:i/>
                <w:iCs/>
                <w:color w:val="000000"/>
                <w:lang w:val="fr-CM" w:eastAsia="fr-FR"/>
              </w:rPr>
              <w:t xml:space="preserve">, </w:t>
            </w:r>
            <w:proofErr w:type="spellStart"/>
            <w:r w:rsidRPr="00500C08">
              <w:rPr>
                <w:rFonts w:eastAsia="Times New Roman" w:cs="Times New Roman"/>
                <w:i/>
                <w:iCs/>
                <w:color w:val="000000"/>
                <w:lang w:val="fr-CM" w:eastAsia="fr-FR"/>
              </w:rPr>
              <w:t>Rhodotorula</w:t>
            </w:r>
            <w:proofErr w:type="spellEnd"/>
            <w:r w:rsidRPr="00500C08">
              <w:rPr>
                <w:rFonts w:eastAsia="Times New Roman" w:cs="Times New Roman"/>
                <w:iCs/>
                <w:color w:val="000000"/>
                <w:lang w:val="fr-CM" w:eastAsia="fr-FR"/>
              </w:rPr>
              <w:t>)</w:t>
            </w:r>
          </w:p>
        </w:tc>
        <w:tc>
          <w:tcPr>
            <w:tcW w:w="1304" w:type="dxa"/>
            <w:tcBorders>
              <w:top w:val="nil"/>
              <w:left w:val="nil"/>
              <w:bottom w:val="single" w:sz="4" w:space="0" w:color="auto"/>
              <w:right w:val="nil"/>
            </w:tcBorders>
            <w:noWrap/>
            <w:hideMark/>
          </w:tcPr>
          <w:p w:rsidR="001E41BF" w:rsidRPr="00500C08" w:rsidRDefault="001E41BF">
            <w:pPr>
              <w:rPr>
                <w:rFonts w:eastAsia="Times New Roman" w:cs="Times New Roman"/>
                <w:i/>
                <w:iCs/>
                <w:color w:val="000000"/>
                <w:lang w:val="fr-CM" w:eastAsia="fr-FR"/>
              </w:rPr>
            </w:pPr>
          </w:p>
        </w:tc>
        <w:tc>
          <w:tcPr>
            <w:tcW w:w="1304" w:type="dxa"/>
            <w:tcBorders>
              <w:top w:val="nil"/>
              <w:left w:val="nil"/>
              <w:bottom w:val="single" w:sz="4" w:space="0" w:color="auto"/>
              <w:right w:val="nil"/>
            </w:tcBorders>
            <w:noWrap/>
            <w:hideMark/>
          </w:tcPr>
          <w:p w:rsidR="001E41BF" w:rsidRPr="00500C08" w:rsidRDefault="001E41BF">
            <w:pPr>
              <w:spacing w:after="0"/>
              <w:rPr>
                <w:rFonts w:eastAsia="Times New Roman" w:cs="Times New Roman"/>
                <w:color w:val="000000"/>
                <w:lang w:val="en-US" w:eastAsia="fr-FR"/>
              </w:rPr>
            </w:pPr>
            <w:r w:rsidRPr="00500C08">
              <w:rPr>
                <w:rFonts w:eastAsia="Times New Roman" w:cs="Times New Roman"/>
                <w:color w:val="000000"/>
                <w:lang w:val="en-US" w:eastAsia="fr-FR"/>
              </w:rPr>
              <w:t>3/3 (100)</w:t>
            </w:r>
          </w:p>
        </w:tc>
      </w:tr>
    </w:tbl>
    <w:p w:rsidR="001E41BF" w:rsidRPr="00500C08" w:rsidRDefault="001E41BF" w:rsidP="001E41BF">
      <w:pPr>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w:t>
      </w: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sectPr w:rsidR="001E41BF" w:rsidRPr="00500C08">
          <w:footerReference w:type="default" r:id="rId12"/>
          <w:pgSz w:w="11906" w:h="16838"/>
          <w:pgMar w:top="1418" w:right="1418" w:bottom="1418" w:left="1418" w:header="709" w:footer="709" w:gutter="0"/>
          <w:lnNumType w:countBy="1" w:restart="continuous"/>
          <w:cols w:space="720"/>
        </w:sectPr>
      </w:pPr>
    </w:p>
    <w:p w:rsidR="001E41BF" w:rsidRPr="00500C08" w:rsidRDefault="003B4D7C" w:rsidP="001E41BF">
      <w:pPr>
        <w:jc w:val="both"/>
        <w:rPr>
          <w:b/>
          <w:bCs/>
          <w:lang w:val="en-US"/>
        </w:rPr>
      </w:pPr>
      <w:r w:rsidRPr="00500C08">
        <w:rPr>
          <w:lang w:val="en-US"/>
        </w:rPr>
        <w:lastRenderedPageBreak/>
        <w:t>Table S12</w:t>
      </w:r>
      <w:r w:rsidR="001E41BF" w:rsidRPr="00500C08">
        <w:rPr>
          <w:b/>
          <w:lang w:val="en-US"/>
        </w:rPr>
        <w:t>:</w:t>
      </w:r>
      <w:r w:rsidR="001E41BF" w:rsidRPr="00500C08">
        <w:rPr>
          <w:lang w:val="en-US"/>
        </w:rPr>
        <w:t xml:space="preserve"> Performance of the </w:t>
      </w:r>
      <w:proofErr w:type="spellStart"/>
      <w:r w:rsidR="001E41BF" w:rsidRPr="00500C08">
        <w:rPr>
          <w:lang w:val="en-US"/>
        </w:rPr>
        <w:t>ePlex</w:t>
      </w:r>
      <w:proofErr w:type="spellEnd"/>
      <w:r w:rsidR="001E41BF" w:rsidRPr="00500C08">
        <w:rPr>
          <w:rFonts w:cs="Arial"/>
          <w:vertAlign w:val="superscript"/>
          <w:lang w:val="en-US"/>
        </w:rPr>
        <w:t>®</w:t>
      </w:r>
      <w:r w:rsidR="001E41BF" w:rsidRPr="00500C08">
        <w:rPr>
          <w:lang w:val="en-US"/>
        </w:rPr>
        <w:t xml:space="preserve"> BCID Panels for </w:t>
      </w:r>
      <w:proofErr w:type="spellStart"/>
      <w:r w:rsidR="001E41BF" w:rsidRPr="00500C08">
        <w:rPr>
          <w:lang w:val="en-US"/>
        </w:rPr>
        <w:t>polymicrobial</w:t>
      </w:r>
      <w:proofErr w:type="spellEnd"/>
      <w:r w:rsidR="001E41BF" w:rsidRPr="00500C08">
        <w:rPr>
          <w:lang w:val="en-US"/>
        </w:rPr>
        <w:t xml:space="preserve"> BSI</w:t>
      </w:r>
    </w:p>
    <w:tbl>
      <w:tblPr>
        <w:tblStyle w:val="TableauGrille6Couleur"/>
        <w:tblW w:w="1105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5"/>
        <w:gridCol w:w="5387"/>
      </w:tblGrid>
      <w:tr w:rsidR="001E41BF" w:rsidRPr="00500C08" w:rsidTr="001E41BF">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il"/>
              <w:bottom w:val="single" w:sz="4" w:space="0" w:color="auto"/>
              <w:right w:val="nil"/>
            </w:tcBorders>
            <w:hideMark/>
          </w:tcPr>
          <w:p w:rsidR="001E41BF" w:rsidRPr="00500C08" w:rsidRDefault="001E41BF">
            <w:pPr>
              <w:spacing w:line="240" w:lineRule="auto"/>
              <w:jc w:val="both"/>
              <w:rPr>
                <w:rFonts w:cs="Arial"/>
                <w:lang w:val="en-US"/>
              </w:rPr>
            </w:pPr>
            <w:r w:rsidRPr="00500C08">
              <w:rPr>
                <w:rFonts w:cs="Arial"/>
                <w:b w:val="0"/>
                <w:lang w:val="en-US"/>
              </w:rPr>
              <w:t>Bacteria/Yeast species identified</w:t>
            </w:r>
          </w:p>
          <w:p w:rsidR="001E41BF" w:rsidRPr="00500C08" w:rsidRDefault="001E41BF">
            <w:pPr>
              <w:spacing w:line="240" w:lineRule="auto"/>
              <w:jc w:val="both"/>
              <w:rPr>
                <w:rFonts w:cs="Arial"/>
                <w:lang w:val="en-US"/>
              </w:rPr>
            </w:pPr>
            <w:r w:rsidRPr="00500C08">
              <w:rPr>
                <w:rFonts w:cs="Arial"/>
                <w:b w:val="0"/>
                <w:lang w:val="en-US"/>
              </w:rPr>
              <w:t>(</w:t>
            </w:r>
            <w:proofErr w:type="spellStart"/>
            <w:r w:rsidRPr="00500C08">
              <w:rPr>
                <w:rFonts w:cs="Arial"/>
                <w:b w:val="0"/>
                <w:lang w:val="en-US"/>
              </w:rPr>
              <w:t>SoC</w:t>
            </w:r>
            <w:proofErr w:type="spellEnd"/>
            <w:r w:rsidRPr="00500C08">
              <w:rPr>
                <w:rFonts w:cs="Arial"/>
                <w:b w:val="0"/>
                <w:lang w:val="en-US"/>
              </w:rPr>
              <w:t xml:space="preserve"> result)</w:t>
            </w:r>
          </w:p>
        </w:tc>
        <w:tc>
          <w:tcPr>
            <w:tcW w:w="1275"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rFonts w:cs="Arial"/>
                <w:lang w:val="en-US"/>
              </w:rPr>
            </w:pPr>
            <w:r w:rsidRPr="00500C08">
              <w:rPr>
                <w:rFonts w:cs="Arial"/>
                <w:b w:val="0"/>
                <w:lang w:val="en-US"/>
              </w:rPr>
              <w:t>Number of samples</w:t>
            </w:r>
          </w:p>
        </w:tc>
        <w:tc>
          <w:tcPr>
            <w:tcW w:w="5387"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rFonts w:cs="Arial"/>
                <w:lang w:val="en-US"/>
              </w:rPr>
            </w:pPr>
            <w:r w:rsidRPr="00500C08">
              <w:rPr>
                <w:rFonts w:cs="Arial"/>
                <w:b w:val="0"/>
                <w:lang w:val="en-US"/>
              </w:rPr>
              <w:t xml:space="preserve">Targets identified by </w:t>
            </w:r>
            <w:proofErr w:type="spellStart"/>
            <w:r w:rsidRPr="00500C08">
              <w:rPr>
                <w:rFonts w:cs="Arial"/>
                <w:b w:val="0"/>
                <w:lang w:val="en-US"/>
              </w:rPr>
              <w:t>mPCR</w:t>
            </w:r>
            <w:proofErr w:type="spellEnd"/>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il"/>
              <w:bottom w:val="nil"/>
              <w:right w:val="nil"/>
            </w:tcBorders>
            <w:hideMark/>
          </w:tcPr>
          <w:p w:rsidR="001E41BF" w:rsidRPr="00500C08" w:rsidRDefault="001E41BF">
            <w:pPr>
              <w:spacing w:line="240" w:lineRule="auto"/>
              <w:jc w:val="both"/>
              <w:rPr>
                <w:rFonts w:cs="Arial"/>
                <w:i/>
                <w:iCs/>
                <w:color w:val="000000"/>
                <w:lang w:val="en-US"/>
              </w:rPr>
            </w:pPr>
            <w:r w:rsidRPr="00500C08">
              <w:rPr>
                <w:rFonts w:cs="Arial"/>
                <w:b w:val="0"/>
                <w:i/>
                <w:iCs/>
                <w:color w:val="000000"/>
                <w:lang w:val="en-US"/>
              </w:rPr>
              <w:t xml:space="preserve">E. cloacae </w:t>
            </w:r>
            <w:r w:rsidRPr="00500C08">
              <w:rPr>
                <w:rFonts w:cs="Arial"/>
                <w:b w:val="0"/>
                <w:iCs/>
                <w:color w:val="000000"/>
                <w:lang w:val="en-US"/>
              </w:rPr>
              <w:t>complex</w:t>
            </w:r>
            <w:r w:rsidRPr="00500C08">
              <w:rPr>
                <w:rFonts w:cs="Arial"/>
                <w:b w:val="0"/>
                <w:i/>
                <w:iCs/>
                <w:color w:val="000000"/>
                <w:lang w:val="en-US"/>
              </w:rPr>
              <w:t xml:space="preserve"> + K. pneumoniae</w:t>
            </w:r>
            <w:r w:rsidRPr="00500C08">
              <w:rPr>
                <w:rFonts w:cs="Arial"/>
                <w:b w:val="0"/>
                <w:color w:val="000000"/>
                <w:lang w:val="en-US"/>
              </w:rPr>
              <w:t xml:space="preserve"> </w:t>
            </w:r>
          </w:p>
        </w:tc>
        <w:tc>
          <w:tcPr>
            <w:tcW w:w="1275"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color w:val="000000"/>
                <w:lang w:val="en-US"/>
              </w:rPr>
            </w:pPr>
            <w:r w:rsidRPr="00500C08">
              <w:rPr>
                <w:rFonts w:cs="Arial"/>
                <w:iCs/>
                <w:color w:val="000000"/>
                <w:lang w:val="en-US"/>
              </w:rPr>
              <w:t>2</w:t>
            </w:r>
          </w:p>
        </w:tc>
        <w:tc>
          <w:tcPr>
            <w:tcW w:w="5387"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color w:val="000000"/>
                <w:lang w:val="en-US"/>
              </w:rPr>
            </w:pPr>
            <w:r w:rsidRPr="00500C08">
              <w:rPr>
                <w:rFonts w:cs="Arial"/>
                <w:i/>
                <w:iCs/>
                <w:color w:val="000000"/>
                <w:lang w:val="en-US"/>
              </w:rPr>
              <w:t xml:space="preserve">E. cloacae </w:t>
            </w:r>
            <w:r w:rsidRPr="00500C08">
              <w:rPr>
                <w:rFonts w:cs="Arial"/>
                <w:iCs/>
                <w:color w:val="000000"/>
                <w:lang w:val="en-US"/>
              </w:rPr>
              <w:t>complex</w:t>
            </w:r>
            <w:r w:rsidRPr="00500C08">
              <w:rPr>
                <w:rFonts w:cs="Arial"/>
                <w:i/>
                <w:iCs/>
                <w:color w:val="000000"/>
                <w:lang w:val="en-US"/>
              </w:rPr>
              <w:t>; K. pneumonia group</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lang w:val="en-US"/>
              </w:rPr>
            </w:pPr>
            <w:r w:rsidRPr="00500C08">
              <w:rPr>
                <w:rFonts w:cs="Arial"/>
                <w:b w:val="0"/>
                <w:i/>
                <w:iCs/>
                <w:lang w:val="en-US"/>
              </w:rPr>
              <w:t xml:space="preserve">E. coli + P. mirabilis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E. coli; P. mirabilis</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aureus + S. epidermidis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fr-CM"/>
              </w:rPr>
            </w:pPr>
            <w:r w:rsidRPr="00500C08">
              <w:rPr>
                <w:rFonts w:cs="Arial"/>
                <w:i/>
                <w:iCs/>
                <w:lang w:val="fr-CM"/>
              </w:rPr>
              <w:t xml:space="preserve">S. aureus; S. </w:t>
            </w:r>
            <w:proofErr w:type="spellStart"/>
            <w:r w:rsidRPr="00500C08">
              <w:rPr>
                <w:rFonts w:cs="Arial"/>
                <w:i/>
                <w:iCs/>
                <w:lang w:val="fr-CM"/>
              </w:rPr>
              <w:t>epidermidis</w:t>
            </w:r>
            <w:proofErr w:type="spellEnd"/>
            <w:r w:rsidRPr="00500C08">
              <w:rPr>
                <w:rFonts w:cs="Arial"/>
                <w:i/>
                <w:iCs/>
                <w:lang w:val="fr-CM"/>
              </w:rPr>
              <w:t xml:space="preserve">; Staphylococcus </w:t>
            </w:r>
            <w:proofErr w:type="spellStart"/>
            <w:r w:rsidRPr="00500C08">
              <w:rPr>
                <w:rFonts w:cs="Arial"/>
                <w:i/>
                <w:iCs/>
                <w:lang w:val="fr-CM"/>
              </w:rPr>
              <w:t>sp</w:t>
            </w:r>
            <w:proofErr w:type="spellEnd"/>
            <w:r w:rsidRPr="00500C08">
              <w:rPr>
                <w:rFonts w:cs="Arial"/>
                <w:i/>
                <w:iCs/>
                <w:lang w:val="fr-CM"/>
              </w:rPr>
              <w:t>.</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epidermidis+ S. </w:t>
            </w:r>
            <w:proofErr w:type="spellStart"/>
            <w:r w:rsidRPr="00500C08">
              <w:rPr>
                <w:rFonts w:cs="Arial"/>
                <w:b w:val="0"/>
                <w:i/>
                <w:iCs/>
                <w:lang w:val="en-US"/>
              </w:rPr>
              <w:t>haemolyticus</w:t>
            </w:r>
            <w:proofErr w:type="spellEnd"/>
            <w:r w:rsidRPr="00500C08">
              <w:rPr>
                <w:rFonts w:cs="Arial"/>
                <w:b w:val="0"/>
                <w:i/>
                <w:iCs/>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Staphylococcus sp.</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epidermidis + S. capitis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r w:rsidRPr="00500C08">
              <w:rPr>
                <w:rFonts w:cs="Arial"/>
                <w:i/>
                <w:iCs/>
                <w:lang w:val="en-US"/>
              </w:rPr>
              <w:t>Staphylococcus sp., S. epidermidis</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E. </w:t>
            </w:r>
            <w:proofErr w:type="spellStart"/>
            <w:r w:rsidRPr="00500C08">
              <w:rPr>
                <w:rFonts w:cs="Arial"/>
                <w:b w:val="0"/>
                <w:i/>
                <w:iCs/>
                <w:lang w:val="en-US"/>
              </w:rPr>
              <w:t>faecalis</w:t>
            </w:r>
            <w:proofErr w:type="spellEnd"/>
            <w:r w:rsidRPr="00500C08">
              <w:rPr>
                <w:rFonts w:cs="Arial"/>
                <w:b w:val="0"/>
                <w:i/>
                <w:iCs/>
                <w:lang w:val="en-US"/>
              </w:rPr>
              <w:t xml:space="preserve"> + M. </w:t>
            </w:r>
            <w:proofErr w:type="spellStart"/>
            <w:r w:rsidRPr="00500C08">
              <w:rPr>
                <w:rFonts w:cs="Arial"/>
                <w:b w:val="0"/>
                <w:i/>
                <w:iCs/>
                <w:lang w:val="en-US"/>
              </w:rPr>
              <w:t>morganii</w:t>
            </w:r>
            <w:proofErr w:type="spellEnd"/>
            <w:r w:rsidRPr="00500C08">
              <w:rPr>
                <w:rFonts w:cs="Arial"/>
                <w:b w:val="0"/>
                <w:i/>
                <w:iCs/>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E. </w:t>
            </w:r>
            <w:proofErr w:type="spellStart"/>
            <w:r w:rsidRPr="00500C08">
              <w:rPr>
                <w:rFonts w:cs="Arial"/>
                <w:i/>
                <w:iCs/>
                <w:lang w:val="en-US"/>
              </w:rPr>
              <w:t>faecalis</w:t>
            </w:r>
            <w:proofErr w:type="spellEnd"/>
            <w:r w:rsidRPr="00500C08">
              <w:rPr>
                <w:rFonts w:cs="Arial"/>
                <w:i/>
                <w:iCs/>
                <w:lang w:val="en-US"/>
              </w:rPr>
              <w:t xml:space="preserve">; Pan-GN; M. </w:t>
            </w:r>
            <w:proofErr w:type="spellStart"/>
            <w:r w:rsidRPr="00500C08">
              <w:rPr>
                <w:rFonts w:cs="Arial"/>
                <w:i/>
                <w:iCs/>
                <w:lang w:val="en-US"/>
              </w:rPr>
              <w:t>morganii</w:t>
            </w:r>
            <w:proofErr w:type="spellEnd"/>
            <w:r w:rsidRPr="00500C08">
              <w:rPr>
                <w:rFonts w:cs="Arial"/>
                <w:i/>
                <w:iCs/>
                <w:lang w:val="en-US"/>
              </w:rPr>
              <w:t>; Pan-GP</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w:t>
            </w:r>
            <w:proofErr w:type="spellStart"/>
            <w:r w:rsidRPr="00500C08">
              <w:rPr>
                <w:rFonts w:cs="Arial"/>
                <w:b w:val="0"/>
                <w:i/>
                <w:iCs/>
                <w:lang w:val="en-US"/>
              </w:rPr>
              <w:t>gallolyticus</w:t>
            </w:r>
            <w:proofErr w:type="spellEnd"/>
            <w:r w:rsidRPr="00500C08">
              <w:rPr>
                <w:rFonts w:cs="Arial"/>
                <w:b w:val="0"/>
                <w:i/>
                <w:iCs/>
                <w:lang w:val="en-US"/>
              </w:rPr>
              <w:t xml:space="preserve"> + K. pneumoniae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r w:rsidRPr="00500C08">
              <w:rPr>
                <w:rFonts w:cs="Arial"/>
                <w:i/>
                <w:iCs/>
                <w:lang w:val="en-US"/>
              </w:rPr>
              <w:t xml:space="preserve">K. pneumoniae; Pan-GP; Streptococcus </w:t>
            </w:r>
            <w:proofErr w:type="spellStart"/>
            <w:r w:rsidRPr="00500C08">
              <w:rPr>
                <w:rFonts w:cs="Arial"/>
                <w:i/>
                <w:iCs/>
                <w:lang w:val="en-US"/>
              </w:rPr>
              <w:t>sp</w:t>
            </w:r>
            <w:proofErr w:type="spellEnd"/>
            <w:r w:rsidRPr="00500C08">
              <w:rPr>
                <w:rFonts w:cs="Arial"/>
                <w:i/>
                <w:iCs/>
                <w:lang w:val="en-US"/>
              </w:rPr>
              <w:t>; Pan-GN</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w:t>
            </w:r>
            <w:proofErr w:type="spellStart"/>
            <w:r w:rsidRPr="00500C08">
              <w:rPr>
                <w:rFonts w:cs="Arial"/>
                <w:b w:val="0"/>
                <w:i/>
                <w:iCs/>
                <w:lang w:val="en-US"/>
              </w:rPr>
              <w:t>anginosus</w:t>
            </w:r>
            <w:proofErr w:type="spellEnd"/>
            <w:r w:rsidRPr="00500C08">
              <w:rPr>
                <w:rFonts w:cs="Arial"/>
                <w:b w:val="0"/>
                <w:i/>
                <w:iCs/>
                <w:lang w:val="en-US"/>
              </w:rPr>
              <w:t xml:space="preserve"> group + B. </w:t>
            </w:r>
            <w:proofErr w:type="spellStart"/>
            <w:r w:rsidRPr="00500C08">
              <w:rPr>
                <w:rFonts w:cs="Arial"/>
                <w:b w:val="0"/>
                <w:i/>
                <w:iCs/>
                <w:lang w:val="en-US"/>
              </w:rPr>
              <w:t>fragilis</w:t>
            </w:r>
            <w:proofErr w:type="spellEnd"/>
            <w:r w:rsidRPr="00500C08">
              <w:rPr>
                <w:rFonts w:cs="Arial"/>
                <w:b w:val="0"/>
                <w:i/>
                <w:iCs/>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S. </w:t>
            </w:r>
            <w:proofErr w:type="spellStart"/>
            <w:r w:rsidRPr="00500C08">
              <w:rPr>
                <w:rFonts w:cs="Arial"/>
                <w:i/>
                <w:iCs/>
                <w:lang w:val="en-US"/>
              </w:rPr>
              <w:t>anginosus</w:t>
            </w:r>
            <w:proofErr w:type="spellEnd"/>
            <w:r w:rsidRPr="00500C08">
              <w:rPr>
                <w:rFonts w:cs="Arial"/>
                <w:i/>
                <w:iCs/>
                <w:lang w:val="en-US"/>
              </w:rPr>
              <w:t xml:space="preserve"> group; Pan-GN; B. </w:t>
            </w:r>
            <w:proofErr w:type="spellStart"/>
            <w:r w:rsidRPr="00500C08">
              <w:rPr>
                <w:rFonts w:cs="Arial"/>
                <w:i/>
                <w:iCs/>
                <w:lang w:val="en-US"/>
              </w:rPr>
              <w:t>fragilis</w:t>
            </w:r>
            <w:proofErr w:type="spellEnd"/>
            <w:r w:rsidRPr="00500C08">
              <w:rPr>
                <w:rFonts w:cs="Arial"/>
                <w:i/>
                <w:iCs/>
                <w:lang w:val="en-US"/>
              </w:rPr>
              <w:t xml:space="preserve">; Pan-GP </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b w:val="0"/>
                <w:i/>
                <w:iCs/>
                <w:lang w:val="fr-CM"/>
              </w:rPr>
            </w:pPr>
            <w:r w:rsidRPr="00500C08">
              <w:rPr>
                <w:rFonts w:cs="Arial"/>
                <w:b w:val="0"/>
                <w:i/>
                <w:iCs/>
                <w:lang w:val="fr-CM"/>
              </w:rPr>
              <w:t xml:space="preserve">S. </w:t>
            </w:r>
            <w:proofErr w:type="spellStart"/>
            <w:r w:rsidRPr="00500C08">
              <w:rPr>
                <w:rFonts w:cs="Arial"/>
                <w:b w:val="0"/>
                <w:i/>
                <w:iCs/>
                <w:lang w:val="fr-CM"/>
              </w:rPr>
              <w:t>mitis</w:t>
            </w:r>
            <w:proofErr w:type="spellEnd"/>
            <w:r w:rsidRPr="00500C08">
              <w:rPr>
                <w:rFonts w:cs="Arial"/>
                <w:b w:val="0"/>
                <w:i/>
                <w:iCs/>
                <w:lang w:val="fr-CM"/>
              </w:rPr>
              <w:t>/</w:t>
            </w:r>
            <w:proofErr w:type="spellStart"/>
            <w:r w:rsidRPr="00500C08">
              <w:rPr>
                <w:rFonts w:cs="Arial"/>
                <w:b w:val="0"/>
                <w:i/>
                <w:iCs/>
                <w:lang w:val="fr-CM"/>
              </w:rPr>
              <w:t>oralis</w:t>
            </w:r>
            <w:proofErr w:type="spellEnd"/>
            <w:r w:rsidRPr="00500C08">
              <w:rPr>
                <w:rFonts w:cs="Arial"/>
                <w:b w:val="0"/>
                <w:i/>
                <w:iCs/>
                <w:lang w:val="fr-CM"/>
              </w:rPr>
              <w:t xml:space="preserve"> + E. coli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lang w:val="en-US"/>
              </w:rPr>
            </w:pPr>
            <w:r w:rsidRPr="00500C08">
              <w:rPr>
                <w:rFonts w:cs="Arial"/>
                <w:i/>
                <w:iCs/>
                <w:lang w:val="en-US"/>
              </w:rPr>
              <w:t>E. coli; Pan-GP Streptococcus sp.; Pan-GN</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E. </w:t>
            </w:r>
            <w:proofErr w:type="spellStart"/>
            <w:r w:rsidRPr="00500C08">
              <w:rPr>
                <w:rFonts w:cs="Arial"/>
                <w:b w:val="0"/>
                <w:i/>
                <w:iCs/>
                <w:lang w:val="en-US"/>
              </w:rPr>
              <w:t>faecium</w:t>
            </w:r>
            <w:proofErr w:type="spellEnd"/>
            <w:r w:rsidRPr="00500C08">
              <w:rPr>
                <w:rFonts w:cs="Arial"/>
                <w:b w:val="0"/>
                <w:i/>
                <w:iCs/>
                <w:lang w:val="en-US"/>
              </w:rPr>
              <w:t xml:space="preserve"> + E. coli+ K. pneumoniae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E. </w:t>
            </w:r>
            <w:proofErr w:type="spellStart"/>
            <w:r w:rsidRPr="00500C08">
              <w:rPr>
                <w:rFonts w:cs="Arial"/>
                <w:i/>
                <w:iCs/>
                <w:lang w:val="en-US"/>
              </w:rPr>
              <w:t>faecium</w:t>
            </w:r>
            <w:proofErr w:type="spellEnd"/>
            <w:r w:rsidRPr="00500C08">
              <w:rPr>
                <w:rFonts w:cs="Arial"/>
                <w:i/>
                <w:iCs/>
                <w:lang w:val="en-US"/>
              </w:rPr>
              <w:t>; Pan-GN; E. coli; K. pneumoniae group</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M. </w:t>
            </w:r>
            <w:proofErr w:type="spellStart"/>
            <w:r w:rsidRPr="00500C08">
              <w:rPr>
                <w:rFonts w:cs="Arial"/>
                <w:b w:val="0"/>
                <w:i/>
                <w:iCs/>
                <w:lang w:val="en-US"/>
              </w:rPr>
              <w:t>luteus</w:t>
            </w:r>
            <w:proofErr w:type="spellEnd"/>
            <w:r w:rsidRPr="00500C08">
              <w:rPr>
                <w:rFonts w:cs="Arial"/>
                <w:b w:val="0"/>
                <w:i/>
                <w:iCs/>
                <w:lang w:val="en-US"/>
              </w:rPr>
              <w:t xml:space="preserve">+ M. </w:t>
            </w:r>
            <w:proofErr w:type="spellStart"/>
            <w:r w:rsidRPr="00500C08">
              <w:rPr>
                <w:rFonts w:cs="Arial"/>
                <w:b w:val="0"/>
                <w:i/>
                <w:iCs/>
                <w:lang w:val="en-US"/>
              </w:rPr>
              <w:t>osloensis</w:t>
            </w:r>
            <w:proofErr w:type="spellEnd"/>
            <w:r w:rsidRPr="00500C08">
              <w:rPr>
                <w:rFonts w:cs="Arial"/>
                <w:b w:val="0"/>
                <w:i/>
                <w:iCs/>
                <w:color w:val="000000"/>
                <w:lang w:val="en-US"/>
              </w:rPr>
              <w:t xml:space="preserve">×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r w:rsidRPr="00500C08">
              <w:rPr>
                <w:rFonts w:cs="Arial"/>
                <w:i/>
                <w:iCs/>
                <w:lang w:val="en-US"/>
              </w:rPr>
              <w:t xml:space="preserve">Micrococcus </w:t>
            </w:r>
            <w:proofErr w:type="spellStart"/>
            <w:r w:rsidRPr="00500C08">
              <w:rPr>
                <w:rFonts w:cs="Arial"/>
                <w:i/>
                <w:iCs/>
                <w:lang w:val="en-US"/>
              </w:rPr>
              <w:t>sp</w:t>
            </w:r>
            <w:proofErr w:type="spellEnd"/>
            <w:r w:rsidRPr="00500C08">
              <w:rPr>
                <w:rFonts w:cs="Arial"/>
                <w:i/>
                <w:iCs/>
                <w:lang w:val="en-US"/>
              </w:rPr>
              <w:t>; Pan-GN</w:t>
            </w:r>
          </w:p>
        </w:tc>
      </w:tr>
      <w:tr w:rsidR="001E41BF" w:rsidRPr="00500C08" w:rsidTr="001E41BF">
        <w:trPr>
          <w:trHeight w:val="70"/>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S. </w:t>
            </w:r>
            <w:proofErr w:type="spellStart"/>
            <w:r w:rsidRPr="00500C08">
              <w:rPr>
                <w:rFonts w:cs="Arial"/>
                <w:b w:val="0"/>
                <w:i/>
                <w:iCs/>
                <w:lang w:val="en-US"/>
              </w:rPr>
              <w:t>maltophilia</w:t>
            </w:r>
            <w:proofErr w:type="spellEnd"/>
            <w:r w:rsidRPr="00500C08">
              <w:rPr>
                <w:rFonts w:cs="Arial"/>
                <w:b w:val="0"/>
                <w:i/>
                <w:iCs/>
                <w:lang w:val="en-US"/>
              </w:rPr>
              <w:t xml:space="preserve"> +A. </w:t>
            </w:r>
            <w:proofErr w:type="spellStart"/>
            <w:r w:rsidRPr="00500C08">
              <w:rPr>
                <w:rFonts w:cs="Arial"/>
                <w:b w:val="0"/>
                <w:i/>
                <w:iCs/>
                <w:lang w:val="en-US"/>
              </w:rPr>
              <w:t>ursingii</w:t>
            </w:r>
            <w:proofErr w:type="spellEnd"/>
            <w:r w:rsidRPr="00500C08">
              <w:rPr>
                <w:rFonts w:cs="Arial"/>
                <w:b w:val="0"/>
                <w:i/>
                <w:iCs/>
                <w:color w:val="000000"/>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S. </w:t>
            </w:r>
            <w:proofErr w:type="spellStart"/>
            <w:r w:rsidRPr="00500C08">
              <w:rPr>
                <w:rFonts w:cs="Arial"/>
                <w:i/>
                <w:iCs/>
                <w:lang w:val="en-US"/>
              </w:rPr>
              <w:t>maltophilia</w:t>
            </w:r>
            <w:proofErr w:type="spellEnd"/>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b w:val="0"/>
                <w:i/>
                <w:iCs/>
                <w:lang w:val="fr-CM"/>
              </w:rPr>
            </w:pPr>
            <w:r w:rsidRPr="00500C08">
              <w:rPr>
                <w:rFonts w:cs="Arial"/>
                <w:b w:val="0"/>
                <w:i/>
                <w:iCs/>
                <w:lang w:val="fr-CM"/>
              </w:rPr>
              <w:t xml:space="preserve">S. </w:t>
            </w:r>
            <w:proofErr w:type="spellStart"/>
            <w:r w:rsidRPr="00500C08">
              <w:rPr>
                <w:rFonts w:cs="Arial"/>
                <w:b w:val="0"/>
                <w:i/>
                <w:iCs/>
                <w:lang w:val="fr-CM"/>
              </w:rPr>
              <w:t>hominis</w:t>
            </w:r>
            <w:proofErr w:type="spellEnd"/>
            <w:r w:rsidRPr="00500C08">
              <w:rPr>
                <w:rFonts w:cs="Arial"/>
                <w:b w:val="0"/>
                <w:i/>
                <w:iCs/>
                <w:lang w:val="fr-CM"/>
              </w:rPr>
              <w:t xml:space="preserve"> + S. </w:t>
            </w:r>
            <w:proofErr w:type="spellStart"/>
            <w:r w:rsidRPr="00500C08">
              <w:rPr>
                <w:rFonts w:cs="Arial"/>
                <w:b w:val="0"/>
                <w:i/>
                <w:iCs/>
                <w:lang w:val="fr-CM"/>
              </w:rPr>
              <w:t>haemolyticus</w:t>
            </w:r>
            <w:proofErr w:type="spellEnd"/>
            <w:r w:rsidRPr="00500C08">
              <w:rPr>
                <w:rFonts w:cs="Arial"/>
                <w:b w:val="0"/>
                <w:i/>
                <w:iCs/>
                <w:lang w:val="fr-CM"/>
              </w:rPr>
              <w:t xml:space="preserve"> + S. </w:t>
            </w:r>
            <w:proofErr w:type="spellStart"/>
            <w:r w:rsidRPr="00500C08">
              <w:rPr>
                <w:rFonts w:cs="Arial"/>
                <w:b w:val="0"/>
                <w:i/>
                <w:iCs/>
                <w:lang w:val="fr-CM"/>
              </w:rPr>
              <w:t>capitis</w:t>
            </w:r>
            <w:proofErr w:type="spellEnd"/>
            <w:r w:rsidRPr="00500C08">
              <w:rPr>
                <w:rFonts w:cs="Arial"/>
                <w:b w:val="0"/>
                <w:i/>
                <w:iCs/>
                <w:lang w:val="fr-CM"/>
              </w:rPr>
              <w:t xml:space="preserve">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r w:rsidRPr="00500C08">
              <w:rPr>
                <w:rFonts w:cs="Arial"/>
                <w:i/>
                <w:iCs/>
                <w:lang w:val="en-US"/>
              </w:rPr>
              <w:t xml:space="preserve">Staphylococcus </w:t>
            </w:r>
            <w:proofErr w:type="spellStart"/>
            <w:r w:rsidRPr="00500C08">
              <w:rPr>
                <w:rFonts w:cs="Arial"/>
                <w:i/>
                <w:iCs/>
                <w:lang w:val="en-US"/>
              </w:rPr>
              <w:t>sp</w:t>
            </w:r>
            <w:proofErr w:type="spellEnd"/>
          </w:p>
        </w:tc>
      </w:tr>
      <w:tr w:rsidR="001E41BF" w:rsidRPr="00500C08" w:rsidTr="001E41BF">
        <w:trPr>
          <w:trHeight w:val="300"/>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E. cloacae </w:t>
            </w:r>
            <w:r w:rsidRPr="00500C08">
              <w:rPr>
                <w:rFonts w:cs="Arial"/>
                <w:b w:val="0"/>
                <w:iCs/>
                <w:lang w:val="en-US"/>
              </w:rPr>
              <w:t>complex</w:t>
            </w:r>
            <w:r w:rsidRPr="00500C08">
              <w:rPr>
                <w:rFonts w:cs="Arial"/>
                <w:b w:val="0"/>
                <w:i/>
                <w:iCs/>
                <w:lang w:val="en-US"/>
              </w:rPr>
              <w:t xml:space="preserve"> + S. epidermidis +       S. </w:t>
            </w:r>
            <w:proofErr w:type="spellStart"/>
            <w:r w:rsidRPr="00500C08">
              <w:rPr>
                <w:rFonts w:cs="Arial"/>
                <w:b w:val="0"/>
                <w:i/>
                <w:iCs/>
                <w:lang w:val="en-US"/>
              </w:rPr>
              <w:t>hominis</w:t>
            </w:r>
            <w:proofErr w:type="spellEnd"/>
            <w:r w:rsidRPr="00500C08">
              <w:rPr>
                <w:rFonts w:cs="Arial"/>
                <w:b w:val="0"/>
                <w:i/>
                <w:iCs/>
                <w:lang w:val="en-US"/>
              </w:rPr>
              <w:t xml:space="preserve"> </w:t>
            </w:r>
          </w:p>
        </w:tc>
        <w:tc>
          <w:tcPr>
            <w:tcW w:w="1275"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rFonts w:cs="Arial"/>
                <w:i/>
                <w:iCs/>
                <w:lang w:val="en-US"/>
              </w:rPr>
            </w:pPr>
            <w:r w:rsidRPr="00500C08">
              <w:rPr>
                <w:rFonts w:cs="Arial"/>
                <w:i/>
                <w:iCs/>
                <w:lang w:val="en-US"/>
              </w:rPr>
              <w:t xml:space="preserve">E. cloacae </w:t>
            </w:r>
            <w:r w:rsidRPr="00500C08">
              <w:rPr>
                <w:rFonts w:cs="Arial"/>
                <w:iCs/>
                <w:lang w:val="en-US"/>
              </w:rPr>
              <w:t>complex</w:t>
            </w:r>
            <w:r w:rsidRPr="00500C08">
              <w:rPr>
                <w:rFonts w:cs="Arial"/>
                <w:i/>
                <w:iCs/>
                <w:lang w:val="en-US"/>
              </w:rPr>
              <w:t>; Pan-GP;  Staphylococcus sp.; Pan-GN</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395" w:type="dxa"/>
            <w:hideMark/>
          </w:tcPr>
          <w:p w:rsidR="001E41BF" w:rsidRPr="00500C08" w:rsidRDefault="001E41BF">
            <w:pPr>
              <w:spacing w:line="240" w:lineRule="auto"/>
              <w:jc w:val="both"/>
              <w:rPr>
                <w:rFonts w:cs="Arial"/>
                <w:i/>
                <w:iCs/>
                <w:lang w:val="en-US"/>
              </w:rPr>
            </w:pPr>
            <w:r w:rsidRPr="00500C08">
              <w:rPr>
                <w:rFonts w:cs="Arial"/>
                <w:b w:val="0"/>
                <w:i/>
                <w:iCs/>
                <w:lang w:val="en-US"/>
              </w:rPr>
              <w:t xml:space="preserve">C. </w:t>
            </w:r>
            <w:proofErr w:type="spellStart"/>
            <w:r w:rsidRPr="00500C08">
              <w:rPr>
                <w:rFonts w:cs="Arial"/>
                <w:b w:val="0"/>
                <w:i/>
                <w:iCs/>
                <w:lang w:val="en-US"/>
              </w:rPr>
              <w:t>freundii</w:t>
            </w:r>
            <w:proofErr w:type="spellEnd"/>
            <w:r w:rsidRPr="00500C08">
              <w:rPr>
                <w:rFonts w:cs="Arial"/>
                <w:b w:val="0"/>
                <w:i/>
                <w:iCs/>
                <w:lang w:val="en-US"/>
              </w:rPr>
              <w:t xml:space="preserve"> +</w:t>
            </w:r>
            <w:r w:rsidRPr="00500C08">
              <w:rPr>
                <w:rFonts w:cs="Arial"/>
                <w:b w:val="0"/>
                <w:i/>
                <w:iCs/>
                <w:color w:val="000000"/>
                <w:lang w:val="en-US"/>
              </w:rPr>
              <w:t xml:space="preserve"> E. cloacae </w:t>
            </w:r>
            <w:r w:rsidRPr="00500C08">
              <w:rPr>
                <w:rFonts w:cs="Arial"/>
                <w:b w:val="0"/>
                <w:iCs/>
                <w:color w:val="000000"/>
                <w:lang w:val="en-US"/>
              </w:rPr>
              <w:t>complex</w:t>
            </w:r>
            <w:r w:rsidRPr="00500C08">
              <w:rPr>
                <w:rFonts w:cs="Arial"/>
                <w:b w:val="0"/>
                <w:i/>
                <w:iCs/>
                <w:color w:val="000000"/>
                <w:lang w:val="en-US"/>
              </w:rPr>
              <w:t xml:space="preserve"> + K. </w:t>
            </w:r>
            <w:proofErr w:type="spellStart"/>
            <w:r w:rsidRPr="00500C08">
              <w:rPr>
                <w:rFonts w:cs="Arial"/>
                <w:b w:val="0"/>
                <w:i/>
                <w:iCs/>
                <w:color w:val="000000"/>
                <w:lang w:val="en-US"/>
              </w:rPr>
              <w:t>oxytoca</w:t>
            </w:r>
            <w:proofErr w:type="spellEnd"/>
            <w:r w:rsidRPr="00500C08">
              <w:rPr>
                <w:rFonts w:cs="Arial"/>
                <w:b w:val="0"/>
                <w:i/>
                <w:iCs/>
                <w:color w:val="000000"/>
                <w:lang w:val="en-US"/>
              </w:rPr>
              <w:t xml:space="preserve"> + </w:t>
            </w:r>
            <w:proofErr w:type="spellStart"/>
            <w:r w:rsidRPr="00500C08">
              <w:rPr>
                <w:rFonts w:cs="Arial"/>
                <w:b w:val="0"/>
                <w:i/>
                <w:iCs/>
                <w:color w:val="000000"/>
                <w:lang w:val="en-US"/>
              </w:rPr>
              <w:t>Cronobacter</w:t>
            </w:r>
            <w:proofErr w:type="spellEnd"/>
            <w:r w:rsidRPr="00500C08">
              <w:rPr>
                <w:rFonts w:cs="Arial"/>
                <w:b w:val="0"/>
                <w:i/>
                <w:iCs/>
                <w:color w:val="000000"/>
                <w:lang w:val="en-US"/>
              </w:rPr>
              <w:t xml:space="preserve"> </w:t>
            </w:r>
            <w:proofErr w:type="spellStart"/>
            <w:r w:rsidRPr="00500C08">
              <w:rPr>
                <w:rFonts w:cs="Arial"/>
                <w:b w:val="0"/>
                <w:i/>
                <w:iCs/>
                <w:color w:val="000000"/>
                <w:lang w:val="en-US"/>
              </w:rPr>
              <w:t>sp</w:t>
            </w:r>
            <w:proofErr w:type="spellEnd"/>
            <w:r w:rsidRPr="00500C08">
              <w:rPr>
                <w:rFonts w:cs="Arial"/>
                <w:b w:val="0"/>
                <w:i/>
                <w:iCs/>
                <w:color w:val="000000"/>
                <w:lang w:val="en-US"/>
              </w:rPr>
              <w:t xml:space="preserve"> + Acinetobacter </w:t>
            </w:r>
            <w:proofErr w:type="spellStart"/>
            <w:r w:rsidRPr="00500C08">
              <w:rPr>
                <w:rFonts w:cs="Arial"/>
                <w:b w:val="0"/>
                <w:i/>
                <w:iCs/>
                <w:color w:val="000000"/>
                <w:lang w:val="en-US"/>
              </w:rPr>
              <w:t>berezinae</w:t>
            </w:r>
            <w:proofErr w:type="spellEnd"/>
            <w:r w:rsidRPr="00500C08">
              <w:rPr>
                <w:rFonts w:cs="Arial"/>
                <w:b w:val="0"/>
                <w:i/>
                <w:iCs/>
                <w:color w:val="000000"/>
                <w:lang w:val="en-US"/>
              </w:rPr>
              <w:t xml:space="preserve">× + </w:t>
            </w:r>
            <w:proofErr w:type="spellStart"/>
            <w:r w:rsidRPr="00500C08">
              <w:rPr>
                <w:rFonts w:cs="Arial"/>
                <w:b w:val="0"/>
                <w:i/>
                <w:iCs/>
                <w:color w:val="000000"/>
                <w:lang w:val="en-US"/>
              </w:rPr>
              <w:t>Raoultella</w:t>
            </w:r>
            <w:proofErr w:type="spellEnd"/>
            <w:r w:rsidRPr="00500C08">
              <w:rPr>
                <w:rFonts w:cs="Arial"/>
                <w:b w:val="0"/>
                <w:i/>
                <w:iCs/>
                <w:color w:val="000000"/>
                <w:lang w:val="en-US"/>
              </w:rPr>
              <w:t xml:space="preserve"> </w:t>
            </w:r>
            <w:proofErr w:type="spellStart"/>
            <w:r w:rsidRPr="00500C08">
              <w:rPr>
                <w:rFonts w:cs="Arial"/>
                <w:b w:val="0"/>
                <w:i/>
                <w:iCs/>
                <w:color w:val="000000"/>
                <w:lang w:val="en-US"/>
              </w:rPr>
              <w:t>ornithinolytica</w:t>
            </w:r>
            <w:proofErr w:type="spellEnd"/>
            <w:r w:rsidRPr="00500C08">
              <w:rPr>
                <w:rFonts w:cs="Arial"/>
                <w:b w:val="0"/>
                <w:i/>
                <w:iCs/>
                <w:color w:val="000000"/>
                <w:lang w:val="en-US"/>
              </w:rPr>
              <w:t xml:space="preserve">× </w:t>
            </w:r>
          </w:p>
        </w:tc>
        <w:tc>
          <w:tcPr>
            <w:tcW w:w="1275"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Cs/>
                <w:lang w:val="en-US"/>
              </w:rPr>
            </w:pPr>
            <w:r w:rsidRPr="00500C08">
              <w:rPr>
                <w:rFonts w:cs="Arial"/>
                <w:iCs/>
                <w:lang w:val="en-US"/>
              </w:rPr>
              <w:t>1</w:t>
            </w:r>
          </w:p>
        </w:tc>
        <w:tc>
          <w:tcPr>
            <w:tcW w:w="5387"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rFonts w:cs="Arial"/>
                <w:i/>
                <w:iCs/>
                <w:lang w:val="en-US"/>
              </w:rPr>
            </w:pPr>
            <w:proofErr w:type="spellStart"/>
            <w:r w:rsidRPr="00500C08">
              <w:rPr>
                <w:rFonts w:cs="Arial"/>
                <w:i/>
                <w:iCs/>
                <w:lang w:val="en-US"/>
              </w:rPr>
              <w:t>Citrobacter</w:t>
            </w:r>
            <w:proofErr w:type="spellEnd"/>
            <w:r w:rsidRPr="00500C08">
              <w:rPr>
                <w:rFonts w:cs="Arial"/>
                <w:i/>
                <w:iCs/>
                <w:lang w:val="en-US"/>
              </w:rPr>
              <w:t xml:space="preserve"> </w:t>
            </w:r>
            <w:proofErr w:type="spellStart"/>
            <w:r w:rsidRPr="00500C08">
              <w:rPr>
                <w:rFonts w:cs="Arial"/>
                <w:i/>
                <w:iCs/>
                <w:lang w:val="en-US"/>
              </w:rPr>
              <w:t>sp</w:t>
            </w:r>
            <w:proofErr w:type="spellEnd"/>
            <w:r w:rsidRPr="00500C08">
              <w:rPr>
                <w:rFonts w:cs="Arial"/>
                <w:i/>
                <w:iCs/>
                <w:lang w:val="en-US"/>
              </w:rPr>
              <w:t xml:space="preserve">; E. cloacae </w:t>
            </w:r>
            <w:r w:rsidRPr="00500C08">
              <w:rPr>
                <w:rFonts w:cs="Arial"/>
                <w:iCs/>
                <w:lang w:val="en-US"/>
              </w:rPr>
              <w:t>complex</w:t>
            </w:r>
            <w:r w:rsidRPr="00500C08">
              <w:rPr>
                <w:rFonts w:cs="Arial"/>
                <w:i/>
                <w:iCs/>
                <w:lang w:val="en-US"/>
              </w:rPr>
              <w:t xml:space="preserve">; K. </w:t>
            </w:r>
            <w:proofErr w:type="spellStart"/>
            <w:r w:rsidRPr="00500C08">
              <w:rPr>
                <w:rFonts w:cs="Arial"/>
                <w:i/>
                <w:iCs/>
                <w:lang w:val="en-US"/>
              </w:rPr>
              <w:t>oxytoca</w:t>
            </w:r>
            <w:proofErr w:type="spellEnd"/>
            <w:r w:rsidRPr="00500C08">
              <w:rPr>
                <w:rFonts w:cs="Arial"/>
                <w:i/>
                <w:iCs/>
                <w:lang w:val="en-US"/>
              </w:rPr>
              <w:t xml:space="preserve">; </w:t>
            </w:r>
          </w:p>
        </w:tc>
      </w:tr>
      <w:tr w:rsidR="001E41BF" w:rsidRPr="00500C08" w:rsidTr="001E41BF">
        <w:trPr>
          <w:trHeight w:val="245"/>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il"/>
              <w:bottom w:val="single" w:sz="4" w:space="0" w:color="auto"/>
              <w:right w:val="nil"/>
            </w:tcBorders>
            <w:hideMark/>
          </w:tcPr>
          <w:p w:rsidR="001E41BF" w:rsidRPr="00500C08" w:rsidRDefault="001E41BF">
            <w:pPr>
              <w:spacing w:line="240" w:lineRule="auto"/>
              <w:jc w:val="both"/>
              <w:rPr>
                <w:rFonts w:cs="Arial"/>
                <w:lang w:val="en-US"/>
              </w:rPr>
            </w:pPr>
            <w:r w:rsidRPr="00500C08">
              <w:rPr>
                <w:rFonts w:cs="Arial"/>
                <w:b w:val="0"/>
                <w:lang w:val="en-US"/>
              </w:rPr>
              <w:t>Total</w:t>
            </w:r>
          </w:p>
        </w:tc>
        <w:tc>
          <w:tcPr>
            <w:tcW w:w="1275" w:type="dxa"/>
            <w:tcBorders>
              <w:top w:val="single" w:sz="4" w:space="0" w:color="auto"/>
              <w:left w:val="nil"/>
              <w:bottom w:val="single" w:sz="4" w:space="0" w:color="auto"/>
              <w:right w:val="nil"/>
            </w:tcBorders>
            <w:hideMark/>
          </w:tcPr>
          <w:p w:rsidR="001E41BF" w:rsidRPr="00500C08" w:rsidRDefault="001E41BF">
            <w:pPr>
              <w:keepNext/>
              <w:spacing w:line="240" w:lineRule="auto"/>
              <w:jc w:val="both"/>
              <w:cnfStyle w:val="000000000000" w:firstRow="0" w:lastRow="0" w:firstColumn="0" w:lastColumn="0" w:oddVBand="0" w:evenVBand="0" w:oddHBand="0" w:evenHBand="0" w:firstRowFirstColumn="0" w:firstRowLastColumn="0" w:lastRowFirstColumn="0" w:lastRowLastColumn="0"/>
              <w:rPr>
                <w:rFonts w:cs="Arial"/>
                <w:bCs/>
                <w:lang w:val="en-US"/>
              </w:rPr>
            </w:pPr>
            <w:r w:rsidRPr="00500C08">
              <w:rPr>
                <w:rFonts w:cs="Arial"/>
                <w:bCs/>
                <w:lang w:val="en-US"/>
              </w:rPr>
              <w:t>16</w:t>
            </w:r>
          </w:p>
        </w:tc>
        <w:tc>
          <w:tcPr>
            <w:tcW w:w="5387" w:type="dxa"/>
            <w:tcBorders>
              <w:top w:val="single" w:sz="4" w:space="0" w:color="auto"/>
              <w:left w:val="nil"/>
              <w:bottom w:val="single" w:sz="4" w:space="0" w:color="auto"/>
              <w:right w:val="nil"/>
            </w:tcBorders>
            <w:hideMark/>
          </w:tcPr>
          <w:p w:rsidR="001E41BF" w:rsidRPr="00500C08" w:rsidRDefault="001E41BF">
            <w:pPr>
              <w:keepNext/>
              <w:spacing w:line="240" w:lineRule="auto"/>
              <w:jc w:val="both"/>
              <w:cnfStyle w:val="000000000000" w:firstRow="0" w:lastRow="0" w:firstColumn="0" w:lastColumn="0" w:oddVBand="0" w:evenVBand="0" w:oddHBand="0" w:evenHBand="0" w:firstRowFirstColumn="0" w:firstRowLastColumn="0" w:lastRowFirstColumn="0" w:lastRowLastColumn="0"/>
              <w:rPr>
                <w:rFonts w:cs="Arial"/>
                <w:bCs/>
                <w:lang w:val="en-US"/>
              </w:rPr>
            </w:pPr>
            <w:r w:rsidRPr="00500C08">
              <w:rPr>
                <w:rFonts w:cs="Arial"/>
                <w:bCs/>
                <w:lang w:val="en-US"/>
              </w:rPr>
              <w:t>Identification of all bacteria : 11/16 samples</w:t>
            </w:r>
          </w:p>
        </w:tc>
      </w:tr>
    </w:tbl>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multiplex polymerase chain reaction</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×off-panel target</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Pan GP: Pan Gram-Positive target (detected in the BCID-GN Panel)</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Pan GN: Pan Gram-Negative target (detected in the BCID-GP Panel)</w:t>
      </w: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jc w:val="both"/>
        <w:rPr>
          <w:lang w:val="en-US"/>
        </w:rPr>
      </w:pPr>
    </w:p>
    <w:p w:rsidR="001E41BF" w:rsidRPr="00500C08" w:rsidRDefault="001E41BF" w:rsidP="001E41BF">
      <w:pPr>
        <w:spacing w:after="0"/>
        <w:rPr>
          <w:lang w:val="en-US"/>
        </w:rPr>
        <w:sectPr w:rsidR="001E41BF" w:rsidRPr="00500C08" w:rsidSect="001E41BF">
          <w:pgSz w:w="16838" w:h="11906" w:orient="landscape"/>
          <w:pgMar w:top="1418" w:right="1418" w:bottom="1418" w:left="1418" w:header="709" w:footer="709" w:gutter="0"/>
          <w:lnNumType w:countBy="1" w:restart="continuous"/>
          <w:cols w:space="720"/>
        </w:sectPr>
      </w:pPr>
    </w:p>
    <w:p w:rsidR="001E41BF" w:rsidRPr="00500C08" w:rsidRDefault="003B4D7C" w:rsidP="001E41BF">
      <w:pPr>
        <w:jc w:val="both"/>
        <w:rPr>
          <w:lang w:val="en-US"/>
        </w:rPr>
      </w:pPr>
      <w:r w:rsidRPr="00500C08">
        <w:rPr>
          <w:lang w:val="en-US"/>
        </w:rPr>
        <w:lastRenderedPageBreak/>
        <w:t>Table S13</w:t>
      </w:r>
      <w:r w:rsidR="001E41BF" w:rsidRPr="00500C08">
        <w:rPr>
          <w:lang w:val="en-US"/>
        </w:rPr>
        <w:t xml:space="preserve">: Discrepancies between </w:t>
      </w:r>
      <w:proofErr w:type="spellStart"/>
      <w:r w:rsidR="001E41BF" w:rsidRPr="00500C08">
        <w:rPr>
          <w:lang w:val="en-US"/>
        </w:rPr>
        <w:t>mPCR</w:t>
      </w:r>
      <w:proofErr w:type="spellEnd"/>
      <w:r w:rsidR="001E41BF" w:rsidRPr="00500C08">
        <w:rPr>
          <w:lang w:val="en-US"/>
        </w:rPr>
        <w:t xml:space="preserve"> and </w:t>
      </w:r>
      <w:proofErr w:type="spellStart"/>
      <w:r w:rsidR="001E41BF" w:rsidRPr="00500C08">
        <w:rPr>
          <w:lang w:val="en-US"/>
        </w:rPr>
        <w:t>SoC</w:t>
      </w:r>
      <w:proofErr w:type="spellEnd"/>
      <w:r w:rsidR="001E41BF" w:rsidRPr="00500C08">
        <w:rPr>
          <w:lang w:val="en-US"/>
        </w:rPr>
        <w:t xml:space="preserve"> results </w:t>
      </w:r>
    </w:p>
    <w:tbl>
      <w:tblPr>
        <w:tblStyle w:val="TableauGrille6Couleur"/>
        <w:tblW w:w="136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3242"/>
        <w:gridCol w:w="2816"/>
        <w:gridCol w:w="2268"/>
        <w:gridCol w:w="4820"/>
      </w:tblGrid>
      <w:tr w:rsidR="001E41BF" w:rsidRPr="00500C08" w:rsidTr="001E41BF">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3" w:type="dxa"/>
            <w:tcBorders>
              <w:top w:val="single" w:sz="4" w:space="0" w:color="auto"/>
              <w:left w:val="nil"/>
              <w:bottom w:val="single" w:sz="4" w:space="0" w:color="auto"/>
              <w:right w:val="nil"/>
            </w:tcBorders>
            <w:hideMark/>
          </w:tcPr>
          <w:p w:rsidR="001E41BF" w:rsidRPr="00500C08" w:rsidRDefault="001E41BF">
            <w:pPr>
              <w:spacing w:line="240" w:lineRule="auto"/>
              <w:jc w:val="both"/>
              <w:rPr>
                <w:lang w:val="en-US"/>
              </w:rPr>
            </w:pPr>
            <w:r w:rsidRPr="00500C08">
              <w:rPr>
                <w:b w:val="0"/>
                <w:lang w:val="en-US"/>
              </w:rPr>
              <w:t>N°</w:t>
            </w:r>
          </w:p>
        </w:tc>
        <w:tc>
          <w:tcPr>
            <w:tcW w:w="3242"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proofErr w:type="spellStart"/>
            <w:r w:rsidRPr="00500C08">
              <w:rPr>
                <w:b w:val="0"/>
                <w:lang w:val="en-US"/>
              </w:rPr>
              <w:t>SoC</w:t>
            </w:r>
            <w:proofErr w:type="spellEnd"/>
            <w:r w:rsidRPr="00500C08">
              <w:rPr>
                <w:b w:val="0"/>
                <w:lang w:val="en-US"/>
              </w:rPr>
              <w:t xml:space="preserve"> result</w:t>
            </w:r>
          </w:p>
        </w:tc>
        <w:tc>
          <w:tcPr>
            <w:tcW w:w="2816"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proofErr w:type="spellStart"/>
            <w:r w:rsidRPr="00500C08">
              <w:rPr>
                <w:b w:val="0"/>
                <w:lang w:val="en-US"/>
              </w:rPr>
              <w:t>mPCR</w:t>
            </w:r>
            <w:proofErr w:type="spellEnd"/>
            <w:r w:rsidRPr="00500C08">
              <w:rPr>
                <w:b w:val="0"/>
                <w:lang w:val="en-US"/>
              </w:rPr>
              <w:t xml:space="preserve"> result</w:t>
            </w:r>
          </w:p>
        </w:tc>
        <w:tc>
          <w:tcPr>
            <w:tcW w:w="2268"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r w:rsidRPr="00500C08">
              <w:rPr>
                <w:b w:val="0"/>
                <w:lang w:val="en-US"/>
              </w:rPr>
              <w:t>Undetected target</w:t>
            </w:r>
          </w:p>
        </w:tc>
        <w:tc>
          <w:tcPr>
            <w:tcW w:w="4820" w:type="dxa"/>
            <w:tcBorders>
              <w:top w:val="single" w:sz="4" w:space="0" w:color="auto"/>
              <w:left w:val="nil"/>
              <w:bottom w:val="single" w:sz="4" w:space="0" w:color="auto"/>
              <w:right w:val="nil"/>
            </w:tcBorders>
            <w:hideMark/>
          </w:tcPr>
          <w:p w:rsidR="001E41BF" w:rsidRPr="00500C08" w:rsidRDefault="001E41BF">
            <w:pPr>
              <w:spacing w:line="240" w:lineRule="auto"/>
              <w:jc w:val="both"/>
              <w:cnfStyle w:val="100000000000" w:firstRow="1" w:lastRow="0" w:firstColumn="0" w:lastColumn="0" w:oddVBand="0" w:evenVBand="0" w:oddHBand="0" w:evenHBand="0" w:firstRowFirstColumn="0" w:firstRowLastColumn="0" w:lastRowFirstColumn="0" w:lastRowLastColumn="0"/>
              <w:rPr>
                <w:lang w:val="en-US"/>
              </w:rPr>
            </w:pPr>
            <w:r w:rsidRPr="00500C08">
              <w:rPr>
                <w:b w:val="0"/>
                <w:lang w:val="en-US"/>
              </w:rPr>
              <w:t>Hypothesis/Reason for failure</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3" w:type="dxa"/>
            <w:tcBorders>
              <w:top w:val="single" w:sz="4" w:space="0" w:color="auto"/>
              <w:left w:val="nil"/>
              <w:bottom w:val="nil"/>
              <w:right w:val="nil"/>
            </w:tcBorders>
            <w:hideMark/>
          </w:tcPr>
          <w:p w:rsidR="001E41BF" w:rsidRPr="00500C08" w:rsidRDefault="001E41BF">
            <w:pPr>
              <w:spacing w:line="240" w:lineRule="auto"/>
              <w:jc w:val="both"/>
              <w:rPr>
                <w:iCs/>
                <w:lang w:val="en-US"/>
              </w:rPr>
            </w:pPr>
            <w:r w:rsidRPr="00500C08">
              <w:rPr>
                <w:b w:val="0"/>
                <w:iCs/>
                <w:lang w:val="en-US"/>
              </w:rPr>
              <w:t>1</w:t>
            </w:r>
          </w:p>
        </w:tc>
        <w:tc>
          <w:tcPr>
            <w:tcW w:w="3242"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lang w:val="en-US"/>
              </w:rPr>
            </w:pPr>
            <w:r w:rsidRPr="00500C08">
              <w:rPr>
                <w:i/>
                <w:iCs/>
                <w:lang w:val="en-US"/>
              </w:rPr>
              <w:t xml:space="preserve">S. </w:t>
            </w:r>
            <w:proofErr w:type="spellStart"/>
            <w:r w:rsidRPr="00500C08">
              <w:rPr>
                <w:i/>
                <w:iCs/>
                <w:lang w:val="en-US"/>
              </w:rPr>
              <w:t>anginosus</w:t>
            </w:r>
            <w:proofErr w:type="spellEnd"/>
            <w:r w:rsidRPr="00500C08">
              <w:rPr>
                <w:i/>
                <w:iCs/>
                <w:lang w:val="en-US"/>
              </w:rPr>
              <w:t xml:space="preserve"> group</w:t>
            </w:r>
          </w:p>
        </w:tc>
        <w:tc>
          <w:tcPr>
            <w:tcW w:w="2816"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Cs/>
                <w:lang w:val="en-US"/>
              </w:rPr>
            </w:pPr>
            <w:r w:rsidRPr="00500C08">
              <w:rPr>
                <w:lang w:val="en-US"/>
              </w:rPr>
              <w:t>Invalid</w:t>
            </w:r>
          </w:p>
        </w:tc>
        <w:tc>
          <w:tcPr>
            <w:tcW w:w="2268" w:type="dxa"/>
            <w:tcBorders>
              <w:top w:val="single" w:sz="4" w:space="0" w:color="auto"/>
              <w:left w:val="nil"/>
              <w:bottom w:val="nil"/>
              <w:right w:val="nil"/>
            </w:tcBorders>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4820" w:type="dxa"/>
            <w:vMerge w:val="restart"/>
            <w:tcBorders>
              <w:top w:val="single" w:sz="4" w:space="0" w:color="auto"/>
              <w:left w:val="nil"/>
              <w:bottom w:val="single" w:sz="4" w:space="0" w:color="auto"/>
              <w:right w:val="nil"/>
            </w:tcBorders>
            <w:vAlign w:val="center"/>
          </w:tcPr>
          <w:p w:rsidR="001E41BF" w:rsidRPr="00500C08" w:rsidRDefault="001E41BF">
            <w:pPr>
              <w:spacing w:line="240" w:lineRule="auto"/>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Cartridge failure/PCR inhibitors</w:t>
            </w:r>
          </w:p>
          <w:p w:rsidR="001E41BF" w:rsidRPr="00500C08" w:rsidRDefault="001E41BF">
            <w:pPr>
              <w:spacing w:line="240" w:lineRule="auto"/>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51"/>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lang w:val="en-US"/>
              </w:rPr>
            </w:pPr>
            <w:r w:rsidRPr="00500C08">
              <w:rPr>
                <w:b w:val="0"/>
                <w:iCs/>
                <w:lang w:val="en-US"/>
              </w:rPr>
              <w:t>2</w:t>
            </w:r>
          </w:p>
        </w:tc>
        <w:tc>
          <w:tcPr>
            <w:tcW w:w="3242"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
                <w:iCs/>
                <w:lang w:val="en-US"/>
              </w:rPr>
              <w:t>S. pneumoniae</w:t>
            </w:r>
          </w:p>
        </w:tc>
        <w:tc>
          <w:tcPr>
            <w:tcW w:w="2816"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Invalid</w:t>
            </w:r>
          </w:p>
        </w:tc>
        <w:tc>
          <w:tcPr>
            <w:tcW w:w="2268" w:type="dxa"/>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0" w:type="auto"/>
            <w:vMerge/>
            <w:tcBorders>
              <w:top w:val="single" w:sz="4" w:space="0" w:color="auto"/>
              <w:left w:val="nil"/>
              <w:bottom w:val="single" w:sz="4" w:space="0" w:color="auto"/>
              <w:right w:val="nil"/>
            </w:tcBorders>
            <w:vAlign w:val="center"/>
            <w:hideMark/>
          </w:tcPr>
          <w:p w:rsidR="001E41BF" w:rsidRPr="00500C08" w:rsidRDefault="001E41BF">
            <w:pPr>
              <w:spacing w:line="240" w:lineRule="auto"/>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lang w:val="en-US"/>
              </w:rPr>
            </w:pPr>
            <w:r w:rsidRPr="00500C08">
              <w:rPr>
                <w:b w:val="0"/>
                <w:lang w:val="en-US"/>
              </w:rPr>
              <w:t>3</w:t>
            </w:r>
          </w:p>
        </w:tc>
        <w:tc>
          <w:tcPr>
            <w:tcW w:w="3242"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lang w:val="en-US"/>
              </w:rPr>
              <w:t>ESBL-producing</w:t>
            </w:r>
            <w:r w:rsidRPr="00500C08">
              <w:rPr>
                <w:i/>
                <w:lang w:val="en-US"/>
              </w:rPr>
              <w:t xml:space="preserve"> </w:t>
            </w:r>
            <w:r w:rsidRPr="00500C08">
              <w:rPr>
                <w:i/>
                <w:iCs/>
                <w:lang w:val="en-US"/>
              </w:rPr>
              <w:t>E. cloacae</w:t>
            </w:r>
          </w:p>
        </w:tc>
        <w:tc>
          <w:tcPr>
            <w:tcW w:w="2816"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Invalid</w:t>
            </w:r>
          </w:p>
        </w:tc>
        <w:tc>
          <w:tcPr>
            <w:tcW w:w="2268" w:type="dxa"/>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0" w:type="auto"/>
            <w:vMerge/>
            <w:tcBorders>
              <w:top w:val="single" w:sz="4" w:space="0" w:color="auto"/>
              <w:left w:val="nil"/>
              <w:bottom w:val="single" w:sz="4" w:space="0" w:color="auto"/>
              <w:right w:val="nil"/>
            </w:tcBorders>
            <w:vAlign w:val="center"/>
            <w:hideMark/>
          </w:tcPr>
          <w:p w:rsidR="001E41BF" w:rsidRPr="00500C08" w:rsidRDefault="001E41BF">
            <w:pPr>
              <w:spacing w:line="240" w:lineRule="auto"/>
              <w:cnfStyle w:val="000000100000" w:firstRow="0" w:lastRow="0" w:firstColumn="0" w:lastColumn="0" w:oddVBand="0" w:evenVBand="0" w:oddHBand="1" w:evenHBand="0" w:firstRowFirstColumn="0" w:firstRowLastColumn="0" w:lastRowFirstColumn="0" w:lastRowLastColumn="0"/>
              <w:rPr>
                <w:lang w:val="en-US"/>
              </w:rPr>
            </w:pPr>
          </w:p>
        </w:tc>
      </w:tr>
      <w:tr w:rsidR="001E41BF" w:rsidRPr="00500C08" w:rsidTr="001E41BF">
        <w:trPr>
          <w:trHeight w:val="251"/>
        </w:trPr>
        <w:tc>
          <w:tcPr>
            <w:cnfStyle w:val="001000000000" w:firstRow="0" w:lastRow="0" w:firstColumn="1" w:lastColumn="0" w:oddVBand="0" w:evenVBand="0" w:oddHBand="0" w:evenHBand="0" w:firstRowFirstColumn="0" w:firstRowLastColumn="0" w:lastRowFirstColumn="0" w:lastRowLastColumn="0"/>
            <w:tcW w:w="463" w:type="dxa"/>
            <w:tcBorders>
              <w:top w:val="nil"/>
              <w:left w:val="nil"/>
              <w:bottom w:val="single" w:sz="4" w:space="0" w:color="auto"/>
              <w:right w:val="nil"/>
            </w:tcBorders>
            <w:hideMark/>
          </w:tcPr>
          <w:p w:rsidR="001E41BF" w:rsidRPr="00500C08" w:rsidRDefault="001E41BF">
            <w:pPr>
              <w:spacing w:line="240" w:lineRule="auto"/>
              <w:jc w:val="both"/>
              <w:rPr>
                <w:lang w:val="en-US"/>
              </w:rPr>
            </w:pPr>
            <w:r w:rsidRPr="00500C08">
              <w:rPr>
                <w:b w:val="0"/>
                <w:lang w:val="en-US"/>
              </w:rPr>
              <w:t>4</w:t>
            </w:r>
          </w:p>
        </w:tc>
        <w:tc>
          <w:tcPr>
            <w:tcW w:w="3242" w:type="dxa"/>
            <w:tcBorders>
              <w:top w:val="nil"/>
              <w:left w:val="nil"/>
              <w:bottom w:val="single" w:sz="4" w:space="0" w:color="auto"/>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
                <w:lang w:val="en-US"/>
              </w:rPr>
              <w:t>E. coli</w:t>
            </w:r>
          </w:p>
        </w:tc>
        <w:tc>
          <w:tcPr>
            <w:tcW w:w="2816" w:type="dxa"/>
            <w:tcBorders>
              <w:top w:val="nil"/>
              <w:left w:val="nil"/>
              <w:bottom w:val="single" w:sz="4" w:space="0" w:color="auto"/>
              <w:right w:val="nil"/>
            </w:tcBorders>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Invalid</w:t>
            </w:r>
          </w:p>
        </w:tc>
        <w:tc>
          <w:tcPr>
            <w:tcW w:w="2268" w:type="dxa"/>
            <w:tcBorders>
              <w:top w:val="nil"/>
              <w:left w:val="nil"/>
              <w:bottom w:val="single" w:sz="4" w:space="0" w:color="auto"/>
              <w:right w:val="nil"/>
            </w:tcBorders>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0" w:type="auto"/>
            <w:vMerge/>
            <w:tcBorders>
              <w:top w:val="single" w:sz="4" w:space="0" w:color="auto"/>
              <w:left w:val="nil"/>
              <w:bottom w:val="single" w:sz="4" w:space="0" w:color="auto"/>
              <w:right w:val="nil"/>
            </w:tcBorders>
            <w:vAlign w:val="center"/>
            <w:hideMark/>
          </w:tcPr>
          <w:p w:rsidR="001E41BF" w:rsidRPr="00500C08" w:rsidRDefault="001E41BF">
            <w:pPr>
              <w:spacing w:line="240" w:lineRule="auto"/>
              <w:cnfStyle w:val="000000000000" w:firstRow="0" w:lastRow="0" w:firstColumn="0" w:lastColumn="0" w:oddVBand="0" w:evenVBand="0" w:oddHBand="0" w:evenHBand="0" w:firstRowFirstColumn="0" w:firstRowLastColumn="0" w:lastRowFirstColumn="0" w:lastRowLastColumn="0"/>
              <w:rPr>
                <w:lang w:val="en-US"/>
              </w:rPr>
            </w:pP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3" w:type="dxa"/>
            <w:tcBorders>
              <w:top w:val="single" w:sz="4" w:space="0" w:color="auto"/>
              <w:left w:val="nil"/>
              <w:bottom w:val="nil"/>
              <w:right w:val="nil"/>
            </w:tcBorders>
            <w:hideMark/>
          </w:tcPr>
          <w:p w:rsidR="001E41BF" w:rsidRPr="00500C08" w:rsidRDefault="001E41BF">
            <w:pPr>
              <w:spacing w:line="240" w:lineRule="auto"/>
              <w:jc w:val="both"/>
              <w:rPr>
                <w:iCs/>
                <w:lang w:val="en-US"/>
              </w:rPr>
            </w:pPr>
            <w:r w:rsidRPr="00500C08">
              <w:rPr>
                <w:b w:val="0"/>
                <w:iCs/>
                <w:lang w:val="en-US"/>
              </w:rPr>
              <w:t>5</w:t>
            </w:r>
          </w:p>
        </w:tc>
        <w:tc>
          <w:tcPr>
            <w:tcW w:w="3242"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iCs/>
                <w:lang w:val="en-US"/>
              </w:rPr>
              <w:t>MR</w:t>
            </w:r>
            <w:r w:rsidRPr="00500C08">
              <w:rPr>
                <w:i/>
                <w:iCs/>
                <w:lang w:val="en-US"/>
              </w:rPr>
              <w:t xml:space="preserve"> S. epidermidis</w:t>
            </w:r>
          </w:p>
        </w:tc>
        <w:tc>
          <w:tcPr>
            <w:tcW w:w="2816"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No target detected</w:t>
            </w:r>
          </w:p>
        </w:tc>
        <w:tc>
          <w:tcPr>
            <w:tcW w:w="2268"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i/>
                <w:lang w:val="en-US"/>
              </w:rPr>
              <w:t>Staphylococcus</w:t>
            </w:r>
            <w:r w:rsidRPr="00500C08">
              <w:rPr>
                <w:lang w:val="en-US"/>
              </w:rPr>
              <w:t xml:space="preserve"> sp.; </w:t>
            </w:r>
            <w:r w:rsidRPr="00500C08">
              <w:rPr>
                <w:i/>
                <w:lang w:val="en-US"/>
              </w:rPr>
              <w:t>S. epidermidis</w:t>
            </w:r>
            <w:r w:rsidRPr="00500C08">
              <w:rPr>
                <w:lang w:val="en-US"/>
              </w:rPr>
              <w:t xml:space="preserve">; </w:t>
            </w:r>
            <w:proofErr w:type="spellStart"/>
            <w:r w:rsidRPr="00500C08">
              <w:rPr>
                <w:i/>
                <w:lang w:val="en-US"/>
              </w:rPr>
              <w:t>mecA</w:t>
            </w:r>
            <w:proofErr w:type="spellEnd"/>
          </w:p>
        </w:tc>
        <w:tc>
          <w:tcPr>
            <w:tcW w:w="4820" w:type="dxa"/>
            <w:tcBorders>
              <w:top w:val="single" w:sz="4" w:space="0" w:color="auto"/>
              <w:left w:val="nil"/>
              <w:bottom w:val="nil"/>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trHeight w:val="264"/>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lang w:val="en-US"/>
              </w:rPr>
            </w:pPr>
            <w:r w:rsidRPr="00500C08">
              <w:rPr>
                <w:b w:val="0"/>
                <w:iCs/>
                <w:lang w:val="en-US"/>
              </w:rPr>
              <w:t>6</w:t>
            </w:r>
          </w:p>
        </w:tc>
        <w:tc>
          <w:tcPr>
            <w:tcW w:w="3242"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
                <w:iCs/>
                <w:lang w:val="en-US"/>
              </w:rPr>
              <w:t xml:space="preserve">C. </w:t>
            </w:r>
            <w:proofErr w:type="spellStart"/>
            <w:r w:rsidRPr="00500C08">
              <w:rPr>
                <w:i/>
                <w:iCs/>
                <w:lang w:val="en-US"/>
              </w:rPr>
              <w:t>freundii</w:t>
            </w:r>
            <w:proofErr w:type="spellEnd"/>
          </w:p>
        </w:tc>
        <w:tc>
          <w:tcPr>
            <w:tcW w:w="2816"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No target detected</w:t>
            </w:r>
          </w:p>
        </w:tc>
        <w:tc>
          <w:tcPr>
            <w:tcW w:w="2268"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roofErr w:type="spellStart"/>
            <w:r w:rsidRPr="00500C08">
              <w:rPr>
                <w:i/>
                <w:lang w:val="en-US"/>
              </w:rPr>
              <w:t>Citrobacter</w:t>
            </w:r>
            <w:proofErr w:type="spellEnd"/>
            <w:r w:rsidRPr="00500C08">
              <w:rPr>
                <w:lang w:val="en-US"/>
              </w:rPr>
              <w:t xml:space="preserve"> sp.</w:t>
            </w:r>
          </w:p>
        </w:tc>
        <w:tc>
          <w:tcPr>
            <w:tcW w:w="4820"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lang w:val="en-US"/>
              </w:rPr>
            </w:pPr>
            <w:r w:rsidRPr="00500C08">
              <w:rPr>
                <w:b w:val="0"/>
                <w:iCs/>
                <w:lang w:val="en-US"/>
              </w:rPr>
              <w:t>7</w:t>
            </w:r>
          </w:p>
        </w:tc>
        <w:tc>
          <w:tcPr>
            <w:tcW w:w="3242"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i/>
                <w:iCs/>
                <w:lang w:val="en-US"/>
              </w:rPr>
              <w:t>E. coli</w:t>
            </w:r>
          </w:p>
        </w:tc>
        <w:tc>
          <w:tcPr>
            <w:tcW w:w="2816"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No target detected</w:t>
            </w:r>
          </w:p>
        </w:tc>
        <w:tc>
          <w:tcPr>
            <w:tcW w:w="2268"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lang w:val="en-US"/>
              </w:rPr>
            </w:pPr>
            <w:r w:rsidRPr="00500C08">
              <w:rPr>
                <w:i/>
                <w:lang w:val="en-US"/>
              </w:rPr>
              <w:t>E. coli</w:t>
            </w:r>
          </w:p>
        </w:tc>
        <w:tc>
          <w:tcPr>
            <w:tcW w:w="4820"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trHeight w:val="264"/>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lang w:val="en-US"/>
              </w:rPr>
            </w:pPr>
            <w:r w:rsidRPr="00500C08">
              <w:rPr>
                <w:b w:val="0"/>
                <w:iCs/>
                <w:lang w:val="en-US"/>
              </w:rPr>
              <w:t>8</w:t>
            </w:r>
          </w:p>
        </w:tc>
        <w:tc>
          <w:tcPr>
            <w:tcW w:w="3242"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Cs/>
                <w:lang w:val="en-US"/>
              </w:rPr>
              <w:t>ESBL-producing</w:t>
            </w:r>
            <w:r w:rsidRPr="00500C08">
              <w:rPr>
                <w:i/>
                <w:lang w:val="en-US"/>
              </w:rPr>
              <w:t xml:space="preserve"> E. coli</w:t>
            </w:r>
          </w:p>
        </w:tc>
        <w:tc>
          <w:tcPr>
            <w:tcW w:w="2816"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lang w:val="en-US"/>
              </w:rPr>
            </w:pPr>
            <w:r w:rsidRPr="00500C08">
              <w:rPr>
                <w:i/>
                <w:lang w:val="en-US"/>
              </w:rPr>
              <w:t>E. coli</w:t>
            </w:r>
          </w:p>
        </w:tc>
        <w:tc>
          <w:tcPr>
            <w:tcW w:w="2268"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proofErr w:type="spellStart"/>
            <w:r w:rsidRPr="00500C08">
              <w:rPr>
                <w:i/>
                <w:lang w:val="en-US"/>
              </w:rPr>
              <w:t>bla</w:t>
            </w:r>
            <w:r w:rsidRPr="00500C08">
              <w:rPr>
                <w:i/>
                <w:vertAlign w:val="subscript"/>
                <w:lang w:val="en-US"/>
              </w:rPr>
              <w:t>CTX</w:t>
            </w:r>
            <w:proofErr w:type="spellEnd"/>
            <w:r w:rsidRPr="00500C08">
              <w:rPr>
                <w:i/>
                <w:vertAlign w:val="subscript"/>
                <w:lang w:val="en-US"/>
              </w:rPr>
              <w:t>-M</w:t>
            </w:r>
          </w:p>
        </w:tc>
        <w:tc>
          <w:tcPr>
            <w:tcW w:w="4820"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 xml:space="preserve">Lack of sensitivity at first try, </w:t>
            </w:r>
            <w:proofErr w:type="spellStart"/>
            <w:r w:rsidRPr="00500C08">
              <w:rPr>
                <w:i/>
                <w:lang w:val="en-US"/>
              </w:rPr>
              <w:t>bla</w:t>
            </w:r>
            <w:r w:rsidRPr="00500C08">
              <w:rPr>
                <w:i/>
                <w:vertAlign w:val="subscript"/>
                <w:lang w:val="en-US"/>
              </w:rPr>
              <w:t>CTX</w:t>
            </w:r>
            <w:proofErr w:type="spellEnd"/>
            <w:r w:rsidRPr="00500C08">
              <w:rPr>
                <w:i/>
                <w:vertAlign w:val="subscript"/>
                <w:lang w:val="en-US"/>
              </w:rPr>
              <w:t>-M</w:t>
            </w:r>
            <w:r w:rsidRPr="00500C08">
              <w:rPr>
                <w:vertAlign w:val="subscript"/>
                <w:lang w:val="en-US"/>
              </w:rPr>
              <w:t xml:space="preserve"> </w:t>
            </w:r>
            <w:r w:rsidRPr="00500C08">
              <w:rPr>
                <w:lang w:val="en-US"/>
              </w:rPr>
              <w:t>gene detected when retested in saline solution</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lang w:val="en-US"/>
              </w:rPr>
            </w:pPr>
            <w:r w:rsidRPr="00500C08">
              <w:rPr>
                <w:b w:val="0"/>
                <w:lang w:val="en-US"/>
              </w:rPr>
              <w:t>9</w:t>
            </w:r>
          </w:p>
        </w:tc>
        <w:tc>
          <w:tcPr>
            <w:tcW w:w="3242" w:type="dxa"/>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lang w:val="en-US"/>
              </w:rPr>
              <w:t>MR</w:t>
            </w:r>
            <w:r w:rsidRPr="00500C08">
              <w:rPr>
                <w:i/>
                <w:lang w:val="en-US"/>
              </w:rPr>
              <w:t xml:space="preserve"> </w:t>
            </w:r>
            <w:r w:rsidRPr="00500C08">
              <w:rPr>
                <w:i/>
                <w:iCs/>
                <w:lang w:val="en-US"/>
              </w:rPr>
              <w:t xml:space="preserve">S. epidermidis </w:t>
            </w:r>
          </w:p>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lang w:val="en-US"/>
              </w:rPr>
            </w:pPr>
            <w:r w:rsidRPr="00500C08">
              <w:rPr>
                <w:i/>
                <w:iCs/>
                <w:lang w:val="en-US"/>
              </w:rPr>
              <w:t xml:space="preserve">+ </w:t>
            </w:r>
            <w:r w:rsidRPr="00500C08">
              <w:rPr>
                <w:iCs/>
                <w:lang w:val="en-US"/>
              </w:rPr>
              <w:t>MR</w:t>
            </w:r>
            <w:r w:rsidRPr="00500C08">
              <w:rPr>
                <w:i/>
                <w:iCs/>
                <w:lang w:val="en-US"/>
              </w:rPr>
              <w:t xml:space="preserve"> S. </w:t>
            </w:r>
            <w:proofErr w:type="spellStart"/>
            <w:r w:rsidRPr="00500C08">
              <w:rPr>
                <w:i/>
                <w:iCs/>
                <w:lang w:val="en-US"/>
              </w:rPr>
              <w:t>haemolyticus</w:t>
            </w:r>
            <w:proofErr w:type="spellEnd"/>
          </w:p>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sz w:val="12"/>
                <w:szCs w:val="12"/>
                <w:lang w:val="en-US"/>
              </w:rPr>
            </w:pPr>
          </w:p>
        </w:tc>
        <w:tc>
          <w:tcPr>
            <w:tcW w:w="2816"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i/>
                <w:iCs/>
                <w:lang w:val="en-US"/>
              </w:rPr>
              <w:t>Staphylococcus</w:t>
            </w:r>
            <w:r w:rsidRPr="00500C08">
              <w:rPr>
                <w:iCs/>
                <w:lang w:val="en-US"/>
              </w:rPr>
              <w:t xml:space="preserve"> sp., </w:t>
            </w:r>
            <w:proofErr w:type="spellStart"/>
            <w:r w:rsidRPr="00500C08">
              <w:rPr>
                <w:i/>
                <w:iCs/>
                <w:lang w:val="en-US"/>
              </w:rPr>
              <w:t>mecA</w:t>
            </w:r>
            <w:proofErr w:type="spellEnd"/>
          </w:p>
        </w:tc>
        <w:tc>
          <w:tcPr>
            <w:tcW w:w="2268"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i/>
                <w:lang w:val="en-US"/>
              </w:rPr>
              <w:t>S. epidermidis</w:t>
            </w:r>
          </w:p>
        </w:tc>
        <w:tc>
          <w:tcPr>
            <w:tcW w:w="4820" w:type="dxa"/>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trHeight w:val="528"/>
        </w:trPr>
        <w:tc>
          <w:tcPr>
            <w:cnfStyle w:val="001000000000" w:firstRow="0" w:lastRow="0" w:firstColumn="1" w:lastColumn="0" w:oddVBand="0" w:evenVBand="0" w:oddHBand="0" w:evenHBand="0" w:firstRowFirstColumn="0" w:firstRowLastColumn="0" w:lastRowFirstColumn="0" w:lastRowLastColumn="0"/>
            <w:tcW w:w="463" w:type="dxa"/>
            <w:hideMark/>
          </w:tcPr>
          <w:p w:rsidR="001E41BF" w:rsidRPr="00500C08" w:rsidRDefault="001E41BF">
            <w:pPr>
              <w:spacing w:line="240" w:lineRule="auto"/>
              <w:jc w:val="both"/>
              <w:rPr>
                <w:iCs/>
                <w:sz w:val="12"/>
                <w:szCs w:val="12"/>
                <w:lang w:val="en-US"/>
              </w:rPr>
            </w:pPr>
            <w:r w:rsidRPr="00500C08">
              <w:rPr>
                <w:b w:val="0"/>
                <w:lang w:val="en-US"/>
              </w:rPr>
              <w:t>10</w:t>
            </w:r>
          </w:p>
        </w:tc>
        <w:tc>
          <w:tcPr>
            <w:tcW w:w="3242" w:type="dxa"/>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bCs/>
                <w:i/>
                <w:iCs/>
                <w:lang w:val="en-US"/>
              </w:rPr>
            </w:pPr>
            <w:r w:rsidRPr="00500C08">
              <w:rPr>
                <w:iCs/>
                <w:lang w:val="en-US"/>
              </w:rPr>
              <w:t>MR</w:t>
            </w:r>
            <w:r w:rsidRPr="00500C08">
              <w:rPr>
                <w:i/>
                <w:iCs/>
                <w:lang w:val="en-US"/>
              </w:rPr>
              <w:t xml:space="preserve"> S. </w:t>
            </w:r>
            <w:proofErr w:type="spellStart"/>
            <w:r w:rsidRPr="00500C08">
              <w:rPr>
                <w:i/>
                <w:iCs/>
                <w:lang w:val="en-US"/>
              </w:rPr>
              <w:t>hominis</w:t>
            </w:r>
            <w:proofErr w:type="spellEnd"/>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bCs/>
                <w:i/>
                <w:iCs/>
                <w:lang w:val="en-US"/>
              </w:rPr>
            </w:pPr>
            <w:r w:rsidRPr="00500C08">
              <w:rPr>
                <w:i/>
                <w:iCs/>
                <w:lang w:val="en-US"/>
              </w:rPr>
              <w:t xml:space="preserve">+ </w:t>
            </w:r>
            <w:r w:rsidRPr="00500C08">
              <w:rPr>
                <w:iCs/>
                <w:lang w:val="en-US"/>
              </w:rPr>
              <w:t>MR</w:t>
            </w:r>
            <w:r w:rsidRPr="00500C08">
              <w:rPr>
                <w:i/>
                <w:iCs/>
                <w:lang w:val="en-US"/>
              </w:rPr>
              <w:t xml:space="preserve"> S. epidermidis</w:t>
            </w: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iCs/>
                <w:lang w:val="en-US"/>
              </w:rPr>
            </w:pPr>
            <w:r w:rsidRPr="00500C08">
              <w:rPr>
                <w:i/>
                <w:iCs/>
                <w:lang w:val="en-US"/>
              </w:rPr>
              <w:t>+ E. cloacae complex</w:t>
            </w: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
                <w:sz w:val="12"/>
                <w:szCs w:val="12"/>
                <w:lang w:val="en-US"/>
              </w:rPr>
            </w:pPr>
          </w:p>
        </w:tc>
        <w:tc>
          <w:tcPr>
            <w:tcW w:w="2816" w:type="dxa"/>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Cs/>
                <w:sz w:val="12"/>
                <w:szCs w:val="12"/>
                <w:lang w:val="en-US"/>
              </w:rPr>
            </w:pP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Cs/>
                <w:lang w:val="en-US"/>
              </w:rPr>
            </w:pPr>
            <w:r w:rsidRPr="00500C08">
              <w:rPr>
                <w:i/>
                <w:iCs/>
                <w:lang w:val="en-US"/>
              </w:rPr>
              <w:t>E. cloacae</w:t>
            </w:r>
            <w:r w:rsidRPr="00500C08">
              <w:rPr>
                <w:iCs/>
                <w:lang w:val="en-US"/>
              </w:rPr>
              <w:t xml:space="preserve"> complex</w:t>
            </w: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iCs/>
                <w:lang w:val="en-US"/>
              </w:rPr>
            </w:pPr>
            <w:r w:rsidRPr="00500C08">
              <w:rPr>
                <w:i/>
                <w:iCs/>
                <w:lang w:val="en-US"/>
              </w:rPr>
              <w:t>Staphylococcus</w:t>
            </w:r>
            <w:r w:rsidRPr="00500C08">
              <w:rPr>
                <w:iCs/>
                <w:lang w:val="en-US"/>
              </w:rPr>
              <w:t xml:space="preserve"> </w:t>
            </w:r>
            <w:proofErr w:type="spellStart"/>
            <w:r w:rsidRPr="00500C08">
              <w:rPr>
                <w:iCs/>
                <w:lang w:val="en-US"/>
              </w:rPr>
              <w:t>sp</w:t>
            </w:r>
            <w:proofErr w:type="spellEnd"/>
            <w:r w:rsidRPr="00500C08">
              <w:rPr>
                <w:iCs/>
                <w:lang w:val="en-US"/>
              </w:rPr>
              <w:t xml:space="preserve">, </w:t>
            </w:r>
            <w:proofErr w:type="spellStart"/>
            <w:r w:rsidRPr="00500C08">
              <w:rPr>
                <w:i/>
                <w:iCs/>
                <w:lang w:val="en-US"/>
              </w:rPr>
              <w:t>mecA</w:t>
            </w:r>
            <w:proofErr w:type="spellEnd"/>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sz w:val="8"/>
                <w:szCs w:val="8"/>
                <w:lang w:val="en-US"/>
              </w:rPr>
            </w:pPr>
          </w:p>
        </w:tc>
        <w:tc>
          <w:tcPr>
            <w:tcW w:w="2268" w:type="dxa"/>
            <w:hideMark/>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sz w:val="12"/>
                <w:szCs w:val="12"/>
                <w:lang w:val="en-US"/>
              </w:rPr>
            </w:pPr>
            <w:r w:rsidRPr="00500C08">
              <w:rPr>
                <w:i/>
                <w:lang w:val="en-US"/>
              </w:rPr>
              <w:t>S. epidermidis</w:t>
            </w:r>
          </w:p>
        </w:tc>
        <w:tc>
          <w:tcPr>
            <w:tcW w:w="4820" w:type="dxa"/>
          </w:tcPr>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sz w:val="12"/>
                <w:szCs w:val="12"/>
                <w:lang w:val="en-US"/>
              </w:rPr>
            </w:pPr>
          </w:p>
          <w:p w:rsidR="001E41BF" w:rsidRPr="00500C08" w:rsidRDefault="001E41BF">
            <w:pPr>
              <w:spacing w:line="240" w:lineRule="auto"/>
              <w:jc w:val="both"/>
              <w:cnfStyle w:val="000000000000" w:firstRow="0" w:lastRow="0" w:firstColumn="0" w:lastColumn="0" w:oddVBand="0" w:evenVBand="0" w:oddHBand="0" w:evenHBand="0" w:firstRowFirstColumn="0" w:firstRowLastColumn="0" w:lastRowFirstColumn="0" w:lastRowLastColumn="0"/>
              <w:rPr>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r w:rsidR="001E41BF" w:rsidRPr="00500C08" w:rsidTr="001E41BF">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463" w:type="dxa"/>
            <w:tcBorders>
              <w:top w:val="nil"/>
              <w:left w:val="nil"/>
              <w:bottom w:val="single" w:sz="4" w:space="0" w:color="auto"/>
              <w:right w:val="nil"/>
            </w:tcBorders>
            <w:hideMark/>
          </w:tcPr>
          <w:p w:rsidR="001E41BF" w:rsidRPr="00500C08" w:rsidRDefault="001E41BF">
            <w:pPr>
              <w:spacing w:line="240" w:lineRule="auto"/>
              <w:jc w:val="both"/>
              <w:rPr>
                <w:rFonts w:cs="Arial"/>
                <w:iCs/>
                <w:lang w:val="en-US"/>
              </w:rPr>
            </w:pPr>
            <w:r w:rsidRPr="00500C08">
              <w:rPr>
                <w:rFonts w:cs="Arial"/>
                <w:b w:val="0"/>
                <w:iCs/>
                <w:lang w:val="en-US"/>
              </w:rPr>
              <w:t>11</w:t>
            </w:r>
          </w:p>
        </w:tc>
        <w:tc>
          <w:tcPr>
            <w:tcW w:w="3242" w:type="dxa"/>
            <w:tcBorders>
              <w:top w:val="nil"/>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
                <w:iCs/>
                <w:sz w:val="12"/>
                <w:szCs w:val="12"/>
                <w:lang w:val="en-US"/>
              </w:rPr>
            </w:pPr>
            <w:r w:rsidRPr="00500C08">
              <w:rPr>
                <w:rFonts w:cs="Arial"/>
                <w:i/>
                <w:iCs/>
                <w:lang w:val="en-US"/>
              </w:rPr>
              <w:t xml:space="preserve">E. </w:t>
            </w:r>
            <w:proofErr w:type="spellStart"/>
            <w:r w:rsidRPr="00500C08">
              <w:rPr>
                <w:rFonts w:cs="Arial"/>
                <w:i/>
                <w:iCs/>
                <w:lang w:val="en-US"/>
              </w:rPr>
              <w:t>faecium</w:t>
            </w:r>
            <w:proofErr w:type="spellEnd"/>
            <w:r w:rsidRPr="00500C08">
              <w:rPr>
                <w:rFonts w:cs="Arial"/>
                <w:i/>
                <w:iCs/>
                <w:lang w:val="en-US"/>
              </w:rPr>
              <w:t xml:space="preserve"> + E. coli+                  K. pneumoniae</w:t>
            </w:r>
          </w:p>
        </w:tc>
        <w:tc>
          <w:tcPr>
            <w:tcW w:w="2816" w:type="dxa"/>
            <w:tcBorders>
              <w:top w:val="nil"/>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iCs/>
                <w:sz w:val="12"/>
                <w:szCs w:val="12"/>
                <w:lang w:val="en-US"/>
              </w:rPr>
            </w:pPr>
            <w:r w:rsidRPr="00500C08">
              <w:rPr>
                <w:rFonts w:cs="Arial"/>
                <w:i/>
                <w:iCs/>
                <w:lang w:val="en-US"/>
              </w:rPr>
              <w:t xml:space="preserve">E. </w:t>
            </w:r>
            <w:proofErr w:type="spellStart"/>
            <w:r w:rsidRPr="00500C08">
              <w:rPr>
                <w:rFonts w:cs="Arial"/>
                <w:i/>
                <w:iCs/>
                <w:lang w:val="en-US"/>
              </w:rPr>
              <w:t>faecium</w:t>
            </w:r>
            <w:proofErr w:type="spellEnd"/>
            <w:r w:rsidRPr="00500C08">
              <w:rPr>
                <w:rFonts w:cs="Arial"/>
                <w:iCs/>
                <w:lang w:val="en-US"/>
              </w:rPr>
              <w:t xml:space="preserve">; Pan-GN; </w:t>
            </w:r>
            <w:r w:rsidRPr="00500C08">
              <w:rPr>
                <w:rFonts w:cs="Arial"/>
                <w:i/>
                <w:iCs/>
                <w:lang w:val="en-US"/>
              </w:rPr>
              <w:t>E. coli</w:t>
            </w:r>
            <w:r w:rsidRPr="00500C08">
              <w:rPr>
                <w:rFonts w:cs="Arial"/>
                <w:iCs/>
                <w:lang w:val="en-US"/>
              </w:rPr>
              <w:t xml:space="preserve">; </w:t>
            </w:r>
            <w:r w:rsidRPr="00500C08">
              <w:rPr>
                <w:rFonts w:cs="Arial"/>
                <w:i/>
                <w:iCs/>
                <w:lang w:val="en-US"/>
              </w:rPr>
              <w:t>K. pneumoniae</w:t>
            </w:r>
            <w:r w:rsidRPr="00500C08">
              <w:rPr>
                <w:rFonts w:cs="Arial"/>
                <w:iCs/>
                <w:lang w:val="en-US"/>
              </w:rPr>
              <w:t xml:space="preserve"> </w:t>
            </w:r>
          </w:p>
        </w:tc>
        <w:tc>
          <w:tcPr>
            <w:tcW w:w="2268" w:type="dxa"/>
            <w:tcBorders>
              <w:top w:val="nil"/>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lang w:val="en-US"/>
              </w:rPr>
            </w:pPr>
            <w:r w:rsidRPr="00500C08">
              <w:rPr>
                <w:lang w:val="en-US"/>
              </w:rPr>
              <w:t>Pan-GP</w:t>
            </w:r>
          </w:p>
        </w:tc>
        <w:tc>
          <w:tcPr>
            <w:tcW w:w="4820" w:type="dxa"/>
            <w:tcBorders>
              <w:top w:val="nil"/>
              <w:left w:val="nil"/>
              <w:bottom w:val="single" w:sz="4" w:space="0" w:color="auto"/>
              <w:right w:val="nil"/>
            </w:tcBorders>
            <w:hideMark/>
          </w:tcPr>
          <w:p w:rsidR="001E41BF" w:rsidRPr="00500C08" w:rsidRDefault="001E41BF">
            <w:pPr>
              <w:spacing w:line="240" w:lineRule="auto"/>
              <w:jc w:val="both"/>
              <w:cnfStyle w:val="000000100000" w:firstRow="0" w:lastRow="0" w:firstColumn="0" w:lastColumn="0" w:oddVBand="0" w:evenVBand="0" w:oddHBand="1" w:evenHBand="0" w:firstRowFirstColumn="0" w:firstRowLastColumn="0" w:lastRowFirstColumn="0" w:lastRowLastColumn="0"/>
              <w:rPr>
                <w:sz w:val="12"/>
                <w:szCs w:val="12"/>
                <w:lang w:val="en-US"/>
              </w:rPr>
            </w:pPr>
            <w:r w:rsidRPr="00500C08">
              <w:rPr>
                <w:lang w:val="en-US"/>
              </w:rPr>
              <w:t xml:space="preserve">Lack of sensitivity or variant not detected by </w:t>
            </w:r>
            <w:proofErr w:type="spellStart"/>
            <w:r w:rsidRPr="00500C08">
              <w:rPr>
                <w:lang w:val="en-US"/>
              </w:rPr>
              <w:t>mPCR</w:t>
            </w:r>
            <w:proofErr w:type="spellEnd"/>
            <w:r w:rsidRPr="00500C08">
              <w:rPr>
                <w:lang w:val="en-US"/>
              </w:rPr>
              <w:t xml:space="preserve"> primers</w:t>
            </w:r>
          </w:p>
        </w:tc>
      </w:tr>
    </w:tbl>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 xml:space="preserve">Abbreviations: </w:t>
      </w:r>
      <w:proofErr w:type="spellStart"/>
      <w:r w:rsidRPr="00500C08">
        <w:rPr>
          <w:i/>
          <w:iCs/>
          <w:color w:val="44546A" w:themeColor="text2"/>
          <w:sz w:val="18"/>
          <w:szCs w:val="18"/>
          <w:lang w:val="en-US"/>
        </w:rPr>
        <w:t>SoC</w:t>
      </w:r>
      <w:proofErr w:type="spellEnd"/>
      <w:r w:rsidRPr="00500C08">
        <w:rPr>
          <w:i/>
          <w:iCs/>
          <w:color w:val="44546A" w:themeColor="text2"/>
          <w:sz w:val="18"/>
          <w:szCs w:val="18"/>
          <w:lang w:val="en-US"/>
        </w:rPr>
        <w:t xml:space="preserve">: standard of care; </w:t>
      </w:r>
      <w:proofErr w:type="spellStart"/>
      <w:r w:rsidRPr="00500C08">
        <w:rPr>
          <w:i/>
          <w:iCs/>
          <w:color w:val="44546A" w:themeColor="text2"/>
          <w:sz w:val="18"/>
          <w:szCs w:val="18"/>
          <w:lang w:val="en-US"/>
        </w:rPr>
        <w:t>mPCR</w:t>
      </w:r>
      <w:proofErr w:type="spellEnd"/>
      <w:r w:rsidRPr="00500C08">
        <w:rPr>
          <w:i/>
          <w:iCs/>
          <w:color w:val="44546A" w:themeColor="text2"/>
          <w:sz w:val="18"/>
          <w:szCs w:val="18"/>
          <w:lang w:val="en-US"/>
        </w:rPr>
        <w:t xml:space="preserve">: multiplex polymerase chain reaction; MS: methicillin-susceptible; MR: methicillin-resistant; </w:t>
      </w:r>
      <w:proofErr w:type="gramStart"/>
      <w:r w:rsidRPr="00500C08">
        <w:rPr>
          <w:i/>
          <w:iCs/>
          <w:color w:val="44546A" w:themeColor="text2"/>
          <w:sz w:val="18"/>
          <w:szCs w:val="18"/>
          <w:lang w:val="en-US"/>
        </w:rPr>
        <w:t>ESBL :</w:t>
      </w:r>
      <w:proofErr w:type="gramEnd"/>
      <w:r w:rsidRPr="00500C08">
        <w:rPr>
          <w:i/>
          <w:iCs/>
          <w:color w:val="44546A" w:themeColor="text2"/>
          <w:sz w:val="18"/>
          <w:szCs w:val="18"/>
          <w:lang w:val="en-US"/>
        </w:rPr>
        <w:t xml:space="preserve"> extended spectrum beta-lactamase </w:t>
      </w:r>
    </w:p>
    <w:p w:rsidR="001E41BF" w:rsidRPr="00500C08"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Pan GP: Pan Gram-Positive target (detected in the BCID-GN Panel)</w:t>
      </w:r>
    </w:p>
    <w:p w:rsidR="001E41BF" w:rsidRDefault="001E41BF" w:rsidP="001E41BF">
      <w:pPr>
        <w:spacing w:after="0"/>
        <w:jc w:val="both"/>
        <w:rPr>
          <w:i/>
          <w:iCs/>
          <w:color w:val="44546A" w:themeColor="text2"/>
          <w:sz w:val="18"/>
          <w:szCs w:val="18"/>
          <w:lang w:val="en-US"/>
        </w:rPr>
      </w:pPr>
      <w:r w:rsidRPr="00500C08">
        <w:rPr>
          <w:i/>
          <w:iCs/>
          <w:color w:val="44546A" w:themeColor="text2"/>
          <w:sz w:val="18"/>
          <w:szCs w:val="18"/>
          <w:lang w:val="en-US"/>
        </w:rPr>
        <w:t>Pan GN: Pan Gram-Negative target (detected in the BCID-GP Panel)</w:t>
      </w:r>
    </w:p>
    <w:p w:rsidR="001E41BF" w:rsidRDefault="001E41BF" w:rsidP="001E41BF">
      <w:pPr>
        <w:jc w:val="both"/>
        <w:rPr>
          <w:b/>
          <w:bCs/>
          <w:lang w:val="en-US"/>
        </w:rPr>
      </w:pPr>
    </w:p>
    <w:p w:rsidR="001E41BF" w:rsidRDefault="001E41BF" w:rsidP="001E41BF">
      <w:pPr>
        <w:jc w:val="both"/>
        <w:rPr>
          <w:lang w:val="en-US"/>
        </w:rPr>
      </w:pPr>
    </w:p>
    <w:p w:rsidR="003E7BEE" w:rsidRDefault="003E7BEE"/>
    <w:sectPr w:rsidR="003E7BEE" w:rsidSect="001E41BF">
      <w:pgSz w:w="16838" w:h="11906" w:orient="landscape"/>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7AC" w:rsidRDefault="00E377AC" w:rsidP="008414BF">
      <w:pPr>
        <w:spacing w:after="0" w:line="240" w:lineRule="auto"/>
      </w:pPr>
      <w:r>
        <w:separator/>
      </w:r>
    </w:p>
  </w:endnote>
  <w:endnote w:type="continuationSeparator" w:id="0">
    <w:p w:rsidR="00E377AC" w:rsidRDefault="00E377AC" w:rsidP="0084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074872"/>
      <w:docPartObj>
        <w:docPartGallery w:val="Page Numbers (Bottom of Page)"/>
        <w:docPartUnique/>
      </w:docPartObj>
    </w:sdtPr>
    <w:sdtContent>
      <w:p w:rsidR="008414BF" w:rsidRDefault="008414BF">
        <w:pPr>
          <w:pStyle w:val="Pieddepage"/>
          <w:jc w:val="right"/>
        </w:pPr>
        <w:r>
          <w:fldChar w:fldCharType="begin"/>
        </w:r>
        <w:r>
          <w:instrText>PAGE   \* MERGEFORMAT</w:instrText>
        </w:r>
        <w:r>
          <w:fldChar w:fldCharType="separate"/>
        </w:r>
        <w:r w:rsidRPr="008414BF">
          <w:rPr>
            <w:noProof/>
            <w:lang w:val="fr-FR"/>
          </w:rPr>
          <w:t>13</w:t>
        </w:r>
        <w:r>
          <w:fldChar w:fldCharType="end"/>
        </w:r>
      </w:p>
    </w:sdtContent>
  </w:sdt>
  <w:p w:rsidR="008414BF" w:rsidRDefault="008414B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7AC" w:rsidRDefault="00E377AC" w:rsidP="008414BF">
      <w:pPr>
        <w:spacing w:after="0" w:line="240" w:lineRule="auto"/>
      </w:pPr>
      <w:r>
        <w:separator/>
      </w:r>
    </w:p>
  </w:footnote>
  <w:footnote w:type="continuationSeparator" w:id="0">
    <w:p w:rsidR="00E377AC" w:rsidRDefault="00E377AC" w:rsidP="008414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46788"/>
    <w:multiLevelType w:val="hybridMultilevel"/>
    <w:tmpl w:val="BEC2B948"/>
    <w:lvl w:ilvl="0" w:tplc="5D68F092">
      <w:numFmt w:val="bullet"/>
      <w:lvlText w:val="-"/>
      <w:lvlJc w:val="left"/>
      <w:pPr>
        <w:ind w:left="720" w:hanging="360"/>
      </w:pPr>
      <w:rPr>
        <w:rFonts w:ascii="Segoe UI" w:eastAsiaTheme="minorHAns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23966CD9"/>
    <w:multiLevelType w:val="hybridMultilevel"/>
    <w:tmpl w:val="C922C10A"/>
    <w:lvl w:ilvl="0" w:tplc="A5BE0DEE">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1BF"/>
    <w:rsid w:val="00063DF2"/>
    <w:rsid w:val="00106BE1"/>
    <w:rsid w:val="001657FB"/>
    <w:rsid w:val="00181E33"/>
    <w:rsid w:val="001B1136"/>
    <w:rsid w:val="001E41BF"/>
    <w:rsid w:val="00205A3D"/>
    <w:rsid w:val="002B5AAA"/>
    <w:rsid w:val="003B4D7C"/>
    <w:rsid w:val="003C1F48"/>
    <w:rsid w:val="003E7BEE"/>
    <w:rsid w:val="00500C08"/>
    <w:rsid w:val="00751C28"/>
    <w:rsid w:val="00832897"/>
    <w:rsid w:val="008414BF"/>
    <w:rsid w:val="00897AF6"/>
    <w:rsid w:val="008E371C"/>
    <w:rsid w:val="00941DC2"/>
    <w:rsid w:val="009A1AE6"/>
    <w:rsid w:val="00AE0A85"/>
    <w:rsid w:val="00C87F7B"/>
    <w:rsid w:val="00CB47D5"/>
    <w:rsid w:val="00CF77D5"/>
    <w:rsid w:val="00D74AF8"/>
    <w:rsid w:val="00DA4DF2"/>
    <w:rsid w:val="00E36A89"/>
    <w:rsid w:val="00E377AC"/>
    <w:rsid w:val="00F278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A495B-5630-41A7-98E1-12BE82DF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1BF"/>
    <w:pPr>
      <w:spacing w:line="256" w:lineRule="auto"/>
    </w:pPr>
    <w:rPr>
      <w:rFonts w:ascii="Arial" w:hAnsi="Arial"/>
      <w:lang w:val="en-GB"/>
    </w:rPr>
  </w:style>
  <w:style w:type="paragraph" w:styleId="Titre1">
    <w:name w:val="heading 1"/>
    <w:basedOn w:val="Normal"/>
    <w:link w:val="Titre1Car"/>
    <w:uiPriority w:val="9"/>
    <w:qFormat/>
    <w:rsid w:val="001E41BF"/>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1E41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E41BF"/>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1E41BF"/>
    <w:rPr>
      <w:rFonts w:asciiTheme="majorHAnsi" w:eastAsiaTheme="majorEastAsia" w:hAnsiTheme="majorHAnsi" w:cstheme="majorBidi"/>
      <w:color w:val="1F4D78" w:themeColor="accent1" w:themeShade="7F"/>
      <w:sz w:val="24"/>
      <w:szCs w:val="24"/>
      <w:lang w:val="en-GB"/>
    </w:rPr>
  </w:style>
  <w:style w:type="character" w:styleId="Lienhypertexte">
    <w:name w:val="Hyperlink"/>
    <w:basedOn w:val="Policepardfaut"/>
    <w:uiPriority w:val="99"/>
    <w:semiHidden/>
    <w:unhideWhenUsed/>
    <w:rsid w:val="001E41BF"/>
    <w:rPr>
      <w:color w:val="0563C1" w:themeColor="hyperlink"/>
      <w:u w:val="single"/>
    </w:rPr>
  </w:style>
  <w:style w:type="character" w:styleId="Lienhypertextesuivivisit">
    <w:name w:val="FollowedHyperlink"/>
    <w:basedOn w:val="Policepardfaut"/>
    <w:uiPriority w:val="99"/>
    <w:semiHidden/>
    <w:unhideWhenUsed/>
    <w:rsid w:val="001E41BF"/>
    <w:rPr>
      <w:color w:val="954F72" w:themeColor="followedHyperlink"/>
      <w:u w:val="single"/>
    </w:rPr>
  </w:style>
  <w:style w:type="paragraph" w:styleId="NormalWeb">
    <w:name w:val="Normal (Web)"/>
    <w:basedOn w:val="Normal"/>
    <w:uiPriority w:val="99"/>
    <w:semiHidden/>
    <w:unhideWhenUsed/>
    <w:rsid w:val="001E41B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Commentaire">
    <w:name w:val="annotation text"/>
    <w:basedOn w:val="Normal"/>
    <w:link w:val="CommentaireCar"/>
    <w:uiPriority w:val="99"/>
    <w:semiHidden/>
    <w:unhideWhenUsed/>
    <w:rsid w:val="001E41BF"/>
    <w:pPr>
      <w:spacing w:line="240" w:lineRule="auto"/>
    </w:pPr>
    <w:rPr>
      <w:sz w:val="20"/>
      <w:szCs w:val="20"/>
    </w:rPr>
  </w:style>
  <w:style w:type="character" w:customStyle="1" w:styleId="CommentaireCar">
    <w:name w:val="Commentaire Car"/>
    <w:basedOn w:val="Policepardfaut"/>
    <w:link w:val="Commentaire"/>
    <w:uiPriority w:val="99"/>
    <w:semiHidden/>
    <w:rsid w:val="001E41BF"/>
    <w:rPr>
      <w:rFonts w:ascii="Arial" w:hAnsi="Arial"/>
      <w:sz w:val="20"/>
      <w:szCs w:val="20"/>
      <w:lang w:val="en-GB"/>
    </w:rPr>
  </w:style>
  <w:style w:type="paragraph" w:styleId="En-tte">
    <w:name w:val="header"/>
    <w:basedOn w:val="Normal"/>
    <w:link w:val="En-tteCar"/>
    <w:uiPriority w:val="99"/>
    <w:unhideWhenUsed/>
    <w:rsid w:val="001E41BF"/>
    <w:pPr>
      <w:tabs>
        <w:tab w:val="center" w:pos="4536"/>
        <w:tab w:val="right" w:pos="9072"/>
      </w:tabs>
      <w:spacing w:after="0" w:line="240" w:lineRule="auto"/>
    </w:pPr>
  </w:style>
  <w:style w:type="character" w:customStyle="1" w:styleId="En-tteCar">
    <w:name w:val="En-tête Car"/>
    <w:basedOn w:val="Policepardfaut"/>
    <w:link w:val="En-tte"/>
    <w:uiPriority w:val="99"/>
    <w:rsid w:val="001E41BF"/>
    <w:rPr>
      <w:rFonts w:ascii="Arial" w:hAnsi="Arial"/>
      <w:lang w:val="en-GB"/>
    </w:rPr>
  </w:style>
  <w:style w:type="paragraph" w:styleId="Pieddepage">
    <w:name w:val="footer"/>
    <w:basedOn w:val="Normal"/>
    <w:link w:val="PieddepageCar"/>
    <w:uiPriority w:val="99"/>
    <w:unhideWhenUsed/>
    <w:rsid w:val="001E41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41BF"/>
    <w:rPr>
      <w:rFonts w:ascii="Arial" w:hAnsi="Arial"/>
      <w:lang w:val="en-GB"/>
    </w:rPr>
  </w:style>
  <w:style w:type="paragraph" w:styleId="Lgende">
    <w:name w:val="caption"/>
    <w:basedOn w:val="Normal"/>
    <w:next w:val="Normal"/>
    <w:uiPriority w:val="35"/>
    <w:semiHidden/>
    <w:unhideWhenUsed/>
    <w:qFormat/>
    <w:rsid w:val="001E41BF"/>
    <w:pPr>
      <w:spacing w:after="200" w:line="240" w:lineRule="auto"/>
    </w:pPr>
    <w:rPr>
      <w:i/>
      <w:iCs/>
      <w:color w:val="44546A" w:themeColor="text2"/>
      <w:sz w:val="18"/>
      <w:szCs w:val="18"/>
    </w:rPr>
  </w:style>
  <w:style w:type="paragraph" w:styleId="Objetducommentaire">
    <w:name w:val="annotation subject"/>
    <w:basedOn w:val="Commentaire"/>
    <w:next w:val="Commentaire"/>
    <w:link w:val="ObjetducommentaireCar"/>
    <w:uiPriority w:val="99"/>
    <w:semiHidden/>
    <w:unhideWhenUsed/>
    <w:rsid w:val="001E41BF"/>
    <w:rPr>
      <w:b/>
      <w:bCs/>
    </w:rPr>
  </w:style>
  <w:style w:type="character" w:customStyle="1" w:styleId="ObjetducommentaireCar">
    <w:name w:val="Objet du commentaire Car"/>
    <w:basedOn w:val="CommentaireCar"/>
    <w:link w:val="Objetducommentaire"/>
    <w:uiPriority w:val="99"/>
    <w:semiHidden/>
    <w:rsid w:val="001E41BF"/>
    <w:rPr>
      <w:rFonts w:ascii="Arial" w:hAnsi="Arial"/>
      <w:b/>
      <w:bCs/>
      <w:sz w:val="20"/>
      <w:szCs w:val="20"/>
      <w:lang w:val="en-GB"/>
    </w:rPr>
  </w:style>
  <w:style w:type="paragraph" w:styleId="Textedebulles">
    <w:name w:val="Balloon Text"/>
    <w:basedOn w:val="Normal"/>
    <w:link w:val="TextedebullesCar"/>
    <w:uiPriority w:val="99"/>
    <w:semiHidden/>
    <w:unhideWhenUsed/>
    <w:rsid w:val="001E41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E41BF"/>
    <w:rPr>
      <w:rFonts w:ascii="Segoe UI" w:hAnsi="Segoe UI" w:cs="Segoe UI"/>
      <w:sz w:val="18"/>
      <w:szCs w:val="18"/>
      <w:lang w:val="en-GB"/>
    </w:rPr>
  </w:style>
  <w:style w:type="paragraph" w:styleId="Rvision">
    <w:name w:val="Revision"/>
    <w:uiPriority w:val="99"/>
    <w:semiHidden/>
    <w:rsid w:val="001E41BF"/>
    <w:pPr>
      <w:spacing w:after="0" w:line="240" w:lineRule="auto"/>
    </w:pPr>
    <w:rPr>
      <w:rFonts w:ascii="Arial" w:hAnsi="Arial"/>
      <w:lang w:val="en-GB"/>
    </w:rPr>
  </w:style>
  <w:style w:type="paragraph" w:styleId="Paragraphedeliste">
    <w:name w:val="List Paragraph"/>
    <w:basedOn w:val="Normal"/>
    <w:uiPriority w:val="34"/>
    <w:qFormat/>
    <w:rsid w:val="001E41BF"/>
    <w:pPr>
      <w:ind w:left="720"/>
      <w:contextualSpacing/>
    </w:pPr>
  </w:style>
  <w:style w:type="paragraph" w:styleId="Bibliographie">
    <w:name w:val="Bibliography"/>
    <w:basedOn w:val="Normal"/>
    <w:next w:val="Normal"/>
    <w:uiPriority w:val="37"/>
    <w:semiHidden/>
    <w:unhideWhenUsed/>
    <w:rsid w:val="001E41BF"/>
  </w:style>
  <w:style w:type="paragraph" w:customStyle="1" w:styleId="Default">
    <w:name w:val="Default"/>
    <w:rsid w:val="001E41BF"/>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1E41BF"/>
    <w:rPr>
      <w:sz w:val="16"/>
      <w:szCs w:val="16"/>
    </w:rPr>
  </w:style>
  <w:style w:type="character" w:customStyle="1" w:styleId="titledefault">
    <w:name w:val="title_default"/>
    <w:basedOn w:val="Policepardfaut"/>
    <w:rsid w:val="001E41BF"/>
  </w:style>
  <w:style w:type="character" w:customStyle="1" w:styleId="ej-keyword">
    <w:name w:val="ej-keyword"/>
    <w:basedOn w:val="Policepardfaut"/>
    <w:rsid w:val="001E41BF"/>
  </w:style>
  <w:style w:type="character" w:customStyle="1" w:styleId="doi">
    <w:name w:val="doi"/>
    <w:basedOn w:val="Policepardfaut"/>
    <w:rsid w:val="001E41BF"/>
  </w:style>
  <w:style w:type="character" w:customStyle="1" w:styleId="citation-doi">
    <w:name w:val="citation-doi"/>
    <w:basedOn w:val="Policepardfaut"/>
    <w:rsid w:val="001E41BF"/>
  </w:style>
  <w:style w:type="table" w:styleId="Grilledutableau">
    <w:name w:val="Table Grid"/>
    <w:basedOn w:val="TableauNormal"/>
    <w:uiPriority w:val="39"/>
    <w:rsid w:val="001E41BF"/>
    <w:pPr>
      <w:spacing w:after="0" w:line="240" w:lineRule="auto"/>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1E41BF"/>
    <w:pPr>
      <w:spacing w:after="0" w:line="240" w:lineRule="auto"/>
    </w:pPr>
    <w:rPr>
      <w:rFonts w:ascii="Arial" w:hAnsi="Ari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lledetableauclaire">
    <w:name w:val="Grid Table Light"/>
    <w:basedOn w:val="TableauNormal"/>
    <w:uiPriority w:val="40"/>
    <w:rsid w:val="001E41BF"/>
    <w:pPr>
      <w:spacing w:after="0" w:line="240" w:lineRule="auto"/>
    </w:pPr>
    <w:rPr>
      <w:rFonts w:ascii="Arial" w:hAnsi="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Grille1Clair">
    <w:name w:val="Grid Table 1 Light"/>
    <w:basedOn w:val="TableauNormal"/>
    <w:uiPriority w:val="46"/>
    <w:rsid w:val="001E41BF"/>
    <w:pPr>
      <w:spacing w:after="0" w:line="240" w:lineRule="auto"/>
    </w:pPr>
    <w:rPr>
      <w:rFonts w:ascii="Arial" w:hAnsi="Arial"/>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1E41BF"/>
    <w:pPr>
      <w:spacing w:after="0" w:line="240" w:lineRule="auto"/>
    </w:pPr>
    <w:rPr>
      <w:rFonts w:ascii="Arial" w:hAnsi="Arial"/>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3">
    <w:name w:val="Grid Table 3"/>
    <w:basedOn w:val="TableauNormal"/>
    <w:uiPriority w:val="48"/>
    <w:rsid w:val="001E41BF"/>
    <w:pPr>
      <w:spacing w:after="0" w:line="240" w:lineRule="auto"/>
    </w:pPr>
    <w:rPr>
      <w:rFonts w:ascii="Arial" w:hAnsi="Arial"/>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6Couleur">
    <w:name w:val="Grid Table 6 Colorful"/>
    <w:basedOn w:val="TableauNormal"/>
    <w:uiPriority w:val="51"/>
    <w:rsid w:val="001E41BF"/>
    <w:pPr>
      <w:spacing w:after="0" w:line="240" w:lineRule="auto"/>
    </w:pPr>
    <w:rPr>
      <w:rFonts w:ascii="Arial" w:hAnsi="Arial"/>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ccentuation">
    <w:name w:val="Emphasis"/>
    <w:basedOn w:val="Policepardfaut"/>
    <w:uiPriority w:val="20"/>
    <w:qFormat/>
    <w:rsid w:val="001E41BF"/>
    <w:rPr>
      <w:i/>
      <w:iCs/>
    </w:rPr>
  </w:style>
  <w:style w:type="character" w:styleId="Numrodeligne">
    <w:name w:val="line number"/>
    <w:basedOn w:val="Policepardfaut"/>
    <w:uiPriority w:val="99"/>
    <w:semiHidden/>
    <w:unhideWhenUsed/>
    <w:rsid w:val="001E41BF"/>
  </w:style>
  <w:style w:type="character" w:customStyle="1" w:styleId="identifier">
    <w:name w:val="identifier"/>
    <w:basedOn w:val="Policepardfaut"/>
    <w:rsid w:val="001B1136"/>
  </w:style>
  <w:style w:type="character" w:customStyle="1" w:styleId="id-label">
    <w:name w:val="id-label"/>
    <w:basedOn w:val="Policepardfaut"/>
    <w:rsid w:val="001B1136"/>
  </w:style>
  <w:style w:type="character" w:customStyle="1" w:styleId="anchor-text">
    <w:name w:val="anchor-text"/>
    <w:basedOn w:val="Policepardfaut"/>
    <w:rsid w:val="001B1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15192">
      <w:bodyDiv w:val="1"/>
      <w:marLeft w:val="0"/>
      <w:marRight w:val="0"/>
      <w:marTop w:val="0"/>
      <w:marBottom w:val="0"/>
      <w:divBdr>
        <w:top w:val="none" w:sz="0" w:space="0" w:color="auto"/>
        <w:left w:val="none" w:sz="0" w:space="0" w:color="auto"/>
        <w:bottom w:val="none" w:sz="0" w:space="0" w:color="auto"/>
        <w:right w:val="none" w:sz="0" w:space="0" w:color="auto"/>
      </w:divBdr>
    </w:div>
    <w:div w:id="298849313">
      <w:bodyDiv w:val="1"/>
      <w:marLeft w:val="0"/>
      <w:marRight w:val="0"/>
      <w:marTop w:val="0"/>
      <w:marBottom w:val="0"/>
      <w:divBdr>
        <w:top w:val="none" w:sz="0" w:space="0" w:color="auto"/>
        <w:left w:val="none" w:sz="0" w:space="0" w:color="auto"/>
        <w:bottom w:val="none" w:sz="0" w:space="0" w:color="auto"/>
        <w:right w:val="none" w:sz="0" w:space="0" w:color="auto"/>
      </w:divBdr>
    </w:div>
    <w:div w:id="494339417">
      <w:bodyDiv w:val="1"/>
      <w:marLeft w:val="0"/>
      <w:marRight w:val="0"/>
      <w:marTop w:val="0"/>
      <w:marBottom w:val="0"/>
      <w:divBdr>
        <w:top w:val="none" w:sz="0" w:space="0" w:color="auto"/>
        <w:left w:val="none" w:sz="0" w:space="0" w:color="auto"/>
        <w:bottom w:val="none" w:sz="0" w:space="0" w:color="auto"/>
        <w:right w:val="none" w:sz="0" w:space="0" w:color="auto"/>
      </w:divBdr>
    </w:div>
    <w:div w:id="580263822">
      <w:bodyDiv w:val="1"/>
      <w:marLeft w:val="0"/>
      <w:marRight w:val="0"/>
      <w:marTop w:val="0"/>
      <w:marBottom w:val="0"/>
      <w:divBdr>
        <w:top w:val="none" w:sz="0" w:space="0" w:color="auto"/>
        <w:left w:val="none" w:sz="0" w:space="0" w:color="auto"/>
        <w:bottom w:val="none" w:sz="0" w:space="0" w:color="auto"/>
        <w:right w:val="none" w:sz="0" w:space="0" w:color="auto"/>
      </w:divBdr>
    </w:div>
    <w:div w:id="758792326">
      <w:bodyDiv w:val="1"/>
      <w:marLeft w:val="0"/>
      <w:marRight w:val="0"/>
      <w:marTop w:val="0"/>
      <w:marBottom w:val="0"/>
      <w:divBdr>
        <w:top w:val="none" w:sz="0" w:space="0" w:color="auto"/>
        <w:left w:val="none" w:sz="0" w:space="0" w:color="auto"/>
        <w:bottom w:val="none" w:sz="0" w:space="0" w:color="auto"/>
        <w:right w:val="none" w:sz="0" w:space="0" w:color="auto"/>
      </w:divBdr>
    </w:div>
    <w:div w:id="1022320919">
      <w:bodyDiv w:val="1"/>
      <w:marLeft w:val="0"/>
      <w:marRight w:val="0"/>
      <w:marTop w:val="0"/>
      <w:marBottom w:val="0"/>
      <w:divBdr>
        <w:top w:val="none" w:sz="0" w:space="0" w:color="auto"/>
        <w:left w:val="none" w:sz="0" w:space="0" w:color="auto"/>
        <w:bottom w:val="none" w:sz="0" w:space="0" w:color="auto"/>
        <w:right w:val="none" w:sz="0" w:space="0" w:color="auto"/>
      </w:divBdr>
    </w:div>
    <w:div w:id="1251231397">
      <w:bodyDiv w:val="1"/>
      <w:marLeft w:val="0"/>
      <w:marRight w:val="0"/>
      <w:marTop w:val="0"/>
      <w:marBottom w:val="0"/>
      <w:divBdr>
        <w:top w:val="none" w:sz="0" w:space="0" w:color="auto"/>
        <w:left w:val="none" w:sz="0" w:space="0" w:color="auto"/>
        <w:bottom w:val="none" w:sz="0" w:space="0" w:color="auto"/>
        <w:right w:val="none" w:sz="0" w:space="0" w:color="auto"/>
      </w:divBdr>
    </w:div>
    <w:div w:id="1584336326">
      <w:bodyDiv w:val="1"/>
      <w:marLeft w:val="0"/>
      <w:marRight w:val="0"/>
      <w:marTop w:val="0"/>
      <w:marBottom w:val="0"/>
      <w:divBdr>
        <w:top w:val="none" w:sz="0" w:space="0" w:color="auto"/>
        <w:left w:val="none" w:sz="0" w:space="0" w:color="auto"/>
        <w:bottom w:val="none" w:sz="0" w:space="0" w:color="auto"/>
        <w:right w:val="none" w:sz="0" w:space="0" w:color="auto"/>
      </w:divBdr>
    </w:div>
    <w:div w:id="1734083482">
      <w:bodyDiv w:val="1"/>
      <w:marLeft w:val="0"/>
      <w:marRight w:val="0"/>
      <w:marTop w:val="0"/>
      <w:marBottom w:val="0"/>
      <w:divBdr>
        <w:top w:val="none" w:sz="0" w:space="0" w:color="auto"/>
        <w:left w:val="none" w:sz="0" w:space="0" w:color="auto"/>
        <w:bottom w:val="none" w:sz="0" w:space="0" w:color="auto"/>
        <w:right w:val="none" w:sz="0" w:space="0" w:color="auto"/>
      </w:divBdr>
    </w:div>
    <w:div w:id="2020693958">
      <w:bodyDiv w:val="1"/>
      <w:marLeft w:val="0"/>
      <w:marRight w:val="0"/>
      <w:marTop w:val="0"/>
      <w:marBottom w:val="0"/>
      <w:divBdr>
        <w:top w:val="none" w:sz="0" w:space="0" w:color="auto"/>
        <w:left w:val="none" w:sz="0" w:space="0" w:color="auto"/>
        <w:bottom w:val="none" w:sz="0" w:space="0" w:color="auto"/>
        <w:right w:val="none" w:sz="0" w:space="0" w:color="auto"/>
      </w:divBdr>
    </w:div>
    <w:div w:id="212180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insb.bib.cnrs.fr/10.1016/j.accpm.2015.03.00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insb.bib.cnrs.fr/10.1016/j.medmal.2018.03.00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ectiologie.com/fr/recommandations.html" TargetMode="External"/><Relationship Id="rId5" Type="http://schemas.openxmlformats.org/officeDocument/2006/relationships/footnotes" Target="footnotes.xml"/><Relationship Id="rId10" Type="http://schemas.openxmlformats.org/officeDocument/2006/relationships/hyperlink" Target="https://www.infectiologie.com/UserFiles/File/spilf/recos/2010-infvrb-spilf-afssaps.pdf" TargetMode="External"/><Relationship Id="rId4" Type="http://schemas.openxmlformats.org/officeDocument/2006/relationships/webSettings" Target="webSettings.xml"/><Relationship Id="rId9" Type="http://schemas.openxmlformats.org/officeDocument/2006/relationships/hyperlink" Target="https://doi.org/10.1016/j.idnow.2021.02.004"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4036</Words>
  <Characters>22201</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yvan caspar</dc:creator>
  <cp:keywords/>
  <dc:description/>
  <cp:lastModifiedBy>yvan caspar</cp:lastModifiedBy>
  <cp:revision>6</cp:revision>
  <dcterms:created xsi:type="dcterms:W3CDTF">2024-01-30T17:07:00Z</dcterms:created>
  <dcterms:modified xsi:type="dcterms:W3CDTF">2024-02-13T14:51:00Z</dcterms:modified>
</cp:coreProperties>
</file>