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5D0C8" w14:textId="293C3099" w:rsidR="00301D5E" w:rsidRPr="00DD36BF" w:rsidRDefault="000833C8" w:rsidP="00597E3C">
      <w:pPr>
        <w:spacing w:line="480" w:lineRule="auto"/>
        <w:jc w:val="left"/>
        <w:rPr>
          <w:rFonts w:ascii="Times New Roman" w:hAnsi="Times New Roman" w:cs="Times New Roman"/>
          <w:sz w:val="24"/>
          <w:szCs w:val="24"/>
        </w:rPr>
      </w:pPr>
      <w:r w:rsidRPr="00DD36BF">
        <w:rPr>
          <w:rFonts w:ascii="Times New Roman" w:hAnsi="Times New Roman" w:cs="Times New Roman"/>
          <w:sz w:val="24"/>
          <w:szCs w:val="24"/>
        </w:rPr>
        <w:t xml:space="preserve">Supplementary Table 1. </w:t>
      </w:r>
      <w:r w:rsidR="00453F2A" w:rsidRPr="00DD36BF">
        <w:rPr>
          <w:rFonts w:ascii="Times New Roman" w:hAnsi="Times New Roman" w:cs="Times New Roman"/>
          <w:sz w:val="24"/>
          <w:szCs w:val="24"/>
        </w:rPr>
        <w:t xml:space="preserve">Training curriculum for the multicomponent </w:t>
      </w:r>
      <w:r w:rsidR="00597E3C" w:rsidRPr="00DD36BF">
        <w:rPr>
          <w:rFonts w:ascii="Times New Roman" w:hAnsi="Times New Roman" w:cs="Times New Roman"/>
          <w:sz w:val="24"/>
          <w:szCs w:val="24"/>
        </w:rPr>
        <w:t>intervention “Harmony” group and activity control “Lifestyle” group</w:t>
      </w:r>
      <w:r w:rsidR="00DD36BF" w:rsidRPr="00DD36BF">
        <w:rPr>
          <w:rFonts w:ascii="Times New Roman" w:hAnsi="Times New Roman" w:cs="Times New Roman"/>
          <w:sz w:val="24"/>
          <w:szCs w:val="24"/>
        </w:rPr>
        <w:t>.</w:t>
      </w:r>
    </w:p>
    <w:tbl>
      <w:tblPr>
        <w:tblW w:w="13299" w:type="dxa"/>
        <w:tblLook w:val="04A0" w:firstRow="1" w:lastRow="0" w:firstColumn="1" w:lastColumn="0" w:noHBand="0" w:noVBand="1"/>
      </w:tblPr>
      <w:tblGrid>
        <w:gridCol w:w="1129"/>
        <w:gridCol w:w="1134"/>
        <w:gridCol w:w="1145"/>
        <w:gridCol w:w="1177"/>
        <w:gridCol w:w="1515"/>
        <w:gridCol w:w="3739"/>
        <w:gridCol w:w="3460"/>
      </w:tblGrid>
      <w:tr w:rsidR="003C3696" w:rsidRPr="003C3696" w14:paraId="04723E7A" w14:textId="77777777" w:rsidTr="00E21060">
        <w:trPr>
          <w:trHeight w:val="935"/>
        </w:trPr>
        <w:tc>
          <w:tcPr>
            <w:tcW w:w="11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A8E59E"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Harmony group session no.</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517D8DAD"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Lifestyle group session no.</w:t>
            </w:r>
          </w:p>
        </w:tc>
        <w:tc>
          <w:tcPr>
            <w:tcW w:w="1145" w:type="dxa"/>
            <w:tcBorders>
              <w:top w:val="single" w:sz="4" w:space="0" w:color="auto"/>
              <w:left w:val="nil"/>
              <w:bottom w:val="single" w:sz="4" w:space="0" w:color="auto"/>
              <w:right w:val="single" w:sz="4" w:space="0" w:color="auto"/>
            </w:tcBorders>
            <w:shd w:val="clear" w:color="auto" w:fill="auto"/>
            <w:vAlign w:val="bottom"/>
            <w:hideMark/>
          </w:tcPr>
          <w:p w14:paraId="58B1174A"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Intervention</w:t>
            </w:r>
          </w:p>
        </w:tc>
        <w:tc>
          <w:tcPr>
            <w:tcW w:w="1123" w:type="dxa"/>
            <w:tcBorders>
              <w:top w:val="single" w:sz="4" w:space="0" w:color="auto"/>
              <w:left w:val="nil"/>
              <w:bottom w:val="single" w:sz="4" w:space="0" w:color="auto"/>
              <w:right w:val="single" w:sz="4" w:space="0" w:color="auto"/>
            </w:tcBorders>
            <w:shd w:val="clear" w:color="auto" w:fill="auto"/>
            <w:vAlign w:val="bottom"/>
            <w:hideMark/>
          </w:tcPr>
          <w:p w14:paraId="1CD74BE0"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Module</w:t>
            </w:r>
          </w:p>
        </w:tc>
        <w:tc>
          <w:tcPr>
            <w:tcW w:w="1515" w:type="dxa"/>
            <w:tcBorders>
              <w:top w:val="single" w:sz="4" w:space="0" w:color="auto"/>
              <w:left w:val="nil"/>
              <w:bottom w:val="single" w:sz="4" w:space="0" w:color="auto"/>
              <w:right w:val="single" w:sz="4" w:space="0" w:color="auto"/>
            </w:tcBorders>
            <w:shd w:val="clear" w:color="auto" w:fill="auto"/>
            <w:vAlign w:val="bottom"/>
            <w:hideMark/>
          </w:tcPr>
          <w:p w14:paraId="0A8689A0"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Theme</w:t>
            </w:r>
          </w:p>
        </w:tc>
        <w:tc>
          <w:tcPr>
            <w:tcW w:w="3767" w:type="dxa"/>
            <w:tcBorders>
              <w:top w:val="single" w:sz="4" w:space="0" w:color="auto"/>
              <w:left w:val="nil"/>
              <w:bottom w:val="single" w:sz="4" w:space="0" w:color="auto"/>
              <w:right w:val="single" w:sz="4" w:space="0" w:color="auto"/>
            </w:tcBorders>
            <w:shd w:val="clear" w:color="auto" w:fill="auto"/>
            <w:vAlign w:val="bottom"/>
            <w:hideMark/>
          </w:tcPr>
          <w:p w14:paraId="665A69E8"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Training Content</w:t>
            </w:r>
          </w:p>
        </w:tc>
        <w:tc>
          <w:tcPr>
            <w:tcW w:w="3486" w:type="dxa"/>
            <w:tcBorders>
              <w:top w:val="single" w:sz="4" w:space="0" w:color="auto"/>
              <w:left w:val="nil"/>
              <w:bottom w:val="single" w:sz="4" w:space="0" w:color="auto"/>
              <w:right w:val="single" w:sz="4" w:space="0" w:color="auto"/>
            </w:tcBorders>
            <w:shd w:val="clear" w:color="auto" w:fill="auto"/>
            <w:vAlign w:val="bottom"/>
            <w:hideMark/>
          </w:tcPr>
          <w:p w14:paraId="359DDE9F"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Homework</w:t>
            </w:r>
          </w:p>
        </w:tc>
      </w:tr>
      <w:tr w:rsidR="003C3696" w:rsidRPr="003C3696" w14:paraId="10B0254B" w14:textId="77777777" w:rsidTr="00E21060">
        <w:trPr>
          <w:trHeight w:val="1415"/>
        </w:trPr>
        <w:tc>
          <w:tcPr>
            <w:tcW w:w="1129" w:type="dxa"/>
            <w:tcBorders>
              <w:top w:val="nil"/>
              <w:left w:val="single" w:sz="4" w:space="0" w:color="auto"/>
              <w:bottom w:val="single" w:sz="4" w:space="0" w:color="auto"/>
              <w:right w:val="single" w:sz="4" w:space="0" w:color="auto"/>
            </w:tcBorders>
            <w:shd w:val="clear" w:color="auto" w:fill="auto"/>
            <w:noWrap/>
            <w:hideMark/>
          </w:tcPr>
          <w:p w14:paraId="2DD37117"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1</w:t>
            </w:r>
          </w:p>
        </w:tc>
        <w:tc>
          <w:tcPr>
            <w:tcW w:w="1134" w:type="dxa"/>
            <w:tcBorders>
              <w:top w:val="nil"/>
              <w:left w:val="nil"/>
              <w:bottom w:val="single" w:sz="4" w:space="0" w:color="auto"/>
              <w:right w:val="single" w:sz="4" w:space="0" w:color="auto"/>
            </w:tcBorders>
            <w:shd w:val="clear" w:color="auto" w:fill="auto"/>
            <w:noWrap/>
            <w:hideMark/>
          </w:tcPr>
          <w:p w14:paraId="23A63D9F"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　</w:t>
            </w:r>
          </w:p>
        </w:tc>
        <w:tc>
          <w:tcPr>
            <w:tcW w:w="1145" w:type="dxa"/>
            <w:tcBorders>
              <w:top w:val="nil"/>
              <w:left w:val="nil"/>
              <w:bottom w:val="single" w:sz="4" w:space="0" w:color="auto"/>
              <w:right w:val="single" w:sz="4" w:space="0" w:color="auto"/>
            </w:tcBorders>
            <w:shd w:val="clear" w:color="auto" w:fill="auto"/>
            <w:noWrap/>
            <w:hideMark/>
          </w:tcPr>
          <w:p w14:paraId="3B96D46E"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　</w:t>
            </w:r>
          </w:p>
        </w:tc>
        <w:tc>
          <w:tcPr>
            <w:tcW w:w="1123" w:type="dxa"/>
            <w:tcBorders>
              <w:top w:val="nil"/>
              <w:left w:val="nil"/>
              <w:bottom w:val="single" w:sz="4" w:space="0" w:color="auto"/>
              <w:right w:val="single" w:sz="4" w:space="0" w:color="auto"/>
            </w:tcBorders>
            <w:shd w:val="clear" w:color="auto" w:fill="auto"/>
            <w:noWrap/>
            <w:hideMark/>
          </w:tcPr>
          <w:p w14:paraId="2460475F"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Kickoff</w:t>
            </w:r>
          </w:p>
        </w:tc>
        <w:tc>
          <w:tcPr>
            <w:tcW w:w="1515" w:type="dxa"/>
            <w:tcBorders>
              <w:top w:val="nil"/>
              <w:left w:val="nil"/>
              <w:bottom w:val="single" w:sz="4" w:space="0" w:color="auto"/>
              <w:right w:val="single" w:sz="4" w:space="0" w:color="auto"/>
            </w:tcBorders>
            <w:shd w:val="clear" w:color="auto" w:fill="auto"/>
            <w:hideMark/>
          </w:tcPr>
          <w:p w14:paraId="1C9EBEF6"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Opening ceremony</w:t>
            </w:r>
          </w:p>
        </w:tc>
        <w:tc>
          <w:tcPr>
            <w:tcW w:w="3767" w:type="dxa"/>
            <w:tcBorders>
              <w:top w:val="nil"/>
              <w:left w:val="nil"/>
              <w:bottom w:val="single" w:sz="4" w:space="0" w:color="auto"/>
              <w:right w:val="single" w:sz="4" w:space="0" w:color="auto"/>
            </w:tcBorders>
            <w:shd w:val="clear" w:color="auto" w:fill="auto"/>
            <w:hideMark/>
          </w:tcPr>
          <w:p w14:paraId="1110A6BB"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Introduction to the program structure</w:t>
            </w:r>
            <w:r w:rsidRPr="00301D5E">
              <w:rPr>
                <w:rFonts w:ascii="Times New Roman" w:eastAsia="等线" w:hAnsi="Times New Roman" w:cs="Times New Roman"/>
                <w:color w:val="000000"/>
                <w:kern w:val="0"/>
                <w:sz w:val="19"/>
                <w:szCs w:val="19"/>
              </w:rPr>
              <w:br/>
              <w:t>• Learning how both psychological well-being and healthy behaviors contribute to good cardiovascular health</w:t>
            </w:r>
            <w:r w:rsidRPr="00301D5E">
              <w:rPr>
                <w:rFonts w:ascii="Times New Roman" w:eastAsia="等线" w:hAnsi="Times New Roman" w:cs="Times New Roman"/>
                <w:color w:val="000000"/>
                <w:kern w:val="0"/>
                <w:sz w:val="19"/>
                <w:szCs w:val="19"/>
              </w:rPr>
              <w:br/>
              <w:t>• Team build-up activities</w:t>
            </w:r>
          </w:p>
        </w:tc>
        <w:tc>
          <w:tcPr>
            <w:tcW w:w="3486" w:type="dxa"/>
            <w:tcBorders>
              <w:top w:val="nil"/>
              <w:left w:val="nil"/>
              <w:bottom w:val="single" w:sz="4" w:space="0" w:color="auto"/>
              <w:right w:val="single" w:sz="4" w:space="0" w:color="auto"/>
            </w:tcBorders>
            <w:shd w:val="clear" w:color="auto" w:fill="auto"/>
            <w:hideMark/>
          </w:tcPr>
          <w:p w14:paraId="46D912B9"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Lifestyle: </w:t>
            </w:r>
            <w:r w:rsidRPr="00301D5E">
              <w:rPr>
                <w:rFonts w:ascii="Times New Roman" w:eastAsia="等线" w:hAnsi="Times New Roman" w:cs="Times New Roman"/>
                <w:color w:val="000000"/>
                <w:kern w:val="0"/>
                <w:sz w:val="19"/>
                <w:szCs w:val="19"/>
              </w:rPr>
              <w:br/>
              <w:t>Keep records of exercises and diets.</w:t>
            </w:r>
          </w:p>
        </w:tc>
      </w:tr>
      <w:tr w:rsidR="003C3696" w:rsidRPr="003C3696" w14:paraId="0A65E6E3" w14:textId="77777777" w:rsidTr="00E21060">
        <w:trPr>
          <w:trHeight w:val="1657"/>
        </w:trPr>
        <w:tc>
          <w:tcPr>
            <w:tcW w:w="1129" w:type="dxa"/>
            <w:tcBorders>
              <w:top w:val="nil"/>
              <w:left w:val="single" w:sz="4" w:space="0" w:color="auto"/>
              <w:bottom w:val="single" w:sz="4" w:space="0" w:color="auto"/>
              <w:right w:val="single" w:sz="4" w:space="0" w:color="auto"/>
            </w:tcBorders>
            <w:shd w:val="clear" w:color="auto" w:fill="auto"/>
            <w:noWrap/>
            <w:hideMark/>
          </w:tcPr>
          <w:p w14:paraId="509358CE"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2</w:t>
            </w:r>
          </w:p>
        </w:tc>
        <w:tc>
          <w:tcPr>
            <w:tcW w:w="1134" w:type="dxa"/>
            <w:tcBorders>
              <w:top w:val="nil"/>
              <w:left w:val="nil"/>
              <w:bottom w:val="single" w:sz="4" w:space="0" w:color="auto"/>
              <w:right w:val="single" w:sz="4" w:space="0" w:color="auto"/>
            </w:tcBorders>
            <w:shd w:val="clear" w:color="auto" w:fill="auto"/>
            <w:noWrap/>
            <w:hideMark/>
          </w:tcPr>
          <w:p w14:paraId="3FC2B745"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1</w:t>
            </w:r>
          </w:p>
        </w:tc>
        <w:tc>
          <w:tcPr>
            <w:tcW w:w="1145" w:type="dxa"/>
            <w:tcBorders>
              <w:top w:val="nil"/>
              <w:left w:val="nil"/>
              <w:bottom w:val="single" w:sz="4" w:space="0" w:color="auto"/>
              <w:right w:val="single" w:sz="4" w:space="0" w:color="auto"/>
            </w:tcBorders>
            <w:shd w:val="clear" w:color="auto" w:fill="auto"/>
            <w:noWrap/>
            <w:hideMark/>
          </w:tcPr>
          <w:p w14:paraId="2BFDA324"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Lifestyle</w:t>
            </w:r>
          </w:p>
        </w:tc>
        <w:tc>
          <w:tcPr>
            <w:tcW w:w="1123" w:type="dxa"/>
            <w:tcBorders>
              <w:top w:val="nil"/>
              <w:left w:val="nil"/>
              <w:bottom w:val="single" w:sz="4" w:space="0" w:color="auto"/>
              <w:right w:val="single" w:sz="4" w:space="0" w:color="auto"/>
            </w:tcBorders>
            <w:shd w:val="clear" w:color="auto" w:fill="auto"/>
            <w:noWrap/>
            <w:hideMark/>
          </w:tcPr>
          <w:p w14:paraId="3C686416"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Physical exercise</w:t>
            </w:r>
          </w:p>
        </w:tc>
        <w:tc>
          <w:tcPr>
            <w:tcW w:w="1515" w:type="dxa"/>
            <w:tcBorders>
              <w:top w:val="nil"/>
              <w:left w:val="nil"/>
              <w:bottom w:val="single" w:sz="4" w:space="0" w:color="auto"/>
              <w:right w:val="single" w:sz="4" w:space="0" w:color="auto"/>
            </w:tcBorders>
            <w:shd w:val="clear" w:color="auto" w:fill="auto"/>
            <w:hideMark/>
          </w:tcPr>
          <w:p w14:paraId="0BD468D3"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Brisk walking</w:t>
            </w:r>
          </w:p>
        </w:tc>
        <w:tc>
          <w:tcPr>
            <w:tcW w:w="3767" w:type="dxa"/>
            <w:tcBorders>
              <w:top w:val="nil"/>
              <w:left w:val="nil"/>
              <w:bottom w:val="single" w:sz="4" w:space="0" w:color="auto"/>
              <w:right w:val="single" w:sz="4" w:space="0" w:color="auto"/>
            </w:tcBorders>
            <w:shd w:val="clear" w:color="auto" w:fill="auto"/>
            <w:hideMark/>
          </w:tcPr>
          <w:p w14:paraId="6EC62F68"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(Brief introduction to the program for the AC group)</w:t>
            </w:r>
            <w:r w:rsidRPr="00301D5E">
              <w:rPr>
                <w:rFonts w:ascii="Times New Roman" w:eastAsia="等线" w:hAnsi="Times New Roman" w:cs="Times New Roman"/>
                <w:color w:val="000000"/>
                <w:kern w:val="0"/>
                <w:sz w:val="19"/>
                <w:szCs w:val="19"/>
              </w:rPr>
              <w:br/>
              <w:t>• Information about types of physical exercises</w:t>
            </w:r>
            <w:r w:rsidRPr="00301D5E">
              <w:rPr>
                <w:rFonts w:ascii="Times New Roman" w:eastAsia="等线" w:hAnsi="Times New Roman" w:cs="Times New Roman"/>
                <w:color w:val="000000"/>
                <w:kern w:val="0"/>
                <w:sz w:val="19"/>
                <w:szCs w:val="19"/>
              </w:rPr>
              <w:br/>
              <w:t>• Learning brisk walking as an aerobic exercise for older adults</w:t>
            </w:r>
            <w:r w:rsidRPr="00301D5E">
              <w:rPr>
                <w:rFonts w:ascii="Times New Roman" w:eastAsia="等线" w:hAnsi="Times New Roman" w:cs="Times New Roman"/>
                <w:color w:val="000000"/>
                <w:kern w:val="0"/>
                <w:sz w:val="19"/>
                <w:szCs w:val="19"/>
              </w:rPr>
              <w:br/>
              <w:t>• Brisk walking practice</w:t>
            </w:r>
          </w:p>
        </w:tc>
        <w:tc>
          <w:tcPr>
            <w:tcW w:w="3486" w:type="dxa"/>
            <w:tcBorders>
              <w:top w:val="nil"/>
              <w:left w:val="nil"/>
              <w:bottom w:val="single" w:sz="4" w:space="0" w:color="auto"/>
              <w:right w:val="single" w:sz="4" w:space="0" w:color="auto"/>
            </w:tcBorders>
            <w:shd w:val="clear" w:color="auto" w:fill="auto"/>
            <w:hideMark/>
          </w:tcPr>
          <w:p w14:paraId="441590EF"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Lifestyle: </w:t>
            </w:r>
            <w:r w:rsidRPr="00301D5E">
              <w:rPr>
                <w:rFonts w:ascii="Times New Roman" w:eastAsia="等线" w:hAnsi="Times New Roman" w:cs="Times New Roman"/>
                <w:color w:val="000000"/>
                <w:kern w:val="0"/>
                <w:sz w:val="19"/>
                <w:szCs w:val="19"/>
              </w:rPr>
              <w:br/>
              <w:t>Practice brisk walking;</w:t>
            </w:r>
            <w:r w:rsidRPr="00301D5E">
              <w:rPr>
                <w:rFonts w:ascii="Times New Roman" w:eastAsia="等线" w:hAnsi="Times New Roman" w:cs="Times New Roman"/>
                <w:color w:val="000000"/>
                <w:kern w:val="0"/>
                <w:sz w:val="19"/>
                <w:szCs w:val="19"/>
              </w:rPr>
              <w:br/>
              <w:t>Keep records of exercises and diets.</w:t>
            </w:r>
          </w:p>
        </w:tc>
      </w:tr>
      <w:tr w:rsidR="003C3696" w:rsidRPr="003C3696" w14:paraId="11DC24FF" w14:textId="77777777" w:rsidTr="00E21060">
        <w:trPr>
          <w:trHeight w:val="1132"/>
        </w:trPr>
        <w:tc>
          <w:tcPr>
            <w:tcW w:w="1129" w:type="dxa"/>
            <w:tcBorders>
              <w:top w:val="nil"/>
              <w:left w:val="single" w:sz="4" w:space="0" w:color="auto"/>
              <w:bottom w:val="single" w:sz="4" w:space="0" w:color="auto"/>
              <w:right w:val="single" w:sz="4" w:space="0" w:color="auto"/>
            </w:tcBorders>
            <w:shd w:val="clear" w:color="auto" w:fill="auto"/>
            <w:noWrap/>
            <w:hideMark/>
          </w:tcPr>
          <w:p w14:paraId="02573F93"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3</w:t>
            </w:r>
          </w:p>
        </w:tc>
        <w:tc>
          <w:tcPr>
            <w:tcW w:w="1134" w:type="dxa"/>
            <w:tcBorders>
              <w:top w:val="nil"/>
              <w:left w:val="nil"/>
              <w:bottom w:val="single" w:sz="4" w:space="0" w:color="auto"/>
              <w:right w:val="single" w:sz="4" w:space="0" w:color="auto"/>
            </w:tcBorders>
            <w:shd w:val="clear" w:color="auto" w:fill="auto"/>
            <w:noWrap/>
            <w:hideMark/>
          </w:tcPr>
          <w:p w14:paraId="682EAB37"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2</w:t>
            </w:r>
          </w:p>
        </w:tc>
        <w:tc>
          <w:tcPr>
            <w:tcW w:w="1145" w:type="dxa"/>
            <w:tcBorders>
              <w:top w:val="nil"/>
              <w:left w:val="nil"/>
              <w:bottom w:val="single" w:sz="4" w:space="0" w:color="auto"/>
              <w:right w:val="single" w:sz="4" w:space="0" w:color="auto"/>
            </w:tcBorders>
            <w:shd w:val="clear" w:color="auto" w:fill="auto"/>
            <w:noWrap/>
            <w:hideMark/>
          </w:tcPr>
          <w:p w14:paraId="616B3B64"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Lifestyle</w:t>
            </w:r>
          </w:p>
        </w:tc>
        <w:tc>
          <w:tcPr>
            <w:tcW w:w="1123" w:type="dxa"/>
            <w:tcBorders>
              <w:top w:val="nil"/>
              <w:left w:val="nil"/>
              <w:bottom w:val="single" w:sz="4" w:space="0" w:color="auto"/>
              <w:right w:val="single" w:sz="4" w:space="0" w:color="auto"/>
            </w:tcBorders>
            <w:shd w:val="clear" w:color="auto" w:fill="auto"/>
            <w:noWrap/>
            <w:hideMark/>
          </w:tcPr>
          <w:p w14:paraId="69D25713"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Nutrition</w:t>
            </w:r>
          </w:p>
        </w:tc>
        <w:tc>
          <w:tcPr>
            <w:tcW w:w="1515" w:type="dxa"/>
            <w:tcBorders>
              <w:top w:val="nil"/>
              <w:left w:val="nil"/>
              <w:bottom w:val="single" w:sz="4" w:space="0" w:color="auto"/>
              <w:right w:val="single" w:sz="4" w:space="0" w:color="auto"/>
            </w:tcBorders>
            <w:shd w:val="clear" w:color="auto" w:fill="auto"/>
            <w:hideMark/>
          </w:tcPr>
          <w:p w14:paraId="45635562"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Balanced nutrition intake</w:t>
            </w:r>
          </w:p>
        </w:tc>
        <w:tc>
          <w:tcPr>
            <w:tcW w:w="3767" w:type="dxa"/>
            <w:tcBorders>
              <w:top w:val="nil"/>
              <w:left w:val="nil"/>
              <w:bottom w:val="single" w:sz="4" w:space="0" w:color="auto"/>
              <w:right w:val="single" w:sz="4" w:space="0" w:color="auto"/>
            </w:tcBorders>
            <w:shd w:val="clear" w:color="auto" w:fill="auto"/>
            <w:hideMark/>
          </w:tcPr>
          <w:p w14:paraId="0ECF7682"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Education on nutrition and cardiovascular health</w:t>
            </w:r>
            <w:r w:rsidRPr="00301D5E">
              <w:rPr>
                <w:rFonts w:ascii="Times New Roman" w:eastAsia="等线" w:hAnsi="Times New Roman" w:cs="Times New Roman"/>
                <w:color w:val="000000"/>
                <w:kern w:val="0"/>
                <w:sz w:val="19"/>
                <w:szCs w:val="19"/>
              </w:rPr>
              <w:br/>
              <w:t>• Learning the balanced diet based on the Chinese food pagoda</w:t>
            </w:r>
          </w:p>
        </w:tc>
        <w:tc>
          <w:tcPr>
            <w:tcW w:w="3486" w:type="dxa"/>
            <w:tcBorders>
              <w:top w:val="nil"/>
              <w:left w:val="nil"/>
              <w:bottom w:val="single" w:sz="4" w:space="0" w:color="auto"/>
              <w:right w:val="single" w:sz="4" w:space="0" w:color="auto"/>
            </w:tcBorders>
            <w:shd w:val="clear" w:color="auto" w:fill="auto"/>
            <w:hideMark/>
          </w:tcPr>
          <w:p w14:paraId="48020DE7"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Lifestyle: </w:t>
            </w:r>
            <w:r w:rsidRPr="00301D5E">
              <w:rPr>
                <w:rFonts w:ascii="Times New Roman" w:eastAsia="等线" w:hAnsi="Times New Roman" w:cs="Times New Roman"/>
                <w:color w:val="000000"/>
                <w:kern w:val="0"/>
                <w:sz w:val="19"/>
                <w:szCs w:val="19"/>
              </w:rPr>
              <w:br/>
              <w:t>Keep records of nutrition intake based one the food pagoda;</w:t>
            </w:r>
            <w:r w:rsidRPr="00301D5E">
              <w:rPr>
                <w:rFonts w:ascii="Times New Roman" w:eastAsia="等线" w:hAnsi="Times New Roman" w:cs="Times New Roman"/>
                <w:color w:val="000000"/>
                <w:kern w:val="0"/>
                <w:sz w:val="19"/>
                <w:szCs w:val="19"/>
              </w:rPr>
              <w:br/>
              <w:t>Practice brisk walking.</w:t>
            </w:r>
          </w:p>
        </w:tc>
      </w:tr>
      <w:tr w:rsidR="003C3696" w:rsidRPr="003C3696" w14:paraId="7D0F57BE" w14:textId="77777777" w:rsidTr="00E21060">
        <w:trPr>
          <w:trHeight w:val="1698"/>
        </w:trPr>
        <w:tc>
          <w:tcPr>
            <w:tcW w:w="1129" w:type="dxa"/>
            <w:tcBorders>
              <w:top w:val="nil"/>
              <w:left w:val="single" w:sz="4" w:space="0" w:color="auto"/>
              <w:bottom w:val="single" w:sz="4" w:space="0" w:color="auto"/>
              <w:right w:val="single" w:sz="4" w:space="0" w:color="auto"/>
            </w:tcBorders>
            <w:shd w:val="clear" w:color="auto" w:fill="auto"/>
            <w:noWrap/>
            <w:hideMark/>
          </w:tcPr>
          <w:p w14:paraId="45840874"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4</w:t>
            </w:r>
          </w:p>
        </w:tc>
        <w:tc>
          <w:tcPr>
            <w:tcW w:w="1134" w:type="dxa"/>
            <w:tcBorders>
              <w:top w:val="nil"/>
              <w:left w:val="nil"/>
              <w:bottom w:val="single" w:sz="4" w:space="0" w:color="auto"/>
              <w:right w:val="single" w:sz="4" w:space="0" w:color="auto"/>
            </w:tcBorders>
            <w:shd w:val="clear" w:color="auto" w:fill="auto"/>
            <w:noWrap/>
            <w:hideMark/>
          </w:tcPr>
          <w:p w14:paraId="75451E5B"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　</w:t>
            </w:r>
          </w:p>
        </w:tc>
        <w:tc>
          <w:tcPr>
            <w:tcW w:w="1145" w:type="dxa"/>
            <w:tcBorders>
              <w:top w:val="nil"/>
              <w:left w:val="nil"/>
              <w:bottom w:val="single" w:sz="4" w:space="0" w:color="auto"/>
              <w:right w:val="single" w:sz="4" w:space="0" w:color="auto"/>
            </w:tcBorders>
            <w:shd w:val="clear" w:color="auto" w:fill="auto"/>
            <w:noWrap/>
            <w:hideMark/>
          </w:tcPr>
          <w:p w14:paraId="77AA8F8D"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p>
        </w:tc>
        <w:tc>
          <w:tcPr>
            <w:tcW w:w="1123" w:type="dxa"/>
            <w:tcBorders>
              <w:top w:val="nil"/>
              <w:left w:val="nil"/>
              <w:bottom w:val="single" w:sz="4" w:space="0" w:color="auto"/>
              <w:right w:val="single" w:sz="4" w:space="0" w:color="auto"/>
            </w:tcBorders>
            <w:shd w:val="clear" w:color="auto" w:fill="auto"/>
            <w:noWrap/>
            <w:hideMark/>
          </w:tcPr>
          <w:p w14:paraId="65521639"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Cognition</w:t>
            </w:r>
          </w:p>
        </w:tc>
        <w:tc>
          <w:tcPr>
            <w:tcW w:w="1515" w:type="dxa"/>
            <w:tcBorders>
              <w:top w:val="nil"/>
              <w:left w:val="nil"/>
              <w:bottom w:val="single" w:sz="4" w:space="0" w:color="auto"/>
              <w:right w:val="single" w:sz="4" w:space="0" w:color="auto"/>
            </w:tcBorders>
            <w:shd w:val="clear" w:color="auto" w:fill="auto"/>
            <w:hideMark/>
          </w:tcPr>
          <w:p w14:paraId="192B683E"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Accomplishment</w:t>
            </w:r>
          </w:p>
        </w:tc>
        <w:tc>
          <w:tcPr>
            <w:tcW w:w="3767" w:type="dxa"/>
            <w:tcBorders>
              <w:top w:val="nil"/>
              <w:left w:val="nil"/>
              <w:bottom w:val="single" w:sz="4" w:space="0" w:color="auto"/>
              <w:right w:val="single" w:sz="4" w:space="0" w:color="auto"/>
            </w:tcBorders>
            <w:shd w:val="clear" w:color="auto" w:fill="auto"/>
            <w:hideMark/>
          </w:tcPr>
          <w:p w14:paraId="314ADCB4"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Learning the importance of recognizing and appreciating one's own accomplishments</w:t>
            </w:r>
            <w:r w:rsidRPr="00301D5E">
              <w:rPr>
                <w:rFonts w:ascii="Times New Roman" w:eastAsia="等线" w:hAnsi="Times New Roman" w:cs="Times New Roman"/>
                <w:color w:val="000000"/>
                <w:kern w:val="0"/>
                <w:sz w:val="19"/>
                <w:szCs w:val="19"/>
              </w:rPr>
              <w:br/>
              <w:t>• Gaining a sense of fulfillment through reminiscing, reflecting the current, and looking forward to the future</w:t>
            </w:r>
            <w:r w:rsidRPr="00301D5E">
              <w:rPr>
                <w:rFonts w:ascii="Times New Roman" w:eastAsia="等线" w:hAnsi="Times New Roman" w:cs="Times New Roman"/>
                <w:color w:val="000000"/>
                <w:kern w:val="0"/>
                <w:sz w:val="19"/>
                <w:szCs w:val="19"/>
              </w:rPr>
              <w:br/>
              <w:t>• Group sharing activities of personal accomplishment</w:t>
            </w:r>
          </w:p>
        </w:tc>
        <w:tc>
          <w:tcPr>
            <w:tcW w:w="3486" w:type="dxa"/>
            <w:tcBorders>
              <w:top w:val="nil"/>
              <w:left w:val="nil"/>
              <w:bottom w:val="single" w:sz="4" w:space="0" w:color="auto"/>
              <w:right w:val="single" w:sz="4" w:space="0" w:color="auto"/>
            </w:tcBorders>
            <w:shd w:val="clear" w:color="auto" w:fill="auto"/>
            <w:hideMark/>
          </w:tcPr>
          <w:p w14:paraId="2001B87D"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r w:rsidRPr="00301D5E">
              <w:rPr>
                <w:rFonts w:ascii="Times New Roman" w:eastAsia="等线" w:hAnsi="Times New Roman" w:cs="Times New Roman"/>
                <w:color w:val="000000"/>
                <w:kern w:val="0"/>
                <w:sz w:val="19"/>
                <w:szCs w:val="19"/>
              </w:rPr>
              <w:br/>
              <w:t>Complete a reminiscence of a successful event and the positive emotions associated with it.</w:t>
            </w:r>
            <w:r w:rsidRPr="00301D5E">
              <w:rPr>
                <w:rFonts w:ascii="Times New Roman" w:eastAsia="等线" w:hAnsi="Times New Roman" w:cs="Times New Roman"/>
                <w:color w:val="000000"/>
                <w:kern w:val="0"/>
                <w:sz w:val="19"/>
                <w:szCs w:val="19"/>
              </w:rPr>
              <w:br/>
              <w:t>Lifestyle:</w:t>
            </w:r>
            <w:r w:rsidRPr="00301D5E">
              <w:rPr>
                <w:rFonts w:ascii="Times New Roman" w:eastAsia="等线" w:hAnsi="Times New Roman" w:cs="Times New Roman"/>
                <w:color w:val="000000"/>
                <w:kern w:val="0"/>
                <w:sz w:val="19"/>
                <w:szCs w:val="19"/>
              </w:rPr>
              <w:br/>
              <w:t>Practice brisk walking;</w:t>
            </w:r>
            <w:r w:rsidRPr="00301D5E">
              <w:rPr>
                <w:rFonts w:ascii="Times New Roman" w:eastAsia="等线" w:hAnsi="Times New Roman" w:cs="Times New Roman"/>
                <w:color w:val="000000"/>
                <w:kern w:val="0"/>
                <w:sz w:val="19"/>
                <w:szCs w:val="19"/>
              </w:rPr>
              <w:br/>
              <w:t>Keep records of diet habits.</w:t>
            </w:r>
          </w:p>
        </w:tc>
      </w:tr>
      <w:tr w:rsidR="003C3696" w:rsidRPr="003C3696" w14:paraId="7F1B99D9" w14:textId="77777777" w:rsidTr="00E21060">
        <w:trPr>
          <w:trHeight w:val="1980"/>
        </w:trPr>
        <w:tc>
          <w:tcPr>
            <w:tcW w:w="1129" w:type="dxa"/>
            <w:tcBorders>
              <w:top w:val="nil"/>
              <w:left w:val="single" w:sz="4" w:space="0" w:color="auto"/>
              <w:bottom w:val="single" w:sz="4" w:space="0" w:color="auto"/>
              <w:right w:val="single" w:sz="4" w:space="0" w:color="auto"/>
            </w:tcBorders>
            <w:shd w:val="clear" w:color="auto" w:fill="auto"/>
            <w:noWrap/>
            <w:hideMark/>
          </w:tcPr>
          <w:p w14:paraId="50A6070A"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lastRenderedPageBreak/>
              <w:t>5</w:t>
            </w:r>
          </w:p>
        </w:tc>
        <w:tc>
          <w:tcPr>
            <w:tcW w:w="1134" w:type="dxa"/>
            <w:tcBorders>
              <w:top w:val="nil"/>
              <w:left w:val="nil"/>
              <w:bottom w:val="single" w:sz="4" w:space="0" w:color="auto"/>
              <w:right w:val="single" w:sz="4" w:space="0" w:color="auto"/>
            </w:tcBorders>
            <w:shd w:val="clear" w:color="auto" w:fill="auto"/>
            <w:noWrap/>
            <w:hideMark/>
          </w:tcPr>
          <w:p w14:paraId="0C68DD95"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　</w:t>
            </w:r>
          </w:p>
        </w:tc>
        <w:tc>
          <w:tcPr>
            <w:tcW w:w="1145" w:type="dxa"/>
            <w:tcBorders>
              <w:top w:val="nil"/>
              <w:left w:val="nil"/>
              <w:bottom w:val="single" w:sz="4" w:space="0" w:color="auto"/>
              <w:right w:val="single" w:sz="4" w:space="0" w:color="auto"/>
            </w:tcBorders>
            <w:shd w:val="clear" w:color="auto" w:fill="auto"/>
            <w:noWrap/>
            <w:hideMark/>
          </w:tcPr>
          <w:p w14:paraId="2E095387"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p>
        </w:tc>
        <w:tc>
          <w:tcPr>
            <w:tcW w:w="1123" w:type="dxa"/>
            <w:tcBorders>
              <w:top w:val="nil"/>
              <w:left w:val="nil"/>
              <w:bottom w:val="single" w:sz="4" w:space="0" w:color="auto"/>
              <w:right w:val="single" w:sz="4" w:space="0" w:color="auto"/>
            </w:tcBorders>
            <w:shd w:val="clear" w:color="auto" w:fill="auto"/>
            <w:noWrap/>
            <w:hideMark/>
          </w:tcPr>
          <w:p w14:paraId="36D636F0"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Cognition</w:t>
            </w:r>
          </w:p>
        </w:tc>
        <w:tc>
          <w:tcPr>
            <w:tcW w:w="1515" w:type="dxa"/>
            <w:tcBorders>
              <w:top w:val="nil"/>
              <w:left w:val="nil"/>
              <w:bottom w:val="single" w:sz="4" w:space="0" w:color="auto"/>
              <w:right w:val="single" w:sz="4" w:space="0" w:color="auto"/>
            </w:tcBorders>
            <w:shd w:val="clear" w:color="auto" w:fill="auto"/>
            <w:hideMark/>
          </w:tcPr>
          <w:p w14:paraId="5306674F"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Character strengths</w:t>
            </w:r>
          </w:p>
        </w:tc>
        <w:tc>
          <w:tcPr>
            <w:tcW w:w="3767" w:type="dxa"/>
            <w:tcBorders>
              <w:top w:val="nil"/>
              <w:left w:val="nil"/>
              <w:bottom w:val="single" w:sz="4" w:space="0" w:color="auto"/>
              <w:right w:val="single" w:sz="4" w:space="0" w:color="auto"/>
            </w:tcBorders>
            <w:shd w:val="clear" w:color="auto" w:fill="auto"/>
            <w:hideMark/>
          </w:tcPr>
          <w:p w14:paraId="37B61E89"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Learning about categories of character strengths</w:t>
            </w:r>
            <w:r w:rsidRPr="00301D5E">
              <w:rPr>
                <w:rFonts w:ascii="Times New Roman" w:eastAsia="等线" w:hAnsi="Times New Roman" w:cs="Times New Roman"/>
                <w:color w:val="000000"/>
                <w:kern w:val="0"/>
                <w:sz w:val="19"/>
                <w:szCs w:val="19"/>
              </w:rPr>
              <w:br/>
              <w:t>• Identifying personal top three character strengths</w:t>
            </w:r>
            <w:r w:rsidRPr="00301D5E">
              <w:rPr>
                <w:rFonts w:ascii="Times New Roman" w:eastAsia="等线" w:hAnsi="Times New Roman" w:cs="Times New Roman"/>
                <w:color w:val="000000"/>
                <w:kern w:val="0"/>
                <w:sz w:val="19"/>
                <w:szCs w:val="19"/>
              </w:rPr>
              <w:br/>
              <w:t>• Group activity of praising other group members' character strengths</w:t>
            </w:r>
          </w:p>
        </w:tc>
        <w:tc>
          <w:tcPr>
            <w:tcW w:w="3486" w:type="dxa"/>
            <w:tcBorders>
              <w:top w:val="nil"/>
              <w:left w:val="nil"/>
              <w:bottom w:val="single" w:sz="4" w:space="0" w:color="auto"/>
              <w:right w:val="single" w:sz="4" w:space="0" w:color="auto"/>
            </w:tcBorders>
            <w:shd w:val="clear" w:color="auto" w:fill="auto"/>
            <w:hideMark/>
          </w:tcPr>
          <w:p w14:paraId="60BE49A1"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r w:rsidRPr="00301D5E">
              <w:rPr>
                <w:rFonts w:ascii="Times New Roman" w:eastAsia="等线" w:hAnsi="Times New Roman" w:cs="Times New Roman"/>
                <w:color w:val="000000"/>
                <w:kern w:val="0"/>
                <w:sz w:val="19"/>
                <w:szCs w:val="19"/>
              </w:rPr>
              <w:br/>
              <w:t>Based on the character strengths identified in group session, think about how to use them in new ways in daily living.</w:t>
            </w:r>
            <w:r w:rsidRPr="00301D5E">
              <w:rPr>
                <w:rFonts w:ascii="Times New Roman" w:eastAsia="等线" w:hAnsi="Times New Roman" w:cs="Times New Roman"/>
                <w:color w:val="000000"/>
                <w:kern w:val="0"/>
                <w:sz w:val="19"/>
                <w:szCs w:val="19"/>
              </w:rPr>
              <w:br/>
              <w:t>Lifestyle:</w:t>
            </w:r>
            <w:r w:rsidRPr="00301D5E">
              <w:rPr>
                <w:rFonts w:ascii="Times New Roman" w:eastAsia="等线" w:hAnsi="Times New Roman" w:cs="Times New Roman"/>
                <w:color w:val="000000"/>
                <w:kern w:val="0"/>
                <w:sz w:val="19"/>
                <w:szCs w:val="19"/>
              </w:rPr>
              <w:br/>
              <w:t>Practice brisk walking;</w:t>
            </w:r>
            <w:r w:rsidRPr="00301D5E">
              <w:rPr>
                <w:rFonts w:ascii="Times New Roman" w:eastAsia="等线" w:hAnsi="Times New Roman" w:cs="Times New Roman"/>
                <w:color w:val="000000"/>
                <w:kern w:val="0"/>
                <w:sz w:val="19"/>
                <w:szCs w:val="19"/>
              </w:rPr>
              <w:br/>
              <w:t>Keep records of diet habits.</w:t>
            </w:r>
          </w:p>
        </w:tc>
      </w:tr>
      <w:tr w:rsidR="003C3696" w:rsidRPr="003C3696" w14:paraId="326E7CAF" w14:textId="77777777" w:rsidTr="00E21060">
        <w:trPr>
          <w:trHeight w:val="1980"/>
        </w:trPr>
        <w:tc>
          <w:tcPr>
            <w:tcW w:w="1129" w:type="dxa"/>
            <w:tcBorders>
              <w:top w:val="nil"/>
              <w:left w:val="single" w:sz="4" w:space="0" w:color="auto"/>
              <w:bottom w:val="single" w:sz="4" w:space="0" w:color="auto"/>
              <w:right w:val="single" w:sz="4" w:space="0" w:color="auto"/>
            </w:tcBorders>
            <w:shd w:val="clear" w:color="auto" w:fill="auto"/>
            <w:noWrap/>
            <w:hideMark/>
          </w:tcPr>
          <w:p w14:paraId="60EA1D68"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6</w:t>
            </w:r>
          </w:p>
        </w:tc>
        <w:tc>
          <w:tcPr>
            <w:tcW w:w="1134" w:type="dxa"/>
            <w:tcBorders>
              <w:top w:val="nil"/>
              <w:left w:val="nil"/>
              <w:bottom w:val="single" w:sz="4" w:space="0" w:color="auto"/>
              <w:right w:val="single" w:sz="4" w:space="0" w:color="auto"/>
            </w:tcBorders>
            <w:shd w:val="clear" w:color="auto" w:fill="auto"/>
            <w:noWrap/>
            <w:hideMark/>
          </w:tcPr>
          <w:p w14:paraId="1076F720"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　</w:t>
            </w:r>
          </w:p>
        </w:tc>
        <w:tc>
          <w:tcPr>
            <w:tcW w:w="1145" w:type="dxa"/>
            <w:tcBorders>
              <w:top w:val="nil"/>
              <w:left w:val="nil"/>
              <w:bottom w:val="single" w:sz="4" w:space="0" w:color="auto"/>
              <w:right w:val="single" w:sz="4" w:space="0" w:color="auto"/>
            </w:tcBorders>
            <w:shd w:val="clear" w:color="auto" w:fill="auto"/>
            <w:noWrap/>
            <w:hideMark/>
          </w:tcPr>
          <w:p w14:paraId="3EF34005"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p>
        </w:tc>
        <w:tc>
          <w:tcPr>
            <w:tcW w:w="1123" w:type="dxa"/>
            <w:tcBorders>
              <w:top w:val="nil"/>
              <w:left w:val="nil"/>
              <w:bottom w:val="single" w:sz="4" w:space="0" w:color="auto"/>
              <w:right w:val="single" w:sz="4" w:space="0" w:color="auto"/>
            </w:tcBorders>
            <w:shd w:val="clear" w:color="auto" w:fill="auto"/>
            <w:noWrap/>
            <w:hideMark/>
          </w:tcPr>
          <w:p w14:paraId="14EBDEE7"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Cognition</w:t>
            </w:r>
          </w:p>
        </w:tc>
        <w:tc>
          <w:tcPr>
            <w:tcW w:w="1515" w:type="dxa"/>
            <w:tcBorders>
              <w:top w:val="nil"/>
              <w:left w:val="nil"/>
              <w:bottom w:val="single" w:sz="4" w:space="0" w:color="auto"/>
              <w:right w:val="single" w:sz="4" w:space="0" w:color="auto"/>
            </w:tcBorders>
            <w:shd w:val="clear" w:color="auto" w:fill="auto"/>
            <w:hideMark/>
          </w:tcPr>
          <w:p w14:paraId="37D30AA7"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Meaning in life</w:t>
            </w:r>
          </w:p>
        </w:tc>
        <w:tc>
          <w:tcPr>
            <w:tcW w:w="3767" w:type="dxa"/>
            <w:tcBorders>
              <w:top w:val="nil"/>
              <w:left w:val="nil"/>
              <w:bottom w:val="single" w:sz="4" w:space="0" w:color="auto"/>
              <w:right w:val="single" w:sz="4" w:space="0" w:color="auto"/>
            </w:tcBorders>
            <w:shd w:val="clear" w:color="auto" w:fill="auto"/>
            <w:hideMark/>
          </w:tcPr>
          <w:p w14:paraId="364C6E21"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Education about different stages of development and pursuit of goals</w:t>
            </w:r>
            <w:r w:rsidRPr="00301D5E">
              <w:rPr>
                <w:rFonts w:ascii="Times New Roman" w:eastAsia="等线" w:hAnsi="Times New Roman" w:cs="Times New Roman"/>
                <w:color w:val="000000"/>
                <w:kern w:val="0"/>
                <w:sz w:val="19"/>
                <w:szCs w:val="19"/>
              </w:rPr>
              <w:br/>
              <w:t>• Completing "life journey" activity by reviewing and planning meaningful events during lifetime</w:t>
            </w:r>
            <w:r w:rsidRPr="00301D5E">
              <w:rPr>
                <w:rFonts w:ascii="Times New Roman" w:eastAsia="等线" w:hAnsi="Times New Roman" w:cs="Times New Roman"/>
                <w:color w:val="000000"/>
                <w:kern w:val="0"/>
                <w:sz w:val="19"/>
                <w:szCs w:val="19"/>
              </w:rPr>
              <w:br/>
              <w:t>• Gaining meaningfulness from the past-current-future dimensions</w:t>
            </w:r>
          </w:p>
        </w:tc>
        <w:tc>
          <w:tcPr>
            <w:tcW w:w="3486" w:type="dxa"/>
            <w:tcBorders>
              <w:top w:val="nil"/>
              <w:left w:val="nil"/>
              <w:bottom w:val="single" w:sz="4" w:space="0" w:color="auto"/>
              <w:right w:val="single" w:sz="4" w:space="0" w:color="auto"/>
            </w:tcBorders>
            <w:shd w:val="clear" w:color="auto" w:fill="auto"/>
            <w:hideMark/>
          </w:tcPr>
          <w:p w14:paraId="2D29AA14"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r w:rsidRPr="00301D5E">
              <w:rPr>
                <w:rFonts w:ascii="Times New Roman" w:eastAsia="等线" w:hAnsi="Times New Roman" w:cs="Times New Roman"/>
                <w:color w:val="000000"/>
                <w:kern w:val="0"/>
                <w:sz w:val="19"/>
                <w:szCs w:val="19"/>
              </w:rPr>
              <w:br/>
              <w:t>Find photos that remind of happiness at different stages of life, and reflect on positive emotions related to those.</w:t>
            </w:r>
            <w:r w:rsidRPr="00301D5E">
              <w:rPr>
                <w:rFonts w:ascii="Times New Roman" w:eastAsia="等线" w:hAnsi="Times New Roman" w:cs="Times New Roman"/>
                <w:color w:val="000000"/>
                <w:kern w:val="0"/>
                <w:sz w:val="19"/>
                <w:szCs w:val="19"/>
              </w:rPr>
              <w:br/>
              <w:t>Lifestyle:</w:t>
            </w:r>
            <w:r w:rsidRPr="00301D5E">
              <w:rPr>
                <w:rFonts w:ascii="Times New Roman" w:eastAsia="等线" w:hAnsi="Times New Roman" w:cs="Times New Roman"/>
                <w:color w:val="000000"/>
                <w:kern w:val="0"/>
                <w:sz w:val="19"/>
                <w:szCs w:val="19"/>
              </w:rPr>
              <w:br/>
              <w:t>Practice brisk walking;</w:t>
            </w:r>
            <w:r w:rsidRPr="00301D5E">
              <w:rPr>
                <w:rFonts w:ascii="Times New Roman" w:eastAsia="等线" w:hAnsi="Times New Roman" w:cs="Times New Roman"/>
                <w:color w:val="000000"/>
                <w:kern w:val="0"/>
                <w:sz w:val="19"/>
                <w:szCs w:val="19"/>
              </w:rPr>
              <w:br/>
              <w:t>Keep records of diet habits.</w:t>
            </w:r>
          </w:p>
        </w:tc>
      </w:tr>
      <w:tr w:rsidR="003C3696" w:rsidRPr="003C3696" w14:paraId="13C9553A" w14:textId="77777777" w:rsidTr="00E21060">
        <w:trPr>
          <w:trHeight w:val="1698"/>
        </w:trPr>
        <w:tc>
          <w:tcPr>
            <w:tcW w:w="1129" w:type="dxa"/>
            <w:tcBorders>
              <w:top w:val="nil"/>
              <w:left w:val="single" w:sz="4" w:space="0" w:color="auto"/>
              <w:bottom w:val="single" w:sz="4" w:space="0" w:color="auto"/>
              <w:right w:val="single" w:sz="4" w:space="0" w:color="auto"/>
            </w:tcBorders>
            <w:shd w:val="clear" w:color="auto" w:fill="auto"/>
            <w:noWrap/>
            <w:hideMark/>
          </w:tcPr>
          <w:p w14:paraId="53B220FC"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7</w:t>
            </w:r>
          </w:p>
        </w:tc>
        <w:tc>
          <w:tcPr>
            <w:tcW w:w="1134" w:type="dxa"/>
            <w:tcBorders>
              <w:top w:val="nil"/>
              <w:left w:val="nil"/>
              <w:bottom w:val="single" w:sz="4" w:space="0" w:color="auto"/>
              <w:right w:val="single" w:sz="4" w:space="0" w:color="auto"/>
            </w:tcBorders>
            <w:shd w:val="clear" w:color="auto" w:fill="auto"/>
            <w:noWrap/>
            <w:hideMark/>
          </w:tcPr>
          <w:p w14:paraId="73A85476"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3</w:t>
            </w:r>
          </w:p>
        </w:tc>
        <w:tc>
          <w:tcPr>
            <w:tcW w:w="1145" w:type="dxa"/>
            <w:tcBorders>
              <w:top w:val="nil"/>
              <w:left w:val="nil"/>
              <w:bottom w:val="single" w:sz="4" w:space="0" w:color="auto"/>
              <w:right w:val="single" w:sz="4" w:space="0" w:color="auto"/>
            </w:tcBorders>
            <w:shd w:val="clear" w:color="auto" w:fill="auto"/>
            <w:noWrap/>
            <w:hideMark/>
          </w:tcPr>
          <w:p w14:paraId="1BBD28CF"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Lifestyle</w:t>
            </w:r>
          </w:p>
        </w:tc>
        <w:tc>
          <w:tcPr>
            <w:tcW w:w="1123" w:type="dxa"/>
            <w:tcBorders>
              <w:top w:val="nil"/>
              <w:left w:val="nil"/>
              <w:bottom w:val="single" w:sz="4" w:space="0" w:color="auto"/>
              <w:right w:val="single" w:sz="4" w:space="0" w:color="auto"/>
            </w:tcBorders>
            <w:shd w:val="clear" w:color="auto" w:fill="auto"/>
            <w:noWrap/>
            <w:hideMark/>
          </w:tcPr>
          <w:p w14:paraId="42D33D14"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Physical exercise</w:t>
            </w:r>
          </w:p>
        </w:tc>
        <w:tc>
          <w:tcPr>
            <w:tcW w:w="1515" w:type="dxa"/>
            <w:tcBorders>
              <w:top w:val="nil"/>
              <w:left w:val="nil"/>
              <w:bottom w:val="single" w:sz="4" w:space="0" w:color="auto"/>
              <w:right w:val="single" w:sz="4" w:space="0" w:color="auto"/>
            </w:tcBorders>
            <w:shd w:val="clear" w:color="auto" w:fill="auto"/>
            <w:hideMark/>
          </w:tcPr>
          <w:p w14:paraId="3CDB04BA"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Baduanjin (eight segments of brocade)</w:t>
            </w:r>
          </w:p>
        </w:tc>
        <w:tc>
          <w:tcPr>
            <w:tcW w:w="3767" w:type="dxa"/>
            <w:tcBorders>
              <w:top w:val="nil"/>
              <w:left w:val="nil"/>
              <w:bottom w:val="single" w:sz="4" w:space="0" w:color="auto"/>
              <w:right w:val="single" w:sz="4" w:space="0" w:color="auto"/>
            </w:tcBorders>
            <w:shd w:val="clear" w:color="auto" w:fill="auto"/>
            <w:hideMark/>
          </w:tcPr>
          <w:p w14:paraId="395132F4"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Introduction on the background of Baduanjin exercise</w:t>
            </w:r>
            <w:r w:rsidRPr="00301D5E">
              <w:rPr>
                <w:rFonts w:ascii="Times New Roman" w:eastAsia="等线" w:hAnsi="Times New Roman" w:cs="Times New Roman"/>
                <w:color w:val="000000"/>
                <w:kern w:val="0"/>
                <w:sz w:val="19"/>
                <w:szCs w:val="19"/>
              </w:rPr>
              <w:br/>
              <w:t>• Being familiar with the eight segments of Baduanjin following presentation of individual movements using standard video demonstration</w:t>
            </w:r>
            <w:r w:rsidRPr="00301D5E">
              <w:rPr>
                <w:rFonts w:ascii="Times New Roman" w:eastAsia="等线" w:hAnsi="Times New Roman" w:cs="Times New Roman"/>
                <w:color w:val="000000"/>
                <w:kern w:val="0"/>
                <w:sz w:val="19"/>
                <w:szCs w:val="19"/>
              </w:rPr>
              <w:br/>
              <w:t>• Practice the Baduanjin under the supervision</w:t>
            </w:r>
          </w:p>
        </w:tc>
        <w:tc>
          <w:tcPr>
            <w:tcW w:w="3486" w:type="dxa"/>
            <w:tcBorders>
              <w:top w:val="nil"/>
              <w:left w:val="nil"/>
              <w:bottom w:val="single" w:sz="4" w:space="0" w:color="auto"/>
              <w:right w:val="single" w:sz="4" w:space="0" w:color="auto"/>
            </w:tcBorders>
            <w:shd w:val="clear" w:color="auto" w:fill="auto"/>
            <w:hideMark/>
          </w:tcPr>
          <w:p w14:paraId="7B1C9D3E"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Lifestyle:</w:t>
            </w:r>
            <w:r w:rsidRPr="00301D5E">
              <w:rPr>
                <w:rFonts w:ascii="Times New Roman" w:eastAsia="等线" w:hAnsi="Times New Roman" w:cs="Times New Roman"/>
                <w:color w:val="000000"/>
                <w:kern w:val="0"/>
                <w:sz w:val="19"/>
                <w:szCs w:val="19"/>
              </w:rPr>
              <w:br/>
              <w:t xml:space="preserve">Practice Baduanjin exercise following the standard video demonstration and record any concerns or problems; </w:t>
            </w:r>
            <w:r w:rsidRPr="00301D5E">
              <w:rPr>
                <w:rFonts w:ascii="Times New Roman" w:eastAsia="等线" w:hAnsi="Times New Roman" w:cs="Times New Roman"/>
                <w:color w:val="000000"/>
                <w:kern w:val="0"/>
                <w:sz w:val="19"/>
                <w:szCs w:val="19"/>
              </w:rPr>
              <w:br/>
              <w:t>Practice brisk walking;</w:t>
            </w:r>
            <w:r w:rsidRPr="00301D5E">
              <w:rPr>
                <w:rFonts w:ascii="Times New Roman" w:eastAsia="等线" w:hAnsi="Times New Roman" w:cs="Times New Roman"/>
                <w:color w:val="000000"/>
                <w:kern w:val="0"/>
                <w:sz w:val="19"/>
                <w:szCs w:val="19"/>
              </w:rPr>
              <w:br/>
              <w:t>Keep records of diet habits.</w:t>
            </w:r>
          </w:p>
        </w:tc>
      </w:tr>
      <w:tr w:rsidR="003C3696" w:rsidRPr="003C3696" w14:paraId="1248FD49" w14:textId="77777777" w:rsidTr="00E21060">
        <w:trPr>
          <w:trHeight w:val="1980"/>
        </w:trPr>
        <w:tc>
          <w:tcPr>
            <w:tcW w:w="1129" w:type="dxa"/>
            <w:tcBorders>
              <w:top w:val="nil"/>
              <w:left w:val="single" w:sz="4" w:space="0" w:color="auto"/>
              <w:bottom w:val="single" w:sz="4" w:space="0" w:color="auto"/>
              <w:right w:val="single" w:sz="4" w:space="0" w:color="auto"/>
            </w:tcBorders>
            <w:shd w:val="clear" w:color="auto" w:fill="auto"/>
            <w:noWrap/>
            <w:hideMark/>
          </w:tcPr>
          <w:p w14:paraId="2DD755BB"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8</w:t>
            </w:r>
          </w:p>
        </w:tc>
        <w:tc>
          <w:tcPr>
            <w:tcW w:w="1134" w:type="dxa"/>
            <w:tcBorders>
              <w:top w:val="nil"/>
              <w:left w:val="nil"/>
              <w:bottom w:val="single" w:sz="4" w:space="0" w:color="auto"/>
              <w:right w:val="single" w:sz="4" w:space="0" w:color="auto"/>
            </w:tcBorders>
            <w:shd w:val="clear" w:color="auto" w:fill="auto"/>
            <w:noWrap/>
            <w:hideMark/>
          </w:tcPr>
          <w:p w14:paraId="3900C199"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　</w:t>
            </w:r>
          </w:p>
        </w:tc>
        <w:tc>
          <w:tcPr>
            <w:tcW w:w="1145" w:type="dxa"/>
            <w:tcBorders>
              <w:top w:val="nil"/>
              <w:left w:val="nil"/>
              <w:bottom w:val="single" w:sz="4" w:space="0" w:color="auto"/>
              <w:right w:val="single" w:sz="4" w:space="0" w:color="auto"/>
            </w:tcBorders>
            <w:shd w:val="clear" w:color="auto" w:fill="auto"/>
            <w:noWrap/>
            <w:hideMark/>
          </w:tcPr>
          <w:p w14:paraId="6D0FDC2D"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p>
        </w:tc>
        <w:tc>
          <w:tcPr>
            <w:tcW w:w="1123" w:type="dxa"/>
            <w:tcBorders>
              <w:top w:val="nil"/>
              <w:left w:val="nil"/>
              <w:bottom w:val="single" w:sz="4" w:space="0" w:color="auto"/>
              <w:right w:val="single" w:sz="4" w:space="0" w:color="auto"/>
            </w:tcBorders>
            <w:shd w:val="clear" w:color="auto" w:fill="auto"/>
            <w:noWrap/>
            <w:hideMark/>
          </w:tcPr>
          <w:p w14:paraId="147EA323"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Cognition</w:t>
            </w:r>
          </w:p>
        </w:tc>
        <w:tc>
          <w:tcPr>
            <w:tcW w:w="1515" w:type="dxa"/>
            <w:tcBorders>
              <w:top w:val="nil"/>
              <w:left w:val="nil"/>
              <w:bottom w:val="single" w:sz="4" w:space="0" w:color="auto"/>
              <w:right w:val="single" w:sz="4" w:space="0" w:color="auto"/>
            </w:tcBorders>
            <w:shd w:val="clear" w:color="auto" w:fill="auto"/>
            <w:hideMark/>
          </w:tcPr>
          <w:p w14:paraId="594521B2"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Values and principles</w:t>
            </w:r>
          </w:p>
        </w:tc>
        <w:tc>
          <w:tcPr>
            <w:tcW w:w="3767" w:type="dxa"/>
            <w:tcBorders>
              <w:top w:val="nil"/>
              <w:left w:val="nil"/>
              <w:bottom w:val="single" w:sz="4" w:space="0" w:color="auto"/>
              <w:right w:val="single" w:sz="4" w:space="0" w:color="auto"/>
            </w:tcBorders>
            <w:shd w:val="clear" w:color="auto" w:fill="auto"/>
            <w:hideMark/>
          </w:tcPr>
          <w:p w14:paraId="4C2A9B68"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Identifying values using the eight virtues from the Confucianism (benevolence, righteousness, courtesy, wisdom, faithfulness, loyalty, filial piety and honesty)</w:t>
            </w:r>
            <w:r w:rsidRPr="00301D5E">
              <w:rPr>
                <w:rFonts w:ascii="Times New Roman" w:eastAsia="等线" w:hAnsi="Times New Roman" w:cs="Times New Roman"/>
                <w:color w:val="000000"/>
                <w:kern w:val="0"/>
                <w:sz w:val="19"/>
                <w:szCs w:val="19"/>
              </w:rPr>
              <w:br/>
              <w:t>• Group sharing activity of how virtues guide personal behaviors in the past, current, and future</w:t>
            </w:r>
          </w:p>
        </w:tc>
        <w:tc>
          <w:tcPr>
            <w:tcW w:w="3486" w:type="dxa"/>
            <w:tcBorders>
              <w:top w:val="nil"/>
              <w:left w:val="nil"/>
              <w:bottom w:val="single" w:sz="4" w:space="0" w:color="auto"/>
              <w:right w:val="single" w:sz="4" w:space="0" w:color="auto"/>
            </w:tcBorders>
            <w:shd w:val="clear" w:color="auto" w:fill="auto"/>
            <w:hideMark/>
          </w:tcPr>
          <w:p w14:paraId="1998B448"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r w:rsidRPr="00301D5E">
              <w:rPr>
                <w:rFonts w:ascii="Times New Roman" w:eastAsia="等线" w:hAnsi="Times New Roman" w:cs="Times New Roman"/>
                <w:color w:val="000000"/>
                <w:kern w:val="0"/>
                <w:sz w:val="19"/>
                <w:szCs w:val="19"/>
              </w:rPr>
              <w:br/>
              <w:t>Complete a report of own self by perspective taking on how the person wishing other people to think about his/her virtues and influence.</w:t>
            </w:r>
            <w:r w:rsidRPr="00301D5E">
              <w:rPr>
                <w:rFonts w:ascii="Times New Roman" w:eastAsia="等线" w:hAnsi="Times New Roman" w:cs="Times New Roman"/>
                <w:color w:val="000000"/>
                <w:kern w:val="0"/>
                <w:sz w:val="19"/>
                <w:szCs w:val="19"/>
              </w:rPr>
              <w:br/>
              <w:t>Lifestyle:</w:t>
            </w:r>
            <w:r w:rsidRPr="00301D5E">
              <w:rPr>
                <w:rFonts w:ascii="Times New Roman" w:eastAsia="等线" w:hAnsi="Times New Roman" w:cs="Times New Roman"/>
                <w:color w:val="000000"/>
                <w:kern w:val="0"/>
                <w:sz w:val="19"/>
                <w:szCs w:val="19"/>
              </w:rPr>
              <w:br/>
              <w:t>Practice brisk walking;</w:t>
            </w:r>
            <w:r w:rsidRPr="00301D5E">
              <w:rPr>
                <w:rFonts w:ascii="Times New Roman" w:eastAsia="等线" w:hAnsi="Times New Roman" w:cs="Times New Roman"/>
                <w:color w:val="000000"/>
                <w:kern w:val="0"/>
                <w:sz w:val="19"/>
                <w:szCs w:val="19"/>
              </w:rPr>
              <w:br/>
              <w:t>Keep records of diet habits.</w:t>
            </w:r>
          </w:p>
        </w:tc>
      </w:tr>
      <w:tr w:rsidR="003C3696" w:rsidRPr="003C3696" w14:paraId="2367BE48" w14:textId="77777777" w:rsidTr="00E21060">
        <w:trPr>
          <w:trHeight w:val="2546"/>
        </w:trPr>
        <w:tc>
          <w:tcPr>
            <w:tcW w:w="1129" w:type="dxa"/>
            <w:tcBorders>
              <w:top w:val="nil"/>
              <w:left w:val="single" w:sz="4" w:space="0" w:color="auto"/>
              <w:bottom w:val="single" w:sz="4" w:space="0" w:color="auto"/>
              <w:right w:val="single" w:sz="4" w:space="0" w:color="auto"/>
            </w:tcBorders>
            <w:shd w:val="clear" w:color="auto" w:fill="auto"/>
            <w:noWrap/>
            <w:hideMark/>
          </w:tcPr>
          <w:p w14:paraId="152985CE"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lastRenderedPageBreak/>
              <w:t>9</w:t>
            </w:r>
          </w:p>
        </w:tc>
        <w:tc>
          <w:tcPr>
            <w:tcW w:w="1134" w:type="dxa"/>
            <w:tcBorders>
              <w:top w:val="nil"/>
              <w:left w:val="nil"/>
              <w:bottom w:val="single" w:sz="4" w:space="0" w:color="auto"/>
              <w:right w:val="single" w:sz="4" w:space="0" w:color="auto"/>
            </w:tcBorders>
            <w:shd w:val="clear" w:color="auto" w:fill="auto"/>
            <w:noWrap/>
            <w:hideMark/>
          </w:tcPr>
          <w:p w14:paraId="74FEF0B9"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　</w:t>
            </w:r>
          </w:p>
        </w:tc>
        <w:tc>
          <w:tcPr>
            <w:tcW w:w="1145" w:type="dxa"/>
            <w:tcBorders>
              <w:top w:val="nil"/>
              <w:left w:val="nil"/>
              <w:bottom w:val="single" w:sz="4" w:space="0" w:color="auto"/>
              <w:right w:val="single" w:sz="4" w:space="0" w:color="auto"/>
            </w:tcBorders>
            <w:shd w:val="clear" w:color="auto" w:fill="auto"/>
            <w:noWrap/>
            <w:hideMark/>
          </w:tcPr>
          <w:p w14:paraId="7365CE95"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p>
        </w:tc>
        <w:tc>
          <w:tcPr>
            <w:tcW w:w="1123" w:type="dxa"/>
            <w:tcBorders>
              <w:top w:val="nil"/>
              <w:left w:val="nil"/>
              <w:bottom w:val="single" w:sz="4" w:space="0" w:color="auto"/>
              <w:right w:val="single" w:sz="4" w:space="0" w:color="auto"/>
            </w:tcBorders>
            <w:shd w:val="clear" w:color="auto" w:fill="auto"/>
            <w:noWrap/>
            <w:hideMark/>
          </w:tcPr>
          <w:p w14:paraId="23B32131"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Cognition</w:t>
            </w:r>
          </w:p>
        </w:tc>
        <w:tc>
          <w:tcPr>
            <w:tcW w:w="1515" w:type="dxa"/>
            <w:tcBorders>
              <w:top w:val="nil"/>
              <w:left w:val="nil"/>
              <w:bottom w:val="single" w:sz="4" w:space="0" w:color="auto"/>
              <w:right w:val="single" w:sz="4" w:space="0" w:color="auto"/>
            </w:tcBorders>
            <w:shd w:val="clear" w:color="auto" w:fill="auto"/>
            <w:hideMark/>
          </w:tcPr>
          <w:p w14:paraId="2A0D2068"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Goals</w:t>
            </w:r>
          </w:p>
        </w:tc>
        <w:tc>
          <w:tcPr>
            <w:tcW w:w="3767" w:type="dxa"/>
            <w:tcBorders>
              <w:top w:val="nil"/>
              <w:left w:val="nil"/>
              <w:bottom w:val="single" w:sz="4" w:space="0" w:color="auto"/>
              <w:right w:val="single" w:sz="4" w:space="0" w:color="auto"/>
            </w:tcBorders>
            <w:shd w:val="clear" w:color="auto" w:fill="auto"/>
            <w:hideMark/>
          </w:tcPr>
          <w:p w14:paraId="54A0F3D2"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Education about goal setting theory</w:t>
            </w:r>
            <w:r w:rsidRPr="00301D5E">
              <w:rPr>
                <w:rFonts w:ascii="Times New Roman" w:eastAsia="等线" w:hAnsi="Times New Roman" w:cs="Times New Roman"/>
                <w:color w:val="000000"/>
                <w:kern w:val="0"/>
                <w:sz w:val="19"/>
                <w:szCs w:val="19"/>
              </w:rPr>
              <w:br/>
              <w:t>• Learning about goal setting steps, which involves selecting motivated and operable specific goals, understanding the effort needed to reach the goals, making an encouraging manifesto, formulating specific behavioral plans, and thinking about possible barriers and solutions</w:t>
            </w:r>
            <w:r w:rsidRPr="00301D5E">
              <w:rPr>
                <w:rFonts w:ascii="Times New Roman" w:eastAsia="等线" w:hAnsi="Times New Roman" w:cs="Times New Roman"/>
                <w:color w:val="000000"/>
                <w:kern w:val="0"/>
                <w:sz w:val="19"/>
                <w:szCs w:val="19"/>
              </w:rPr>
              <w:br/>
              <w:t>• Group sharing activities of goal planning using health behavior change as an example</w:t>
            </w:r>
          </w:p>
        </w:tc>
        <w:tc>
          <w:tcPr>
            <w:tcW w:w="3486" w:type="dxa"/>
            <w:tcBorders>
              <w:top w:val="nil"/>
              <w:left w:val="nil"/>
              <w:bottom w:val="single" w:sz="4" w:space="0" w:color="auto"/>
              <w:right w:val="single" w:sz="4" w:space="0" w:color="auto"/>
            </w:tcBorders>
            <w:shd w:val="clear" w:color="auto" w:fill="auto"/>
            <w:hideMark/>
          </w:tcPr>
          <w:p w14:paraId="3DB6A86A"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r w:rsidRPr="00301D5E">
              <w:rPr>
                <w:rFonts w:ascii="Times New Roman" w:eastAsia="等线" w:hAnsi="Times New Roman" w:cs="Times New Roman"/>
                <w:color w:val="000000"/>
                <w:kern w:val="0"/>
                <w:sz w:val="19"/>
                <w:szCs w:val="19"/>
              </w:rPr>
              <w:br/>
              <w:t>Using the techniques learned in class, write a weekly goal implementation plan.</w:t>
            </w:r>
            <w:r w:rsidRPr="00301D5E">
              <w:rPr>
                <w:rFonts w:ascii="Times New Roman" w:eastAsia="等线" w:hAnsi="Times New Roman" w:cs="Times New Roman"/>
                <w:color w:val="000000"/>
                <w:kern w:val="0"/>
                <w:sz w:val="19"/>
                <w:szCs w:val="19"/>
              </w:rPr>
              <w:br/>
              <w:t>Lifestyle:</w:t>
            </w:r>
            <w:r w:rsidRPr="00301D5E">
              <w:rPr>
                <w:rFonts w:ascii="Times New Roman" w:eastAsia="等线" w:hAnsi="Times New Roman" w:cs="Times New Roman"/>
                <w:color w:val="000000"/>
                <w:kern w:val="0"/>
                <w:sz w:val="19"/>
                <w:szCs w:val="19"/>
              </w:rPr>
              <w:br/>
              <w:t>Practice brisk walking;</w:t>
            </w:r>
            <w:r w:rsidRPr="00301D5E">
              <w:rPr>
                <w:rFonts w:ascii="Times New Roman" w:eastAsia="等线" w:hAnsi="Times New Roman" w:cs="Times New Roman"/>
                <w:color w:val="000000"/>
                <w:kern w:val="0"/>
                <w:sz w:val="19"/>
                <w:szCs w:val="19"/>
              </w:rPr>
              <w:br/>
              <w:t>Keep records of diet habits.</w:t>
            </w:r>
          </w:p>
        </w:tc>
      </w:tr>
      <w:tr w:rsidR="003C3696" w:rsidRPr="003C3696" w14:paraId="1484A2DA" w14:textId="77777777" w:rsidTr="00E21060">
        <w:trPr>
          <w:trHeight w:val="1980"/>
        </w:trPr>
        <w:tc>
          <w:tcPr>
            <w:tcW w:w="1129" w:type="dxa"/>
            <w:tcBorders>
              <w:top w:val="nil"/>
              <w:left w:val="single" w:sz="4" w:space="0" w:color="auto"/>
              <w:bottom w:val="single" w:sz="4" w:space="0" w:color="auto"/>
              <w:right w:val="single" w:sz="4" w:space="0" w:color="auto"/>
            </w:tcBorders>
            <w:shd w:val="clear" w:color="auto" w:fill="auto"/>
            <w:noWrap/>
            <w:hideMark/>
          </w:tcPr>
          <w:p w14:paraId="5DFB867A"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10</w:t>
            </w:r>
          </w:p>
        </w:tc>
        <w:tc>
          <w:tcPr>
            <w:tcW w:w="1134" w:type="dxa"/>
            <w:tcBorders>
              <w:top w:val="nil"/>
              <w:left w:val="nil"/>
              <w:bottom w:val="single" w:sz="4" w:space="0" w:color="auto"/>
              <w:right w:val="single" w:sz="4" w:space="0" w:color="auto"/>
            </w:tcBorders>
            <w:shd w:val="clear" w:color="auto" w:fill="auto"/>
            <w:noWrap/>
            <w:hideMark/>
          </w:tcPr>
          <w:p w14:paraId="1562EA9D"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4</w:t>
            </w:r>
          </w:p>
        </w:tc>
        <w:tc>
          <w:tcPr>
            <w:tcW w:w="1145" w:type="dxa"/>
            <w:tcBorders>
              <w:top w:val="nil"/>
              <w:left w:val="nil"/>
              <w:bottom w:val="single" w:sz="4" w:space="0" w:color="auto"/>
              <w:right w:val="single" w:sz="4" w:space="0" w:color="auto"/>
            </w:tcBorders>
            <w:shd w:val="clear" w:color="auto" w:fill="auto"/>
            <w:noWrap/>
            <w:hideMark/>
          </w:tcPr>
          <w:p w14:paraId="0ECF38EB"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Lifestyle</w:t>
            </w:r>
          </w:p>
        </w:tc>
        <w:tc>
          <w:tcPr>
            <w:tcW w:w="1123" w:type="dxa"/>
            <w:tcBorders>
              <w:top w:val="nil"/>
              <w:left w:val="nil"/>
              <w:bottom w:val="single" w:sz="4" w:space="0" w:color="auto"/>
              <w:right w:val="single" w:sz="4" w:space="0" w:color="auto"/>
            </w:tcBorders>
            <w:shd w:val="clear" w:color="auto" w:fill="auto"/>
            <w:noWrap/>
            <w:hideMark/>
          </w:tcPr>
          <w:p w14:paraId="3EC74578"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Nutrition</w:t>
            </w:r>
          </w:p>
        </w:tc>
        <w:tc>
          <w:tcPr>
            <w:tcW w:w="1515" w:type="dxa"/>
            <w:tcBorders>
              <w:top w:val="nil"/>
              <w:left w:val="nil"/>
              <w:bottom w:val="single" w:sz="4" w:space="0" w:color="auto"/>
              <w:right w:val="single" w:sz="4" w:space="0" w:color="auto"/>
            </w:tcBorders>
            <w:shd w:val="clear" w:color="auto" w:fill="auto"/>
            <w:hideMark/>
          </w:tcPr>
          <w:p w14:paraId="7DC0EBF9"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Changing unhealthy dietary behaviors</w:t>
            </w:r>
          </w:p>
        </w:tc>
        <w:tc>
          <w:tcPr>
            <w:tcW w:w="3767" w:type="dxa"/>
            <w:tcBorders>
              <w:top w:val="nil"/>
              <w:left w:val="nil"/>
              <w:bottom w:val="single" w:sz="4" w:space="0" w:color="auto"/>
              <w:right w:val="single" w:sz="4" w:space="0" w:color="auto"/>
            </w:tcBorders>
            <w:shd w:val="clear" w:color="auto" w:fill="auto"/>
            <w:hideMark/>
          </w:tcPr>
          <w:p w14:paraId="6D29B86C"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Reviewing the Chinese food pagoda</w:t>
            </w:r>
            <w:r w:rsidRPr="00301D5E">
              <w:rPr>
                <w:rFonts w:ascii="Times New Roman" w:eastAsia="等线" w:hAnsi="Times New Roman" w:cs="Times New Roman"/>
                <w:color w:val="000000"/>
                <w:kern w:val="0"/>
                <w:sz w:val="19"/>
                <w:szCs w:val="19"/>
              </w:rPr>
              <w:br/>
              <w:t>• Being familiar with unhealthy eating behaviors related to cardiovascular disease</w:t>
            </w:r>
            <w:r w:rsidRPr="00301D5E">
              <w:rPr>
                <w:rFonts w:ascii="Times New Roman" w:eastAsia="等线" w:hAnsi="Times New Roman" w:cs="Times New Roman"/>
                <w:color w:val="000000"/>
                <w:kern w:val="0"/>
                <w:sz w:val="19"/>
                <w:szCs w:val="19"/>
              </w:rPr>
              <w:br/>
              <w:t>• Reflection on one's own possible unhealthy eating habits, and making plans for changing them</w:t>
            </w:r>
            <w:r w:rsidRPr="00301D5E">
              <w:rPr>
                <w:rFonts w:ascii="Times New Roman" w:eastAsia="等线" w:hAnsi="Times New Roman" w:cs="Times New Roman"/>
                <w:color w:val="000000"/>
                <w:kern w:val="0"/>
                <w:sz w:val="19"/>
                <w:szCs w:val="19"/>
              </w:rPr>
              <w:br/>
              <w:t>• Learning about the importance of salt intake and strategies for controlling the intake</w:t>
            </w:r>
          </w:p>
        </w:tc>
        <w:tc>
          <w:tcPr>
            <w:tcW w:w="3486" w:type="dxa"/>
            <w:tcBorders>
              <w:top w:val="nil"/>
              <w:left w:val="nil"/>
              <w:bottom w:val="single" w:sz="4" w:space="0" w:color="auto"/>
              <w:right w:val="single" w:sz="4" w:space="0" w:color="auto"/>
            </w:tcBorders>
            <w:shd w:val="clear" w:color="auto" w:fill="auto"/>
            <w:hideMark/>
          </w:tcPr>
          <w:p w14:paraId="749508EF"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Lifestyle:</w:t>
            </w:r>
            <w:r w:rsidRPr="00301D5E">
              <w:rPr>
                <w:rFonts w:ascii="Times New Roman" w:eastAsia="等线" w:hAnsi="Times New Roman" w:cs="Times New Roman"/>
                <w:color w:val="000000"/>
                <w:kern w:val="0"/>
                <w:sz w:val="19"/>
                <w:szCs w:val="19"/>
              </w:rPr>
              <w:br/>
              <w:t>Write a behavior change plan for a current unhealthy dietary habit;</w:t>
            </w:r>
            <w:r w:rsidRPr="00301D5E">
              <w:rPr>
                <w:rFonts w:ascii="Times New Roman" w:eastAsia="等线" w:hAnsi="Times New Roman" w:cs="Times New Roman"/>
                <w:color w:val="000000"/>
                <w:kern w:val="0"/>
                <w:sz w:val="19"/>
                <w:szCs w:val="19"/>
              </w:rPr>
              <w:br/>
              <w:t>Practice brisk walking.</w:t>
            </w:r>
          </w:p>
        </w:tc>
      </w:tr>
      <w:tr w:rsidR="003C3696" w:rsidRPr="003C3696" w14:paraId="0BFC6C7D" w14:textId="77777777" w:rsidTr="00E21060">
        <w:trPr>
          <w:trHeight w:val="1415"/>
        </w:trPr>
        <w:tc>
          <w:tcPr>
            <w:tcW w:w="1129" w:type="dxa"/>
            <w:tcBorders>
              <w:top w:val="nil"/>
              <w:left w:val="single" w:sz="4" w:space="0" w:color="auto"/>
              <w:bottom w:val="single" w:sz="4" w:space="0" w:color="auto"/>
              <w:right w:val="single" w:sz="4" w:space="0" w:color="auto"/>
            </w:tcBorders>
            <w:shd w:val="clear" w:color="auto" w:fill="auto"/>
            <w:noWrap/>
            <w:hideMark/>
          </w:tcPr>
          <w:p w14:paraId="3F683992"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11</w:t>
            </w:r>
          </w:p>
        </w:tc>
        <w:tc>
          <w:tcPr>
            <w:tcW w:w="1134" w:type="dxa"/>
            <w:tcBorders>
              <w:top w:val="nil"/>
              <w:left w:val="nil"/>
              <w:bottom w:val="single" w:sz="4" w:space="0" w:color="auto"/>
              <w:right w:val="single" w:sz="4" w:space="0" w:color="auto"/>
            </w:tcBorders>
            <w:shd w:val="clear" w:color="auto" w:fill="auto"/>
            <w:noWrap/>
            <w:hideMark/>
          </w:tcPr>
          <w:p w14:paraId="1C756E9B"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5</w:t>
            </w:r>
          </w:p>
        </w:tc>
        <w:tc>
          <w:tcPr>
            <w:tcW w:w="1145" w:type="dxa"/>
            <w:tcBorders>
              <w:top w:val="nil"/>
              <w:left w:val="nil"/>
              <w:bottom w:val="single" w:sz="4" w:space="0" w:color="auto"/>
              <w:right w:val="single" w:sz="4" w:space="0" w:color="auto"/>
            </w:tcBorders>
            <w:shd w:val="clear" w:color="auto" w:fill="auto"/>
            <w:noWrap/>
            <w:hideMark/>
          </w:tcPr>
          <w:p w14:paraId="6020FE9B"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Lifestyle</w:t>
            </w:r>
          </w:p>
        </w:tc>
        <w:tc>
          <w:tcPr>
            <w:tcW w:w="1123" w:type="dxa"/>
            <w:tcBorders>
              <w:top w:val="nil"/>
              <w:left w:val="nil"/>
              <w:bottom w:val="single" w:sz="4" w:space="0" w:color="auto"/>
              <w:right w:val="single" w:sz="4" w:space="0" w:color="auto"/>
            </w:tcBorders>
            <w:shd w:val="clear" w:color="auto" w:fill="auto"/>
            <w:noWrap/>
            <w:hideMark/>
          </w:tcPr>
          <w:p w14:paraId="6CD47964"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Physical exercise</w:t>
            </w:r>
          </w:p>
        </w:tc>
        <w:tc>
          <w:tcPr>
            <w:tcW w:w="1515" w:type="dxa"/>
            <w:tcBorders>
              <w:top w:val="nil"/>
              <w:left w:val="nil"/>
              <w:bottom w:val="single" w:sz="4" w:space="0" w:color="auto"/>
              <w:right w:val="single" w:sz="4" w:space="0" w:color="auto"/>
            </w:tcBorders>
            <w:shd w:val="clear" w:color="auto" w:fill="auto"/>
            <w:hideMark/>
          </w:tcPr>
          <w:p w14:paraId="2E41DF8D"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Endurance and balance</w:t>
            </w:r>
          </w:p>
        </w:tc>
        <w:tc>
          <w:tcPr>
            <w:tcW w:w="3767" w:type="dxa"/>
            <w:tcBorders>
              <w:top w:val="nil"/>
              <w:left w:val="nil"/>
              <w:bottom w:val="single" w:sz="4" w:space="0" w:color="auto"/>
              <w:right w:val="single" w:sz="4" w:space="0" w:color="auto"/>
            </w:tcBorders>
            <w:shd w:val="clear" w:color="auto" w:fill="auto"/>
            <w:hideMark/>
          </w:tcPr>
          <w:p w14:paraId="3029DF31"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Learning about how to exercise safely</w:t>
            </w:r>
            <w:r w:rsidRPr="00301D5E">
              <w:rPr>
                <w:rFonts w:ascii="Times New Roman" w:eastAsia="等线" w:hAnsi="Times New Roman" w:cs="Times New Roman"/>
                <w:color w:val="000000"/>
                <w:kern w:val="0"/>
                <w:sz w:val="19"/>
                <w:szCs w:val="19"/>
              </w:rPr>
              <w:br/>
              <w:t xml:space="preserve">• Being familiar with stretching movements </w:t>
            </w:r>
            <w:r w:rsidRPr="00301D5E">
              <w:rPr>
                <w:rFonts w:ascii="Times New Roman" w:eastAsia="等线" w:hAnsi="Times New Roman" w:cs="Times New Roman"/>
                <w:color w:val="000000"/>
                <w:kern w:val="0"/>
                <w:sz w:val="19"/>
                <w:szCs w:val="19"/>
              </w:rPr>
              <w:br/>
              <w:t>• Strength training with endurance band</w:t>
            </w:r>
            <w:r w:rsidRPr="00301D5E">
              <w:rPr>
                <w:rFonts w:ascii="Times New Roman" w:eastAsia="等线" w:hAnsi="Times New Roman" w:cs="Times New Roman"/>
                <w:color w:val="000000"/>
                <w:kern w:val="0"/>
                <w:sz w:val="19"/>
                <w:szCs w:val="19"/>
              </w:rPr>
              <w:br/>
              <w:t>• Simple balance training in sitting and standing positions</w:t>
            </w:r>
          </w:p>
        </w:tc>
        <w:tc>
          <w:tcPr>
            <w:tcW w:w="3486" w:type="dxa"/>
            <w:tcBorders>
              <w:top w:val="nil"/>
              <w:left w:val="nil"/>
              <w:bottom w:val="single" w:sz="4" w:space="0" w:color="auto"/>
              <w:right w:val="single" w:sz="4" w:space="0" w:color="auto"/>
            </w:tcBorders>
            <w:shd w:val="clear" w:color="auto" w:fill="auto"/>
            <w:hideMark/>
          </w:tcPr>
          <w:p w14:paraId="516432C4"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Lifestyle:</w:t>
            </w:r>
            <w:r w:rsidRPr="00301D5E">
              <w:rPr>
                <w:rFonts w:ascii="Times New Roman" w:eastAsia="等线" w:hAnsi="Times New Roman" w:cs="Times New Roman"/>
                <w:color w:val="000000"/>
                <w:kern w:val="0"/>
                <w:sz w:val="19"/>
                <w:szCs w:val="19"/>
              </w:rPr>
              <w:br/>
              <w:t xml:space="preserve">Practice stretching, strength, and balance exercises; </w:t>
            </w:r>
            <w:r w:rsidRPr="00301D5E">
              <w:rPr>
                <w:rFonts w:ascii="Times New Roman" w:eastAsia="等线" w:hAnsi="Times New Roman" w:cs="Times New Roman"/>
                <w:color w:val="000000"/>
                <w:kern w:val="0"/>
                <w:sz w:val="19"/>
                <w:szCs w:val="19"/>
              </w:rPr>
              <w:br/>
              <w:t>Practice brisk walking;</w:t>
            </w:r>
            <w:r w:rsidRPr="00301D5E">
              <w:rPr>
                <w:rFonts w:ascii="Times New Roman" w:eastAsia="等线" w:hAnsi="Times New Roman" w:cs="Times New Roman"/>
                <w:color w:val="000000"/>
                <w:kern w:val="0"/>
                <w:sz w:val="19"/>
                <w:szCs w:val="19"/>
              </w:rPr>
              <w:br/>
              <w:t>Keep records of diet habits.</w:t>
            </w:r>
          </w:p>
        </w:tc>
      </w:tr>
      <w:tr w:rsidR="003C3696" w:rsidRPr="003C3696" w14:paraId="7BEC6B03" w14:textId="77777777" w:rsidTr="00E21060">
        <w:trPr>
          <w:trHeight w:val="1415"/>
        </w:trPr>
        <w:tc>
          <w:tcPr>
            <w:tcW w:w="1129" w:type="dxa"/>
            <w:tcBorders>
              <w:top w:val="nil"/>
              <w:left w:val="single" w:sz="4" w:space="0" w:color="auto"/>
              <w:bottom w:val="single" w:sz="4" w:space="0" w:color="auto"/>
              <w:right w:val="single" w:sz="4" w:space="0" w:color="auto"/>
            </w:tcBorders>
            <w:shd w:val="clear" w:color="auto" w:fill="auto"/>
            <w:noWrap/>
            <w:hideMark/>
          </w:tcPr>
          <w:p w14:paraId="6DDA9E5F"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12</w:t>
            </w:r>
          </w:p>
        </w:tc>
        <w:tc>
          <w:tcPr>
            <w:tcW w:w="1134" w:type="dxa"/>
            <w:tcBorders>
              <w:top w:val="nil"/>
              <w:left w:val="nil"/>
              <w:bottom w:val="single" w:sz="4" w:space="0" w:color="auto"/>
              <w:right w:val="single" w:sz="4" w:space="0" w:color="auto"/>
            </w:tcBorders>
            <w:shd w:val="clear" w:color="auto" w:fill="auto"/>
            <w:noWrap/>
            <w:hideMark/>
          </w:tcPr>
          <w:p w14:paraId="76FA8DBB"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　</w:t>
            </w:r>
          </w:p>
        </w:tc>
        <w:tc>
          <w:tcPr>
            <w:tcW w:w="1145" w:type="dxa"/>
            <w:tcBorders>
              <w:top w:val="nil"/>
              <w:left w:val="nil"/>
              <w:bottom w:val="single" w:sz="4" w:space="0" w:color="auto"/>
              <w:right w:val="single" w:sz="4" w:space="0" w:color="auto"/>
            </w:tcBorders>
            <w:shd w:val="clear" w:color="auto" w:fill="auto"/>
            <w:noWrap/>
            <w:hideMark/>
          </w:tcPr>
          <w:p w14:paraId="051C3C71"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　</w:t>
            </w:r>
          </w:p>
        </w:tc>
        <w:tc>
          <w:tcPr>
            <w:tcW w:w="1123" w:type="dxa"/>
            <w:tcBorders>
              <w:top w:val="nil"/>
              <w:left w:val="nil"/>
              <w:bottom w:val="single" w:sz="4" w:space="0" w:color="auto"/>
              <w:right w:val="single" w:sz="4" w:space="0" w:color="auto"/>
            </w:tcBorders>
            <w:shd w:val="clear" w:color="auto" w:fill="auto"/>
            <w:noWrap/>
            <w:hideMark/>
          </w:tcPr>
          <w:p w14:paraId="2747781F"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Midterm review</w:t>
            </w:r>
          </w:p>
        </w:tc>
        <w:tc>
          <w:tcPr>
            <w:tcW w:w="1515" w:type="dxa"/>
            <w:tcBorders>
              <w:top w:val="nil"/>
              <w:left w:val="nil"/>
              <w:bottom w:val="single" w:sz="4" w:space="0" w:color="auto"/>
              <w:right w:val="single" w:sz="4" w:space="0" w:color="auto"/>
            </w:tcBorders>
            <w:shd w:val="clear" w:color="auto" w:fill="auto"/>
            <w:hideMark/>
          </w:tcPr>
          <w:p w14:paraId="7BD7F228"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Midterm review</w:t>
            </w:r>
          </w:p>
        </w:tc>
        <w:tc>
          <w:tcPr>
            <w:tcW w:w="3767" w:type="dxa"/>
            <w:tcBorders>
              <w:top w:val="nil"/>
              <w:left w:val="nil"/>
              <w:bottom w:val="single" w:sz="4" w:space="0" w:color="auto"/>
              <w:right w:val="single" w:sz="4" w:space="0" w:color="auto"/>
            </w:tcBorders>
            <w:shd w:val="clear" w:color="auto" w:fill="auto"/>
            <w:hideMark/>
          </w:tcPr>
          <w:p w14:paraId="2671F1E0"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Reviewing the knowledge and information learned in the first half of the program</w:t>
            </w:r>
            <w:r w:rsidRPr="00301D5E">
              <w:rPr>
                <w:rFonts w:ascii="Times New Roman" w:eastAsia="等线" w:hAnsi="Times New Roman" w:cs="Times New Roman"/>
                <w:color w:val="000000"/>
                <w:kern w:val="0"/>
                <w:sz w:val="19"/>
                <w:szCs w:val="19"/>
              </w:rPr>
              <w:br/>
              <w:t xml:space="preserve">• Group activity of sharing expectations for future life by painting a group picture </w:t>
            </w:r>
            <w:r w:rsidRPr="00301D5E">
              <w:rPr>
                <w:rFonts w:ascii="Times New Roman" w:eastAsia="等线" w:hAnsi="Times New Roman" w:cs="Times New Roman"/>
                <w:color w:val="000000"/>
                <w:kern w:val="0"/>
                <w:sz w:val="19"/>
                <w:szCs w:val="19"/>
              </w:rPr>
              <w:br/>
              <w:t>• Completing midterm program evaluations</w:t>
            </w:r>
          </w:p>
        </w:tc>
        <w:tc>
          <w:tcPr>
            <w:tcW w:w="3486" w:type="dxa"/>
            <w:tcBorders>
              <w:top w:val="nil"/>
              <w:left w:val="nil"/>
              <w:bottom w:val="single" w:sz="4" w:space="0" w:color="auto"/>
              <w:right w:val="single" w:sz="4" w:space="0" w:color="auto"/>
            </w:tcBorders>
            <w:shd w:val="clear" w:color="auto" w:fill="auto"/>
            <w:hideMark/>
          </w:tcPr>
          <w:p w14:paraId="7C58F643"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Lifestyle:</w:t>
            </w:r>
            <w:r w:rsidRPr="00301D5E">
              <w:rPr>
                <w:rFonts w:ascii="Times New Roman" w:eastAsia="等线" w:hAnsi="Times New Roman" w:cs="Times New Roman"/>
                <w:color w:val="000000"/>
                <w:kern w:val="0"/>
                <w:sz w:val="19"/>
                <w:szCs w:val="19"/>
              </w:rPr>
              <w:br/>
              <w:t>Practice brisk walking;</w:t>
            </w:r>
            <w:r w:rsidRPr="00301D5E">
              <w:rPr>
                <w:rFonts w:ascii="Times New Roman" w:eastAsia="等线" w:hAnsi="Times New Roman" w:cs="Times New Roman"/>
                <w:color w:val="000000"/>
                <w:kern w:val="0"/>
                <w:sz w:val="19"/>
                <w:szCs w:val="19"/>
              </w:rPr>
              <w:br/>
              <w:t>Keep records of diet habits.</w:t>
            </w:r>
          </w:p>
        </w:tc>
      </w:tr>
      <w:tr w:rsidR="003C3696" w:rsidRPr="003C3696" w14:paraId="224F2B54" w14:textId="77777777" w:rsidTr="00E21060">
        <w:trPr>
          <w:trHeight w:val="1698"/>
        </w:trPr>
        <w:tc>
          <w:tcPr>
            <w:tcW w:w="1129" w:type="dxa"/>
            <w:tcBorders>
              <w:top w:val="nil"/>
              <w:left w:val="single" w:sz="4" w:space="0" w:color="auto"/>
              <w:bottom w:val="single" w:sz="4" w:space="0" w:color="auto"/>
              <w:right w:val="single" w:sz="4" w:space="0" w:color="auto"/>
            </w:tcBorders>
            <w:shd w:val="clear" w:color="auto" w:fill="auto"/>
            <w:noWrap/>
            <w:hideMark/>
          </w:tcPr>
          <w:p w14:paraId="37D249E7"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lastRenderedPageBreak/>
              <w:t>13</w:t>
            </w:r>
          </w:p>
        </w:tc>
        <w:tc>
          <w:tcPr>
            <w:tcW w:w="1134" w:type="dxa"/>
            <w:tcBorders>
              <w:top w:val="nil"/>
              <w:left w:val="nil"/>
              <w:bottom w:val="single" w:sz="4" w:space="0" w:color="auto"/>
              <w:right w:val="single" w:sz="4" w:space="0" w:color="auto"/>
            </w:tcBorders>
            <w:shd w:val="clear" w:color="auto" w:fill="auto"/>
            <w:noWrap/>
            <w:hideMark/>
          </w:tcPr>
          <w:p w14:paraId="1969E77B"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　</w:t>
            </w:r>
          </w:p>
        </w:tc>
        <w:tc>
          <w:tcPr>
            <w:tcW w:w="1145" w:type="dxa"/>
            <w:tcBorders>
              <w:top w:val="nil"/>
              <w:left w:val="nil"/>
              <w:bottom w:val="single" w:sz="4" w:space="0" w:color="auto"/>
              <w:right w:val="single" w:sz="4" w:space="0" w:color="auto"/>
            </w:tcBorders>
            <w:shd w:val="clear" w:color="auto" w:fill="auto"/>
            <w:noWrap/>
            <w:hideMark/>
          </w:tcPr>
          <w:p w14:paraId="0EE214E1"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p>
        </w:tc>
        <w:tc>
          <w:tcPr>
            <w:tcW w:w="1123" w:type="dxa"/>
            <w:tcBorders>
              <w:top w:val="nil"/>
              <w:left w:val="nil"/>
              <w:bottom w:val="single" w:sz="4" w:space="0" w:color="auto"/>
              <w:right w:val="single" w:sz="4" w:space="0" w:color="auto"/>
            </w:tcBorders>
            <w:shd w:val="clear" w:color="auto" w:fill="auto"/>
            <w:noWrap/>
            <w:hideMark/>
          </w:tcPr>
          <w:p w14:paraId="1247C240"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Experience</w:t>
            </w:r>
          </w:p>
        </w:tc>
        <w:tc>
          <w:tcPr>
            <w:tcW w:w="1515" w:type="dxa"/>
            <w:tcBorders>
              <w:top w:val="nil"/>
              <w:left w:val="nil"/>
              <w:bottom w:val="single" w:sz="4" w:space="0" w:color="auto"/>
              <w:right w:val="single" w:sz="4" w:space="0" w:color="auto"/>
            </w:tcBorders>
            <w:shd w:val="clear" w:color="auto" w:fill="auto"/>
            <w:hideMark/>
          </w:tcPr>
          <w:p w14:paraId="65F3C1CD"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Mindfulness</w:t>
            </w:r>
          </w:p>
        </w:tc>
        <w:tc>
          <w:tcPr>
            <w:tcW w:w="3767" w:type="dxa"/>
            <w:tcBorders>
              <w:top w:val="nil"/>
              <w:left w:val="nil"/>
              <w:bottom w:val="single" w:sz="4" w:space="0" w:color="auto"/>
              <w:right w:val="single" w:sz="4" w:space="0" w:color="auto"/>
            </w:tcBorders>
            <w:shd w:val="clear" w:color="auto" w:fill="auto"/>
            <w:hideMark/>
          </w:tcPr>
          <w:p w14:paraId="535ECA49"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Education on the concept of mindfulness and the seven principles</w:t>
            </w:r>
            <w:r w:rsidRPr="00301D5E">
              <w:rPr>
                <w:rFonts w:ascii="Times New Roman" w:eastAsia="等线" w:hAnsi="Times New Roman" w:cs="Times New Roman"/>
                <w:color w:val="000000"/>
                <w:kern w:val="0"/>
                <w:sz w:val="19"/>
                <w:szCs w:val="19"/>
              </w:rPr>
              <w:br/>
              <w:t>• Being guided by pre-recorded audios to perform mindfulness body scan</w:t>
            </w:r>
            <w:r w:rsidRPr="00301D5E">
              <w:rPr>
                <w:rFonts w:ascii="Times New Roman" w:eastAsia="等线" w:hAnsi="Times New Roman" w:cs="Times New Roman"/>
                <w:color w:val="000000"/>
                <w:kern w:val="0"/>
                <w:sz w:val="19"/>
                <w:szCs w:val="19"/>
              </w:rPr>
              <w:br/>
              <w:t>• Sharing feelings emerged during the mindfulness activity</w:t>
            </w:r>
          </w:p>
        </w:tc>
        <w:tc>
          <w:tcPr>
            <w:tcW w:w="3486" w:type="dxa"/>
            <w:tcBorders>
              <w:top w:val="nil"/>
              <w:left w:val="nil"/>
              <w:bottom w:val="single" w:sz="4" w:space="0" w:color="auto"/>
              <w:right w:val="single" w:sz="4" w:space="0" w:color="auto"/>
            </w:tcBorders>
            <w:shd w:val="clear" w:color="auto" w:fill="auto"/>
            <w:hideMark/>
          </w:tcPr>
          <w:p w14:paraId="7683332D"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r w:rsidRPr="00301D5E">
              <w:rPr>
                <w:rFonts w:ascii="Times New Roman" w:eastAsia="等线" w:hAnsi="Times New Roman" w:cs="Times New Roman"/>
                <w:color w:val="000000"/>
                <w:kern w:val="0"/>
                <w:sz w:val="19"/>
                <w:szCs w:val="19"/>
              </w:rPr>
              <w:br/>
              <w:t>Practice mindfulness using the recording and write down feelings before, during, and after the activity.</w:t>
            </w:r>
            <w:r w:rsidRPr="00301D5E">
              <w:rPr>
                <w:rFonts w:ascii="Times New Roman" w:eastAsia="等线" w:hAnsi="Times New Roman" w:cs="Times New Roman"/>
                <w:color w:val="000000"/>
                <w:kern w:val="0"/>
                <w:sz w:val="19"/>
                <w:szCs w:val="19"/>
              </w:rPr>
              <w:br/>
              <w:t>Lifestyle:</w:t>
            </w:r>
            <w:r w:rsidRPr="00301D5E">
              <w:rPr>
                <w:rFonts w:ascii="Times New Roman" w:eastAsia="等线" w:hAnsi="Times New Roman" w:cs="Times New Roman"/>
                <w:color w:val="000000"/>
                <w:kern w:val="0"/>
                <w:sz w:val="19"/>
                <w:szCs w:val="19"/>
              </w:rPr>
              <w:br/>
              <w:t>Practice brisk walking;</w:t>
            </w:r>
            <w:r w:rsidRPr="00301D5E">
              <w:rPr>
                <w:rFonts w:ascii="Times New Roman" w:eastAsia="等线" w:hAnsi="Times New Roman" w:cs="Times New Roman"/>
                <w:color w:val="000000"/>
                <w:kern w:val="0"/>
                <w:sz w:val="19"/>
                <w:szCs w:val="19"/>
              </w:rPr>
              <w:br/>
              <w:t>Keep records of diet habits.</w:t>
            </w:r>
          </w:p>
        </w:tc>
      </w:tr>
      <w:tr w:rsidR="003C3696" w:rsidRPr="003C3696" w14:paraId="21A6F9DC" w14:textId="77777777" w:rsidTr="00E21060">
        <w:trPr>
          <w:trHeight w:val="1980"/>
        </w:trPr>
        <w:tc>
          <w:tcPr>
            <w:tcW w:w="1129" w:type="dxa"/>
            <w:tcBorders>
              <w:top w:val="nil"/>
              <w:left w:val="single" w:sz="4" w:space="0" w:color="auto"/>
              <w:bottom w:val="single" w:sz="4" w:space="0" w:color="auto"/>
              <w:right w:val="single" w:sz="4" w:space="0" w:color="auto"/>
            </w:tcBorders>
            <w:shd w:val="clear" w:color="auto" w:fill="auto"/>
            <w:noWrap/>
            <w:hideMark/>
          </w:tcPr>
          <w:p w14:paraId="523DF13C"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14</w:t>
            </w:r>
          </w:p>
        </w:tc>
        <w:tc>
          <w:tcPr>
            <w:tcW w:w="1134" w:type="dxa"/>
            <w:tcBorders>
              <w:top w:val="nil"/>
              <w:left w:val="nil"/>
              <w:bottom w:val="single" w:sz="4" w:space="0" w:color="auto"/>
              <w:right w:val="single" w:sz="4" w:space="0" w:color="auto"/>
            </w:tcBorders>
            <w:shd w:val="clear" w:color="auto" w:fill="auto"/>
            <w:noWrap/>
            <w:hideMark/>
          </w:tcPr>
          <w:p w14:paraId="2D5C5BB9"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　</w:t>
            </w:r>
          </w:p>
        </w:tc>
        <w:tc>
          <w:tcPr>
            <w:tcW w:w="1145" w:type="dxa"/>
            <w:tcBorders>
              <w:top w:val="nil"/>
              <w:left w:val="nil"/>
              <w:bottom w:val="single" w:sz="4" w:space="0" w:color="auto"/>
              <w:right w:val="single" w:sz="4" w:space="0" w:color="auto"/>
            </w:tcBorders>
            <w:shd w:val="clear" w:color="auto" w:fill="auto"/>
            <w:noWrap/>
            <w:hideMark/>
          </w:tcPr>
          <w:p w14:paraId="4B378247"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p>
        </w:tc>
        <w:tc>
          <w:tcPr>
            <w:tcW w:w="1123" w:type="dxa"/>
            <w:tcBorders>
              <w:top w:val="nil"/>
              <w:left w:val="nil"/>
              <w:bottom w:val="single" w:sz="4" w:space="0" w:color="auto"/>
              <w:right w:val="single" w:sz="4" w:space="0" w:color="auto"/>
            </w:tcBorders>
            <w:shd w:val="clear" w:color="auto" w:fill="auto"/>
            <w:noWrap/>
            <w:hideMark/>
          </w:tcPr>
          <w:p w14:paraId="2B8DAEDE"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Experience</w:t>
            </w:r>
          </w:p>
        </w:tc>
        <w:tc>
          <w:tcPr>
            <w:tcW w:w="1515" w:type="dxa"/>
            <w:tcBorders>
              <w:top w:val="nil"/>
              <w:left w:val="nil"/>
              <w:bottom w:val="single" w:sz="4" w:space="0" w:color="auto"/>
              <w:right w:val="single" w:sz="4" w:space="0" w:color="auto"/>
            </w:tcBorders>
            <w:shd w:val="clear" w:color="auto" w:fill="auto"/>
            <w:hideMark/>
          </w:tcPr>
          <w:p w14:paraId="757A42A7"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Coping with negative emotions</w:t>
            </w:r>
          </w:p>
        </w:tc>
        <w:tc>
          <w:tcPr>
            <w:tcW w:w="3767" w:type="dxa"/>
            <w:tcBorders>
              <w:top w:val="nil"/>
              <w:left w:val="nil"/>
              <w:bottom w:val="single" w:sz="4" w:space="0" w:color="auto"/>
              <w:right w:val="single" w:sz="4" w:space="0" w:color="auto"/>
            </w:tcBorders>
            <w:shd w:val="clear" w:color="auto" w:fill="auto"/>
            <w:hideMark/>
          </w:tcPr>
          <w:p w14:paraId="6E5BEFDC"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Education on the basic and types of emotions</w:t>
            </w:r>
            <w:r w:rsidRPr="00301D5E">
              <w:rPr>
                <w:rFonts w:ascii="Times New Roman" w:eastAsia="等线" w:hAnsi="Times New Roman" w:cs="Times New Roman"/>
                <w:color w:val="000000"/>
                <w:kern w:val="0"/>
                <w:sz w:val="19"/>
                <w:szCs w:val="19"/>
              </w:rPr>
              <w:br/>
              <w:t>• Becoming familiar with strategies on how to deal with negative emotions</w:t>
            </w:r>
            <w:r w:rsidRPr="00301D5E">
              <w:rPr>
                <w:rFonts w:ascii="Times New Roman" w:eastAsia="等线" w:hAnsi="Times New Roman" w:cs="Times New Roman"/>
                <w:color w:val="000000"/>
                <w:kern w:val="0"/>
                <w:sz w:val="19"/>
                <w:szCs w:val="19"/>
              </w:rPr>
              <w:br/>
              <w:t>• Engaging in a negative emotion experiencing activity to share about approaches of how to reconstruct negative emotions to positive ones and think about possible benefits</w:t>
            </w:r>
          </w:p>
        </w:tc>
        <w:tc>
          <w:tcPr>
            <w:tcW w:w="3486" w:type="dxa"/>
            <w:tcBorders>
              <w:top w:val="nil"/>
              <w:left w:val="nil"/>
              <w:bottom w:val="single" w:sz="4" w:space="0" w:color="auto"/>
              <w:right w:val="single" w:sz="4" w:space="0" w:color="auto"/>
            </w:tcBorders>
            <w:shd w:val="clear" w:color="auto" w:fill="auto"/>
            <w:hideMark/>
          </w:tcPr>
          <w:p w14:paraId="580DBA0A"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r w:rsidRPr="00301D5E">
              <w:rPr>
                <w:rFonts w:ascii="Times New Roman" w:eastAsia="等线" w:hAnsi="Times New Roman" w:cs="Times New Roman"/>
                <w:color w:val="000000"/>
                <w:kern w:val="0"/>
                <w:sz w:val="19"/>
                <w:szCs w:val="19"/>
              </w:rPr>
              <w:br/>
              <w:t>Reflect on a past event that evoked negative emotions, and write about how to challenge and reconstruct negative emotions.</w:t>
            </w:r>
            <w:r w:rsidRPr="00301D5E">
              <w:rPr>
                <w:rFonts w:ascii="Times New Roman" w:eastAsia="等线" w:hAnsi="Times New Roman" w:cs="Times New Roman"/>
                <w:color w:val="000000"/>
                <w:kern w:val="0"/>
                <w:sz w:val="19"/>
                <w:szCs w:val="19"/>
              </w:rPr>
              <w:br/>
              <w:t>Lifestyle:</w:t>
            </w:r>
            <w:r w:rsidRPr="00301D5E">
              <w:rPr>
                <w:rFonts w:ascii="Times New Roman" w:eastAsia="等线" w:hAnsi="Times New Roman" w:cs="Times New Roman"/>
                <w:color w:val="000000"/>
                <w:kern w:val="0"/>
                <w:sz w:val="19"/>
                <w:szCs w:val="19"/>
              </w:rPr>
              <w:br/>
              <w:t>Practice brisk walking;</w:t>
            </w:r>
            <w:r w:rsidRPr="00301D5E">
              <w:rPr>
                <w:rFonts w:ascii="Times New Roman" w:eastAsia="等线" w:hAnsi="Times New Roman" w:cs="Times New Roman"/>
                <w:color w:val="000000"/>
                <w:kern w:val="0"/>
                <w:sz w:val="19"/>
                <w:szCs w:val="19"/>
              </w:rPr>
              <w:br/>
              <w:t>Keep records of diet habits.</w:t>
            </w:r>
          </w:p>
        </w:tc>
      </w:tr>
      <w:tr w:rsidR="003C3696" w:rsidRPr="003C3696" w14:paraId="38704CB5" w14:textId="77777777" w:rsidTr="00E21060">
        <w:trPr>
          <w:trHeight w:val="1980"/>
        </w:trPr>
        <w:tc>
          <w:tcPr>
            <w:tcW w:w="1129" w:type="dxa"/>
            <w:tcBorders>
              <w:top w:val="nil"/>
              <w:left w:val="single" w:sz="4" w:space="0" w:color="auto"/>
              <w:bottom w:val="single" w:sz="4" w:space="0" w:color="auto"/>
              <w:right w:val="single" w:sz="4" w:space="0" w:color="auto"/>
            </w:tcBorders>
            <w:shd w:val="clear" w:color="auto" w:fill="auto"/>
            <w:noWrap/>
            <w:hideMark/>
          </w:tcPr>
          <w:p w14:paraId="1DCC39CD"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15</w:t>
            </w:r>
          </w:p>
        </w:tc>
        <w:tc>
          <w:tcPr>
            <w:tcW w:w="1134" w:type="dxa"/>
            <w:tcBorders>
              <w:top w:val="nil"/>
              <w:left w:val="nil"/>
              <w:bottom w:val="single" w:sz="4" w:space="0" w:color="auto"/>
              <w:right w:val="single" w:sz="4" w:space="0" w:color="auto"/>
            </w:tcBorders>
            <w:shd w:val="clear" w:color="auto" w:fill="auto"/>
            <w:noWrap/>
            <w:hideMark/>
          </w:tcPr>
          <w:p w14:paraId="3ED22EE3"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　</w:t>
            </w:r>
          </w:p>
        </w:tc>
        <w:tc>
          <w:tcPr>
            <w:tcW w:w="1145" w:type="dxa"/>
            <w:tcBorders>
              <w:top w:val="nil"/>
              <w:left w:val="nil"/>
              <w:bottom w:val="single" w:sz="4" w:space="0" w:color="auto"/>
              <w:right w:val="single" w:sz="4" w:space="0" w:color="auto"/>
            </w:tcBorders>
            <w:shd w:val="clear" w:color="auto" w:fill="auto"/>
            <w:noWrap/>
            <w:hideMark/>
          </w:tcPr>
          <w:p w14:paraId="205D83E6"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p>
        </w:tc>
        <w:tc>
          <w:tcPr>
            <w:tcW w:w="1123" w:type="dxa"/>
            <w:tcBorders>
              <w:top w:val="nil"/>
              <w:left w:val="nil"/>
              <w:bottom w:val="single" w:sz="4" w:space="0" w:color="auto"/>
              <w:right w:val="single" w:sz="4" w:space="0" w:color="auto"/>
            </w:tcBorders>
            <w:shd w:val="clear" w:color="auto" w:fill="auto"/>
            <w:noWrap/>
            <w:hideMark/>
          </w:tcPr>
          <w:p w14:paraId="3E99C255"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Experience</w:t>
            </w:r>
          </w:p>
        </w:tc>
        <w:tc>
          <w:tcPr>
            <w:tcW w:w="1515" w:type="dxa"/>
            <w:tcBorders>
              <w:top w:val="nil"/>
              <w:left w:val="nil"/>
              <w:bottom w:val="single" w:sz="4" w:space="0" w:color="auto"/>
              <w:right w:val="single" w:sz="4" w:space="0" w:color="auto"/>
            </w:tcBorders>
            <w:shd w:val="clear" w:color="auto" w:fill="auto"/>
            <w:hideMark/>
          </w:tcPr>
          <w:p w14:paraId="2BC0FE10"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Optimism</w:t>
            </w:r>
          </w:p>
        </w:tc>
        <w:tc>
          <w:tcPr>
            <w:tcW w:w="3767" w:type="dxa"/>
            <w:tcBorders>
              <w:top w:val="nil"/>
              <w:left w:val="nil"/>
              <w:bottom w:val="single" w:sz="4" w:space="0" w:color="auto"/>
              <w:right w:val="single" w:sz="4" w:space="0" w:color="auto"/>
            </w:tcBorders>
            <w:shd w:val="clear" w:color="auto" w:fill="auto"/>
            <w:hideMark/>
          </w:tcPr>
          <w:p w14:paraId="25DF74B8"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Learning about the importance of being optimistic and its influence on physical and psychological health</w:t>
            </w:r>
            <w:r w:rsidRPr="00301D5E">
              <w:rPr>
                <w:rFonts w:ascii="Times New Roman" w:eastAsia="等线" w:hAnsi="Times New Roman" w:cs="Times New Roman"/>
                <w:color w:val="000000"/>
                <w:kern w:val="0"/>
                <w:sz w:val="19"/>
                <w:szCs w:val="19"/>
              </w:rPr>
              <w:br/>
              <w:t>• Reading about daily life scenarios about optimism, and discussing the positive impact of being optimistic on self, other people, and situations</w:t>
            </w:r>
          </w:p>
        </w:tc>
        <w:tc>
          <w:tcPr>
            <w:tcW w:w="3486" w:type="dxa"/>
            <w:tcBorders>
              <w:top w:val="nil"/>
              <w:left w:val="nil"/>
              <w:bottom w:val="single" w:sz="4" w:space="0" w:color="auto"/>
              <w:right w:val="single" w:sz="4" w:space="0" w:color="auto"/>
            </w:tcBorders>
            <w:shd w:val="clear" w:color="auto" w:fill="auto"/>
            <w:hideMark/>
          </w:tcPr>
          <w:p w14:paraId="088D8692"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r w:rsidRPr="00301D5E">
              <w:rPr>
                <w:rFonts w:ascii="Times New Roman" w:eastAsia="等线" w:hAnsi="Times New Roman" w:cs="Times New Roman"/>
                <w:color w:val="000000"/>
                <w:kern w:val="0"/>
                <w:sz w:val="19"/>
                <w:szCs w:val="19"/>
              </w:rPr>
              <w:br/>
              <w:t>Record daily happiness for a week by briefly writing down the scenarios, the people involved, and how happiness are evoked.</w:t>
            </w:r>
            <w:r w:rsidRPr="00301D5E">
              <w:rPr>
                <w:rFonts w:ascii="Times New Roman" w:eastAsia="等线" w:hAnsi="Times New Roman" w:cs="Times New Roman"/>
                <w:color w:val="000000"/>
                <w:kern w:val="0"/>
                <w:sz w:val="19"/>
                <w:szCs w:val="19"/>
              </w:rPr>
              <w:br/>
              <w:t>Lifestyle:</w:t>
            </w:r>
            <w:r w:rsidRPr="00301D5E">
              <w:rPr>
                <w:rFonts w:ascii="Times New Roman" w:eastAsia="等线" w:hAnsi="Times New Roman" w:cs="Times New Roman"/>
                <w:color w:val="000000"/>
                <w:kern w:val="0"/>
                <w:sz w:val="19"/>
                <w:szCs w:val="19"/>
              </w:rPr>
              <w:br/>
              <w:t>Practice brisk walking;</w:t>
            </w:r>
            <w:r w:rsidRPr="00301D5E">
              <w:rPr>
                <w:rFonts w:ascii="Times New Roman" w:eastAsia="等线" w:hAnsi="Times New Roman" w:cs="Times New Roman"/>
                <w:color w:val="000000"/>
                <w:kern w:val="0"/>
                <w:sz w:val="19"/>
                <w:szCs w:val="19"/>
              </w:rPr>
              <w:br/>
              <w:t>Keep records of diet habits.</w:t>
            </w:r>
          </w:p>
        </w:tc>
      </w:tr>
      <w:tr w:rsidR="003C3696" w:rsidRPr="003C3696" w14:paraId="32020DF2" w14:textId="77777777" w:rsidTr="00E21060">
        <w:trPr>
          <w:trHeight w:val="1980"/>
        </w:trPr>
        <w:tc>
          <w:tcPr>
            <w:tcW w:w="1129" w:type="dxa"/>
            <w:tcBorders>
              <w:top w:val="nil"/>
              <w:left w:val="single" w:sz="4" w:space="0" w:color="auto"/>
              <w:bottom w:val="single" w:sz="4" w:space="0" w:color="auto"/>
              <w:right w:val="single" w:sz="4" w:space="0" w:color="auto"/>
            </w:tcBorders>
            <w:shd w:val="clear" w:color="auto" w:fill="auto"/>
            <w:noWrap/>
            <w:hideMark/>
          </w:tcPr>
          <w:p w14:paraId="473B8209"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16</w:t>
            </w:r>
          </w:p>
        </w:tc>
        <w:tc>
          <w:tcPr>
            <w:tcW w:w="1134" w:type="dxa"/>
            <w:tcBorders>
              <w:top w:val="nil"/>
              <w:left w:val="nil"/>
              <w:bottom w:val="single" w:sz="4" w:space="0" w:color="auto"/>
              <w:right w:val="single" w:sz="4" w:space="0" w:color="auto"/>
            </w:tcBorders>
            <w:shd w:val="clear" w:color="auto" w:fill="auto"/>
            <w:noWrap/>
            <w:hideMark/>
          </w:tcPr>
          <w:p w14:paraId="50F87BA5"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　</w:t>
            </w:r>
          </w:p>
        </w:tc>
        <w:tc>
          <w:tcPr>
            <w:tcW w:w="1145" w:type="dxa"/>
            <w:tcBorders>
              <w:top w:val="nil"/>
              <w:left w:val="nil"/>
              <w:bottom w:val="single" w:sz="4" w:space="0" w:color="auto"/>
              <w:right w:val="single" w:sz="4" w:space="0" w:color="auto"/>
            </w:tcBorders>
            <w:shd w:val="clear" w:color="auto" w:fill="auto"/>
            <w:noWrap/>
            <w:hideMark/>
          </w:tcPr>
          <w:p w14:paraId="67AC43C1"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p>
        </w:tc>
        <w:tc>
          <w:tcPr>
            <w:tcW w:w="1123" w:type="dxa"/>
            <w:tcBorders>
              <w:top w:val="nil"/>
              <w:left w:val="nil"/>
              <w:bottom w:val="single" w:sz="4" w:space="0" w:color="auto"/>
              <w:right w:val="single" w:sz="4" w:space="0" w:color="auto"/>
            </w:tcBorders>
            <w:shd w:val="clear" w:color="auto" w:fill="auto"/>
            <w:noWrap/>
            <w:hideMark/>
          </w:tcPr>
          <w:p w14:paraId="56B022A5"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Experience</w:t>
            </w:r>
          </w:p>
        </w:tc>
        <w:tc>
          <w:tcPr>
            <w:tcW w:w="1515" w:type="dxa"/>
            <w:tcBorders>
              <w:top w:val="nil"/>
              <w:left w:val="nil"/>
              <w:bottom w:val="single" w:sz="4" w:space="0" w:color="auto"/>
              <w:right w:val="single" w:sz="4" w:space="0" w:color="auto"/>
            </w:tcBorders>
            <w:shd w:val="clear" w:color="auto" w:fill="auto"/>
            <w:hideMark/>
          </w:tcPr>
          <w:p w14:paraId="3E2E047C"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Savoring</w:t>
            </w:r>
          </w:p>
        </w:tc>
        <w:tc>
          <w:tcPr>
            <w:tcW w:w="3767" w:type="dxa"/>
            <w:tcBorders>
              <w:top w:val="nil"/>
              <w:left w:val="nil"/>
              <w:bottom w:val="single" w:sz="4" w:space="0" w:color="auto"/>
              <w:right w:val="single" w:sz="4" w:space="0" w:color="auto"/>
            </w:tcBorders>
            <w:shd w:val="clear" w:color="auto" w:fill="auto"/>
            <w:hideMark/>
          </w:tcPr>
          <w:p w14:paraId="066EDC25"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Education about concepts of savoring: savoring experiences, savoring processes, and savoring strategies</w:t>
            </w:r>
            <w:r w:rsidRPr="00301D5E">
              <w:rPr>
                <w:rFonts w:ascii="Times New Roman" w:eastAsia="等线" w:hAnsi="Times New Roman" w:cs="Times New Roman"/>
                <w:color w:val="000000"/>
                <w:kern w:val="0"/>
                <w:sz w:val="19"/>
                <w:szCs w:val="19"/>
              </w:rPr>
              <w:br/>
              <w:t>• Being encourage to enjoy every little aspect of daily experience</w:t>
            </w:r>
            <w:r w:rsidRPr="00301D5E">
              <w:rPr>
                <w:rFonts w:ascii="Times New Roman" w:eastAsia="等线" w:hAnsi="Times New Roman" w:cs="Times New Roman"/>
                <w:color w:val="000000"/>
                <w:kern w:val="0"/>
                <w:sz w:val="19"/>
                <w:szCs w:val="19"/>
              </w:rPr>
              <w:br/>
              <w:t xml:space="preserve">• Engaging in an eating savoring activity with </w:t>
            </w:r>
            <w:r w:rsidRPr="00301D5E">
              <w:rPr>
                <w:rFonts w:ascii="Times New Roman" w:eastAsia="等线" w:hAnsi="Times New Roman" w:cs="Times New Roman"/>
                <w:color w:val="000000"/>
                <w:kern w:val="0"/>
                <w:sz w:val="19"/>
                <w:szCs w:val="19"/>
              </w:rPr>
              <w:lastRenderedPageBreak/>
              <w:t>raisin tasting</w:t>
            </w:r>
            <w:r w:rsidRPr="00301D5E">
              <w:rPr>
                <w:rFonts w:ascii="Times New Roman" w:eastAsia="等线" w:hAnsi="Times New Roman" w:cs="Times New Roman"/>
                <w:color w:val="000000"/>
                <w:kern w:val="0"/>
                <w:sz w:val="19"/>
                <w:szCs w:val="19"/>
              </w:rPr>
              <w:br/>
              <w:t>• Group activity of counting blessings</w:t>
            </w:r>
          </w:p>
        </w:tc>
        <w:tc>
          <w:tcPr>
            <w:tcW w:w="3486" w:type="dxa"/>
            <w:tcBorders>
              <w:top w:val="nil"/>
              <w:left w:val="nil"/>
              <w:bottom w:val="single" w:sz="4" w:space="0" w:color="auto"/>
              <w:right w:val="single" w:sz="4" w:space="0" w:color="auto"/>
            </w:tcBorders>
            <w:shd w:val="clear" w:color="auto" w:fill="auto"/>
            <w:hideMark/>
          </w:tcPr>
          <w:p w14:paraId="66003BC6"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lastRenderedPageBreak/>
              <w:t>Positive psychology:</w:t>
            </w:r>
            <w:r w:rsidRPr="00301D5E">
              <w:rPr>
                <w:rFonts w:ascii="Times New Roman" w:eastAsia="等线" w:hAnsi="Times New Roman" w:cs="Times New Roman"/>
                <w:color w:val="000000"/>
                <w:kern w:val="0"/>
                <w:sz w:val="19"/>
                <w:szCs w:val="19"/>
              </w:rPr>
              <w:br/>
              <w:t>Complete a "three good things" assessment for a week.</w:t>
            </w:r>
            <w:r w:rsidRPr="00301D5E">
              <w:rPr>
                <w:rFonts w:ascii="Times New Roman" w:eastAsia="等线" w:hAnsi="Times New Roman" w:cs="Times New Roman"/>
                <w:color w:val="000000"/>
                <w:kern w:val="0"/>
                <w:sz w:val="19"/>
                <w:szCs w:val="19"/>
              </w:rPr>
              <w:br/>
              <w:t>Lifestyle:</w:t>
            </w:r>
            <w:r w:rsidRPr="00301D5E">
              <w:rPr>
                <w:rFonts w:ascii="Times New Roman" w:eastAsia="等线" w:hAnsi="Times New Roman" w:cs="Times New Roman"/>
                <w:color w:val="000000"/>
                <w:kern w:val="0"/>
                <w:sz w:val="19"/>
                <w:szCs w:val="19"/>
              </w:rPr>
              <w:br/>
              <w:t>Practice brisk walking;</w:t>
            </w:r>
            <w:r w:rsidRPr="00301D5E">
              <w:rPr>
                <w:rFonts w:ascii="Times New Roman" w:eastAsia="等线" w:hAnsi="Times New Roman" w:cs="Times New Roman"/>
                <w:color w:val="000000"/>
                <w:kern w:val="0"/>
                <w:sz w:val="19"/>
                <w:szCs w:val="19"/>
              </w:rPr>
              <w:br/>
              <w:t>Keep records of diet habits.</w:t>
            </w:r>
          </w:p>
        </w:tc>
      </w:tr>
      <w:tr w:rsidR="003C3696" w:rsidRPr="003C3696" w14:paraId="75369F64" w14:textId="77777777" w:rsidTr="00E21060">
        <w:trPr>
          <w:trHeight w:val="1415"/>
        </w:trPr>
        <w:tc>
          <w:tcPr>
            <w:tcW w:w="1129" w:type="dxa"/>
            <w:tcBorders>
              <w:top w:val="nil"/>
              <w:left w:val="single" w:sz="4" w:space="0" w:color="auto"/>
              <w:bottom w:val="single" w:sz="4" w:space="0" w:color="auto"/>
              <w:right w:val="single" w:sz="4" w:space="0" w:color="auto"/>
            </w:tcBorders>
            <w:shd w:val="clear" w:color="auto" w:fill="auto"/>
            <w:noWrap/>
            <w:hideMark/>
          </w:tcPr>
          <w:p w14:paraId="13DDCFCA"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17</w:t>
            </w:r>
          </w:p>
        </w:tc>
        <w:tc>
          <w:tcPr>
            <w:tcW w:w="1134" w:type="dxa"/>
            <w:tcBorders>
              <w:top w:val="nil"/>
              <w:left w:val="nil"/>
              <w:bottom w:val="single" w:sz="4" w:space="0" w:color="auto"/>
              <w:right w:val="single" w:sz="4" w:space="0" w:color="auto"/>
            </w:tcBorders>
            <w:shd w:val="clear" w:color="auto" w:fill="auto"/>
            <w:noWrap/>
            <w:hideMark/>
          </w:tcPr>
          <w:p w14:paraId="3F7927D0"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7</w:t>
            </w:r>
          </w:p>
        </w:tc>
        <w:tc>
          <w:tcPr>
            <w:tcW w:w="1145" w:type="dxa"/>
            <w:tcBorders>
              <w:top w:val="nil"/>
              <w:left w:val="nil"/>
              <w:bottom w:val="single" w:sz="4" w:space="0" w:color="auto"/>
              <w:right w:val="single" w:sz="4" w:space="0" w:color="auto"/>
            </w:tcBorders>
            <w:shd w:val="clear" w:color="auto" w:fill="auto"/>
            <w:noWrap/>
            <w:hideMark/>
          </w:tcPr>
          <w:p w14:paraId="25F92F94"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Lifestyle</w:t>
            </w:r>
          </w:p>
        </w:tc>
        <w:tc>
          <w:tcPr>
            <w:tcW w:w="1123" w:type="dxa"/>
            <w:tcBorders>
              <w:top w:val="nil"/>
              <w:left w:val="nil"/>
              <w:bottom w:val="single" w:sz="4" w:space="0" w:color="auto"/>
              <w:right w:val="single" w:sz="4" w:space="0" w:color="auto"/>
            </w:tcBorders>
            <w:shd w:val="clear" w:color="auto" w:fill="auto"/>
            <w:noWrap/>
            <w:hideMark/>
          </w:tcPr>
          <w:p w14:paraId="63A31283"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Sleep</w:t>
            </w:r>
          </w:p>
        </w:tc>
        <w:tc>
          <w:tcPr>
            <w:tcW w:w="1515" w:type="dxa"/>
            <w:tcBorders>
              <w:top w:val="nil"/>
              <w:left w:val="nil"/>
              <w:bottom w:val="single" w:sz="4" w:space="0" w:color="auto"/>
              <w:right w:val="single" w:sz="4" w:space="0" w:color="auto"/>
            </w:tcBorders>
            <w:shd w:val="clear" w:color="auto" w:fill="auto"/>
            <w:hideMark/>
          </w:tcPr>
          <w:p w14:paraId="020A0BF4"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Sleep self-management</w:t>
            </w:r>
          </w:p>
        </w:tc>
        <w:tc>
          <w:tcPr>
            <w:tcW w:w="3767" w:type="dxa"/>
            <w:tcBorders>
              <w:top w:val="nil"/>
              <w:left w:val="nil"/>
              <w:bottom w:val="single" w:sz="4" w:space="0" w:color="auto"/>
              <w:right w:val="single" w:sz="4" w:space="0" w:color="auto"/>
            </w:tcBorders>
            <w:shd w:val="clear" w:color="auto" w:fill="auto"/>
            <w:hideMark/>
          </w:tcPr>
          <w:p w14:paraId="56793361"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Being familiar with the importance of having good sleep and its impact on cardiovascular health</w:t>
            </w:r>
            <w:r w:rsidRPr="00301D5E">
              <w:rPr>
                <w:rFonts w:ascii="Times New Roman" w:eastAsia="等线" w:hAnsi="Times New Roman" w:cs="Times New Roman"/>
                <w:color w:val="000000"/>
                <w:kern w:val="0"/>
                <w:sz w:val="19"/>
                <w:szCs w:val="19"/>
              </w:rPr>
              <w:br/>
              <w:t>• Introducing about tips for improving sleep quality</w:t>
            </w:r>
            <w:r w:rsidRPr="00301D5E">
              <w:rPr>
                <w:rFonts w:ascii="Times New Roman" w:eastAsia="等线" w:hAnsi="Times New Roman" w:cs="Times New Roman"/>
                <w:color w:val="000000"/>
                <w:kern w:val="0"/>
                <w:sz w:val="19"/>
                <w:szCs w:val="19"/>
              </w:rPr>
              <w:br/>
              <w:t>• Being guided in a pre-recorded audio to perform sleep meditation</w:t>
            </w:r>
          </w:p>
        </w:tc>
        <w:tc>
          <w:tcPr>
            <w:tcW w:w="3486" w:type="dxa"/>
            <w:tcBorders>
              <w:top w:val="nil"/>
              <w:left w:val="nil"/>
              <w:bottom w:val="single" w:sz="4" w:space="0" w:color="auto"/>
              <w:right w:val="single" w:sz="4" w:space="0" w:color="auto"/>
            </w:tcBorders>
            <w:shd w:val="clear" w:color="auto" w:fill="auto"/>
            <w:hideMark/>
          </w:tcPr>
          <w:p w14:paraId="02B502BC"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Lifestyle:</w:t>
            </w:r>
            <w:r w:rsidRPr="00301D5E">
              <w:rPr>
                <w:rFonts w:ascii="Times New Roman" w:eastAsia="等线" w:hAnsi="Times New Roman" w:cs="Times New Roman"/>
                <w:color w:val="000000"/>
                <w:kern w:val="0"/>
                <w:sz w:val="19"/>
                <w:szCs w:val="19"/>
              </w:rPr>
              <w:br/>
              <w:t>Make a plan to improve sleep quality and change unhealthy sleep behaviors;</w:t>
            </w:r>
            <w:r w:rsidRPr="00301D5E">
              <w:rPr>
                <w:rFonts w:ascii="Times New Roman" w:eastAsia="等线" w:hAnsi="Times New Roman" w:cs="Times New Roman"/>
                <w:color w:val="000000"/>
                <w:kern w:val="0"/>
                <w:sz w:val="19"/>
                <w:szCs w:val="19"/>
              </w:rPr>
              <w:br/>
              <w:t>Practice brisk walking;</w:t>
            </w:r>
            <w:r w:rsidRPr="00301D5E">
              <w:rPr>
                <w:rFonts w:ascii="Times New Roman" w:eastAsia="等线" w:hAnsi="Times New Roman" w:cs="Times New Roman"/>
                <w:color w:val="000000"/>
                <w:kern w:val="0"/>
                <w:sz w:val="19"/>
                <w:szCs w:val="19"/>
              </w:rPr>
              <w:br/>
              <w:t>Keep records of diet habits.</w:t>
            </w:r>
          </w:p>
        </w:tc>
      </w:tr>
      <w:tr w:rsidR="003C3696" w:rsidRPr="003C3696" w14:paraId="64132C12" w14:textId="77777777" w:rsidTr="00E21060">
        <w:trPr>
          <w:trHeight w:val="1698"/>
        </w:trPr>
        <w:tc>
          <w:tcPr>
            <w:tcW w:w="1129" w:type="dxa"/>
            <w:tcBorders>
              <w:top w:val="nil"/>
              <w:left w:val="single" w:sz="4" w:space="0" w:color="auto"/>
              <w:bottom w:val="single" w:sz="4" w:space="0" w:color="auto"/>
              <w:right w:val="single" w:sz="4" w:space="0" w:color="auto"/>
            </w:tcBorders>
            <w:shd w:val="clear" w:color="auto" w:fill="auto"/>
            <w:noWrap/>
            <w:hideMark/>
          </w:tcPr>
          <w:p w14:paraId="4B8DA8E7"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18</w:t>
            </w:r>
          </w:p>
        </w:tc>
        <w:tc>
          <w:tcPr>
            <w:tcW w:w="1134" w:type="dxa"/>
            <w:tcBorders>
              <w:top w:val="nil"/>
              <w:left w:val="nil"/>
              <w:bottom w:val="single" w:sz="4" w:space="0" w:color="auto"/>
              <w:right w:val="single" w:sz="4" w:space="0" w:color="auto"/>
            </w:tcBorders>
            <w:shd w:val="clear" w:color="auto" w:fill="auto"/>
            <w:noWrap/>
            <w:hideMark/>
          </w:tcPr>
          <w:p w14:paraId="14959424"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6</w:t>
            </w:r>
          </w:p>
        </w:tc>
        <w:tc>
          <w:tcPr>
            <w:tcW w:w="1145" w:type="dxa"/>
            <w:tcBorders>
              <w:top w:val="nil"/>
              <w:left w:val="nil"/>
              <w:bottom w:val="single" w:sz="4" w:space="0" w:color="auto"/>
              <w:right w:val="single" w:sz="4" w:space="0" w:color="auto"/>
            </w:tcBorders>
            <w:shd w:val="clear" w:color="auto" w:fill="auto"/>
            <w:noWrap/>
            <w:hideMark/>
          </w:tcPr>
          <w:p w14:paraId="4960E3F9"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Lifestyle</w:t>
            </w:r>
          </w:p>
        </w:tc>
        <w:tc>
          <w:tcPr>
            <w:tcW w:w="1123" w:type="dxa"/>
            <w:tcBorders>
              <w:top w:val="nil"/>
              <w:left w:val="nil"/>
              <w:bottom w:val="single" w:sz="4" w:space="0" w:color="auto"/>
              <w:right w:val="single" w:sz="4" w:space="0" w:color="auto"/>
            </w:tcBorders>
            <w:shd w:val="clear" w:color="auto" w:fill="auto"/>
            <w:noWrap/>
            <w:hideMark/>
          </w:tcPr>
          <w:p w14:paraId="25169875"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Nutrition</w:t>
            </w:r>
          </w:p>
        </w:tc>
        <w:tc>
          <w:tcPr>
            <w:tcW w:w="1515" w:type="dxa"/>
            <w:tcBorders>
              <w:top w:val="nil"/>
              <w:left w:val="nil"/>
              <w:bottom w:val="single" w:sz="4" w:space="0" w:color="auto"/>
              <w:right w:val="single" w:sz="4" w:space="0" w:color="auto"/>
            </w:tcBorders>
            <w:shd w:val="clear" w:color="auto" w:fill="auto"/>
            <w:hideMark/>
          </w:tcPr>
          <w:p w14:paraId="6EE3818A"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Making meal plan</w:t>
            </w:r>
          </w:p>
        </w:tc>
        <w:tc>
          <w:tcPr>
            <w:tcW w:w="3767" w:type="dxa"/>
            <w:tcBorders>
              <w:top w:val="nil"/>
              <w:left w:val="nil"/>
              <w:bottom w:val="single" w:sz="4" w:space="0" w:color="auto"/>
              <w:right w:val="single" w:sz="4" w:space="0" w:color="auto"/>
            </w:tcBorders>
            <w:shd w:val="clear" w:color="auto" w:fill="auto"/>
            <w:hideMark/>
          </w:tcPr>
          <w:p w14:paraId="28ED7E73"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 Completing a </w:t>
            </w:r>
            <w:proofErr w:type="spellStart"/>
            <w:r w:rsidRPr="00301D5E">
              <w:rPr>
                <w:rFonts w:ascii="Times New Roman" w:eastAsia="等线" w:hAnsi="Times New Roman" w:cs="Times New Roman"/>
                <w:color w:val="000000"/>
                <w:kern w:val="0"/>
                <w:sz w:val="19"/>
                <w:szCs w:val="19"/>
              </w:rPr>
              <w:t>self assessment</w:t>
            </w:r>
            <w:proofErr w:type="spellEnd"/>
            <w:r w:rsidRPr="00301D5E">
              <w:rPr>
                <w:rFonts w:ascii="Times New Roman" w:eastAsia="等线" w:hAnsi="Times New Roman" w:cs="Times New Roman"/>
                <w:color w:val="000000"/>
                <w:kern w:val="0"/>
                <w:sz w:val="19"/>
                <w:szCs w:val="19"/>
              </w:rPr>
              <w:t xml:space="preserve"> for current nutrition structure and dietary behaviors</w:t>
            </w:r>
            <w:r w:rsidRPr="00301D5E">
              <w:rPr>
                <w:rFonts w:ascii="Times New Roman" w:eastAsia="等线" w:hAnsi="Times New Roman" w:cs="Times New Roman"/>
                <w:color w:val="000000"/>
                <w:kern w:val="0"/>
                <w:sz w:val="19"/>
                <w:szCs w:val="19"/>
              </w:rPr>
              <w:br/>
              <w:t>• Discovering barriers when changing unhealthy eating habits, and discussing possible solutions as a group</w:t>
            </w:r>
            <w:r w:rsidRPr="00301D5E">
              <w:rPr>
                <w:rFonts w:ascii="Times New Roman" w:eastAsia="等线" w:hAnsi="Times New Roman" w:cs="Times New Roman"/>
                <w:color w:val="000000"/>
                <w:kern w:val="0"/>
                <w:sz w:val="19"/>
                <w:szCs w:val="19"/>
              </w:rPr>
              <w:br/>
              <w:t>• Making personal meal plan according to his/herself cardiovascular conditions</w:t>
            </w:r>
          </w:p>
        </w:tc>
        <w:tc>
          <w:tcPr>
            <w:tcW w:w="3486" w:type="dxa"/>
            <w:tcBorders>
              <w:top w:val="nil"/>
              <w:left w:val="nil"/>
              <w:bottom w:val="single" w:sz="4" w:space="0" w:color="auto"/>
              <w:right w:val="single" w:sz="4" w:space="0" w:color="auto"/>
            </w:tcBorders>
            <w:shd w:val="clear" w:color="auto" w:fill="auto"/>
            <w:hideMark/>
          </w:tcPr>
          <w:p w14:paraId="3A18CA3C"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Lifestyle:</w:t>
            </w:r>
            <w:r w:rsidRPr="00301D5E">
              <w:rPr>
                <w:rFonts w:ascii="Times New Roman" w:eastAsia="等线" w:hAnsi="Times New Roman" w:cs="Times New Roman"/>
                <w:color w:val="000000"/>
                <w:kern w:val="0"/>
                <w:sz w:val="19"/>
                <w:szCs w:val="19"/>
              </w:rPr>
              <w:br/>
              <w:t>Complete the personal meal plan for a week in accordance to the food pagoda;</w:t>
            </w:r>
            <w:r w:rsidRPr="00301D5E">
              <w:rPr>
                <w:rFonts w:ascii="Times New Roman" w:eastAsia="等线" w:hAnsi="Times New Roman" w:cs="Times New Roman"/>
                <w:color w:val="000000"/>
                <w:kern w:val="0"/>
                <w:sz w:val="19"/>
                <w:szCs w:val="19"/>
              </w:rPr>
              <w:br/>
              <w:t>Practice brisk walking.</w:t>
            </w:r>
          </w:p>
        </w:tc>
      </w:tr>
      <w:tr w:rsidR="003C3696" w:rsidRPr="003C3696" w14:paraId="23C01DFF" w14:textId="77777777" w:rsidTr="00E21060">
        <w:trPr>
          <w:trHeight w:val="1980"/>
        </w:trPr>
        <w:tc>
          <w:tcPr>
            <w:tcW w:w="1129" w:type="dxa"/>
            <w:tcBorders>
              <w:top w:val="nil"/>
              <w:left w:val="single" w:sz="4" w:space="0" w:color="auto"/>
              <w:bottom w:val="single" w:sz="4" w:space="0" w:color="auto"/>
              <w:right w:val="single" w:sz="4" w:space="0" w:color="auto"/>
            </w:tcBorders>
            <w:shd w:val="clear" w:color="auto" w:fill="auto"/>
            <w:noWrap/>
            <w:hideMark/>
          </w:tcPr>
          <w:p w14:paraId="4E8EAB4B"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19</w:t>
            </w:r>
          </w:p>
        </w:tc>
        <w:tc>
          <w:tcPr>
            <w:tcW w:w="1134" w:type="dxa"/>
            <w:tcBorders>
              <w:top w:val="nil"/>
              <w:left w:val="nil"/>
              <w:bottom w:val="single" w:sz="4" w:space="0" w:color="auto"/>
              <w:right w:val="single" w:sz="4" w:space="0" w:color="auto"/>
            </w:tcBorders>
            <w:shd w:val="clear" w:color="auto" w:fill="auto"/>
            <w:noWrap/>
            <w:hideMark/>
          </w:tcPr>
          <w:p w14:paraId="524E46A5"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　</w:t>
            </w:r>
          </w:p>
        </w:tc>
        <w:tc>
          <w:tcPr>
            <w:tcW w:w="1145" w:type="dxa"/>
            <w:tcBorders>
              <w:top w:val="nil"/>
              <w:left w:val="nil"/>
              <w:bottom w:val="single" w:sz="4" w:space="0" w:color="auto"/>
              <w:right w:val="single" w:sz="4" w:space="0" w:color="auto"/>
            </w:tcBorders>
            <w:shd w:val="clear" w:color="auto" w:fill="auto"/>
            <w:noWrap/>
            <w:hideMark/>
          </w:tcPr>
          <w:p w14:paraId="1FF8FF16"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p>
        </w:tc>
        <w:tc>
          <w:tcPr>
            <w:tcW w:w="1123" w:type="dxa"/>
            <w:tcBorders>
              <w:top w:val="nil"/>
              <w:left w:val="nil"/>
              <w:bottom w:val="single" w:sz="4" w:space="0" w:color="auto"/>
              <w:right w:val="single" w:sz="4" w:space="0" w:color="auto"/>
            </w:tcBorders>
            <w:shd w:val="clear" w:color="auto" w:fill="auto"/>
            <w:noWrap/>
            <w:hideMark/>
          </w:tcPr>
          <w:p w14:paraId="2E5EABFC"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Relationship</w:t>
            </w:r>
          </w:p>
        </w:tc>
        <w:tc>
          <w:tcPr>
            <w:tcW w:w="1515" w:type="dxa"/>
            <w:tcBorders>
              <w:top w:val="nil"/>
              <w:left w:val="nil"/>
              <w:bottom w:val="single" w:sz="4" w:space="0" w:color="auto"/>
              <w:right w:val="single" w:sz="4" w:space="0" w:color="auto"/>
            </w:tcBorders>
            <w:shd w:val="clear" w:color="auto" w:fill="auto"/>
            <w:hideMark/>
          </w:tcPr>
          <w:p w14:paraId="00F8B6D8"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Gratitude</w:t>
            </w:r>
          </w:p>
        </w:tc>
        <w:tc>
          <w:tcPr>
            <w:tcW w:w="3767" w:type="dxa"/>
            <w:tcBorders>
              <w:top w:val="nil"/>
              <w:left w:val="nil"/>
              <w:bottom w:val="single" w:sz="4" w:space="0" w:color="auto"/>
              <w:right w:val="single" w:sz="4" w:space="0" w:color="auto"/>
            </w:tcBorders>
            <w:shd w:val="clear" w:color="auto" w:fill="auto"/>
            <w:hideMark/>
          </w:tcPr>
          <w:p w14:paraId="608B3D35"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Education about the benefits of gratitude for both the person who gives it and also the social relationship</w:t>
            </w:r>
            <w:r w:rsidRPr="00301D5E">
              <w:rPr>
                <w:rFonts w:ascii="Times New Roman" w:eastAsia="等线" w:hAnsi="Times New Roman" w:cs="Times New Roman"/>
                <w:color w:val="000000"/>
                <w:kern w:val="0"/>
                <w:sz w:val="19"/>
                <w:szCs w:val="19"/>
              </w:rPr>
              <w:br/>
              <w:t>• Group sharing activity of talking about a person to give gratitude and why, and the positive feelings when expressing gratitude</w:t>
            </w:r>
          </w:p>
        </w:tc>
        <w:tc>
          <w:tcPr>
            <w:tcW w:w="3486" w:type="dxa"/>
            <w:tcBorders>
              <w:top w:val="nil"/>
              <w:left w:val="nil"/>
              <w:bottom w:val="single" w:sz="4" w:space="0" w:color="auto"/>
              <w:right w:val="single" w:sz="4" w:space="0" w:color="auto"/>
            </w:tcBorders>
            <w:shd w:val="clear" w:color="auto" w:fill="auto"/>
            <w:hideMark/>
          </w:tcPr>
          <w:p w14:paraId="58B7F1B2"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r w:rsidRPr="00301D5E">
              <w:rPr>
                <w:rFonts w:ascii="Times New Roman" w:eastAsia="等线" w:hAnsi="Times New Roman" w:cs="Times New Roman"/>
                <w:color w:val="000000"/>
                <w:kern w:val="0"/>
                <w:sz w:val="19"/>
                <w:szCs w:val="19"/>
              </w:rPr>
              <w:br/>
              <w:t>Complete a gratitude note by stating the person that receives it, the reason for gratitude, and how this can help and support.</w:t>
            </w:r>
            <w:r w:rsidRPr="00301D5E">
              <w:rPr>
                <w:rFonts w:ascii="Times New Roman" w:eastAsia="等线" w:hAnsi="Times New Roman" w:cs="Times New Roman"/>
                <w:color w:val="000000"/>
                <w:kern w:val="0"/>
                <w:sz w:val="19"/>
                <w:szCs w:val="19"/>
              </w:rPr>
              <w:br/>
              <w:t>Lifestyle:</w:t>
            </w:r>
            <w:r w:rsidRPr="00301D5E">
              <w:rPr>
                <w:rFonts w:ascii="Times New Roman" w:eastAsia="等线" w:hAnsi="Times New Roman" w:cs="Times New Roman"/>
                <w:color w:val="000000"/>
                <w:kern w:val="0"/>
                <w:sz w:val="19"/>
                <w:szCs w:val="19"/>
              </w:rPr>
              <w:br/>
              <w:t>Practice brisk walking;</w:t>
            </w:r>
            <w:r w:rsidRPr="00301D5E">
              <w:rPr>
                <w:rFonts w:ascii="Times New Roman" w:eastAsia="等线" w:hAnsi="Times New Roman" w:cs="Times New Roman"/>
                <w:color w:val="000000"/>
                <w:kern w:val="0"/>
                <w:sz w:val="19"/>
                <w:szCs w:val="19"/>
              </w:rPr>
              <w:br/>
              <w:t>Keep records of diet habits.</w:t>
            </w:r>
          </w:p>
        </w:tc>
      </w:tr>
      <w:tr w:rsidR="003C3696" w:rsidRPr="003C3696" w14:paraId="35ABC870" w14:textId="77777777" w:rsidTr="00E21060">
        <w:trPr>
          <w:trHeight w:val="1980"/>
        </w:trPr>
        <w:tc>
          <w:tcPr>
            <w:tcW w:w="1129" w:type="dxa"/>
            <w:tcBorders>
              <w:top w:val="nil"/>
              <w:left w:val="single" w:sz="4" w:space="0" w:color="auto"/>
              <w:bottom w:val="single" w:sz="4" w:space="0" w:color="auto"/>
              <w:right w:val="single" w:sz="4" w:space="0" w:color="auto"/>
            </w:tcBorders>
            <w:shd w:val="clear" w:color="auto" w:fill="auto"/>
            <w:noWrap/>
            <w:hideMark/>
          </w:tcPr>
          <w:p w14:paraId="1C4B7B6F"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lastRenderedPageBreak/>
              <w:t>20</w:t>
            </w:r>
          </w:p>
        </w:tc>
        <w:tc>
          <w:tcPr>
            <w:tcW w:w="1134" w:type="dxa"/>
            <w:tcBorders>
              <w:top w:val="nil"/>
              <w:left w:val="nil"/>
              <w:bottom w:val="single" w:sz="4" w:space="0" w:color="auto"/>
              <w:right w:val="single" w:sz="4" w:space="0" w:color="auto"/>
            </w:tcBorders>
            <w:shd w:val="clear" w:color="auto" w:fill="auto"/>
            <w:noWrap/>
            <w:hideMark/>
          </w:tcPr>
          <w:p w14:paraId="16CB02DB"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　</w:t>
            </w:r>
          </w:p>
        </w:tc>
        <w:tc>
          <w:tcPr>
            <w:tcW w:w="1145" w:type="dxa"/>
            <w:tcBorders>
              <w:top w:val="nil"/>
              <w:left w:val="nil"/>
              <w:bottom w:val="single" w:sz="4" w:space="0" w:color="auto"/>
              <w:right w:val="single" w:sz="4" w:space="0" w:color="auto"/>
            </w:tcBorders>
            <w:shd w:val="clear" w:color="auto" w:fill="auto"/>
            <w:noWrap/>
            <w:hideMark/>
          </w:tcPr>
          <w:p w14:paraId="05394183"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p>
        </w:tc>
        <w:tc>
          <w:tcPr>
            <w:tcW w:w="1123" w:type="dxa"/>
            <w:tcBorders>
              <w:top w:val="nil"/>
              <w:left w:val="nil"/>
              <w:bottom w:val="single" w:sz="4" w:space="0" w:color="auto"/>
              <w:right w:val="single" w:sz="4" w:space="0" w:color="auto"/>
            </w:tcBorders>
            <w:shd w:val="clear" w:color="auto" w:fill="auto"/>
            <w:noWrap/>
            <w:hideMark/>
          </w:tcPr>
          <w:p w14:paraId="0092E9AE"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Relationship</w:t>
            </w:r>
          </w:p>
        </w:tc>
        <w:tc>
          <w:tcPr>
            <w:tcW w:w="1515" w:type="dxa"/>
            <w:tcBorders>
              <w:top w:val="nil"/>
              <w:left w:val="nil"/>
              <w:bottom w:val="single" w:sz="4" w:space="0" w:color="auto"/>
              <w:right w:val="single" w:sz="4" w:space="0" w:color="auto"/>
            </w:tcBorders>
            <w:shd w:val="clear" w:color="auto" w:fill="auto"/>
            <w:hideMark/>
          </w:tcPr>
          <w:p w14:paraId="1F1B5656"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Family relations</w:t>
            </w:r>
          </w:p>
        </w:tc>
        <w:tc>
          <w:tcPr>
            <w:tcW w:w="3767" w:type="dxa"/>
            <w:tcBorders>
              <w:top w:val="nil"/>
              <w:left w:val="nil"/>
              <w:bottom w:val="single" w:sz="4" w:space="0" w:color="auto"/>
              <w:right w:val="single" w:sz="4" w:space="0" w:color="auto"/>
            </w:tcBorders>
            <w:shd w:val="clear" w:color="auto" w:fill="auto"/>
            <w:hideMark/>
          </w:tcPr>
          <w:p w14:paraId="76CBD577"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Talking about the importance of family relationship, particular in Chinese culture</w:t>
            </w:r>
            <w:r w:rsidRPr="00301D5E">
              <w:rPr>
                <w:rFonts w:ascii="Times New Roman" w:eastAsia="等线" w:hAnsi="Times New Roman" w:cs="Times New Roman"/>
                <w:color w:val="000000"/>
                <w:kern w:val="0"/>
                <w:sz w:val="19"/>
                <w:szCs w:val="19"/>
              </w:rPr>
              <w:br/>
              <w:t>• Discussing how to successfully manage positive family relationship</w:t>
            </w:r>
            <w:r w:rsidRPr="00301D5E">
              <w:rPr>
                <w:rFonts w:ascii="Times New Roman" w:eastAsia="等线" w:hAnsi="Times New Roman" w:cs="Times New Roman"/>
                <w:color w:val="000000"/>
                <w:kern w:val="0"/>
                <w:sz w:val="19"/>
                <w:szCs w:val="19"/>
              </w:rPr>
              <w:br/>
              <w:t>• Group sharing activity of family photos to talk about personal experiences of positive family events, and in case of family member conflict, how to resolve them</w:t>
            </w:r>
          </w:p>
        </w:tc>
        <w:tc>
          <w:tcPr>
            <w:tcW w:w="3486" w:type="dxa"/>
            <w:tcBorders>
              <w:top w:val="nil"/>
              <w:left w:val="nil"/>
              <w:bottom w:val="single" w:sz="4" w:space="0" w:color="auto"/>
              <w:right w:val="single" w:sz="4" w:space="0" w:color="auto"/>
            </w:tcBorders>
            <w:shd w:val="clear" w:color="auto" w:fill="auto"/>
            <w:hideMark/>
          </w:tcPr>
          <w:p w14:paraId="04C932BA"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r w:rsidRPr="00301D5E">
              <w:rPr>
                <w:rFonts w:ascii="Times New Roman" w:eastAsia="等线" w:hAnsi="Times New Roman" w:cs="Times New Roman"/>
                <w:color w:val="000000"/>
                <w:kern w:val="0"/>
                <w:sz w:val="19"/>
                <w:szCs w:val="19"/>
              </w:rPr>
              <w:br/>
              <w:t>Write down a touching event happened to the family and reflect on the positive feelings evoked by it.</w:t>
            </w:r>
            <w:r w:rsidRPr="00301D5E">
              <w:rPr>
                <w:rFonts w:ascii="Times New Roman" w:eastAsia="等线" w:hAnsi="Times New Roman" w:cs="Times New Roman"/>
                <w:color w:val="000000"/>
                <w:kern w:val="0"/>
                <w:sz w:val="19"/>
                <w:szCs w:val="19"/>
              </w:rPr>
              <w:br/>
              <w:t>Lifestyle:</w:t>
            </w:r>
            <w:r w:rsidRPr="00301D5E">
              <w:rPr>
                <w:rFonts w:ascii="Times New Roman" w:eastAsia="等线" w:hAnsi="Times New Roman" w:cs="Times New Roman"/>
                <w:color w:val="000000"/>
                <w:kern w:val="0"/>
                <w:sz w:val="19"/>
                <w:szCs w:val="19"/>
              </w:rPr>
              <w:br/>
              <w:t>Practice brisk walking;</w:t>
            </w:r>
            <w:r w:rsidRPr="00301D5E">
              <w:rPr>
                <w:rFonts w:ascii="Times New Roman" w:eastAsia="等线" w:hAnsi="Times New Roman" w:cs="Times New Roman"/>
                <w:color w:val="000000"/>
                <w:kern w:val="0"/>
                <w:sz w:val="19"/>
                <w:szCs w:val="19"/>
              </w:rPr>
              <w:br/>
              <w:t>Keep records of diet habits.</w:t>
            </w:r>
          </w:p>
        </w:tc>
      </w:tr>
      <w:tr w:rsidR="003C3696" w:rsidRPr="003C3696" w14:paraId="3AE33A3E" w14:textId="77777777" w:rsidTr="00E21060">
        <w:trPr>
          <w:trHeight w:val="2546"/>
        </w:trPr>
        <w:tc>
          <w:tcPr>
            <w:tcW w:w="1129" w:type="dxa"/>
            <w:tcBorders>
              <w:top w:val="nil"/>
              <w:left w:val="single" w:sz="4" w:space="0" w:color="auto"/>
              <w:bottom w:val="single" w:sz="4" w:space="0" w:color="auto"/>
              <w:right w:val="single" w:sz="4" w:space="0" w:color="auto"/>
            </w:tcBorders>
            <w:shd w:val="clear" w:color="auto" w:fill="auto"/>
            <w:noWrap/>
            <w:hideMark/>
          </w:tcPr>
          <w:p w14:paraId="1A353360"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21</w:t>
            </w:r>
          </w:p>
        </w:tc>
        <w:tc>
          <w:tcPr>
            <w:tcW w:w="1134" w:type="dxa"/>
            <w:tcBorders>
              <w:top w:val="nil"/>
              <w:left w:val="nil"/>
              <w:bottom w:val="single" w:sz="4" w:space="0" w:color="auto"/>
              <w:right w:val="single" w:sz="4" w:space="0" w:color="auto"/>
            </w:tcBorders>
            <w:shd w:val="clear" w:color="auto" w:fill="auto"/>
            <w:noWrap/>
            <w:hideMark/>
          </w:tcPr>
          <w:p w14:paraId="0600B6AE"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　</w:t>
            </w:r>
          </w:p>
        </w:tc>
        <w:tc>
          <w:tcPr>
            <w:tcW w:w="1145" w:type="dxa"/>
            <w:tcBorders>
              <w:top w:val="nil"/>
              <w:left w:val="nil"/>
              <w:bottom w:val="single" w:sz="4" w:space="0" w:color="auto"/>
              <w:right w:val="single" w:sz="4" w:space="0" w:color="auto"/>
            </w:tcBorders>
            <w:shd w:val="clear" w:color="auto" w:fill="auto"/>
            <w:noWrap/>
            <w:hideMark/>
          </w:tcPr>
          <w:p w14:paraId="646CEBA7"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p>
        </w:tc>
        <w:tc>
          <w:tcPr>
            <w:tcW w:w="1123" w:type="dxa"/>
            <w:tcBorders>
              <w:top w:val="nil"/>
              <w:left w:val="nil"/>
              <w:bottom w:val="single" w:sz="4" w:space="0" w:color="auto"/>
              <w:right w:val="single" w:sz="4" w:space="0" w:color="auto"/>
            </w:tcBorders>
            <w:shd w:val="clear" w:color="auto" w:fill="auto"/>
            <w:noWrap/>
            <w:hideMark/>
          </w:tcPr>
          <w:p w14:paraId="41995995"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Relationship</w:t>
            </w:r>
          </w:p>
        </w:tc>
        <w:tc>
          <w:tcPr>
            <w:tcW w:w="1515" w:type="dxa"/>
            <w:tcBorders>
              <w:top w:val="nil"/>
              <w:left w:val="nil"/>
              <w:bottom w:val="single" w:sz="4" w:space="0" w:color="auto"/>
              <w:right w:val="single" w:sz="4" w:space="0" w:color="auto"/>
            </w:tcBorders>
            <w:shd w:val="clear" w:color="auto" w:fill="auto"/>
            <w:hideMark/>
          </w:tcPr>
          <w:p w14:paraId="330E82E5"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Broad social interactions</w:t>
            </w:r>
          </w:p>
        </w:tc>
        <w:tc>
          <w:tcPr>
            <w:tcW w:w="3767" w:type="dxa"/>
            <w:tcBorders>
              <w:top w:val="nil"/>
              <w:left w:val="nil"/>
              <w:bottom w:val="single" w:sz="4" w:space="0" w:color="auto"/>
              <w:right w:val="single" w:sz="4" w:space="0" w:color="auto"/>
            </w:tcBorders>
            <w:shd w:val="clear" w:color="auto" w:fill="auto"/>
            <w:hideMark/>
          </w:tcPr>
          <w:p w14:paraId="4EC055E5"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Understanding the importance of building friendly relationship in a broader social circumstance, such as friends, neighbors, or strangers, such as doorman or courier</w:t>
            </w:r>
            <w:r w:rsidRPr="00301D5E">
              <w:rPr>
                <w:rFonts w:ascii="Times New Roman" w:eastAsia="等线" w:hAnsi="Times New Roman" w:cs="Times New Roman"/>
                <w:color w:val="000000"/>
                <w:kern w:val="0"/>
                <w:sz w:val="19"/>
                <w:szCs w:val="19"/>
              </w:rPr>
              <w:br/>
              <w:t>• Making a scenario play by acting how to be friendly to a stranger in daily situations, for instance on a bus or at a grocery store</w:t>
            </w:r>
            <w:r w:rsidRPr="00301D5E">
              <w:rPr>
                <w:rFonts w:ascii="Times New Roman" w:eastAsia="等线" w:hAnsi="Times New Roman" w:cs="Times New Roman"/>
                <w:color w:val="000000"/>
                <w:kern w:val="0"/>
                <w:sz w:val="19"/>
                <w:szCs w:val="19"/>
              </w:rPr>
              <w:br/>
              <w:t>• Reflecting on the strategies for fostering positive social interactions</w:t>
            </w:r>
          </w:p>
        </w:tc>
        <w:tc>
          <w:tcPr>
            <w:tcW w:w="3486" w:type="dxa"/>
            <w:tcBorders>
              <w:top w:val="nil"/>
              <w:left w:val="nil"/>
              <w:bottom w:val="single" w:sz="4" w:space="0" w:color="auto"/>
              <w:right w:val="single" w:sz="4" w:space="0" w:color="auto"/>
            </w:tcBorders>
            <w:shd w:val="clear" w:color="auto" w:fill="auto"/>
            <w:hideMark/>
          </w:tcPr>
          <w:p w14:paraId="43AC0FB4"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r w:rsidRPr="00301D5E">
              <w:rPr>
                <w:rFonts w:ascii="Times New Roman" w:eastAsia="等线" w:hAnsi="Times New Roman" w:cs="Times New Roman"/>
                <w:color w:val="000000"/>
                <w:kern w:val="0"/>
                <w:sz w:val="19"/>
                <w:szCs w:val="19"/>
              </w:rPr>
              <w:br/>
              <w:t>Write down a positive social interaction happened lately and think about emotions elicited during the interaction.</w:t>
            </w:r>
            <w:r w:rsidRPr="00301D5E">
              <w:rPr>
                <w:rFonts w:ascii="Times New Roman" w:eastAsia="等线" w:hAnsi="Times New Roman" w:cs="Times New Roman"/>
                <w:color w:val="000000"/>
                <w:kern w:val="0"/>
                <w:sz w:val="19"/>
                <w:szCs w:val="19"/>
              </w:rPr>
              <w:br/>
              <w:t>Lifestyle:</w:t>
            </w:r>
            <w:r w:rsidRPr="00301D5E">
              <w:rPr>
                <w:rFonts w:ascii="Times New Roman" w:eastAsia="等线" w:hAnsi="Times New Roman" w:cs="Times New Roman"/>
                <w:color w:val="000000"/>
                <w:kern w:val="0"/>
                <w:sz w:val="19"/>
                <w:szCs w:val="19"/>
              </w:rPr>
              <w:br/>
              <w:t>Practice brisk walking;</w:t>
            </w:r>
            <w:r w:rsidRPr="00301D5E">
              <w:rPr>
                <w:rFonts w:ascii="Times New Roman" w:eastAsia="等线" w:hAnsi="Times New Roman" w:cs="Times New Roman"/>
                <w:color w:val="000000"/>
                <w:kern w:val="0"/>
                <w:sz w:val="19"/>
                <w:szCs w:val="19"/>
              </w:rPr>
              <w:br/>
              <w:t>Keep records of diet habits.</w:t>
            </w:r>
          </w:p>
        </w:tc>
      </w:tr>
      <w:tr w:rsidR="003C3696" w:rsidRPr="003C3696" w14:paraId="6C3BEBA8" w14:textId="77777777" w:rsidTr="00E21060">
        <w:trPr>
          <w:trHeight w:val="1698"/>
        </w:trPr>
        <w:tc>
          <w:tcPr>
            <w:tcW w:w="1129" w:type="dxa"/>
            <w:tcBorders>
              <w:top w:val="nil"/>
              <w:left w:val="single" w:sz="4" w:space="0" w:color="auto"/>
              <w:bottom w:val="single" w:sz="4" w:space="0" w:color="auto"/>
              <w:right w:val="single" w:sz="4" w:space="0" w:color="auto"/>
            </w:tcBorders>
            <w:shd w:val="clear" w:color="auto" w:fill="auto"/>
            <w:noWrap/>
            <w:hideMark/>
          </w:tcPr>
          <w:p w14:paraId="3A3E2BCC"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22</w:t>
            </w:r>
          </w:p>
        </w:tc>
        <w:tc>
          <w:tcPr>
            <w:tcW w:w="1134" w:type="dxa"/>
            <w:tcBorders>
              <w:top w:val="nil"/>
              <w:left w:val="nil"/>
              <w:bottom w:val="single" w:sz="4" w:space="0" w:color="auto"/>
              <w:right w:val="single" w:sz="4" w:space="0" w:color="auto"/>
            </w:tcBorders>
            <w:shd w:val="clear" w:color="auto" w:fill="auto"/>
            <w:noWrap/>
            <w:hideMark/>
          </w:tcPr>
          <w:p w14:paraId="7E2311B0"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　</w:t>
            </w:r>
          </w:p>
        </w:tc>
        <w:tc>
          <w:tcPr>
            <w:tcW w:w="1145" w:type="dxa"/>
            <w:tcBorders>
              <w:top w:val="nil"/>
              <w:left w:val="nil"/>
              <w:bottom w:val="single" w:sz="4" w:space="0" w:color="auto"/>
              <w:right w:val="single" w:sz="4" w:space="0" w:color="auto"/>
            </w:tcBorders>
            <w:shd w:val="clear" w:color="auto" w:fill="auto"/>
            <w:noWrap/>
            <w:hideMark/>
          </w:tcPr>
          <w:p w14:paraId="226A9250"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p>
        </w:tc>
        <w:tc>
          <w:tcPr>
            <w:tcW w:w="1123" w:type="dxa"/>
            <w:tcBorders>
              <w:top w:val="nil"/>
              <w:left w:val="nil"/>
              <w:bottom w:val="single" w:sz="4" w:space="0" w:color="auto"/>
              <w:right w:val="single" w:sz="4" w:space="0" w:color="auto"/>
            </w:tcBorders>
            <w:shd w:val="clear" w:color="auto" w:fill="auto"/>
            <w:noWrap/>
            <w:hideMark/>
          </w:tcPr>
          <w:p w14:paraId="6D7BC6D3"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Relationship</w:t>
            </w:r>
          </w:p>
        </w:tc>
        <w:tc>
          <w:tcPr>
            <w:tcW w:w="1515" w:type="dxa"/>
            <w:tcBorders>
              <w:top w:val="nil"/>
              <w:left w:val="nil"/>
              <w:bottom w:val="single" w:sz="4" w:space="0" w:color="auto"/>
              <w:right w:val="single" w:sz="4" w:space="0" w:color="auto"/>
            </w:tcBorders>
            <w:shd w:val="clear" w:color="auto" w:fill="auto"/>
            <w:hideMark/>
          </w:tcPr>
          <w:p w14:paraId="40877C98"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Prosocial behavior</w:t>
            </w:r>
          </w:p>
        </w:tc>
        <w:tc>
          <w:tcPr>
            <w:tcW w:w="3767" w:type="dxa"/>
            <w:tcBorders>
              <w:top w:val="nil"/>
              <w:left w:val="nil"/>
              <w:bottom w:val="single" w:sz="4" w:space="0" w:color="auto"/>
              <w:right w:val="single" w:sz="4" w:space="0" w:color="auto"/>
            </w:tcBorders>
            <w:shd w:val="clear" w:color="auto" w:fill="auto"/>
            <w:hideMark/>
          </w:tcPr>
          <w:p w14:paraId="28C3BB72"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Learning about the benefits of kindness and prosocial behaviors</w:t>
            </w:r>
            <w:r w:rsidRPr="00301D5E">
              <w:rPr>
                <w:rFonts w:ascii="Times New Roman" w:eastAsia="等线" w:hAnsi="Times New Roman" w:cs="Times New Roman"/>
                <w:color w:val="000000"/>
                <w:kern w:val="0"/>
                <w:sz w:val="19"/>
                <w:szCs w:val="19"/>
              </w:rPr>
              <w:br/>
              <w:t>• Engaging in an experiencing activity by acting to be blind and then walk with or without the help from others</w:t>
            </w:r>
            <w:r w:rsidRPr="00301D5E">
              <w:rPr>
                <w:rFonts w:ascii="Times New Roman" w:eastAsia="等线" w:hAnsi="Times New Roman" w:cs="Times New Roman"/>
                <w:color w:val="000000"/>
                <w:kern w:val="0"/>
                <w:sz w:val="19"/>
                <w:szCs w:val="19"/>
              </w:rPr>
              <w:br/>
              <w:t>• Group sharing activity to reflect on any feelings and thoughts generated during the previous acting activity</w:t>
            </w:r>
          </w:p>
        </w:tc>
        <w:tc>
          <w:tcPr>
            <w:tcW w:w="3486" w:type="dxa"/>
            <w:tcBorders>
              <w:top w:val="nil"/>
              <w:left w:val="nil"/>
              <w:bottom w:val="single" w:sz="4" w:space="0" w:color="auto"/>
              <w:right w:val="single" w:sz="4" w:space="0" w:color="auto"/>
            </w:tcBorders>
            <w:shd w:val="clear" w:color="auto" w:fill="auto"/>
            <w:hideMark/>
          </w:tcPr>
          <w:p w14:paraId="77FAD14A"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Positive psychology:</w:t>
            </w:r>
            <w:r w:rsidRPr="00301D5E">
              <w:rPr>
                <w:rFonts w:ascii="Times New Roman" w:eastAsia="等线" w:hAnsi="Times New Roman" w:cs="Times New Roman"/>
                <w:color w:val="000000"/>
                <w:kern w:val="0"/>
                <w:sz w:val="19"/>
                <w:szCs w:val="19"/>
              </w:rPr>
              <w:br/>
              <w:t>Make a prosocial behavior plan, and try implementing it during the week.</w:t>
            </w:r>
            <w:r w:rsidRPr="00301D5E">
              <w:rPr>
                <w:rFonts w:ascii="Times New Roman" w:eastAsia="等线" w:hAnsi="Times New Roman" w:cs="Times New Roman"/>
                <w:color w:val="000000"/>
                <w:kern w:val="0"/>
                <w:sz w:val="19"/>
                <w:szCs w:val="19"/>
              </w:rPr>
              <w:br/>
              <w:t>Lifestyle:</w:t>
            </w:r>
            <w:r w:rsidRPr="00301D5E">
              <w:rPr>
                <w:rFonts w:ascii="Times New Roman" w:eastAsia="等线" w:hAnsi="Times New Roman" w:cs="Times New Roman"/>
                <w:color w:val="000000"/>
                <w:kern w:val="0"/>
                <w:sz w:val="19"/>
                <w:szCs w:val="19"/>
              </w:rPr>
              <w:br/>
              <w:t>Practice brisk walking;</w:t>
            </w:r>
            <w:r w:rsidRPr="00301D5E">
              <w:rPr>
                <w:rFonts w:ascii="Times New Roman" w:eastAsia="等线" w:hAnsi="Times New Roman" w:cs="Times New Roman"/>
                <w:color w:val="000000"/>
                <w:kern w:val="0"/>
                <w:sz w:val="19"/>
                <w:szCs w:val="19"/>
              </w:rPr>
              <w:br/>
              <w:t>Keep records of diet habits.</w:t>
            </w:r>
          </w:p>
        </w:tc>
      </w:tr>
      <w:tr w:rsidR="003C3696" w:rsidRPr="003C3696" w14:paraId="7C060172" w14:textId="77777777" w:rsidTr="00E21060">
        <w:trPr>
          <w:trHeight w:val="2263"/>
        </w:trPr>
        <w:tc>
          <w:tcPr>
            <w:tcW w:w="1129" w:type="dxa"/>
            <w:tcBorders>
              <w:top w:val="nil"/>
              <w:left w:val="single" w:sz="4" w:space="0" w:color="auto"/>
              <w:bottom w:val="single" w:sz="4" w:space="0" w:color="auto"/>
              <w:right w:val="single" w:sz="4" w:space="0" w:color="auto"/>
            </w:tcBorders>
            <w:shd w:val="clear" w:color="auto" w:fill="auto"/>
            <w:noWrap/>
            <w:hideMark/>
          </w:tcPr>
          <w:p w14:paraId="51CC7BE6"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lastRenderedPageBreak/>
              <w:t>23</w:t>
            </w:r>
          </w:p>
        </w:tc>
        <w:tc>
          <w:tcPr>
            <w:tcW w:w="1134" w:type="dxa"/>
            <w:tcBorders>
              <w:top w:val="nil"/>
              <w:left w:val="nil"/>
              <w:bottom w:val="single" w:sz="4" w:space="0" w:color="auto"/>
              <w:right w:val="single" w:sz="4" w:space="0" w:color="auto"/>
            </w:tcBorders>
            <w:shd w:val="clear" w:color="auto" w:fill="auto"/>
            <w:noWrap/>
            <w:hideMark/>
          </w:tcPr>
          <w:p w14:paraId="2CBA07BD"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8</w:t>
            </w:r>
          </w:p>
        </w:tc>
        <w:tc>
          <w:tcPr>
            <w:tcW w:w="1145" w:type="dxa"/>
            <w:tcBorders>
              <w:top w:val="nil"/>
              <w:left w:val="nil"/>
              <w:bottom w:val="single" w:sz="4" w:space="0" w:color="auto"/>
              <w:right w:val="single" w:sz="4" w:space="0" w:color="auto"/>
            </w:tcBorders>
            <w:shd w:val="clear" w:color="auto" w:fill="auto"/>
            <w:noWrap/>
            <w:hideMark/>
          </w:tcPr>
          <w:p w14:paraId="77C7A7B0"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Lifestyle</w:t>
            </w:r>
          </w:p>
        </w:tc>
        <w:tc>
          <w:tcPr>
            <w:tcW w:w="1123" w:type="dxa"/>
            <w:tcBorders>
              <w:top w:val="nil"/>
              <w:left w:val="nil"/>
              <w:bottom w:val="single" w:sz="4" w:space="0" w:color="auto"/>
              <w:right w:val="single" w:sz="4" w:space="0" w:color="auto"/>
            </w:tcBorders>
            <w:shd w:val="clear" w:color="auto" w:fill="auto"/>
            <w:noWrap/>
            <w:hideMark/>
          </w:tcPr>
          <w:p w14:paraId="4178F676"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Other health behaviors</w:t>
            </w:r>
          </w:p>
        </w:tc>
        <w:tc>
          <w:tcPr>
            <w:tcW w:w="1515" w:type="dxa"/>
            <w:tcBorders>
              <w:top w:val="nil"/>
              <w:left w:val="nil"/>
              <w:bottom w:val="single" w:sz="4" w:space="0" w:color="auto"/>
              <w:right w:val="single" w:sz="4" w:space="0" w:color="auto"/>
            </w:tcBorders>
            <w:shd w:val="clear" w:color="auto" w:fill="auto"/>
            <w:hideMark/>
          </w:tcPr>
          <w:p w14:paraId="5893D985"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Tobacco use, alcohol consumption, and medication adherence</w:t>
            </w:r>
          </w:p>
        </w:tc>
        <w:tc>
          <w:tcPr>
            <w:tcW w:w="3767" w:type="dxa"/>
            <w:tcBorders>
              <w:top w:val="nil"/>
              <w:left w:val="nil"/>
              <w:bottom w:val="single" w:sz="4" w:space="0" w:color="auto"/>
              <w:right w:val="single" w:sz="4" w:space="0" w:color="auto"/>
            </w:tcBorders>
            <w:shd w:val="clear" w:color="auto" w:fill="auto"/>
            <w:hideMark/>
          </w:tcPr>
          <w:p w14:paraId="3B0C9630"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Education about the importance of medication adherence</w:t>
            </w:r>
            <w:r w:rsidRPr="00301D5E">
              <w:rPr>
                <w:rFonts w:ascii="Times New Roman" w:eastAsia="等线" w:hAnsi="Times New Roman" w:cs="Times New Roman"/>
                <w:color w:val="000000"/>
                <w:kern w:val="0"/>
                <w:sz w:val="19"/>
                <w:szCs w:val="19"/>
              </w:rPr>
              <w:br/>
              <w:t>• Learning the negative health consequences of tobacco and excessive alcohol intake, and places to seek help quitting if needed</w:t>
            </w:r>
            <w:r w:rsidRPr="00301D5E">
              <w:rPr>
                <w:rFonts w:ascii="Times New Roman" w:eastAsia="等线" w:hAnsi="Times New Roman" w:cs="Times New Roman"/>
                <w:color w:val="000000"/>
                <w:kern w:val="0"/>
                <w:sz w:val="19"/>
                <w:szCs w:val="19"/>
              </w:rPr>
              <w:br/>
              <w:t>• Learning approaches to avoid sedentary behaviors</w:t>
            </w:r>
            <w:r w:rsidRPr="00301D5E">
              <w:rPr>
                <w:rFonts w:ascii="Times New Roman" w:eastAsia="等线" w:hAnsi="Times New Roman" w:cs="Times New Roman"/>
                <w:color w:val="000000"/>
                <w:kern w:val="0"/>
                <w:sz w:val="19"/>
                <w:szCs w:val="19"/>
              </w:rPr>
              <w:br/>
              <w:t>(Program review and closing ceremony for the AC group)</w:t>
            </w:r>
          </w:p>
        </w:tc>
        <w:tc>
          <w:tcPr>
            <w:tcW w:w="3486" w:type="dxa"/>
            <w:tcBorders>
              <w:top w:val="nil"/>
              <w:left w:val="nil"/>
              <w:bottom w:val="single" w:sz="4" w:space="0" w:color="auto"/>
              <w:right w:val="single" w:sz="4" w:space="0" w:color="auto"/>
            </w:tcBorders>
            <w:shd w:val="clear" w:color="auto" w:fill="auto"/>
            <w:hideMark/>
          </w:tcPr>
          <w:p w14:paraId="6CEA853A" w14:textId="77777777"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Lifestyle:</w:t>
            </w:r>
            <w:r w:rsidRPr="00301D5E">
              <w:rPr>
                <w:rFonts w:ascii="Times New Roman" w:eastAsia="等线" w:hAnsi="Times New Roman" w:cs="Times New Roman"/>
                <w:color w:val="000000"/>
                <w:kern w:val="0"/>
                <w:sz w:val="19"/>
                <w:szCs w:val="19"/>
              </w:rPr>
              <w:br/>
              <w:t xml:space="preserve">Complete a </w:t>
            </w:r>
            <w:proofErr w:type="spellStart"/>
            <w:r w:rsidRPr="00301D5E">
              <w:rPr>
                <w:rFonts w:ascii="Times New Roman" w:eastAsia="等线" w:hAnsi="Times New Roman" w:cs="Times New Roman"/>
                <w:color w:val="000000"/>
                <w:kern w:val="0"/>
                <w:sz w:val="19"/>
                <w:szCs w:val="19"/>
              </w:rPr>
              <w:t>self testing</w:t>
            </w:r>
            <w:proofErr w:type="spellEnd"/>
            <w:r w:rsidRPr="00301D5E">
              <w:rPr>
                <w:rFonts w:ascii="Times New Roman" w:eastAsia="等线" w:hAnsi="Times New Roman" w:cs="Times New Roman"/>
                <w:color w:val="000000"/>
                <w:kern w:val="0"/>
                <w:sz w:val="19"/>
                <w:szCs w:val="19"/>
              </w:rPr>
              <w:t xml:space="preserve"> of health behavior true or false statements;</w:t>
            </w:r>
            <w:r w:rsidRPr="00301D5E">
              <w:rPr>
                <w:rFonts w:ascii="Times New Roman" w:eastAsia="等线" w:hAnsi="Times New Roman" w:cs="Times New Roman"/>
                <w:color w:val="000000"/>
                <w:kern w:val="0"/>
                <w:sz w:val="19"/>
                <w:szCs w:val="19"/>
              </w:rPr>
              <w:br/>
              <w:t>Practice brisk walking;</w:t>
            </w:r>
            <w:r w:rsidRPr="00301D5E">
              <w:rPr>
                <w:rFonts w:ascii="Times New Roman" w:eastAsia="等线" w:hAnsi="Times New Roman" w:cs="Times New Roman"/>
                <w:color w:val="000000"/>
                <w:kern w:val="0"/>
                <w:sz w:val="19"/>
                <w:szCs w:val="19"/>
              </w:rPr>
              <w:br/>
              <w:t>Keep records of diet habits.</w:t>
            </w:r>
          </w:p>
        </w:tc>
      </w:tr>
      <w:tr w:rsidR="003C3696" w:rsidRPr="003C3696" w14:paraId="31FE8BA9" w14:textId="77777777" w:rsidTr="00E21060">
        <w:trPr>
          <w:trHeight w:val="1698"/>
        </w:trPr>
        <w:tc>
          <w:tcPr>
            <w:tcW w:w="1129" w:type="dxa"/>
            <w:tcBorders>
              <w:top w:val="nil"/>
              <w:left w:val="single" w:sz="4" w:space="0" w:color="auto"/>
              <w:bottom w:val="single" w:sz="4" w:space="0" w:color="auto"/>
              <w:right w:val="single" w:sz="4" w:space="0" w:color="auto"/>
            </w:tcBorders>
            <w:shd w:val="clear" w:color="auto" w:fill="auto"/>
            <w:noWrap/>
            <w:hideMark/>
          </w:tcPr>
          <w:p w14:paraId="0D726A87"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24</w:t>
            </w:r>
          </w:p>
        </w:tc>
        <w:tc>
          <w:tcPr>
            <w:tcW w:w="1134" w:type="dxa"/>
            <w:tcBorders>
              <w:top w:val="nil"/>
              <w:left w:val="nil"/>
              <w:bottom w:val="single" w:sz="4" w:space="0" w:color="auto"/>
              <w:right w:val="single" w:sz="4" w:space="0" w:color="auto"/>
            </w:tcBorders>
            <w:shd w:val="clear" w:color="auto" w:fill="auto"/>
            <w:noWrap/>
            <w:hideMark/>
          </w:tcPr>
          <w:p w14:paraId="796D771C" w14:textId="77777777" w:rsidR="00301D5E" w:rsidRPr="00301D5E" w:rsidRDefault="00301D5E" w:rsidP="00301D5E">
            <w:pPr>
              <w:widowControl/>
              <w:jc w:val="center"/>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　</w:t>
            </w:r>
          </w:p>
        </w:tc>
        <w:tc>
          <w:tcPr>
            <w:tcW w:w="1145" w:type="dxa"/>
            <w:tcBorders>
              <w:top w:val="nil"/>
              <w:left w:val="nil"/>
              <w:bottom w:val="single" w:sz="4" w:space="0" w:color="auto"/>
              <w:right w:val="single" w:sz="4" w:space="0" w:color="auto"/>
            </w:tcBorders>
            <w:shd w:val="clear" w:color="auto" w:fill="auto"/>
            <w:noWrap/>
            <w:hideMark/>
          </w:tcPr>
          <w:p w14:paraId="777F649B"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xml:space="preserve">　</w:t>
            </w:r>
          </w:p>
        </w:tc>
        <w:tc>
          <w:tcPr>
            <w:tcW w:w="1123" w:type="dxa"/>
            <w:tcBorders>
              <w:top w:val="nil"/>
              <w:left w:val="nil"/>
              <w:bottom w:val="single" w:sz="4" w:space="0" w:color="auto"/>
              <w:right w:val="single" w:sz="4" w:space="0" w:color="auto"/>
            </w:tcBorders>
            <w:shd w:val="clear" w:color="auto" w:fill="auto"/>
            <w:noWrap/>
            <w:hideMark/>
          </w:tcPr>
          <w:p w14:paraId="6D437CD3"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Close-out</w:t>
            </w:r>
          </w:p>
        </w:tc>
        <w:tc>
          <w:tcPr>
            <w:tcW w:w="1515" w:type="dxa"/>
            <w:tcBorders>
              <w:top w:val="nil"/>
              <w:left w:val="nil"/>
              <w:bottom w:val="single" w:sz="4" w:space="0" w:color="auto"/>
              <w:right w:val="single" w:sz="4" w:space="0" w:color="auto"/>
            </w:tcBorders>
            <w:shd w:val="clear" w:color="auto" w:fill="auto"/>
            <w:hideMark/>
          </w:tcPr>
          <w:p w14:paraId="5118A7DB" w14:textId="77777777" w:rsidR="00301D5E" w:rsidRPr="00301D5E" w:rsidRDefault="00301D5E" w:rsidP="00301D5E">
            <w:pPr>
              <w:widowControl/>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Review and closing ceremony</w:t>
            </w:r>
          </w:p>
        </w:tc>
        <w:tc>
          <w:tcPr>
            <w:tcW w:w="3767" w:type="dxa"/>
            <w:tcBorders>
              <w:top w:val="nil"/>
              <w:left w:val="nil"/>
              <w:bottom w:val="single" w:sz="4" w:space="0" w:color="auto"/>
              <w:right w:val="single" w:sz="4" w:space="0" w:color="auto"/>
            </w:tcBorders>
            <w:shd w:val="clear" w:color="auto" w:fill="auto"/>
            <w:hideMark/>
          </w:tcPr>
          <w:p w14:paraId="39EC6A7B" w14:textId="77777777" w:rsidR="00301D5E" w:rsidRPr="00301D5E" w:rsidRDefault="00301D5E" w:rsidP="00AB64DC">
            <w:pPr>
              <w:widowControl/>
              <w:ind w:rightChars="-51" w:right="-107"/>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 Reviewing the knowledge and information learned for the whole program</w:t>
            </w:r>
            <w:r w:rsidRPr="00301D5E">
              <w:rPr>
                <w:rFonts w:ascii="Times New Roman" w:eastAsia="等线" w:hAnsi="Times New Roman" w:cs="Times New Roman"/>
                <w:color w:val="000000"/>
                <w:kern w:val="0"/>
                <w:sz w:val="19"/>
                <w:szCs w:val="19"/>
              </w:rPr>
              <w:br/>
              <w:t>• Sharing gains, feelings, and thoughts from participating the program</w:t>
            </w:r>
            <w:r w:rsidRPr="00301D5E">
              <w:rPr>
                <w:rFonts w:ascii="Times New Roman" w:eastAsia="等线" w:hAnsi="Times New Roman" w:cs="Times New Roman"/>
                <w:color w:val="000000"/>
                <w:kern w:val="0"/>
                <w:sz w:val="19"/>
                <w:szCs w:val="19"/>
              </w:rPr>
              <w:br/>
              <w:t>• Completing program final evaluations and being issued with program completion certificate</w:t>
            </w:r>
          </w:p>
        </w:tc>
        <w:tc>
          <w:tcPr>
            <w:tcW w:w="3486" w:type="dxa"/>
            <w:tcBorders>
              <w:top w:val="nil"/>
              <w:left w:val="nil"/>
              <w:bottom w:val="single" w:sz="4" w:space="0" w:color="auto"/>
              <w:right w:val="single" w:sz="4" w:space="0" w:color="auto"/>
            </w:tcBorders>
            <w:shd w:val="clear" w:color="auto" w:fill="auto"/>
            <w:hideMark/>
          </w:tcPr>
          <w:p w14:paraId="3DBDB611" w14:textId="052128D0" w:rsidR="00301D5E" w:rsidRPr="00301D5E" w:rsidRDefault="00301D5E" w:rsidP="00AB64DC">
            <w:pPr>
              <w:widowControl/>
              <w:ind w:rightChars="-11" w:right="-23"/>
              <w:jc w:val="left"/>
              <w:rPr>
                <w:rFonts w:ascii="Times New Roman" w:eastAsia="等线" w:hAnsi="Times New Roman" w:cs="Times New Roman"/>
                <w:color w:val="000000"/>
                <w:kern w:val="0"/>
                <w:sz w:val="19"/>
                <w:szCs w:val="19"/>
              </w:rPr>
            </w:pPr>
            <w:r w:rsidRPr="00301D5E">
              <w:rPr>
                <w:rFonts w:ascii="Times New Roman" w:eastAsia="等线" w:hAnsi="Times New Roman" w:cs="Times New Roman"/>
                <w:color w:val="000000"/>
                <w:kern w:val="0"/>
                <w:sz w:val="19"/>
                <w:szCs w:val="19"/>
              </w:rPr>
              <w:t>No written assignment is given, but participants are encourage</w:t>
            </w:r>
            <w:r w:rsidR="00DD36BF">
              <w:rPr>
                <w:rFonts w:ascii="Times New Roman" w:eastAsia="等线" w:hAnsi="Times New Roman" w:cs="Times New Roman"/>
                <w:color w:val="000000"/>
                <w:kern w:val="0"/>
                <w:sz w:val="19"/>
                <w:szCs w:val="19"/>
              </w:rPr>
              <w:t>d</w:t>
            </w:r>
            <w:r w:rsidRPr="00301D5E">
              <w:rPr>
                <w:rFonts w:ascii="Times New Roman" w:eastAsia="等线" w:hAnsi="Times New Roman" w:cs="Times New Roman"/>
                <w:color w:val="000000"/>
                <w:kern w:val="0"/>
                <w:sz w:val="19"/>
                <w:szCs w:val="19"/>
              </w:rPr>
              <w:t xml:space="preserve"> to make plans for incorporating knowledge and skills from the sessions into their daily lives in the future.</w:t>
            </w:r>
          </w:p>
        </w:tc>
      </w:tr>
    </w:tbl>
    <w:p w14:paraId="2A2BAA45" w14:textId="7576CB25" w:rsidR="008C0583" w:rsidRPr="00DD36BF" w:rsidRDefault="008C0583"/>
    <w:sectPr w:rsidR="008C0583" w:rsidRPr="00DD36BF" w:rsidSect="00317E0E">
      <w:pgSz w:w="15840" w:h="12240" w:orient="landscape" w:code="1"/>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48278" w14:textId="77777777" w:rsidR="009B54FA" w:rsidRDefault="009B54FA" w:rsidP="00317E0E">
      <w:r>
        <w:separator/>
      </w:r>
    </w:p>
  </w:endnote>
  <w:endnote w:type="continuationSeparator" w:id="0">
    <w:p w14:paraId="70DDC2D7" w14:textId="77777777" w:rsidR="009B54FA" w:rsidRDefault="009B54FA" w:rsidP="00317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4B9BB" w14:textId="77777777" w:rsidR="009B54FA" w:rsidRDefault="009B54FA" w:rsidP="00317E0E">
      <w:r>
        <w:separator/>
      </w:r>
    </w:p>
  </w:footnote>
  <w:footnote w:type="continuationSeparator" w:id="0">
    <w:p w14:paraId="7B1020E5" w14:textId="77777777" w:rsidR="009B54FA" w:rsidRDefault="009B54FA" w:rsidP="00317E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069"/>
    <w:rsid w:val="000833C8"/>
    <w:rsid w:val="002F1069"/>
    <w:rsid w:val="00301D5E"/>
    <w:rsid w:val="00317E0E"/>
    <w:rsid w:val="003C3696"/>
    <w:rsid w:val="00453F2A"/>
    <w:rsid w:val="004D46AF"/>
    <w:rsid w:val="00597E3C"/>
    <w:rsid w:val="008C0583"/>
    <w:rsid w:val="009B54FA"/>
    <w:rsid w:val="00A1145C"/>
    <w:rsid w:val="00AB64DC"/>
    <w:rsid w:val="00C03F03"/>
    <w:rsid w:val="00DD36BF"/>
    <w:rsid w:val="00E21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6CCBC"/>
  <w15:chartTrackingRefBased/>
  <w15:docId w15:val="{E8A82B39-0546-4BF2-A6E5-D263C836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F106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F106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F106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F106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F1069"/>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2F1069"/>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F106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F106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F106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F106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F106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F106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F1069"/>
    <w:rPr>
      <w:rFonts w:cstheme="majorBidi"/>
      <w:color w:val="0F4761" w:themeColor="accent1" w:themeShade="BF"/>
      <w:sz w:val="28"/>
      <w:szCs w:val="28"/>
    </w:rPr>
  </w:style>
  <w:style w:type="character" w:customStyle="1" w:styleId="50">
    <w:name w:val="标题 5 字符"/>
    <w:basedOn w:val="a0"/>
    <w:link w:val="5"/>
    <w:uiPriority w:val="9"/>
    <w:semiHidden/>
    <w:rsid w:val="002F1069"/>
    <w:rPr>
      <w:rFonts w:cstheme="majorBidi"/>
      <w:color w:val="0F4761" w:themeColor="accent1" w:themeShade="BF"/>
      <w:sz w:val="24"/>
      <w:szCs w:val="24"/>
    </w:rPr>
  </w:style>
  <w:style w:type="character" w:customStyle="1" w:styleId="60">
    <w:name w:val="标题 6 字符"/>
    <w:basedOn w:val="a0"/>
    <w:link w:val="6"/>
    <w:uiPriority w:val="9"/>
    <w:semiHidden/>
    <w:rsid w:val="002F1069"/>
    <w:rPr>
      <w:rFonts w:cstheme="majorBidi"/>
      <w:b/>
      <w:bCs/>
      <w:color w:val="0F4761" w:themeColor="accent1" w:themeShade="BF"/>
    </w:rPr>
  </w:style>
  <w:style w:type="character" w:customStyle="1" w:styleId="70">
    <w:name w:val="标题 7 字符"/>
    <w:basedOn w:val="a0"/>
    <w:link w:val="7"/>
    <w:uiPriority w:val="9"/>
    <w:semiHidden/>
    <w:rsid w:val="002F1069"/>
    <w:rPr>
      <w:rFonts w:cstheme="majorBidi"/>
      <w:b/>
      <w:bCs/>
      <w:color w:val="595959" w:themeColor="text1" w:themeTint="A6"/>
    </w:rPr>
  </w:style>
  <w:style w:type="character" w:customStyle="1" w:styleId="80">
    <w:name w:val="标题 8 字符"/>
    <w:basedOn w:val="a0"/>
    <w:link w:val="8"/>
    <w:uiPriority w:val="9"/>
    <w:semiHidden/>
    <w:rsid w:val="002F1069"/>
    <w:rPr>
      <w:rFonts w:cstheme="majorBidi"/>
      <w:color w:val="595959" w:themeColor="text1" w:themeTint="A6"/>
    </w:rPr>
  </w:style>
  <w:style w:type="character" w:customStyle="1" w:styleId="90">
    <w:name w:val="标题 9 字符"/>
    <w:basedOn w:val="a0"/>
    <w:link w:val="9"/>
    <w:uiPriority w:val="9"/>
    <w:semiHidden/>
    <w:rsid w:val="002F1069"/>
    <w:rPr>
      <w:rFonts w:eastAsiaTheme="majorEastAsia" w:cstheme="majorBidi"/>
      <w:color w:val="595959" w:themeColor="text1" w:themeTint="A6"/>
    </w:rPr>
  </w:style>
  <w:style w:type="paragraph" w:styleId="a3">
    <w:name w:val="Title"/>
    <w:basedOn w:val="a"/>
    <w:next w:val="a"/>
    <w:link w:val="a4"/>
    <w:uiPriority w:val="10"/>
    <w:qFormat/>
    <w:rsid w:val="002F106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F10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106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F106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F1069"/>
    <w:pPr>
      <w:spacing w:before="160" w:after="160"/>
      <w:jc w:val="center"/>
    </w:pPr>
    <w:rPr>
      <w:i/>
      <w:iCs/>
      <w:color w:val="404040" w:themeColor="text1" w:themeTint="BF"/>
    </w:rPr>
  </w:style>
  <w:style w:type="character" w:customStyle="1" w:styleId="a8">
    <w:name w:val="引用 字符"/>
    <w:basedOn w:val="a0"/>
    <w:link w:val="a7"/>
    <w:uiPriority w:val="29"/>
    <w:rsid w:val="002F1069"/>
    <w:rPr>
      <w:i/>
      <w:iCs/>
      <w:color w:val="404040" w:themeColor="text1" w:themeTint="BF"/>
    </w:rPr>
  </w:style>
  <w:style w:type="paragraph" w:styleId="a9">
    <w:name w:val="List Paragraph"/>
    <w:basedOn w:val="a"/>
    <w:uiPriority w:val="34"/>
    <w:qFormat/>
    <w:rsid w:val="002F1069"/>
    <w:pPr>
      <w:ind w:left="720"/>
      <w:contextualSpacing/>
    </w:pPr>
  </w:style>
  <w:style w:type="character" w:styleId="aa">
    <w:name w:val="Intense Emphasis"/>
    <w:basedOn w:val="a0"/>
    <w:uiPriority w:val="21"/>
    <w:qFormat/>
    <w:rsid w:val="002F1069"/>
    <w:rPr>
      <w:i/>
      <w:iCs/>
      <w:color w:val="0F4761" w:themeColor="accent1" w:themeShade="BF"/>
    </w:rPr>
  </w:style>
  <w:style w:type="paragraph" w:styleId="ab">
    <w:name w:val="Intense Quote"/>
    <w:basedOn w:val="a"/>
    <w:next w:val="a"/>
    <w:link w:val="ac"/>
    <w:uiPriority w:val="30"/>
    <w:qFormat/>
    <w:rsid w:val="002F10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F1069"/>
    <w:rPr>
      <w:i/>
      <w:iCs/>
      <w:color w:val="0F4761" w:themeColor="accent1" w:themeShade="BF"/>
    </w:rPr>
  </w:style>
  <w:style w:type="character" w:styleId="ad">
    <w:name w:val="Intense Reference"/>
    <w:basedOn w:val="a0"/>
    <w:uiPriority w:val="32"/>
    <w:qFormat/>
    <w:rsid w:val="002F1069"/>
    <w:rPr>
      <w:b/>
      <w:bCs/>
      <w:smallCaps/>
      <w:color w:val="0F4761" w:themeColor="accent1" w:themeShade="BF"/>
      <w:spacing w:val="5"/>
    </w:rPr>
  </w:style>
  <w:style w:type="paragraph" w:styleId="ae">
    <w:name w:val="header"/>
    <w:basedOn w:val="a"/>
    <w:link w:val="af"/>
    <w:uiPriority w:val="99"/>
    <w:unhideWhenUsed/>
    <w:rsid w:val="00317E0E"/>
    <w:pPr>
      <w:tabs>
        <w:tab w:val="center" w:pos="4153"/>
        <w:tab w:val="right" w:pos="8306"/>
      </w:tabs>
      <w:snapToGrid w:val="0"/>
      <w:jc w:val="center"/>
    </w:pPr>
    <w:rPr>
      <w:sz w:val="18"/>
      <w:szCs w:val="18"/>
    </w:rPr>
  </w:style>
  <w:style w:type="character" w:customStyle="1" w:styleId="af">
    <w:name w:val="页眉 字符"/>
    <w:basedOn w:val="a0"/>
    <w:link w:val="ae"/>
    <w:uiPriority w:val="99"/>
    <w:rsid w:val="00317E0E"/>
    <w:rPr>
      <w:sz w:val="18"/>
      <w:szCs w:val="18"/>
    </w:rPr>
  </w:style>
  <w:style w:type="paragraph" w:styleId="af0">
    <w:name w:val="footer"/>
    <w:basedOn w:val="a"/>
    <w:link w:val="af1"/>
    <w:uiPriority w:val="99"/>
    <w:unhideWhenUsed/>
    <w:rsid w:val="00317E0E"/>
    <w:pPr>
      <w:tabs>
        <w:tab w:val="center" w:pos="4153"/>
        <w:tab w:val="right" w:pos="8306"/>
      </w:tabs>
      <w:snapToGrid w:val="0"/>
      <w:jc w:val="left"/>
    </w:pPr>
    <w:rPr>
      <w:sz w:val="18"/>
      <w:szCs w:val="18"/>
    </w:rPr>
  </w:style>
  <w:style w:type="character" w:customStyle="1" w:styleId="af1">
    <w:name w:val="页脚 字符"/>
    <w:basedOn w:val="a0"/>
    <w:link w:val="af0"/>
    <w:uiPriority w:val="99"/>
    <w:rsid w:val="00317E0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74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1691</Words>
  <Characters>9641</Characters>
  <Application>Microsoft Office Word</Application>
  <DocSecurity>0</DocSecurity>
  <Lines>80</Lines>
  <Paragraphs>22</Paragraphs>
  <ScaleCrop>false</ScaleCrop>
  <Company/>
  <LinksUpToDate>false</LinksUpToDate>
  <CharactersWithSpaces>11310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Xiaomei Liu</dc:creator>
  <cp:keywords/>
  <dc:description/>
  <cp:lastModifiedBy>Xiaomei Liu</cp:lastModifiedBy>
  <cp:revision>10</cp:revision>
  <dcterms:created xsi:type="dcterms:W3CDTF">2024-02-09T01:06:00Z</dcterms:created>
  <dcterms:modified xsi:type="dcterms:W3CDTF">2024-02-13T12:41:00Z</dcterms:modified>
</cp:coreProperties>
</file>