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6A1" w:rsidRPr="003A56A1" w:rsidRDefault="003A56A1" w:rsidP="003A56A1">
      <w:pPr>
        <w:bidi w:val="0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A56A1">
        <w:rPr>
          <w:rFonts w:ascii="Times New Roman" w:hAnsi="Times New Roman" w:cs="Times New Roman"/>
          <w:b/>
          <w:bCs/>
          <w:sz w:val="28"/>
          <w:szCs w:val="28"/>
        </w:rPr>
        <w:t>Research Highlights</w:t>
      </w:r>
    </w:p>
    <w:p w:rsidR="000C5610" w:rsidRDefault="00B42F62" w:rsidP="000657B7">
      <w:pPr>
        <w:pStyle w:val="ListParagraph"/>
        <w:numPr>
          <w:ilvl w:val="0"/>
          <w:numId w:val="1"/>
        </w:numPr>
        <w:bidi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2F62">
        <w:rPr>
          <w:rFonts w:ascii="Times New Roman" w:hAnsi="Times New Roman" w:cs="Times New Roman"/>
          <w:sz w:val="24"/>
          <w:szCs w:val="24"/>
        </w:rPr>
        <w:t>Synthesis of Ag-CuPc–ZnO/Silica Aeroge</w:t>
      </w:r>
      <w:r>
        <w:rPr>
          <w:rFonts w:ascii="Times New Roman" w:hAnsi="Times New Roman" w:cs="Times New Roman"/>
          <w:sz w:val="24"/>
          <w:szCs w:val="24"/>
        </w:rPr>
        <w:t xml:space="preserve">l </w:t>
      </w:r>
      <w:r w:rsidR="000657B7">
        <w:rPr>
          <w:rFonts w:ascii="Times New Roman" w:hAnsi="Times New Roman" w:cs="Times New Roman"/>
          <w:sz w:val="24"/>
          <w:szCs w:val="24"/>
        </w:rPr>
        <w:t>Visible Light S</w:t>
      </w:r>
      <w:bookmarkStart w:id="0" w:name="_GoBack"/>
      <w:bookmarkEnd w:id="0"/>
      <w:r w:rsidR="000657B7" w:rsidRPr="000657B7">
        <w:rPr>
          <w:rFonts w:ascii="Times New Roman" w:hAnsi="Times New Roman" w:cs="Times New Roman"/>
          <w:sz w:val="24"/>
          <w:szCs w:val="24"/>
        </w:rPr>
        <w:t xml:space="preserve">ensitized </w:t>
      </w:r>
      <w:r w:rsidR="000657B7">
        <w:rPr>
          <w:rFonts w:ascii="Times New Roman" w:hAnsi="Times New Roman" w:cs="Times New Roman"/>
          <w:sz w:val="24"/>
          <w:szCs w:val="24"/>
        </w:rPr>
        <w:t xml:space="preserve">Hydrophobic </w:t>
      </w:r>
      <w:r>
        <w:rPr>
          <w:rFonts w:ascii="Times New Roman" w:hAnsi="Times New Roman" w:cs="Times New Roman"/>
          <w:sz w:val="24"/>
          <w:szCs w:val="24"/>
        </w:rPr>
        <w:t>photocatalyst</w:t>
      </w:r>
      <w:r w:rsidR="000657B7">
        <w:rPr>
          <w:rFonts w:ascii="Times New Roman" w:hAnsi="Times New Roman" w:cs="Times New Roman"/>
          <w:sz w:val="24"/>
          <w:szCs w:val="24"/>
        </w:rPr>
        <w:t>.</w:t>
      </w:r>
    </w:p>
    <w:p w:rsidR="00B42F62" w:rsidRDefault="000657B7" w:rsidP="000657B7">
      <w:pPr>
        <w:pStyle w:val="ListParagraph"/>
        <w:numPr>
          <w:ilvl w:val="0"/>
          <w:numId w:val="1"/>
        </w:numPr>
        <w:bidi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Photodegradation </w:t>
      </w:r>
      <w:r w:rsidR="008B004F" w:rsidRPr="008B004F">
        <w:rPr>
          <w:rFonts w:ascii="Times New Roman" w:hAnsi="Times New Roman" w:cs="Times New Roman"/>
          <w:sz w:val="24"/>
          <w:szCs w:val="24"/>
        </w:rPr>
        <w:t xml:space="preserve">of benzene </w:t>
      </w:r>
      <w:r>
        <w:rPr>
          <w:rFonts w:ascii="Times New Roman" w:hAnsi="Times New Roman" w:cs="Times New Roman"/>
          <w:sz w:val="24"/>
          <w:szCs w:val="24"/>
        </w:rPr>
        <w:t>over</w:t>
      </w:r>
      <w:r w:rsidR="008B004F" w:rsidRPr="008B004F">
        <w:rPr>
          <w:rFonts w:ascii="Times New Roman" w:hAnsi="Times New Roman" w:cs="Times New Roman"/>
          <w:sz w:val="24"/>
          <w:szCs w:val="24"/>
        </w:rPr>
        <w:t xml:space="preserve"> Ag-CuPc–ZnO</w:t>
      </w:r>
      <w:r>
        <w:rPr>
          <w:rFonts w:ascii="Times New Roman" w:hAnsi="Times New Roman" w:cs="Times New Roman"/>
          <w:sz w:val="24"/>
          <w:szCs w:val="24"/>
        </w:rPr>
        <w:t xml:space="preserve">/Silica Aerogel hydrophobic </w:t>
      </w:r>
      <w:r w:rsidR="008B004F" w:rsidRPr="008B004F">
        <w:rPr>
          <w:rFonts w:ascii="Times New Roman" w:hAnsi="Times New Roman" w:cs="Times New Roman"/>
          <w:sz w:val="24"/>
          <w:szCs w:val="24"/>
        </w:rPr>
        <w:t>photocatalyst under visible light irradiation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B004F" w:rsidRDefault="008B004F" w:rsidP="000657B7">
      <w:pPr>
        <w:pStyle w:val="ListParagraph"/>
        <w:numPr>
          <w:ilvl w:val="0"/>
          <w:numId w:val="1"/>
        </w:numPr>
        <w:bidi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004F">
        <w:rPr>
          <w:rFonts w:ascii="Times New Roman" w:hAnsi="Times New Roman" w:cs="Times New Roman"/>
          <w:sz w:val="24"/>
          <w:szCs w:val="24"/>
        </w:rPr>
        <w:t xml:space="preserve">Study on the effect of Ag content on the physicochemical </w:t>
      </w:r>
      <w:r w:rsidR="000657B7">
        <w:rPr>
          <w:rFonts w:ascii="Times New Roman" w:hAnsi="Times New Roman" w:cs="Times New Roman"/>
          <w:sz w:val="24"/>
          <w:szCs w:val="24"/>
        </w:rPr>
        <w:t>P</w:t>
      </w:r>
      <w:r w:rsidRPr="008B004F">
        <w:rPr>
          <w:rFonts w:ascii="Times New Roman" w:hAnsi="Times New Roman" w:cs="Times New Roman"/>
          <w:sz w:val="24"/>
          <w:szCs w:val="24"/>
        </w:rPr>
        <w:t>roperties</w:t>
      </w:r>
      <w:r w:rsidR="000657B7">
        <w:rPr>
          <w:rFonts w:ascii="Times New Roman" w:hAnsi="Times New Roman" w:cs="Times New Roman"/>
          <w:sz w:val="24"/>
          <w:szCs w:val="24"/>
        </w:rPr>
        <w:t xml:space="preserve"> and Electro-hole Recombination</w:t>
      </w:r>
      <w:r w:rsidRPr="008B004F">
        <w:rPr>
          <w:rFonts w:ascii="Times New Roman" w:hAnsi="Times New Roman" w:cs="Times New Roman"/>
          <w:sz w:val="24"/>
          <w:szCs w:val="24"/>
        </w:rPr>
        <w:t>.</w:t>
      </w:r>
    </w:p>
    <w:p w:rsidR="003A56A1" w:rsidRDefault="003A56A1" w:rsidP="000657B7">
      <w:pPr>
        <w:pStyle w:val="ListParagraph"/>
        <w:numPr>
          <w:ilvl w:val="0"/>
          <w:numId w:val="1"/>
        </w:numPr>
        <w:bidi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A56A1">
        <w:rPr>
          <w:rFonts w:ascii="Times New Roman" w:hAnsi="Times New Roman" w:cs="Times New Roman"/>
          <w:sz w:val="24"/>
          <w:szCs w:val="24"/>
        </w:rPr>
        <w:t xml:space="preserve">Study on the influence of photoreactor geometry on benzene </w:t>
      </w:r>
      <w:r w:rsidR="000657B7">
        <w:rPr>
          <w:rFonts w:ascii="Times New Roman" w:hAnsi="Times New Roman" w:cs="Times New Roman"/>
          <w:sz w:val="24"/>
          <w:szCs w:val="24"/>
        </w:rPr>
        <w:t>Removal</w:t>
      </w:r>
      <w:r w:rsidRPr="003A56A1">
        <w:rPr>
          <w:rFonts w:ascii="Times New Roman" w:hAnsi="Times New Roman" w:cs="Times New Roman"/>
          <w:sz w:val="24"/>
          <w:szCs w:val="24"/>
        </w:rPr>
        <w:t xml:space="preserve"> efficiency.</w:t>
      </w:r>
    </w:p>
    <w:p w:rsidR="008B004F" w:rsidRPr="00B42F62" w:rsidRDefault="003A56A1" w:rsidP="000657B7">
      <w:pPr>
        <w:pStyle w:val="ListParagraph"/>
        <w:numPr>
          <w:ilvl w:val="0"/>
          <w:numId w:val="1"/>
        </w:numPr>
        <w:bidi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3A56A1">
        <w:rPr>
          <w:rFonts w:ascii="Times New Roman" w:hAnsi="Times New Roman" w:cs="Times New Roman"/>
          <w:sz w:val="24"/>
          <w:szCs w:val="24"/>
        </w:rPr>
        <w:t>valuation of k, STY, PSTY, and QY in both rectangular and cylindrical photoreactors</w:t>
      </w:r>
    </w:p>
    <w:sectPr w:rsidR="008B004F" w:rsidRPr="00B42F62" w:rsidSect="004715F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2776E2"/>
    <w:multiLevelType w:val="hybridMultilevel"/>
    <w:tmpl w:val="F9583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F62"/>
    <w:rsid w:val="000657B7"/>
    <w:rsid w:val="000C5610"/>
    <w:rsid w:val="003A56A1"/>
    <w:rsid w:val="004715F9"/>
    <w:rsid w:val="008B004F"/>
    <w:rsid w:val="009E1128"/>
    <w:rsid w:val="00B4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EEC6BB-9AF1-466C-95D5-93A1E8441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F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Notice Centre</dc:creator>
  <cp:keywords/>
  <dc:description/>
  <cp:lastModifiedBy>Hp</cp:lastModifiedBy>
  <cp:revision>2</cp:revision>
  <dcterms:created xsi:type="dcterms:W3CDTF">2023-06-21T06:50:00Z</dcterms:created>
  <dcterms:modified xsi:type="dcterms:W3CDTF">2024-01-26T13:07:00Z</dcterms:modified>
</cp:coreProperties>
</file>