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641" w:type="pct"/>
        <w:tblInd w:w="-856" w:type="dxa"/>
        <w:tblLook w:val="04A0" w:firstRow="1" w:lastRow="0" w:firstColumn="1" w:lastColumn="0" w:noHBand="0" w:noVBand="1"/>
      </w:tblPr>
      <w:tblGrid>
        <w:gridCol w:w="2128"/>
        <w:gridCol w:w="5246"/>
        <w:gridCol w:w="6659"/>
        <w:gridCol w:w="1703"/>
      </w:tblGrid>
      <w:tr w:rsidR="005B78AB" w:rsidRPr="00F30D14" w14:paraId="48CF0032" w14:textId="77777777" w:rsidTr="002E2E93">
        <w:trPr>
          <w:tblHeader/>
        </w:trPr>
        <w:tc>
          <w:tcPr>
            <w:tcW w:w="676" w:type="pct"/>
          </w:tcPr>
          <w:p w14:paraId="6FAF8FC7" w14:textId="77777777" w:rsidR="005B78AB" w:rsidRPr="00F30D14" w:rsidRDefault="005B78AB" w:rsidP="002E2E93">
            <w:pPr>
              <w:rPr>
                <w:b/>
                <w:bCs/>
              </w:rPr>
            </w:pPr>
            <w:r w:rsidRPr="00F30D14">
              <w:rPr>
                <w:b/>
                <w:bCs/>
              </w:rPr>
              <w:t>Theme</w:t>
            </w:r>
          </w:p>
        </w:tc>
        <w:tc>
          <w:tcPr>
            <w:tcW w:w="1667" w:type="pct"/>
          </w:tcPr>
          <w:p w14:paraId="3D2BB084" w14:textId="77777777" w:rsidR="005B78AB" w:rsidRPr="00F30D14" w:rsidRDefault="005B78AB" w:rsidP="002E2E93">
            <w:pPr>
              <w:rPr>
                <w:b/>
                <w:bCs/>
              </w:rPr>
            </w:pPr>
            <w:r>
              <w:rPr>
                <w:b/>
                <w:bCs/>
              </w:rPr>
              <w:t xml:space="preserve">Observations with </w:t>
            </w:r>
            <w:r w:rsidRPr="00F30D14">
              <w:rPr>
                <w:b/>
                <w:bCs/>
              </w:rPr>
              <w:t xml:space="preserve">Dyadic </w:t>
            </w:r>
            <w:r>
              <w:rPr>
                <w:b/>
                <w:bCs/>
              </w:rPr>
              <w:t>RTAs</w:t>
            </w:r>
          </w:p>
        </w:tc>
        <w:tc>
          <w:tcPr>
            <w:tcW w:w="2116" w:type="pct"/>
          </w:tcPr>
          <w:p w14:paraId="501F8F18" w14:textId="77777777" w:rsidR="005B78AB" w:rsidRPr="00F30D14" w:rsidRDefault="005B78AB" w:rsidP="002E2E93">
            <w:pPr>
              <w:rPr>
                <w:b/>
                <w:bCs/>
              </w:rPr>
            </w:pPr>
            <w:r w:rsidRPr="00F30D14">
              <w:rPr>
                <w:b/>
                <w:bCs/>
              </w:rPr>
              <w:t>Semi-Structured Interview</w:t>
            </w:r>
            <w:r>
              <w:rPr>
                <w:b/>
                <w:bCs/>
              </w:rPr>
              <w:t>s</w:t>
            </w:r>
          </w:p>
        </w:tc>
        <w:tc>
          <w:tcPr>
            <w:tcW w:w="541" w:type="pct"/>
          </w:tcPr>
          <w:p w14:paraId="65C16F12" w14:textId="77777777" w:rsidR="005B78AB" w:rsidRPr="00F30D14" w:rsidRDefault="005B78AB" w:rsidP="002E2E93">
            <w:pPr>
              <w:rPr>
                <w:b/>
                <w:bCs/>
              </w:rPr>
            </w:pPr>
            <w:r>
              <w:rPr>
                <w:b/>
                <w:bCs/>
              </w:rPr>
              <w:t>NPT Mechanism</w:t>
            </w:r>
          </w:p>
        </w:tc>
      </w:tr>
      <w:tr w:rsidR="005B78AB" w:rsidRPr="00F30D14" w14:paraId="7604B924" w14:textId="77777777" w:rsidTr="002E2E93">
        <w:tc>
          <w:tcPr>
            <w:tcW w:w="5000" w:type="pct"/>
            <w:gridSpan w:val="4"/>
          </w:tcPr>
          <w:p w14:paraId="48476544" w14:textId="77777777" w:rsidR="005B78AB" w:rsidRPr="00F30D14" w:rsidRDefault="005B78AB" w:rsidP="002E2E93">
            <w:pPr>
              <w:rPr>
                <w:b/>
                <w:bCs/>
              </w:rPr>
            </w:pPr>
            <w:r w:rsidRPr="00F30D14">
              <w:rPr>
                <w:b/>
                <w:bCs/>
              </w:rPr>
              <w:t>Individual: Individual attitudes, beliefs, and values about the bundled practices</w:t>
            </w:r>
          </w:p>
        </w:tc>
      </w:tr>
      <w:tr w:rsidR="005B78AB" w:rsidRPr="00596F16" w14:paraId="2A951983" w14:textId="77777777" w:rsidTr="002E2E93">
        <w:tc>
          <w:tcPr>
            <w:tcW w:w="676" w:type="pct"/>
          </w:tcPr>
          <w:p w14:paraId="2E3F994F" w14:textId="77777777" w:rsidR="005B78AB" w:rsidRDefault="005B78AB" w:rsidP="002E2E93">
            <w:pPr>
              <w:rPr>
                <w:b/>
                <w:bCs/>
              </w:rPr>
            </w:pPr>
            <w:r w:rsidRPr="00F30D14">
              <w:rPr>
                <w:b/>
                <w:bCs/>
              </w:rPr>
              <w:t>Bundle Endorsement</w:t>
            </w:r>
          </w:p>
          <w:p w14:paraId="58E92FA8" w14:textId="77777777" w:rsidR="005B78AB" w:rsidRDefault="005B78AB" w:rsidP="002E2E93">
            <w:pPr>
              <w:rPr>
                <w:b/>
                <w:bCs/>
              </w:rPr>
            </w:pPr>
          </w:p>
          <w:p w14:paraId="04D63692" w14:textId="77777777" w:rsidR="005B78AB" w:rsidRDefault="005B78AB" w:rsidP="002E2E93">
            <w:r>
              <w:t>Factors that contributed to buy-in for the care bundle including beliefs about bundle utility, CLABSIs and understanding expectations.</w:t>
            </w:r>
          </w:p>
          <w:p w14:paraId="28F84027" w14:textId="77777777" w:rsidR="005B78AB" w:rsidRPr="00F30D14" w:rsidRDefault="005B78AB" w:rsidP="002E2E93">
            <w:pPr>
              <w:rPr>
                <w:b/>
                <w:bCs/>
              </w:rPr>
            </w:pPr>
          </w:p>
          <w:p w14:paraId="56C1EC16" w14:textId="77777777" w:rsidR="005B78AB" w:rsidRDefault="005B78AB" w:rsidP="002E2E93"/>
          <w:p w14:paraId="688AF29D" w14:textId="77777777" w:rsidR="005B78AB" w:rsidRDefault="005B78AB" w:rsidP="002E2E93"/>
        </w:tc>
        <w:tc>
          <w:tcPr>
            <w:tcW w:w="1667" w:type="pct"/>
          </w:tcPr>
          <w:p w14:paraId="358A5D15" w14:textId="77777777" w:rsidR="005B78AB" w:rsidRDefault="005B78AB" w:rsidP="002E2E93">
            <w:pPr>
              <w:spacing w:after="160" w:line="259" w:lineRule="auto"/>
            </w:pPr>
            <w:r w:rsidRPr="00E21146">
              <w:rPr>
                <w:i/>
                <w:iCs/>
              </w:rPr>
              <w:t>So, then we got to the part that I always feel a little bit unsure about, which is how to clean the limb and at the same time, keep yourself sterile. Because I always find that tricky, sort of, conceptually, to work out how to do that</w:t>
            </w:r>
            <w:r>
              <w:rPr>
                <w:i/>
                <w:iCs/>
              </w:rPr>
              <w:t xml:space="preserve"> […] </w:t>
            </w:r>
            <w:r w:rsidRPr="003668B8">
              <w:rPr>
                <w:i/>
                <w:iCs/>
                <w:sz w:val="20"/>
                <w:szCs w:val="20"/>
              </w:rPr>
              <w:t xml:space="preserve">I </w:t>
            </w:r>
            <w:r w:rsidRPr="003668B8">
              <w:rPr>
                <w:rStyle w:val="cf01"/>
                <w:sz w:val="20"/>
                <w:szCs w:val="20"/>
              </w:rPr>
              <w:t>don’t know if I am allowed to ask this, but did you think there was a different way that could’ve been done</w:t>
            </w:r>
            <w:r>
              <w:rPr>
                <w:rStyle w:val="cf01"/>
              </w:rPr>
              <w:t>?</w:t>
            </w:r>
            <w:r>
              <w:t xml:space="preserve"> DOC08 RTA7</w:t>
            </w:r>
          </w:p>
          <w:p w14:paraId="1821C5A0" w14:textId="77777777" w:rsidR="005B78AB" w:rsidRDefault="005B78AB" w:rsidP="002E2E93">
            <w:pPr>
              <w:spacing w:after="160" w:line="259" w:lineRule="auto"/>
            </w:pPr>
            <w:r w:rsidRPr="007B3809">
              <w:rPr>
                <w:i/>
                <w:iCs/>
              </w:rPr>
              <w:t xml:space="preserve">I’ve heard various discussions and various arguments, various ways round. Taking the original argument as to why we went from aseptic to non-touch then poses the argument why do we not use a proper aseptic technique with cannulas? </w:t>
            </w:r>
            <w:r>
              <w:t>NURS0610, RTA3</w:t>
            </w:r>
          </w:p>
          <w:p w14:paraId="62A73A2E" w14:textId="3612F07A" w:rsidR="005B78AB" w:rsidRDefault="005B78AB" w:rsidP="002E2E93">
            <w:r w:rsidRPr="0008458F">
              <w:rPr>
                <w:i/>
                <w:iCs/>
              </w:rPr>
              <w:t>I like the [AIPP] because you’ve always got it covered […] you’re reducing the risk of somebody being impatient</w:t>
            </w:r>
            <w:r w:rsidRPr="006F1A98">
              <w:rPr>
                <w:i/>
                <w:iCs/>
              </w:rPr>
              <w:t xml:space="preserve"> and not cleaning them for long enough or not drying for long enough</w:t>
            </w:r>
            <w:r>
              <w:rPr>
                <w:i/>
                <w:iCs/>
              </w:rPr>
              <w:t xml:space="preserve">. </w:t>
            </w:r>
            <w:r>
              <w:t>NURS0607, RTA 5</w:t>
            </w:r>
          </w:p>
          <w:p w14:paraId="446FD33F" w14:textId="77777777" w:rsidR="005B78AB" w:rsidRDefault="005B78AB" w:rsidP="002E2E93"/>
          <w:p w14:paraId="1107FE3E" w14:textId="7A3E8EAC" w:rsidR="005B78AB" w:rsidRPr="005200BE" w:rsidRDefault="005B78AB" w:rsidP="002E2E93">
            <w:r w:rsidRPr="00E21146">
              <w:rPr>
                <w:i/>
                <w:iCs/>
              </w:rPr>
              <w:t>when it comes to the nitty gritty, its whatever gets the line in to be honest</w:t>
            </w:r>
            <w:r>
              <w:rPr>
                <w:i/>
                <w:iCs/>
              </w:rPr>
              <w:t xml:space="preserve">. </w:t>
            </w:r>
            <w:r>
              <w:t>DOC</w:t>
            </w:r>
            <w:r w:rsidRPr="0092016A">
              <w:t>09</w:t>
            </w:r>
            <w:r>
              <w:t>, RTA 9</w:t>
            </w:r>
          </w:p>
        </w:tc>
        <w:tc>
          <w:tcPr>
            <w:tcW w:w="2116" w:type="pct"/>
          </w:tcPr>
          <w:p w14:paraId="7AB148A4" w14:textId="77777777" w:rsidR="005B78AB" w:rsidRDefault="005B78AB" w:rsidP="002E2E93">
            <w:r w:rsidRPr="0037482A">
              <w:rPr>
                <w:i/>
                <w:iCs/>
              </w:rPr>
              <w:t xml:space="preserve">You're doing it because it improves patient care and that's why we do the job in the first place, </w:t>
            </w:r>
            <w:proofErr w:type="gramStart"/>
            <w:r w:rsidRPr="0037482A">
              <w:rPr>
                <w:i/>
                <w:iCs/>
              </w:rPr>
              <w:t>because actually, we</w:t>
            </w:r>
            <w:proofErr w:type="gramEnd"/>
            <w:r w:rsidRPr="0037482A">
              <w:rPr>
                <w:i/>
                <w:iCs/>
              </w:rPr>
              <w:t xml:space="preserve"> do care about these patients, and we don't want them to get sick.</w:t>
            </w:r>
            <w:r w:rsidRPr="00013BFA">
              <w:t xml:space="preserve"> </w:t>
            </w:r>
            <w:r w:rsidRPr="0054444C">
              <w:t>NURS0601</w:t>
            </w:r>
            <w:r w:rsidRPr="00C74D06">
              <w:t>, interview 5</w:t>
            </w:r>
          </w:p>
          <w:p w14:paraId="7E3CBDA6" w14:textId="77777777" w:rsidR="005B78AB" w:rsidRDefault="005B78AB" w:rsidP="002E2E93"/>
          <w:p w14:paraId="7B449617" w14:textId="77777777" w:rsidR="005B78AB" w:rsidRDefault="005B78AB" w:rsidP="002E2E93">
            <w:r w:rsidRPr="0037482A">
              <w:rPr>
                <w:i/>
                <w:iCs/>
              </w:rPr>
              <w:t>I think in some ways, before it was written down, informally, if you went to put a line in, you would want someone to help you […] so I think that was sort of what we were doing anyway.</w:t>
            </w:r>
            <w:r>
              <w:t xml:space="preserve"> </w:t>
            </w:r>
            <w:r w:rsidRPr="0054444C">
              <w:t>DOC01</w:t>
            </w:r>
            <w:r w:rsidRPr="00B20CB2">
              <w:t>, interview 3</w:t>
            </w:r>
          </w:p>
          <w:p w14:paraId="113EFC40" w14:textId="77777777" w:rsidR="005B78AB" w:rsidRDefault="005B78AB" w:rsidP="002E2E93"/>
          <w:p w14:paraId="385FDB86" w14:textId="77777777" w:rsidR="005B78AB" w:rsidRPr="00550DC2" w:rsidRDefault="005B78AB" w:rsidP="002E2E93">
            <w:r w:rsidRPr="00550DC2">
              <w:rPr>
                <w:i/>
                <w:iCs/>
              </w:rPr>
              <w:t>Every time I use the checklist, the thing that stands out to me, have you identified the correct [patient]- well, too late now, the line's in.</w:t>
            </w:r>
            <w:r w:rsidRPr="00550DC2">
              <w:t xml:space="preserve"> </w:t>
            </w:r>
            <w:r w:rsidRPr="00381B27">
              <w:t>NURS080</w:t>
            </w:r>
            <w:r>
              <w:t>4</w:t>
            </w:r>
            <w:r w:rsidRPr="00381B27">
              <w:t xml:space="preserve">, </w:t>
            </w:r>
            <w:r>
              <w:t>i</w:t>
            </w:r>
            <w:r w:rsidRPr="00381B27">
              <w:t>nterview 14</w:t>
            </w:r>
          </w:p>
          <w:p w14:paraId="507566F7" w14:textId="77777777" w:rsidR="005B78AB" w:rsidRDefault="005B78AB" w:rsidP="002E2E93"/>
          <w:p w14:paraId="42FBEFEA" w14:textId="77777777" w:rsidR="005B78AB" w:rsidRDefault="005B78AB" w:rsidP="002E2E93">
            <w:proofErr w:type="gramStart"/>
            <w:r w:rsidRPr="0037482A">
              <w:rPr>
                <w:i/>
                <w:iCs/>
              </w:rPr>
              <w:t>That actually, a</w:t>
            </w:r>
            <w:proofErr w:type="gramEnd"/>
            <w:r w:rsidRPr="0037482A">
              <w:rPr>
                <w:i/>
                <w:iCs/>
              </w:rPr>
              <w:t xml:space="preserve"> level of infection is to be expected. You want to minimise it as much as possible but </w:t>
            </w:r>
            <w:proofErr w:type="spellStart"/>
            <w:r w:rsidRPr="0037482A">
              <w:rPr>
                <w:i/>
                <w:iCs/>
              </w:rPr>
              <w:t>its</w:t>
            </w:r>
            <w:proofErr w:type="spellEnd"/>
            <w:r w:rsidRPr="0037482A">
              <w:rPr>
                <w:i/>
                <w:iCs/>
              </w:rPr>
              <w:t xml:space="preserve"> unrealistic to think you could eradicate it completely</w:t>
            </w:r>
            <w:r>
              <w:t xml:space="preserve"> </w:t>
            </w:r>
            <w:r w:rsidRPr="00B20CB2">
              <w:t xml:space="preserve">DOC01, interview </w:t>
            </w:r>
            <w:proofErr w:type="gramStart"/>
            <w:r w:rsidRPr="00B20CB2">
              <w:t>3</w:t>
            </w:r>
            <w:proofErr w:type="gramEnd"/>
          </w:p>
          <w:p w14:paraId="562FCA35" w14:textId="77777777" w:rsidR="005B78AB" w:rsidRDefault="005B78AB" w:rsidP="002E2E93"/>
          <w:p w14:paraId="026D4A2B" w14:textId="77777777" w:rsidR="005B78AB" w:rsidRPr="00013BFA" w:rsidRDefault="005B78AB" w:rsidP="002E2E93">
            <w:r w:rsidRPr="0037482A">
              <w:rPr>
                <w:i/>
                <w:iCs/>
              </w:rPr>
              <w:t xml:space="preserve">I don't know really. It's not a </w:t>
            </w:r>
            <w:proofErr w:type="gramStart"/>
            <w:r w:rsidRPr="0037482A">
              <w:rPr>
                <w:i/>
                <w:iCs/>
              </w:rPr>
              <w:t>really bad</w:t>
            </w:r>
            <w:proofErr w:type="gramEnd"/>
            <w:r w:rsidRPr="0037482A">
              <w:rPr>
                <w:i/>
                <w:iCs/>
              </w:rPr>
              <w:t xml:space="preserve"> infection! […] </w:t>
            </w:r>
            <w:proofErr w:type="gramStart"/>
            <w:r w:rsidRPr="0037482A">
              <w:rPr>
                <w:i/>
                <w:iCs/>
              </w:rPr>
              <w:t>But,</w:t>
            </w:r>
            <w:proofErr w:type="gramEnd"/>
            <w:r w:rsidRPr="0037482A">
              <w:rPr>
                <w:i/>
                <w:iCs/>
              </w:rPr>
              <w:t xml:space="preserve"> you know an infection is an infection, so often when you lose the line from it, whether it's a </w:t>
            </w:r>
            <w:proofErr w:type="spellStart"/>
            <w:r w:rsidRPr="0037482A">
              <w:rPr>
                <w:i/>
                <w:iCs/>
              </w:rPr>
              <w:t>CoNS</w:t>
            </w:r>
            <w:proofErr w:type="spellEnd"/>
            <w:r w:rsidRPr="0037482A">
              <w:rPr>
                <w:i/>
                <w:iCs/>
              </w:rPr>
              <w:t xml:space="preserve"> or a Staph, or E. coli, whatever.</w:t>
            </w:r>
            <w:r w:rsidRPr="00BF62B4">
              <w:t xml:space="preserve"> </w:t>
            </w:r>
            <w:r w:rsidRPr="007018EF">
              <w:t>(NURS080</w:t>
            </w:r>
            <w:r>
              <w:t>4</w:t>
            </w:r>
            <w:r w:rsidRPr="007018EF">
              <w:t xml:space="preserve">, </w:t>
            </w:r>
            <w:r>
              <w:t>i</w:t>
            </w:r>
            <w:r w:rsidRPr="007018EF">
              <w:t xml:space="preserve">nterview </w:t>
            </w:r>
            <w:r>
              <w:t>14</w:t>
            </w:r>
            <w:r w:rsidRPr="007018EF">
              <w:t>).</w:t>
            </w:r>
          </w:p>
        </w:tc>
        <w:tc>
          <w:tcPr>
            <w:tcW w:w="541" w:type="pct"/>
          </w:tcPr>
          <w:p w14:paraId="35C31137" w14:textId="77777777" w:rsidR="005B78AB" w:rsidRPr="00D52C70" w:rsidRDefault="005B78AB" w:rsidP="002E2E93">
            <w:r w:rsidRPr="00D52C70">
              <w:t>Internalisation</w:t>
            </w:r>
          </w:p>
          <w:p w14:paraId="17782A4D" w14:textId="77777777" w:rsidR="005B78AB" w:rsidRPr="00D52C70" w:rsidRDefault="005B78AB" w:rsidP="002E2E93">
            <w:r w:rsidRPr="00D52C70">
              <w:t>Individual specification Differentiation</w:t>
            </w:r>
          </w:p>
          <w:p w14:paraId="77FB82BE" w14:textId="77777777" w:rsidR="005B78AB" w:rsidRPr="00D52C70" w:rsidRDefault="005B78AB" w:rsidP="002E2E93">
            <w:r w:rsidRPr="00D52C70">
              <w:t>Communal specification</w:t>
            </w:r>
          </w:p>
          <w:p w14:paraId="06D3AAC3" w14:textId="77777777" w:rsidR="005B78AB" w:rsidRPr="00D52C70" w:rsidRDefault="005B78AB" w:rsidP="002E2E93">
            <w:r w:rsidRPr="00D52C70">
              <w:t xml:space="preserve">Reconfiguration </w:t>
            </w:r>
          </w:p>
          <w:p w14:paraId="014AB883" w14:textId="77777777" w:rsidR="005B78AB" w:rsidRPr="00596F16" w:rsidRDefault="005B78AB" w:rsidP="002E2E93"/>
        </w:tc>
      </w:tr>
      <w:tr w:rsidR="005B78AB" w:rsidRPr="00B737D3" w14:paraId="0470A6BA" w14:textId="77777777" w:rsidTr="002E2E93">
        <w:tc>
          <w:tcPr>
            <w:tcW w:w="676" w:type="pct"/>
          </w:tcPr>
          <w:p w14:paraId="3500789B" w14:textId="77777777" w:rsidR="005B78AB" w:rsidRDefault="005B78AB" w:rsidP="002E2E93">
            <w:pPr>
              <w:rPr>
                <w:b/>
                <w:bCs/>
              </w:rPr>
            </w:pPr>
            <w:r w:rsidRPr="00F30D14">
              <w:rPr>
                <w:b/>
                <w:bCs/>
              </w:rPr>
              <w:t>Seeking Reinforcement</w:t>
            </w:r>
          </w:p>
          <w:p w14:paraId="6E1F9242" w14:textId="77777777" w:rsidR="005B78AB" w:rsidRDefault="005B78AB" w:rsidP="002E2E93">
            <w:pPr>
              <w:rPr>
                <w:b/>
                <w:bCs/>
              </w:rPr>
            </w:pPr>
          </w:p>
          <w:p w14:paraId="4C3ADC29" w14:textId="77777777" w:rsidR="005B78AB" w:rsidRDefault="005B78AB" w:rsidP="002E2E93">
            <w:r>
              <w:t>The nature of, and extent to which, participants received reinforcement on their practice.</w:t>
            </w:r>
          </w:p>
          <w:p w14:paraId="091CDB9A" w14:textId="77777777" w:rsidR="005B78AB" w:rsidRDefault="005B78AB" w:rsidP="002E2E93"/>
          <w:p w14:paraId="33215A18" w14:textId="77777777" w:rsidR="005B78AB" w:rsidRDefault="005B78AB" w:rsidP="002E2E93">
            <w:r>
              <w:lastRenderedPageBreak/>
              <w:t xml:space="preserve">This includes questioning competence, checking together, seeking feedback and apportioning responsibility. </w:t>
            </w:r>
          </w:p>
        </w:tc>
        <w:tc>
          <w:tcPr>
            <w:tcW w:w="1667" w:type="pct"/>
          </w:tcPr>
          <w:p w14:paraId="218A1892" w14:textId="77777777" w:rsidR="005B78AB" w:rsidRPr="00EC523F" w:rsidRDefault="005B78AB" w:rsidP="002E2E93">
            <w:r>
              <w:lastRenderedPageBreak/>
              <w:t>…</w:t>
            </w:r>
            <w:r w:rsidRPr="006F1A98">
              <w:rPr>
                <w:i/>
                <w:iCs/>
              </w:rPr>
              <w:t>because, at the time,</w:t>
            </w:r>
            <w:r>
              <w:rPr>
                <w:i/>
                <w:iCs/>
              </w:rPr>
              <w:t xml:space="preserve"> I</w:t>
            </w:r>
            <w:r w:rsidRPr="006F1A98">
              <w:rPr>
                <w:i/>
                <w:iCs/>
              </w:rPr>
              <w:t xml:space="preserve"> thought in my head, “Oh I don’t do it that way” or it makes you question, “Oh is that how it’s meant to be done?”</w:t>
            </w:r>
            <w:r w:rsidRPr="00EC523F">
              <w:t xml:space="preserve"> </w:t>
            </w:r>
            <w:r>
              <w:t>NURS0511 RTA 8</w:t>
            </w:r>
          </w:p>
          <w:p w14:paraId="49DD6850" w14:textId="77777777" w:rsidR="005B78AB" w:rsidRDefault="005B78AB" w:rsidP="002E2E93">
            <w:pPr>
              <w:rPr>
                <w:i/>
                <w:iCs/>
              </w:rPr>
            </w:pPr>
          </w:p>
          <w:p w14:paraId="4DF7A5A5" w14:textId="66C119CA" w:rsidR="005B78AB" w:rsidRPr="005B78AB" w:rsidRDefault="005B78AB" w:rsidP="002E2E93">
            <w:r>
              <w:rPr>
                <w:i/>
                <w:iCs/>
              </w:rPr>
              <w:t xml:space="preserve">I don’t know if it is explicitly stated, but I always assumed you shouldn’t detach and reattach it...but then sometimes you </w:t>
            </w:r>
            <w:proofErr w:type="gramStart"/>
            <w:r>
              <w:rPr>
                <w:i/>
                <w:iCs/>
              </w:rPr>
              <w:t>have to</w:t>
            </w:r>
            <w:proofErr w:type="gramEnd"/>
            <w:r>
              <w:rPr>
                <w:i/>
                <w:iCs/>
              </w:rPr>
              <w:t>…</w:t>
            </w:r>
          </w:p>
          <w:p w14:paraId="7ABD800A" w14:textId="77777777" w:rsidR="005B78AB" w:rsidRDefault="005B78AB" w:rsidP="002E2E93">
            <w:pPr>
              <w:rPr>
                <w:i/>
                <w:iCs/>
              </w:rPr>
            </w:pPr>
          </w:p>
          <w:p w14:paraId="309A89F4" w14:textId="77777777" w:rsidR="005B78AB" w:rsidRPr="00277529" w:rsidRDefault="005B78AB" w:rsidP="002E2E93">
            <w:pPr>
              <w:rPr>
                <w:i/>
                <w:iCs/>
              </w:rPr>
            </w:pPr>
            <w:r w:rsidRPr="00277529">
              <w:rPr>
                <w:i/>
                <w:iCs/>
              </w:rPr>
              <w:lastRenderedPageBreak/>
              <w:t xml:space="preserve">And you know it is all about what works. If there hasn’t been report of infection of that process </w:t>
            </w:r>
            <w:proofErr w:type="gramStart"/>
            <w:r w:rsidRPr="00277529">
              <w:rPr>
                <w:i/>
                <w:iCs/>
              </w:rPr>
              <w:t>so</w:t>
            </w:r>
            <w:proofErr w:type="gramEnd"/>
            <w:r w:rsidRPr="00277529">
              <w:rPr>
                <w:i/>
                <w:iCs/>
              </w:rPr>
              <w:t xml:space="preserve"> why should we want to tamper with that process? </w:t>
            </w:r>
            <w:r w:rsidRPr="00277529">
              <w:t>DOC10 RTA7</w:t>
            </w:r>
          </w:p>
          <w:p w14:paraId="33AB1568" w14:textId="77777777" w:rsidR="005B78AB" w:rsidRDefault="005B78AB" w:rsidP="002E2E93"/>
          <w:p w14:paraId="4561005C" w14:textId="77777777" w:rsidR="005B78AB" w:rsidRDefault="005B78AB" w:rsidP="002E2E93">
            <w:r w:rsidRPr="008B0444">
              <w:rPr>
                <w:i/>
                <w:iCs/>
              </w:rPr>
              <w:t xml:space="preserve">I wouldn’t necessarily change practice, unless someone </w:t>
            </w:r>
            <w:proofErr w:type="gramStart"/>
            <w:r w:rsidRPr="008B0444">
              <w:rPr>
                <w:i/>
                <w:iCs/>
              </w:rPr>
              <w:t>actually came</w:t>
            </w:r>
            <w:proofErr w:type="gramEnd"/>
            <w:r w:rsidRPr="008B0444">
              <w:rPr>
                <w:i/>
                <w:iCs/>
              </w:rPr>
              <w:t xml:space="preserve"> and told me that the line you put in had this problem </w:t>
            </w:r>
            <w:r w:rsidRPr="006F1A98">
              <w:t xml:space="preserve">DOC02, </w:t>
            </w:r>
            <w:r>
              <w:t>RTA 6</w:t>
            </w:r>
          </w:p>
          <w:p w14:paraId="3557B180" w14:textId="77777777" w:rsidR="005B78AB" w:rsidRPr="00527C9A" w:rsidRDefault="005B78AB" w:rsidP="002E2E93"/>
        </w:tc>
        <w:tc>
          <w:tcPr>
            <w:tcW w:w="2116" w:type="pct"/>
          </w:tcPr>
          <w:p w14:paraId="00413A72" w14:textId="77777777" w:rsidR="005B78AB" w:rsidRDefault="005B78AB" w:rsidP="002E2E93">
            <w:pPr>
              <w:pStyle w:val="TableCell"/>
              <w:spacing w:line="240" w:lineRule="auto"/>
              <w:rPr>
                <w:rFonts w:asciiTheme="minorHAnsi" w:hAnsiTheme="minorHAnsi" w:cstheme="minorHAnsi"/>
              </w:rPr>
            </w:pPr>
            <w:r w:rsidRPr="005305A7">
              <w:rPr>
                <w:rFonts w:asciiTheme="minorHAnsi" w:hAnsiTheme="minorHAnsi" w:cstheme="minorHAnsi"/>
                <w:i/>
                <w:iCs/>
              </w:rPr>
              <w:lastRenderedPageBreak/>
              <w:t>To be honest, probably not, we're not getting any feedback really. No, I think no one is kind of saying what we're doing really or are we doing well or not.</w:t>
            </w:r>
            <w:r w:rsidRPr="005305A7">
              <w:rPr>
                <w:rFonts w:asciiTheme="minorHAnsi" w:hAnsiTheme="minorHAnsi" w:cstheme="minorHAnsi"/>
              </w:rPr>
              <w:t xml:space="preserve"> </w:t>
            </w:r>
            <w:r w:rsidRPr="00F5622C">
              <w:rPr>
                <w:rFonts w:asciiTheme="minorHAnsi" w:hAnsiTheme="minorHAnsi" w:cstheme="minorHAnsi"/>
              </w:rPr>
              <w:t>NURS0509, Interview 8</w:t>
            </w:r>
          </w:p>
          <w:p w14:paraId="616BCAB4" w14:textId="77777777" w:rsidR="005B78AB" w:rsidRPr="005305A7" w:rsidRDefault="005B78AB" w:rsidP="002E2E93">
            <w:pPr>
              <w:pStyle w:val="TableCell"/>
              <w:spacing w:line="240" w:lineRule="auto"/>
              <w:rPr>
                <w:rFonts w:asciiTheme="minorHAnsi" w:hAnsiTheme="minorHAnsi" w:cstheme="minorHAnsi"/>
              </w:rPr>
            </w:pPr>
          </w:p>
          <w:p w14:paraId="7F4C4A6F" w14:textId="77777777" w:rsidR="005B78AB" w:rsidRDefault="005B78AB" w:rsidP="002E2E93">
            <w:r>
              <w:t>“</w:t>
            </w:r>
            <w:r>
              <w:rPr>
                <w:i/>
                <w:iCs/>
              </w:rPr>
              <w:t>I’m doing what I think is right, but you might observe me and tell I’m not doing something not right. There’s no feedback and reflection on what we’re doing</w:t>
            </w:r>
            <w:r>
              <w:t xml:space="preserve">”. </w:t>
            </w:r>
            <w:r w:rsidRPr="00BB6427">
              <w:t>NURS0707, interview 4</w:t>
            </w:r>
          </w:p>
          <w:p w14:paraId="2CD073E5" w14:textId="77777777" w:rsidR="005B78AB" w:rsidRPr="00371737" w:rsidRDefault="005B78AB" w:rsidP="002E2E93">
            <w:pPr>
              <w:rPr>
                <w:i/>
                <w:iCs/>
              </w:rPr>
            </w:pPr>
            <w:r w:rsidRPr="00371737">
              <w:rPr>
                <w:i/>
                <w:iCs/>
              </w:rPr>
              <w:t xml:space="preserve">I think the problem is, we haven't been able to show them results and I think that is why I can't put my hand on my heart and say that I want a </w:t>
            </w:r>
            <w:r w:rsidRPr="00371737">
              <w:rPr>
                <w:i/>
                <w:iCs/>
              </w:rPr>
              <w:lastRenderedPageBreak/>
              <w:t xml:space="preserve">two-person technique, and that's led to a reduction in infection rates and that is the problem. </w:t>
            </w:r>
            <w:r w:rsidRPr="000E7EB2">
              <w:t>DOC04</w:t>
            </w:r>
            <w:r>
              <w:t>, interview 12</w:t>
            </w:r>
          </w:p>
          <w:p w14:paraId="53FADD80" w14:textId="77777777" w:rsidR="005B78AB" w:rsidRPr="00371737" w:rsidRDefault="005B78AB" w:rsidP="002E2E93">
            <w:pPr>
              <w:rPr>
                <w:i/>
                <w:iCs/>
              </w:rPr>
            </w:pPr>
          </w:p>
          <w:p w14:paraId="5A105203" w14:textId="77777777" w:rsidR="005B78AB" w:rsidRPr="00371737" w:rsidRDefault="005B78AB" w:rsidP="002E2E93">
            <w:pPr>
              <w:rPr>
                <w:i/>
                <w:iCs/>
              </w:rPr>
            </w:pPr>
            <w:r w:rsidRPr="00371737">
              <w:rPr>
                <w:i/>
                <w:iCs/>
              </w:rPr>
              <w:t xml:space="preserve">Well, probably only if there's an infection in the line [laughs]. I think we should celebrate the lines that have been in for six weeks without any problem! </w:t>
            </w:r>
            <w:r w:rsidRPr="000E7EB2">
              <w:t xml:space="preserve">NURS0804, </w:t>
            </w:r>
            <w:r>
              <w:t>i</w:t>
            </w:r>
            <w:r w:rsidRPr="000E7EB2">
              <w:t>nterview 14</w:t>
            </w:r>
          </w:p>
          <w:p w14:paraId="3F27271D" w14:textId="77777777" w:rsidR="005B78AB" w:rsidRDefault="005B78AB" w:rsidP="002E2E93">
            <w:pPr>
              <w:rPr>
                <w:b/>
                <w:bCs/>
              </w:rPr>
            </w:pPr>
          </w:p>
          <w:p w14:paraId="5C145E32" w14:textId="77777777" w:rsidR="005B78AB" w:rsidRPr="00816232" w:rsidRDefault="005B78AB" w:rsidP="002E2E93">
            <w:r w:rsidRPr="00590266">
              <w:rPr>
                <w:i/>
                <w:iCs/>
              </w:rPr>
              <w:t>Like, are the spikes when our medical staff change over? That would be a guess. […]</w:t>
            </w:r>
            <w:r>
              <w:rPr>
                <w:i/>
                <w:iCs/>
              </w:rPr>
              <w:t xml:space="preserve"> </w:t>
            </w:r>
            <w:r w:rsidRPr="00590266">
              <w:rPr>
                <w:i/>
                <w:iCs/>
              </w:rPr>
              <w:t>I was going to say, like, August, September would be when we get</w:t>
            </w:r>
            <w:r>
              <w:rPr>
                <w:i/>
                <w:iCs/>
              </w:rPr>
              <w:t xml:space="preserve"> </w:t>
            </w:r>
            <w:r w:rsidRPr="00590266">
              <w:rPr>
                <w:i/>
                <w:iCs/>
              </w:rPr>
              <w:t xml:space="preserve">a lot of new-start nurses as well. </w:t>
            </w:r>
            <w:r w:rsidRPr="000E7EB2">
              <w:t>NURS0617</w:t>
            </w:r>
            <w:r>
              <w:t>, interview 1</w:t>
            </w:r>
          </w:p>
        </w:tc>
        <w:tc>
          <w:tcPr>
            <w:tcW w:w="541" w:type="pct"/>
          </w:tcPr>
          <w:p w14:paraId="146E9C21" w14:textId="77777777" w:rsidR="005B78AB" w:rsidRPr="00D52C70" w:rsidRDefault="005B78AB" w:rsidP="002E2E93">
            <w:pPr>
              <w:pStyle w:val="TableCell"/>
              <w:spacing w:line="240" w:lineRule="auto"/>
              <w:ind w:left="0"/>
              <w:rPr>
                <w:rFonts w:asciiTheme="minorHAnsi" w:hAnsiTheme="minorHAnsi" w:cstheme="minorHAnsi"/>
              </w:rPr>
            </w:pPr>
            <w:r w:rsidRPr="00D52C70">
              <w:rPr>
                <w:rFonts w:asciiTheme="minorHAnsi" w:hAnsiTheme="minorHAnsi" w:cstheme="minorHAnsi"/>
              </w:rPr>
              <w:lastRenderedPageBreak/>
              <w:t>Individual appraisal</w:t>
            </w:r>
          </w:p>
          <w:p w14:paraId="72684A0B" w14:textId="77777777" w:rsidR="005B78AB" w:rsidRPr="00D52C70" w:rsidRDefault="005B78AB" w:rsidP="002E2E93">
            <w:pPr>
              <w:pStyle w:val="TableCell"/>
              <w:spacing w:line="240" w:lineRule="auto"/>
              <w:ind w:left="0"/>
              <w:rPr>
                <w:rFonts w:asciiTheme="minorHAnsi" w:hAnsiTheme="minorHAnsi" w:cstheme="minorHAnsi"/>
              </w:rPr>
            </w:pPr>
            <w:r w:rsidRPr="00D52C70">
              <w:rPr>
                <w:rFonts w:asciiTheme="minorHAnsi" w:hAnsiTheme="minorHAnsi" w:cstheme="minorHAnsi"/>
              </w:rPr>
              <w:t xml:space="preserve">Systemisation </w:t>
            </w:r>
          </w:p>
          <w:p w14:paraId="25ED80B5" w14:textId="77777777" w:rsidR="005B78AB" w:rsidRDefault="005B78AB" w:rsidP="002E2E93">
            <w:pPr>
              <w:pStyle w:val="TableCell"/>
              <w:spacing w:line="240" w:lineRule="auto"/>
              <w:rPr>
                <w:rFonts w:asciiTheme="minorHAnsi" w:hAnsiTheme="minorHAnsi" w:cstheme="minorHAnsi"/>
              </w:rPr>
            </w:pPr>
            <w:r w:rsidRPr="00D52C70">
              <w:rPr>
                <w:rFonts w:asciiTheme="minorHAnsi" w:hAnsiTheme="minorHAnsi" w:cstheme="minorHAnsi"/>
              </w:rPr>
              <w:t>Communal appraisal</w:t>
            </w:r>
          </w:p>
          <w:p w14:paraId="236F6B35" w14:textId="77777777" w:rsidR="005B78AB" w:rsidRPr="00B737D3" w:rsidRDefault="005B78AB" w:rsidP="002E2E93">
            <w:pPr>
              <w:pStyle w:val="TableCell"/>
              <w:spacing w:line="240" w:lineRule="auto"/>
              <w:rPr>
                <w:rFonts w:asciiTheme="minorHAnsi" w:hAnsiTheme="minorHAnsi" w:cstheme="minorHAnsi"/>
              </w:rPr>
            </w:pPr>
            <w:r>
              <w:rPr>
                <w:rFonts w:asciiTheme="minorHAnsi" w:hAnsiTheme="minorHAnsi" w:cstheme="minorHAnsi"/>
              </w:rPr>
              <w:t>Differentiation</w:t>
            </w:r>
          </w:p>
        </w:tc>
      </w:tr>
      <w:tr w:rsidR="005B78AB" w:rsidRPr="00F30D14" w14:paraId="7D6534A2" w14:textId="77777777" w:rsidTr="002E2E93">
        <w:tc>
          <w:tcPr>
            <w:tcW w:w="5000" w:type="pct"/>
            <w:gridSpan w:val="4"/>
          </w:tcPr>
          <w:p w14:paraId="70B8D235" w14:textId="77777777" w:rsidR="005B78AB" w:rsidRPr="00F30D14" w:rsidRDefault="005B78AB" w:rsidP="002E2E93">
            <w:pPr>
              <w:rPr>
                <w:b/>
                <w:bCs/>
              </w:rPr>
            </w:pPr>
            <w:r w:rsidRPr="00F30D14">
              <w:rPr>
                <w:b/>
                <w:bCs/>
              </w:rPr>
              <w:t xml:space="preserve">Team </w:t>
            </w:r>
            <w:r>
              <w:rPr>
                <w:b/>
                <w:bCs/>
              </w:rPr>
              <w:t xml:space="preserve">Influences: </w:t>
            </w:r>
            <w:r w:rsidRPr="00F30D14">
              <w:rPr>
                <w:b/>
                <w:bCs/>
              </w:rPr>
              <w:t>Issues at the team or unit level that influence how the task is enacted</w:t>
            </w:r>
          </w:p>
        </w:tc>
      </w:tr>
      <w:tr w:rsidR="005B78AB" w:rsidRPr="00911C98" w14:paraId="5FCF5644" w14:textId="77777777" w:rsidTr="002E2E93">
        <w:tc>
          <w:tcPr>
            <w:tcW w:w="676" w:type="pct"/>
          </w:tcPr>
          <w:p w14:paraId="2EA134F2" w14:textId="77777777" w:rsidR="005B78AB" w:rsidRDefault="005B78AB" w:rsidP="002E2E93">
            <w:pPr>
              <w:rPr>
                <w:b/>
                <w:bCs/>
              </w:rPr>
            </w:pPr>
            <w:r w:rsidRPr="00F30D14">
              <w:rPr>
                <w:b/>
                <w:bCs/>
              </w:rPr>
              <w:t>Division of Labour</w:t>
            </w:r>
          </w:p>
          <w:p w14:paraId="7978F8C2" w14:textId="77777777" w:rsidR="005B78AB" w:rsidRDefault="005B78AB" w:rsidP="002E2E93">
            <w:pPr>
              <w:rPr>
                <w:b/>
                <w:bCs/>
              </w:rPr>
            </w:pPr>
          </w:p>
          <w:p w14:paraId="30EC2A4E" w14:textId="77777777" w:rsidR="005B78AB" w:rsidRDefault="005B78AB" w:rsidP="002E2E93">
            <w:r>
              <w:t>Factors that influence how teams enact the work, such as roles and responsibilities and how the work is organised.</w:t>
            </w:r>
          </w:p>
          <w:p w14:paraId="6F1FC7AD" w14:textId="77777777" w:rsidR="005B78AB" w:rsidRPr="00F30D14" w:rsidRDefault="005B78AB" w:rsidP="002E2E93">
            <w:pPr>
              <w:rPr>
                <w:b/>
                <w:bCs/>
              </w:rPr>
            </w:pPr>
          </w:p>
          <w:p w14:paraId="313C33C8" w14:textId="77777777" w:rsidR="005B78AB" w:rsidRDefault="005B78AB" w:rsidP="002E2E93"/>
        </w:tc>
        <w:tc>
          <w:tcPr>
            <w:tcW w:w="1667" w:type="pct"/>
          </w:tcPr>
          <w:p w14:paraId="6D9B43EA" w14:textId="77777777" w:rsidR="005B78AB" w:rsidRPr="006F4F56" w:rsidRDefault="005B78AB" w:rsidP="002E2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rPr>
            </w:pPr>
            <w:r>
              <w:rPr>
                <w:rFonts w:ascii="Calibri" w:hAnsi="Calibri" w:cs="Calibri"/>
                <w:i/>
                <w:iCs/>
              </w:rPr>
              <w:t>…</w:t>
            </w:r>
            <w:r w:rsidRPr="006F4F56">
              <w:rPr>
                <w:rFonts w:ascii="Calibri" w:hAnsi="Calibri" w:cs="Calibri"/>
                <w:i/>
                <w:iCs/>
              </w:rPr>
              <w:t xml:space="preserve">unless we are struggling with staffing or it is </w:t>
            </w:r>
            <w:proofErr w:type="gramStart"/>
            <w:r w:rsidRPr="006F4F56">
              <w:rPr>
                <w:rFonts w:ascii="Calibri" w:hAnsi="Calibri" w:cs="Calibri"/>
                <w:i/>
                <w:iCs/>
              </w:rPr>
              <w:t>really busy</w:t>
            </w:r>
            <w:proofErr w:type="gramEnd"/>
            <w:r w:rsidRPr="006F4F56">
              <w:rPr>
                <w:rFonts w:ascii="Calibri" w:hAnsi="Calibri" w:cs="Calibri"/>
                <w:i/>
                <w:iCs/>
              </w:rPr>
              <w:t>, then sometimes just one person.  And then maybe a nurse can give us a hand, maybe just in the initial bit to hold and stabilise the leg, just to get the cannula in.  Once that is in, then they let go and do their own work.</w:t>
            </w:r>
            <w:r w:rsidRPr="006F4F56">
              <w:rPr>
                <w:rFonts w:ascii="Calibri" w:hAnsi="Calibri" w:cs="Calibri"/>
              </w:rPr>
              <w:t xml:space="preserve"> </w:t>
            </w:r>
            <w:r>
              <w:rPr>
                <w:rFonts w:ascii="Calibri" w:hAnsi="Calibri" w:cs="Calibri"/>
              </w:rPr>
              <w:t xml:space="preserve"> DOC02 RTA6</w:t>
            </w:r>
          </w:p>
          <w:p w14:paraId="7889540D" w14:textId="77777777" w:rsidR="005B78AB" w:rsidRPr="006F4F56" w:rsidRDefault="005B78AB" w:rsidP="002E2E9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rPr>
            </w:pPr>
          </w:p>
          <w:p w14:paraId="476A743A" w14:textId="77777777" w:rsidR="005B78AB" w:rsidRPr="00E5647C" w:rsidRDefault="005B78AB" w:rsidP="002E2E93">
            <w:pPr>
              <w:rPr>
                <w:i/>
                <w:iCs/>
              </w:rPr>
            </w:pPr>
            <w:r w:rsidRPr="009A5B67">
              <w:rPr>
                <w:i/>
                <w:iCs/>
              </w:rPr>
              <w:t xml:space="preserve">And, then from a nursing point of view, is, looking after those long lines and the dressing. Yes, we should have a look at it on our ward rounds but, from my own experience as a nurse, it was my responsibility to look after those longlines </w:t>
            </w:r>
            <w:r w:rsidRPr="009A5B67">
              <w:t>NURS0803 RTA 12</w:t>
            </w:r>
          </w:p>
          <w:p w14:paraId="59F9B880" w14:textId="77777777" w:rsidR="005B78AB" w:rsidRDefault="005B78AB" w:rsidP="002E2E93"/>
          <w:p w14:paraId="5C27E1C3" w14:textId="77777777" w:rsidR="005B78AB" w:rsidRPr="00F025BD" w:rsidRDefault="005B78AB" w:rsidP="002E2E93">
            <w:pPr>
              <w:rPr>
                <w:rFonts w:cstheme="minorHAnsi"/>
              </w:rPr>
            </w:pPr>
            <w:r w:rsidRPr="005B78AB">
              <w:rPr>
                <w:rStyle w:val="cf01"/>
                <w:rFonts w:asciiTheme="minorHAnsi" w:hAnsiTheme="minorHAnsi" w:cstheme="minorHAnsi"/>
                <w:i/>
                <w:iCs/>
                <w:sz w:val="22"/>
                <w:szCs w:val="22"/>
              </w:rPr>
              <w:t>I think it</w:t>
            </w:r>
            <w:r w:rsidRPr="005B78AB">
              <w:rPr>
                <w:rStyle w:val="cf11"/>
                <w:rFonts w:asciiTheme="minorHAnsi" w:hAnsiTheme="minorHAnsi" w:cstheme="minorHAnsi"/>
                <w:i w:val="0"/>
                <w:iCs w:val="0"/>
                <w:sz w:val="22"/>
                <w:szCs w:val="22"/>
              </w:rPr>
              <w:t>’</w:t>
            </w:r>
            <w:r w:rsidRPr="005B78AB">
              <w:rPr>
                <w:rStyle w:val="cf01"/>
                <w:rFonts w:asciiTheme="minorHAnsi" w:hAnsiTheme="minorHAnsi" w:cstheme="minorHAnsi"/>
                <w:i/>
                <w:iCs/>
                <w:sz w:val="22"/>
                <w:szCs w:val="22"/>
              </w:rPr>
              <w:t>s much easier to have those defined roles, like you said, non-touch.</w:t>
            </w:r>
            <w:r w:rsidRPr="00F025BD">
              <w:rPr>
                <w:rStyle w:val="cf01"/>
                <w:rFonts w:cstheme="minorHAnsi"/>
              </w:rPr>
              <w:t xml:space="preserve"> </w:t>
            </w:r>
            <w:r w:rsidRPr="005B78AB">
              <w:rPr>
                <w:rStyle w:val="cf21"/>
                <w:rFonts w:asciiTheme="minorHAnsi" w:hAnsiTheme="minorHAnsi" w:cstheme="minorHAnsi"/>
                <w:sz w:val="22"/>
                <w:szCs w:val="22"/>
              </w:rPr>
              <w:t>NURS0505 RTA 8</w:t>
            </w:r>
          </w:p>
          <w:p w14:paraId="010CD8D3" w14:textId="77777777" w:rsidR="005B78AB" w:rsidRDefault="005B78AB" w:rsidP="002E2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rPr>
            </w:pPr>
          </w:p>
          <w:p w14:paraId="64E6C81A" w14:textId="77777777" w:rsidR="005B78AB" w:rsidRPr="00F25C68" w:rsidRDefault="005B78AB" w:rsidP="002E2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rPr>
            </w:pPr>
            <w:r w:rsidRPr="00467B87">
              <w:rPr>
                <w:rFonts w:ascii="Calibri" w:hAnsi="Calibri" w:cs="Calibri"/>
                <w:i/>
                <w:iCs/>
              </w:rPr>
              <w:t>I think the main thing is like making sure the doctors are accessing</w:t>
            </w:r>
            <w:r>
              <w:rPr>
                <w:rFonts w:ascii="Calibri" w:hAnsi="Calibri" w:cs="Calibri"/>
                <w:i/>
                <w:iCs/>
              </w:rPr>
              <w:t xml:space="preserve"> </w:t>
            </w:r>
            <w:r w:rsidRPr="00467B87">
              <w:rPr>
                <w:rFonts w:ascii="Calibri" w:hAnsi="Calibri" w:cs="Calibri"/>
                <w:i/>
                <w:iCs/>
              </w:rPr>
              <w:t xml:space="preserve">with surgical ANTT </w:t>
            </w:r>
            <w:r>
              <w:rPr>
                <w:rFonts w:ascii="Calibri" w:hAnsi="Calibri" w:cs="Calibri"/>
                <w:i/>
                <w:iCs/>
              </w:rPr>
              <w:t xml:space="preserve">[…] </w:t>
            </w:r>
            <w:r w:rsidRPr="00467B87">
              <w:rPr>
                <w:rFonts w:ascii="Calibri" w:hAnsi="Calibri" w:cs="Calibri"/>
                <w:i/>
                <w:iCs/>
              </w:rPr>
              <w:t>we spend so much time accessing, doing surgical ANTT and just going over and taking away all our work.</w:t>
            </w:r>
            <w:r>
              <w:rPr>
                <w:rFonts w:ascii="Calibri" w:hAnsi="Calibri" w:cs="Calibri"/>
                <w:i/>
                <w:iCs/>
              </w:rPr>
              <w:t xml:space="preserve"> </w:t>
            </w:r>
            <w:r>
              <w:rPr>
                <w:rFonts w:ascii="Calibri" w:hAnsi="Calibri" w:cs="Calibri"/>
              </w:rPr>
              <w:t>NURS0607, RTA 5</w:t>
            </w:r>
          </w:p>
        </w:tc>
        <w:tc>
          <w:tcPr>
            <w:tcW w:w="2116" w:type="pct"/>
          </w:tcPr>
          <w:p w14:paraId="04978928" w14:textId="77777777" w:rsidR="005B78AB" w:rsidRDefault="005B78AB" w:rsidP="002E2E93">
            <w:pPr>
              <w:rPr>
                <w:rStyle w:val="normaltextrun"/>
                <w:shd w:val="clear" w:color="auto" w:fill="FFFFFF"/>
              </w:rPr>
            </w:pPr>
            <w:r w:rsidRPr="00F3119A">
              <w:rPr>
                <w:rStyle w:val="normaltextrun"/>
                <w:i/>
                <w:iCs/>
                <w:color w:val="000000"/>
                <w:shd w:val="clear" w:color="auto" w:fill="FFFFFF"/>
              </w:rPr>
              <w:t>You've then got a relatively junior bedside nurse, who might not have a lot of experience at dealing with it. It's then perceived to be a doctor role because there's a doctor there, and potentially becomes perceived that actually, well, it's not my role to dress them, so it's therefore not my role to identify them, and so they don't look at them regularly, and it becomes - so rather than being holistic in the management of the patient, people are very drilled down into their silos</w:t>
            </w:r>
            <w:r>
              <w:rPr>
                <w:rStyle w:val="normaltextrun"/>
                <w:color w:val="000000"/>
                <w:shd w:val="clear" w:color="auto" w:fill="FFFFFF"/>
              </w:rPr>
              <w:t xml:space="preserve"> </w:t>
            </w:r>
            <w:r>
              <w:rPr>
                <w:rStyle w:val="normaltextrun"/>
                <w:shd w:val="clear" w:color="auto" w:fill="FFFFFF"/>
              </w:rPr>
              <w:t>DOC03, interview 13</w:t>
            </w:r>
          </w:p>
          <w:p w14:paraId="44757E33" w14:textId="77777777" w:rsidR="005B78AB" w:rsidRDefault="005B78AB" w:rsidP="002E2E93"/>
          <w:p w14:paraId="6A774CFB" w14:textId="77777777" w:rsidR="005B78AB" w:rsidRPr="00593851" w:rsidRDefault="005B78AB" w:rsidP="002E2E93">
            <w:r w:rsidRPr="00593851">
              <w:rPr>
                <w:i/>
                <w:iCs/>
              </w:rPr>
              <w:t>I suppose from putting lines point of view, that doesn’t fall in my job description, but sometimes</w:t>
            </w:r>
            <w:r>
              <w:rPr>
                <w:i/>
                <w:iCs/>
              </w:rPr>
              <w:t xml:space="preserve"> </w:t>
            </w:r>
            <w:r w:rsidRPr="00593851">
              <w:rPr>
                <w:i/>
                <w:iCs/>
              </w:rPr>
              <w:t>we might help the doctors, we might be holding the patient still while they’re doing it, so</w:t>
            </w:r>
            <w:r>
              <w:rPr>
                <w:i/>
                <w:iCs/>
              </w:rPr>
              <w:t xml:space="preserve"> </w:t>
            </w:r>
            <w:r w:rsidRPr="00593851">
              <w:rPr>
                <w:i/>
                <w:iCs/>
              </w:rPr>
              <w:t>you</w:t>
            </w:r>
            <w:r>
              <w:rPr>
                <w:i/>
                <w:iCs/>
              </w:rPr>
              <w:t xml:space="preserve"> </w:t>
            </w:r>
            <w:r w:rsidRPr="00593851">
              <w:rPr>
                <w:i/>
                <w:iCs/>
              </w:rPr>
              <w:t>can</w:t>
            </w:r>
            <w:r>
              <w:rPr>
                <w:i/>
                <w:iCs/>
              </w:rPr>
              <w:t xml:space="preserve"> </w:t>
            </w:r>
            <w:r w:rsidRPr="00593851">
              <w:rPr>
                <w:i/>
                <w:iCs/>
              </w:rPr>
              <w:t>kind of see what they’re doing, especially if we have new doctors; they don’t always</w:t>
            </w:r>
            <w:r>
              <w:rPr>
                <w:i/>
                <w:iCs/>
              </w:rPr>
              <w:t xml:space="preserve"> </w:t>
            </w:r>
            <w:r w:rsidRPr="00593851">
              <w:rPr>
                <w:i/>
                <w:iCs/>
              </w:rPr>
              <w:t>necessarily</w:t>
            </w:r>
            <w:r>
              <w:rPr>
                <w:i/>
                <w:iCs/>
              </w:rPr>
              <w:t xml:space="preserve"> </w:t>
            </w:r>
            <w:r w:rsidRPr="00593851">
              <w:rPr>
                <w:i/>
                <w:iCs/>
              </w:rPr>
              <w:t>really know... I don’t think I’ve really been involved so much in... I can’t tell them how to put the line</w:t>
            </w:r>
            <w:r>
              <w:rPr>
                <w:i/>
                <w:iCs/>
              </w:rPr>
              <w:t xml:space="preserve"> </w:t>
            </w:r>
            <w:r w:rsidRPr="00593851">
              <w:rPr>
                <w:i/>
                <w:iCs/>
              </w:rPr>
              <w:t>in or</w:t>
            </w:r>
            <w:r>
              <w:rPr>
                <w:i/>
                <w:iCs/>
              </w:rPr>
              <w:t xml:space="preserve"> </w:t>
            </w:r>
            <w:r w:rsidRPr="00593851">
              <w:rPr>
                <w:i/>
                <w:iCs/>
              </w:rPr>
              <w:t>exactly</w:t>
            </w:r>
            <w:r>
              <w:rPr>
                <w:i/>
                <w:iCs/>
              </w:rPr>
              <w:t xml:space="preserve"> </w:t>
            </w:r>
            <w:r w:rsidRPr="00593851">
              <w:rPr>
                <w:i/>
                <w:iCs/>
              </w:rPr>
              <w:t xml:space="preserve">how they </w:t>
            </w:r>
            <w:proofErr w:type="gramStart"/>
            <w:r w:rsidRPr="00593851">
              <w:rPr>
                <w:i/>
                <w:iCs/>
              </w:rPr>
              <w:t>open up</w:t>
            </w:r>
            <w:proofErr w:type="gramEnd"/>
            <w:r w:rsidRPr="00593851">
              <w:rPr>
                <w:i/>
                <w:iCs/>
              </w:rPr>
              <w:t xml:space="preserve"> their packs and everything</w:t>
            </w:r>
            <w:r>
              <w:rPr>
                <w:i/>
                <w:iCs/>
              </w:rPr>
              <w:t xml:space="preserve"> </w:t>
            </w:r>
            <w:r>
              <w:t>NURS0617, interview 1</w:t>
            </w:r>
          </w:p>
        </w:tc>
        <w:tc>
          <w:tcPr>
            <w:tcW w:w="541" w:type="pct"/>
          </w:tcPr>
          <w:p w14:paraId="7DD12CF2" w14:textId="77777777" w:rsidR="005B78AB" w:rsidRPr="00D52C70" w:rsidRDefault="005B78AB" w:rsidP="002E2E93">
            <w:r w:rsidRPr="00D52C70">
              <w:t xml:space="preserve">Legitimation </w:t>
            </w:r>
          </w:p>
          <w:p w14:paraId="5CB6321A" w14:textId="77777777" w:rsidR="005B78AB" w:rsidRPr="00D52C70" w:rsidRDefault="005B78AB" w:rsidP="002E2E93">
            <w:r w:rsidRPr="00D52C70">
              <w:t xml:space="preserve">Enrolment </w:t>
            </w:r>
          </w:p>
          <w:p w14:paraId="54AD08C1" w14:textId="77777777" w:rsidR="005B78AB" w:rsidRPr="00D52C70" w:rsidRDefault="005B78AB" w:rsidP="002E2E93">
            <w:r w:rsidRPr="00D52C70">
              <w:t>Skill set workability</w:t>
            </w:r>
            <w:r w:rsidRPr="00D52C70">
              <w:rPr>
                <w:i/>
                <w:iCs/>
              </w:rPr>
              <w:t xml:space="preserve"> </w:t>
            </w:r>
            <w:r w:rsidRPr="00D52C70">
              <w:t xml:space="preserve">Interactional </w:t>
            </w:r>
            <w:proofErr w:type="gramStart"/>
            <w:r w:rsidRPr="00D52C70">
              <w:t>workability</w:t>
            </w:r>
            <w:proofErr w:type="gramEnd"/>
          </w:p>
          <w:p w14:paraId="0D35B0E1" w14:textId="77777777" w:rsidR="005B78AB" w:rsidRPr="00911C98" w:rsidRDefault="005B78AB" w:rsidP="002E2E93">
            <w:r w:rsidRPr="00D52C70">
              <w:t>Relational integration</w:t>
            </w:r>
          </w:p>
        </w:tc>
      </w:tr>
      <w:tr w:rsidR="005B78AB" w:rsidRPr="00676188" w14:paraId="3D1F5D93" w14:textId="77777777" w:rsidTr="002E2E93">
        <w:tc>
          <w:tcPr>
            <w:tcW w:w="676" w:type="pct"/>
          </w:tcPr>
          <w:p w14:paraId="302D6730" w14:textId="77777777" w:rsidR="005B78AB" w:rsidRPr="00F30D14" w:rsidRDefault="005B78AB" w:rsidP="002E2E93">
            <w:pPr>
              <w:rPr>
                <w:b/>
                <w:bCs/>
              </w:rPr>
            </w:pPr>
            <w:r w:rsidRPr="00F30D14">
              <w:rPr>
                <w:b/>
                <w:bCs/>
              </w:rPr>
              <w:lastRenderedPageBreak/>
              <w:t xml:space="preserve">Surveillance &amp; Monitoring </w:t>
            </w:r>
          </w:p>
          <w:p w14:paraId="58DC7946" w14:textId="77777777" w:rsidR="005B78AB" w:rsidRDefault="005B78AB" w:rsidP="002E2E93"/>
          <w:p w14:paraId="1D254E4B" w14:textId="77777777" w:rsidR="005B78AB" w:rsidRDefault="005B78AB" w:rsidP="002E2E93">
            <w:r>
              <w:t xml:space="preserve">Factors that influence how the enacting of work is </w:t>
            </w:r>
            <w:proofErr w:type="gramStart"/>
            <w:r>
              <w:t>monitored</w:t>
            </w:r>
            <w:proofErr w:type="gramEnd"/>
          </w:p>
          <w:p w14:paraId="3B39613F" w14:textId="77777777" w:rsidR="005B78AB" w:rsidRDefault="005B78AB" w:rsidP="002E2E93"/>
          <w:p w14:paraId="23548B19" w14:textId="77777777" w:rsidR="005B78AB" w:rsidRPr="003C6075" w:rsidRDefault="005B78AB" w:rsidP="002E2E93">
            <w:pPr>
              <w:rPr>
                <w:i/>
                <w:iCs/>
              </w:rPr>
            </w:pPr>
            <w:r w:rsidRPr="003C6075">
              <w:rPr>
                <w:i/>
                <w:iCs/>
              </w:rPr>
              <w:t>Monitoring Practice</w:t>
            </w:r>
          </w:p>
          <w:p w14:paraId="7D69166B" w14:textId="77777777" w:rsidR="005B78AB" w:rsidRDefault="005B78AB" w:rsidP="002E2E93">
            <w:r w:rsidRPr="003C6075">
              <w:rPr>
                <w:i/>
                <w:iCs/>
              </w:rPr>
              <w:t>Challenging Practice</w:t>
            </w:r>
          </w:p>
        </w:tc>
        <w:tc>
          <w:tcPr>
            <w:tcW w:w="1667" w:type="pct"/>
          </w:tcPr>
          <w:p w14:paraId="438E0CFE" w14:textId="77777777" w:rsidR="005B78AB" w:rsidRDefault="005B78AB" w:rsidP="002E2E93">
            <w:r w:rsidRPr="002908DC">
              <w:rPr>
                <w:i/>
                <w:iCs/>
              </w:rPr>
              <w:t xml:space="preserve">someone got their gloves </w:t>
            </w:r>
            <w:proofErr w:type="gramStart"/>
            <w:r w:rsidRPr="002908DC">
              <w:rPr>
                <w:i/>
                <w:iCs/>
              </w:rPr>
              <w:t>on</w:t>
            </w:r>
            <w:proofErr w:type="gramEnd"/>
            <w:r w:rsidRPr="002908DC">
              <w:rPr>
                <w:i/>
                <w:iCs/>
              </w:rPr>
              <w:t xml:space="preserve"> and they put their hair behind their ears and someone’s, “Oh what have you just done?” and started again! (Laughs) So, it’s not like it </w:t>
            </w:r>
            <w:proofErr w:type="gramStart"/>
            <w:r w:rsidRPr="002908DC">
              <w:rPr>
                <w:i/>
                <w:iCs/>
              </w:rPr>
              <w:t>has to</w:t>
            </w:r>
            <w:proofErr w:type="gramEnd"/>
            <w:r w:rsidRPr="002908DC">
              <w:rPr>
                <w:i/>
                <w:iCs/>
              </w:rPr>
              <w:t xml:space="preserve"> be judgmental, it’s just, “Oh, do you realise you’re -?” “Oh, I did not realise”</w:t>
            </w:r>
            <w:r w:rsidRPr="007D4439">
              <w:t xml:space="preserve"> </w:t>
            </w:r>
            <w:r>
              <w:t>NURS0515 RTA 8</w:t>
            </w:r>
          </w:p>
          <w:p w14:paraId="3B954B82" w14:textId="77777777" w:rsidR="005B78AB" w:rsidRDefault="005B78AB" w:rsidP="002E2E93"/>
          <w:p w14:paraId="697E8EE5" w14:textId="77777777" w:rsidR="005B78AB" w:rsidRPr="002908DC" w:rsidRDefault="005B78AB" w:rsidP="002E2E93">
            <w:r>
              <w:rPr>
                <w:i/>
                <w:iCs/>
              </w:rPr>
              <w:t>…</w:t>
            </w:r>
            <w:r w:rsidRPr="00EB2BAB">
              <w:rPr>
                <w:i/>
                <w:iCs/>
              </w:rPr>
              <w:t xml:space="preserve">and what the role of the clean person and what the role of the assistant was as we were doing it so that we were like, “Is that right?” and someone said, “Yes, that’s right,” or “No, I think it’s like this,” and then if we weren’t sure someone would go and check how we were supposed to do it because it was quite a new way of doing it.” </w:t>
            </w:r>
            <w:r>
              <w:t>NURS0603, RTA2</w:t>
            </w:r>
          </w:p>
        </w:tc>
        <w:tc>
          <w:tcPr>
            <w:tcW w:w="2116" w:type="pct"/>
          </w:tcPr>
          <w:p w14:paraId="373CCAC6" w14:textId="77777777" w:rsidR="005B78AB" w:rsidRDefault="005B78AB" w:rsidP="002E2E93">
            <w:r w:rsidRPr="00964DB1">
              <w:rPr>
                <w:i/>
              </w:rPr>
              <w:t>We don't really have very much feedback, and whether we should be observing each other, having an outside observer</w:t>
            </w:r>
            <w:r>
              <w:rPr>
                <w:i/>
              </w:rPr>
              <w:t xml:space="preserve">. </w:t>
            </w:r>
            <w:r w:rsidRPr="00430592">
              <w:t>NURS07</w:t>
            </w:r>
            <w:r>
              <w:t>04, interview 4</w:t>
            </w:r>
          </w:p>
          <w:p w14:paraId="323BD0C4" w14:textId="77777777" w:rsidR="005B78AB" w:rsidRDefault="005B78AB" w:rsidP="002E2E93"/>
          <w:p w14:paraId="3BC4C9F1" w14:textId="77777777" w:rsidR="005B78AB" w:rsidRDefault="005B78AB" w:rsidP="002E2E93">
            <w:r w:rsidRPr="0037482A">
              <w:rPr>
                <w:i/>
                <w:iCs/>
              </w:rPr>
              <w:t>I don't think that- when we challenge doctors it's almost, we're not listened to. It then becomes a more challenging thing, that you feel like you're badgering them. Then in the end, the nurses just give up. Then that's not right.</w:t>
            </w:r>
            <w:r w:rsidRPr="006938D7">
              <w:t xml:space="preserve"> </w:t>
            </w:r>
            <w:r w:rsidRPr="00B22FE9">
              <w:t>NURS0703</w:t>
            </w:r>
            <w:r>
              <w:t>, interview 9</w:t>
            </w:r>
          </w:p>
          <w:p w14:paraId="0783FB1F" w14:textId="77777777" w:rsidR="005B78AB" w:rsidRDefault="005B78AB" w:rsidP="002E2E93">
            <w:pPr>
              <w:rPr>
                <w:i/>
                <w:iCs/>
              </w:rPr>
            </w:pPr>
          </w:p>
          <w:p w14:paraId="6D457C32" w14:textId="77777777" w:rsidR="005B78AB" w:rsidRPr="005E054F" w:rsidRDefault="005B78AB" w:rsidP="002E2E93">
            <w:pPr>
              <w:rPr>
                <w:i/>
                <w:iCs/>
              </w:rPr>
            </w:pPr>
            <w:r w:rsidRPr="00860CEB">
              <w:rPr>
                <w:i/>
                <w:iCs/>
              </w:rPr>
              <w:t xml:space="preserve">[…] and perhaps prior to putting your line in, you can say to the nurse or the doctor with you, 'Keep an eye on it for me because I might not notice. Please tell me if you see that something's become desterilised,' and then that just takes that onus away from someone because </w:t>
            </w:r>
            <w:proofErr w:type="gramStart"/>
            <w:r w:rsidRPr="00860CEB">
              <w:rPr>
                <w:i/>
                <w:iCs/>
              </w:rPr>
              <w:t>actually then</w:t>
            </w:r>
            <w:proofErr w:type="gramEnd"/>
            <w:r w:rsidRPr="00860CEB">
              <w:rPr>
                <w:i/>
                <w:iCs/>
              </w:rPr>
              <w:t xml:space="preserve"> you can say it's all right, I'm expecting you to say that to me. </w:t>
            </w:r>
            <w:r>
              <w:rPr>
                <w:i/>
                <w:iCs/>
              </w:rPr>
              <w:t xml:space="preserve"> </w:t>
            </w:r>
            <w:r w:rsidRPr="0055351C">
              <w:t>DOC01</w:t>
            </w:r>
            <w:r>
              <w:t xml:space="preserve">, </w:t>
            </w:r>
            <w:proofErr w:type="gramStart"/>
            <w:r>
              <w:t>interview )</w:t>
            </w:r>
            <w:proofErr w:type="gramEnd"/>
          </w:p>
          <w:p w14:paraId="1DBA8340" w14:textId="77777777" w:rsidR="005B78AB" w:rsidRDefault="005B78AB" w:rsidP="002E2E93">
            <w:pPr>
              <w:rPr>
                <w:i/>
                <w:iCs/>
              </w:rPr>
            </w:pPr>
          </w:p>
          <w:p w14:paraId="1749F61C" w14:textId="77777777" w:rsidR="005B78AB" w:rsidRPr="00DE65A6" w:rsidRDefault="005B78AB" w:rsidP="002E2E93">
            <w:r w:rsidRPr="0037482A">
              <w:rPr>
                <w:i/>
                <w:iCs/>
              </w:rPr>
              <w:t xml:space="preserve">I think they should also have a sort of insight into each other's roles, because it helps that we are able to monitor each other's practice. </w:t>
            </w:r>
            <w:r>
              <w:t>DOC13, interview 1)</w:t>
            </w:r>
          </w:p>
        </w:tc>
        <w:tc>
          <w:tcPr>
            <w:tcW w:w="541" w:type="pct"/>
          </w:tcPr>
          <w:p w14:paraId="0B734B12" w14:textId="77777777" w:rsidR="005B78AB" w:rsidRDefault="005B78AB" w:rsidP="002E2E93">
            <w:pPr>
              <w:rPr>
                <w:iCs/>
              </w:rPr>
            </w:pPr>
            <w:r w:rsidRPr="00D52C70">
              <w:rPr>
                <w:iCs/>
              </w:rPr>
              <w:t>Relational integration</w:t>
            </w:r>
          </w:p>
          <w:p w14:paraId="61139C2C" w14:textId="77777777" w:rsidR="005B78AB" w:rsidRDefault="005B78AB" w:rsidP="002E2E93">
            <w:pPr>
              <w:rPr>
                <w:iCs/>
              </w:rPr>
            </w:pPr>
            <w:r>
              <w:rPr>
                <w:iCs/>
              </w:rPr>
              <w:t>Enrolment</w:t>
            </w:r>
          </w:p>
          <w:p w14:paraId="485B2B63" w14:textId="77777777" w:rsidR="005B78AB" w:rsidRDefault="005B78AB" w:rsidP="002E2E93">
            <w:pPr>
              <w:rPr>
                <w:iCs/>
              </w:rPr>
            </w:pPr>
            <w:r>
              <w:rPr>
                <w:iCs/>
              </w:rPr>
              <w:t xml:space="preserve">Systemisation </w:t>
            </w:r>
          </w:p>
          <w:p w14:paraId="6C9C41EA" w14:textId="77777777" w:rsidR="005B78AB" w:rsidRDefault="005B78AB" w:rsidP="002E2E93">
            <w:pPr>
              <w:rPr>
                <w:iCs/>
              </w:rPr>
            </w:pPr>
            <w:r>
              <w:rPr>
                <w:iCs/>
              </w:rPr>
              <w:t>Communal appraisal</w:t>
            </w:r>
          </w:p>
          <w:p w14:paraId="41999CC1" w14:textId="77777777" w:rsidR="005B78AB" w:rsidRPr="00676188" w:rsidRDefault="005B78AB" w:rsidP="002E2E93">
            <w:pPr>
              <w:rPr>
                <w:iCs/>
              </w:rPr>
            </w:pPr>
            <w:r>
              <w:rPr>
                <w:iCs/>
              </w:rPr>
              <w:t xml:space="preserve"> </w:t>
            </w:r>
          </w:p>
        </w:tc>
      </w:tr>
      <w:tr w:rsidR="005B78AB" w:rsidRPr="00FD0599" w14:paraId="556314C0" w14:textId="77777777" w:rsidTr="002E2E93">
        <w:tc>
          <w:tcPr>
            <w:tcW w:w="676" w:type="pct"/>
          </w:tcPr>
          <w:p w14:paraId="7755927C" w14:textId="77777777" w:rsidR="005B78AB" w:rsidRPr="00F30D14" w:rsidRDefault="005B78AB" w:rsidP="002E2E93">
            <w:pPr>
              <w:rPr>
                <w:b/>
                <w:bCs/>
              </w:rPr>
            </w:pPr>
            <w:r w:rsidRPr="00F30D14">
              <w:rPr>
                <w:b/>
                <w:bCs/>
              </w:rPr>
              <w:t xml:space="preserve">Learning and Teaching </w:t>
            </w:r>
          </w:p>
          <w:p w14:paraId="28E1A731" w14:textId="77777777" w:rsidR="005B78AB" w:rsidRDefault="005B78AB" w:rsidP="002E2E93"/>
          <w:p w14:paraId="73D7DE49" w14:textId="77777777" w:rsidR="005B78AB" w:rsidRDefault="005B78AB" w:rsidP="002E2E93">
            <w:r>
              <w:t>Factors that influence how the work is learnt between teams.</w:t>
            </w:r>
          </w:p>
          <w:p w14:paraId="3B778E68" w14:textId="77777777" w:rsidR="005B78AB" w:rsidRDefault="005B78AB" w:rsidP="002E2E93"/>
          <w:p w14:paraId="749EF73B" w14:textId="77777777" w:rsidR="005B78AB" w:rsidRPr="003C6075" w:rsidRDefault="005B78AB" w:rsidP="002E2E93">
            <w:pPr>
              <w:rPr>
                <w:i/>
                <w:iCs/>
              </w:rPr>
            </w:pPr>
            <w:r w:rsidRPr="003C6075">
              <w:rPr>
                <w:i/>
                <w:iCs/>
              </w:rPr>
              <w:t>Learning from others</w:t>
            </w:r>
          </w:p>
          <w:p w14:paraId="117F8F44" w14:textId="77777777" w:rsidR="005B78AB" w:rsidRPr="003C6075" w:rsidRDefault="005B78AB" w:rsidP="002E2E93">
            <w:pPr>
              <w:rPr>
                <w:i/>
                <w:iCs/>
              </w:rPr>
            </w:pPr>
            <w:r w:rsidRPr="003C6075">
              <w:rPr>
                <w:i/>
                <w:iCs/>
              </w:rPr>
              <w:t>Teaching &amp; Supervising</w:t>
            </w:r>
          </w:p>
          <w:p w14:paraId="65A7EEDB" w14:textId="77777777" w:rsidR="005B78AB" w:rsidRDefault="005B78AB" w:rsidP="002E2E93">
            <w:r w:rsidRPr="003C6075">
              <w:rPr>
                <w:i/>
                <w:iCs/>
              </w:rPr>
              <w:t>Formal education &amp; training</w:t>
            </w:r>
          </w:p>
        </w:tc>
        <w:tc>
          <w:tcPr>
            <w:tcW w:w="1667" w:type="pct"/>
          </w:tcPr>
          <w:p w14:paraId="76832883" w14:textId="77777777" w:rsidR="005B78AB" w:rsidRPr="005E0B74" w:rsidRDefault="005B78AB" w:rsidP="002E2E93">
            <w:r w:rsidRPr="005E0B74">
              <w:rPr>
                <w:i/>
                <w:iCs/>
              </w:rPr>
              <w:t xml:space="preserve">When it was </w:t>
            </w:r>
            <w:proofErr w:type="gramStart"/>
            <w:r w:rsidRPr="005E0B74">
              <w:rPr>
                <w:i/>
                <w:iCs/>
              </w:rPr>
              <w:t>introduced</w:t>
            </w:r>
            <w:proofErr w:type="gramEnd"/>
            <w:r w:rsidRPr="005E0B74">
              <w:rPr>
                <w:i/>
                <w:iCs/>
              </w:rPr>
              <w:t xml:space="preserve"> there was a lot of… there were pictures up that the infection prevention nurse had made for how to do it and I think we were all… we were all taught it actually</w:t>
            </w:r>
            <w:r>
              <w:rPr>
                <w:i/>
                <w:iCs/>
              </w:rPr>
              <w:t xml:space="preserve"> […]</w:t>
            </w:r>
            <w:r w:rsidRPr="004E4380">
              <w:rPr>
                <w:i/>
                <w:iCs/>
              </w:rPr>
              <w:t>so we all learnt to do it exactly the same way from exactly the same person.</w:t>
            </w:r>
            <w:r>
              <w:t xml:space="preserve"> NURS0601 RTA5</w:t>
            </w:r>
          </w:p>
          <w:p w14:paraId="20B62B71" w14:textId="77777777" w:rsidR="005B78AB" w:rsidRDefault="005B78AB" w:rsidP="002E2E93"/>
          <w:p w14:paraId="07AD5FA7" w14:textId="77777777" w:rsidR="005B78AB" w:rsidRPr="008443DC" w:rsidRDefault="005B78AB" w:rsidP="002E2E93">
            <w:r w:rsidRPr="008443DC">
              <w:rPr>
                <w:i/>
                <w:iCs/>
              </w:rPr>
              <w:t>I didn’t know about this because I haven’t done inside the incubator before so that was a learning point for me, you know, putting the drape in the whole area so that was new to me, learn something.</w:t>
            </w:r>
            <w:r>
              <w:t xml:space="preserve"> DOC05, RTA11</w:t>
            </w:r>
          </w:p>
          <w:p w14:paraId="213B35BA" w14:textId="77777777" w:rsidR="005B78AB" w:rsidRPr="005E0B74" w:rsidRDefault="005B78AB" w:rsidP="002E2E93"/>
        </w:tc>
        <w:tc>
          <w:tcPr>
            <w:tcW w:w="2116" w:type="pct"/>
          </w:tcPr>
          <w:p w14:paraId="7788F2EA" w14:textId="77777777" w:rsidR="005B78AB" w:rsidRDefault="005B78AB" w:rsidP="002E2E93">
            <w:r>
              <w:rPr>
                <w:i/>
                <w:iCs/>
              </w:rPr>
              <w:t>W</w:t>
            </w:r>
            <w:r w:rsidRPr="00B37661">
              <w:rPr>
                <w:i/>
                <w:iCs/>
              </w:rPr>
              <w:t xml:space="preserve">e mostly learn from each other </w:t>
            </w:r>
            <w:r w:rsidRPr="004734AB">
              <w:t>NURS</w:t>
            </w:r>
            <w:r>
              <w:t>0610, Interview 11</w:t>
            </w:r>
            <w:r w:rsidRPr="004734AB">
              <w:t>.</w:t>
            </w:r>
          </w:p>
          <w:p w14:paraId="5BDBECBF" w14:textId="77777777" w:rsidR="005B78AB" w:rsidRDefault="005B78AB" w:rsidP="002E2E93"/>
          <w:p w14:paraId="1F165167" w14:textId="77777777" w:rsidR="005B78AB" w:rsidRDefault="005B78AB" w:rsidP="002E2E93">
            <w:r w:rsidRPr="00B37661">
              <w:rPr>
                <w:i/>
              </w:rPr>
              <w:t xml:space="preserve">We just run through whether there is person </w:t>
            </w:r>
            <w:proofErr w:type="gramStart"/>
            <w:r w:rsidRPr="00B37661">
              <w:rPr>
                <w:i/>
              </w:rPr>
              <w:t>is able to</w:t>
            </w:r>
            <w:proofErr w:type="gramEnd"/>
            <w:r w:rsidRPr="00B37661">
              <w:rPr>
                <w:i/>
              </w:rPr>
              <w:t xml:space="preserve"> do it and let them do it on their own, which we shouldn</w:t>
            </w:r>
            <w:r>
              <w:rPr>
                <w:i/>
              </w:rPr>
              <w:t>’</w:t>
            </w:r>
            <w:r w:rsidRPr="00B37661">
              <w:rPr>
                <w:i/>
              </w:rPr>
              <w:t xml:space="preserve">t be doing. </w:t>
            </w:r>
            <w:r w:rsidRPr="00B37661">
              <w:t>DOC13</w:t>
            </w:r>
            <w:r>
              <w:t>, Interview 15</w:t>
            </w:r>
          </w:p>
          <w:p w14:paraId="363D931E" w14:textId="77777777" w:rsidR="005B78AB" w:rsidRDefault="005B78AB" w:rsidP="002E2E93">
            <w:pPr>
              <w:rPr>
                <w:i/>
                <w:iCs/>
              </w:rPr>
            </w:pPr>
          </w:p>
          <w:p w14:paraId="7341B04D" w14:textId="77777777" w:rsidR="005B78AB" w:rsidRPr="00F025BD" w:rsidRDefault="005B78AB" w:rsidP="002E2E93">
            <w:pPr>
              <w:rPr>
                <w:i/>
                <w:iCs/>
              </w:rPr>
            </w:pPr>
            <w:proofErr w:type="gramStart"/>
            <w:r w:rsidRPr="004F58B7">
              <w:rPr>
                <w:i/>
                <w:iCs/>
              </w:rPr>
              <w:t>So</w:t>
            </w:r>
            <w:proofErr w:type="gramEnd"/>
            <w:r w:rsidRPr="004F58B7">
              <w:rPr>
                <w:i/>
                <w:iCs/>
              </w:rPr>
              <w:t xml:space="preserve"> if I</w:t>
            </w:r>
            <w:r>
              <w:rPr>
                <w:i/>
                <w:iCs/>
              </w:rPr>
              <w:t>’</w:t>
            </w:r>
            <w:r w:rsidRPr="004F58B7">
              <w:rPr>
                <w:i/>
                <w:iCs/>
              </w:rPr>
              <w:t>m getting six people from the junior cohort who are absolutely vital, out of about 14 to 15 that are new, it then means that the remaining people have to be cascade trained. It</w:t>
            </w:r>
            <w:r>
              <w:rPr>
                <w:i/>
                <w:iCs/>
              </w:rPr>
              <w:t>’</w:t>
            </w:r>
            <w:r w:rsidRPr="004F58B7">
              <w:rPr>
                <w:i/>
                <w:iCs/>
              </w:rPr>
              <w:t xml:space="preserve">s impossible for one person to cascade train, which means there are other people on the unit who are going to pass the practices on. Some of them missed the training completely, some of them come from other hospitals and bring their practice from other hospital into the unit. </w:t>
            </w:r>
            <w:proofErr w:type="gramStart"/>
            <w:r w:rsidRPr="004F58B7">
              <w:rPr>
                <w:i/>
                <w:iCs/>
              </w:rPr>
              <w:t>So</w:t>
            </w:r>
            <w:proofErr w:type="gramEnd"/>
            <w:r w:rsidRPr="004F58B7">
              <w:rPr>
                <w:i/>
                <w:iCs/>
              </w:rPr>
              <w:t xml:space="preserve"> the challenge there of ensuring a particular procedure like a central line insertion happens in a </w:t>
            </w:r>
            <w:r w:rsidRPr="004F58B7">
              <w:rPr>
                <w:i/>
                <w:iCs/>
              </w:rPr>
              <w:lastRenderedPageBreak/>
              <w:t xml:space="preserve">way that we would like it to happen from beginning to end, is really difficult. </w:t>
            </w:r>
            <w:r>
              <w:t>DOC04, Interview 13</w:t>
            </w:r>
          </w:p>
        </w:tc>
        <w:tc>
          <w:tcPr>
            <w:tcW w:w="541" w:type="pct"/>
          </w:tcPr>
          <w:p w14:paraId="3A1561F9" w14:textId="77777777" w:rsidR="005B78AB" w:rsidRDefault="005B78AB" w:rsidP="002E2E93">
            <w:r>
              <w:lastRenderedPageBreak/>
              <w:t>Initiation</w:t>
            </w:r>
          </w:p>
          <w:p w14:paraId="615C6BCA" w14:textId="77777777" w:rsidR="005B78AB" w:rsidRDefault="005B78AB" w:rsidP="002E2E93">
            <w:r>
              <w:t>Activation</w:t>
            </w:r>
          </w:p>
          <w:p w14:paraId="31A01886" w14:textId="77777777" w:rsidR="005B78AB" w:rsidRDefault="005B78AB" w:rsidP="002E2E93">
            <w:r>
              <w:t>Contextual integration</w:t>
            </w:r>
          </w:p>
          <w:p w14:paraId="65D994FC" w14:textId="77777777" w:rsidR="005B78AB" w:rsidRDefault="005B78AB" w:rsidP="002E2E93"/>
          <w:p w14:paraId="67356C40" w14:textId="77777777" w:rsidR="005B78AB" w:rsidRDefault="005B78AB" w:rsidP="002E2E93"/>
          <w:p w14:paraId="0786B1E3" w14:textId="77777777" w:rsidR="005B78AB" w:rsidRPr="00FD0599" w:rsidRDefault="005B78AB" w:rsidP="002E2E93"/>
        </w:tc>
      </w:tr>
      <w:tr w:rsidR="005B78AB" w:rsidRPr="00D16434" w14:paraId="4411A207" w14:textId="77777777" w:rsidTr="002E2E93">
        <w:tc>
          <w:tcPr>
            <w:tcW w:w="5000" w:type="pct"/>
            <w:gridSpan w:val="4"/>
          </w:tcPr>
          <w:p w14:paraId="551FE7EF" w14:textId="77777777" w:rsidR="005B78AB" w:rsidRPr="00D16434" w:rsidRDefault="005B78AB" w:rsidP="002E2E93">
            <w:pPr>
              <w:rPr>
                <w:b/>
                <w:bCs/>
              </w:rPr>
            </w:pPr>
            <w:r w:rsidRPr="00D16434">
              <w:rPr>
                <w:b/>
                <w:bCs/>
              </w:rPr>
              <w:t>Organisational</w:t>
            </w:r>
            <w:r>
              <w:t xml:space="preserve"> </w:t>
            </w:r>
            <w:r>
              <w:rPr>
                <w:b/>
                <w:bCs/>
              </w:rPr>
              <w:t xml:space="preserve">Influences: </w:t>
            </w:r>
            <w:r>
              <w:t xml:space="preserve"> </w:t>
            </w:r>
            <w:r w:rsidRPr="00616DF0">
              <w:rPr>
                <w:b/>
                <w:bCs/>
              </w:rPr>
              <w:t>Or</w:t>
            </w:r>
            <w:r w:rsidRPr="00F30D14">
              <w:rPr>
                <w:b/>
                <w:bCs/>
              </w:rPr>
              <w:t>ganisational issues that influence how the work is enacted</w:t>
            </w:r>
          </w:p>
        </w:tc>
      </w:tr>
      <w:tr w:rsidR="005B78AB" w:rsidRPr="00B743F8" w14:paraId="0E832FA5" w14:textId="77777777" w:rsidTr="002E2E93">
        <w:tc>
          <w:tcPr>
            <w:tcW w:w="676" w:type="pct"/>
          </w:tcPr>
          <w:p w14:paraId="7381B717" w14:textId="77777777" w:rsidR="005B78AB" w:rsidRPr="00D16434" w:rsidRDefault="005B78AB" w:rsidP="002E2E93">
            <w:pPr>
              <w:rPr>
                <w:b/>
                <w:bCs/>
              </w:rPr>
            </w:pPr>
            <w:r w:rsidRPr="00D16434">
              <w:rPr>
                <w:b/>
                <w:bCs/>
              </w:rPr>
              <w:t>Resources</w:t>
            </w:r>
          </w:p>
          <w:p w14:paraId="5259D14F" w14:textId="77777777" w:rsidR="005B78AB" w:rsidRDefault="005B78AB" w:rsidP="002E2E93">
            <w:pPr>
              <w:rPr>
                <w:i/>
                <w:iCs/>
              </w:rPr>
            </w:pPr>
          </w:p>
          <w:p w14:paraId="5ABFA987" w14:textId="77777777" w:rsidR="005B78AB" w:rsidRPr="00016AA0" w:rsidRDefault="005B78AB" w:rsidP="002E2E93">
            <w:r>
              <w:rPr>
                <w:i/>
                <w:iCs/>
              </w:rPr>
              <w:t xml:space="preserve"> </w:t>
            </w:r>
            <w:r>
              <w:t xml:space="preserve">The influence of resource factors on how the work is enacted. This includes </w:t>
            </w:r>
            <w:r>
              <w:rPr>
                <w:i/>
                <w:iCs/>
              </w:rPr>
              <w:t xml:space="preserve">staffing &amp; competing demands, </w:t>
            </w:r>
            <w:r>
              <w:t xml:space="preserve">and the availability of resources. </w:t>
            </w:r>
          </w:p>
          <w:p w14:paraId="05D7741E" w14:textId="77777777" w:rsidR="005B78AB" w:rsidRPr="003C6075" w:rsidRDefault="005B78AB" w:rsidP="002E2E93">
            <w:pPr>
              <w:rPr>
                <w:i/>
                <w:iCs/>
              </w:rPr>
            </w:pPr>
          </w:p>
        </w:tc>
        <w:tc>
          <w:tcPr>
            <w:tcW w:w="1667" w:type="pct"/>
          </w:tcPr>
          <w:p w14:paraId="358E4EBC" w14:textId="77777777" w:rsidR="005B78AB" w:rsidRPr="00C152A4" w:rsidRDefault="005B78AB" w:rsidP="002E2E93">
            <w:r w:rsidRPr="00C152A4">
              <w:rPr>
                <w:i/>
                <w:iCs/>
              </w:rPr>
              <w:t xml:space="preserve">I was thinking we could whip one </w:t>
            </w:r>
            <w:proofErr w:type="gramStart"/>
            <w:r w:rsidRPr="00C152A4">
              <w:rPr>
                <w:i/>
                <w:iCs/>
              </w:rPr>
              <w:t>in</w:t>
            </w:r>
            <w:proofErr w:type="gramEnd"/>
            <w:r w:rsidRPr="00C152A4">
              <w:rPr>
                <w:i/>
                <w:iCs/>
              </w:rPr>
              <w:t xml:space="preserve"> but I don’t know because we’ve got to do our handover sheets haven’t we?</w:t>
            </w:r>
            <w:r>
              <w:rPr>
                <w:i/>
                <w:iCs/>
              </w:rPr>
              <w:t xml:space="preserve"> </w:t>
            </w:r>
            <w:r>
              <w:t>DOC07, RTA11</w:t>
            </w:r>
          </w:p>
          <w:p w14:paraId="2F6F3FBD" w14:textId="77777777" w:rsidR="005B78AB" w:rsidRDefault="005B78AB" w:rsidP="002E2E93">
            <w:pPr>
              <w:rPr>
                <w:i/>
                <w:iCs/>
              </w:rPr>
            </w:pPr>
          </w:p>
          <w:p w14:paraId="59ED0D66" w14:textId="77777777" w:rsidR="005B78AB" w:rsidRDefault="005B78AB" w:rsidP="002E2E93">
            <w:r>
              <w:rPr>
                <w:i/>
                <w:iCs/>
              </w:rPr>
              <w:t>[</w:t>
            </w:r>
            <w:r>
              <w:t xml:space="preserve">…] </w:t>
            </w:r>
            <w:r w:rsidRPr="00687639">
              <w:rPr>
                <w:i/>
                <w:iCs/>
              </w:rPr>
              <w:t xml:space="preserve">there’s everything going around but you </w:t>
            </w:r>
            <w:proofErr w:type="gramStart"/>
            <w:r w:rsidRPr="00687639">
              <w:rPr>
                <w:i/>
                <w:iCs/>
              </w:rPr>
              <w:t>actually need</w:t>
            </w:r>
            <w:proofErr w:type="gramEnd"/>
            <w:r w:rsidRPr="00687639">
              <w:rPr>
                <w:i/>
                <w:iCs/>
              </w:rPr>
              <w:t xml:space="preserve"> to plan this out because you need to concentrate on what you do, because as soon as you get distracted, you quickly touch something you shouldn’t touch and I find that sometimes quite difficult and we are people who are highly energetic, running around having a hundred things in our head.</w:t>
            </w:r>
            <w:r>
              <w:t xml:space="preserve"> </w:t>
            </w:r>
          </w:p>
          <w:p w14:paraId="7627F6CA" w14:textId="77777777" w:rsidR="005B78AB" w:rsidRDefault="005B78AB" w:rsidP="002E2E93">
            <w:r w:rsidRPr="00BC56ED">
              <w:t>NURS0803</w:t>
            </w:r>
            <w:r>
              <w:t xml:space="preserve"> RTA12</w:t>
            </w:r>
          </w:p>
          <w:p w14:paraId="7633A36F" w14:textId="77777777" w:rsidR="005B78AB" w:rsidRDefault="005B78AB" w:rsidP="002E2E93"/>
          <w:p w14:paraId="3611C380" w14:textId="77777777" w:rsidR="005B78AB" w:rsidRPr="009A480B" w:rsidRDefault="005B78AB" w:rsidP="002E2E93">
            <w:pPr>
              <w:rPr>
                <w:rStyle w:val="SubtleReference"/>
                <w:i/>
                <w:iCs/>
                <w:smallCaps w:val="0"/>
              </w:rPr>
            </w:pPr>
            <w:r w:rsidRPr="00687639">
              <w:rPr>
                <w:i/>
                <w:iCs/>
              </w:rPr>
              <w:t>I feel like you're less distracted because there's two of you, because you're having to have someone help you and assist you. Whereas, like you said before, you could literally run a TPN through and then be like, "Oh, get someone, come and check this."</w:t>
            </w:r>
            <w:r>
              <w:rPr>
                <w:i/>
                <w:iCs/>
              </w:rPr>
              <w:t xml:space="preserve"> </w:t>
            </w:r>
            <w:r w:rsidRPr="00BC0792">
              <w:rPr>
                <w:rStyle w:val="SubtleReference"/>
                <w:rFonts w:cs="Arial"/>
                <w:color w:val="000000" w:themeColor="text1"/>
              </w:rPr>
              <w:t>NURS0612 RTA4</w:t>
            </w:r>
          </w:p>
          <w:p w14:paraId="6285C7CF" w14:textId="77777777" w:rsidR="005B78AB" w:rsidRDefault="005B78AB" w:rsidP="002E2E93">
            <w:pPr>
              <w:rPr>
                <w:rStyle w:val="SubtleReference"/>
                <w:rFonts w:cs="Arial"/>
                <w:color w:val="000000" w:themeColor="text1"/>
              </w:rPr>
            </w:pPr>
          </w:p>
          <w:p w14:paraId="414F46E3" w14:textId="77777777" w:rsidR="005B78AB" w:rsidRDefault="005B78AB" w:rsidP="002E2E93">
            <w:r w:rsidRPr="002B72EA">
              <w:rPr>
                <w:i/>
                <w:iCs/>
              </w:rPr>
              <w:t xml:space="preserve">But </w:t>
            </w:r>
            <w:proofErr w:type="gramStart"/>
            <w:r w:rsidRPr="002B72EA">
              <w:rPr>
                <w:i/>
                <w:iCs/>
              </w:rPr>
              <w:t>certainly</w:t>
            </w:r>
            <w:proofErr w:type="gramEnd"/>
            <w:r w:rsidRPr="002B72EA">
              <w:rPr>
                <w:i/>
                <w:iCs/>
              </w:rPr>
              <w:t xml:space="preserve"> in places where I’ve used before that have got these premade grab bags you’ve already, you know, cut down the preparation time significantly so that’s brilliant</w:t>
            </w:r>
            <w:r>
              <w:t xml:space="preserve"> DOC07, RTA11</w:t>
            </w:r>
          </w:p>
          <w:p w14:paraId="195F4184" w14:textId="77777777" w:rsidR="005B78AB" w:rsidRPr="00EF0B14" w:rsidRDefault="005B78AB" w:rsidP="002E2E93">
            <w:r w:rsidRPr="00EF0B14">
              <w:rPr>
                <w:i/>
                <w:iCs/>
              </w:rPr>
              <w:t xml:space="preserve">Shall we try again because we’ve got all this </w:t>
            </w:r>
            <w:proofErr w:type="gramStart"/>
            <w:r w:rsidRPr="00EF0B14">
              <w:rPr>
                <w:i/>
                <w:iCs/>
              </w:rPr>
              <w:t>really expensive</w:t>
            </w:r>
            <w:proofErr w:type="gramEnd"/>
            <w:r w:rsidRPr="00EF0B14">
              <w:rPr>
                <w:i/>
                <w:iCs/>
              </w:rPr>
              <w:t xml:space="preserve"> material already out and -?</w:t>
            </w:r>
            <w:r w:rsidRPr="00EF0B14">
              <w:t xml:space="preserve"> NURS0803 RTA12</w:t>
            </w:r>
          </w:p>
        </w:tc>
        <w:tc>
          <w:tcPr>
            <w:tcW w:w="2116" w:type="pct"/>
          </w:tcPr>
          <w:p w14:paraId="766130A1" w14:textId="77777777" w:rsidR="005B78AB" w:rsidRPr="005E054F" w:rsidRDefault="005B78AB" w:rsidP="002E2E93">
            <w:r w:rsidRPr="00A854FF">
              <w:rPr>
                <w:i/>
                <w:iCs/>
              </w:rPr>
              <w:t xml:space="preserve">There's been a change in nursing standards ratios, expectations that intensive care babies should be nursed one to one […] So I think people's thresholds and tolerance, if you like, and ability to multitask or deal under stress has changed. </w:t>
            </w:r>
            <w:r w:rsidRPr="005E054F">
              <w:t xml:space="preserve">DOC03, </w:t>
            </w:r>
            <w:r>
              <w:t>i</w:t>
            </w:r>
            <w:r w:rsidRPr="005E054F">
              <w:t>nterview 13</w:t>
            </w:r>
          </w:p>
          <w:p w14:paraId="09937BDD" w14:textId="77777777" w:rsidR="005B78AB" w:rsidRDefault="005B78AB" w:rsidP="002E2E93">
            <w:pPr>
              <w:rPr>
                <w:i/>
                <w:iCs/>
              </w:rPr>
            </w:pPr>
          </w:p>
          <w:p w14:paraId="7A038BFF" w14:textId="77777777" w:rsidR="005B78AB" w:rsidRPr="00FD07D7" w:rsidRDefault="005B78AB" w:rsidP="002E2E93">
            <w:r w:rsidRPr="007018EF">
              <w:rPr>
                <w:i/>
                <w:iCs/>
              </w:rPr>
              <w:t>Yes, maybe you could be excused</w:t>
            </w:r>
            <w:r w:rsidRPr="007B3809">
              <w:rPr>
                <w:i/>
                <w:iCs/>
              </w:rPr>
              <w:t xml:space="preserve"> for not having a second pair of hands, but I don't think you can say, 'I was busy, so I didn't clean the hub for so many seconds'</w:t>
            </w:r>
            <w:r>
              <w:rPr>
                <w:i/>
                <w:iCs/>
              </w:rPr>
              <w:t xml:space="preserve"> </w:t>
            </w:r>
            <w:r>
              <w:t>…</w:t>
            </w:r>
            <w:r>
              <w:rPr>
                <w:i/>
                <w:iCs/>
              </w:rPr>
              <w:t xml:space="preserve"> </w:t>
            </w:r>
            <w:r w:rsidRPr="007B3809">
              <w:rPr>
                <w:i/>
                <w:iCs/>
              </w:rPr>
              <w:t xml:space="preserve">because I think, yes, you're busy, </w:t>
            </w:r>
            <w:r>
              <w:rPr>
                <w:i/>
                <w:iCs/>
              </w:rPr>
              <w:t>b</w:t>
            </w:r>
            <w:r w:rsidRPr="007B3809">
              <w:rPr>
                <w:i/>
                <w:iCs/>
              </w:rPr>
              <w:t>ut then you can't compromise on safety just because you're busy, so I don't think that's acceptable.</w:t>
            </w:r>
            <w:r>
              <w:rPr>
                <w:i/>
                <w:iCs/>
              </w:rPr>
              <w:t xml:space="preserve"> </w:t>
            </w:r>
            <w:r>
              <w:t>DOC13, Interview 15</w:t>
            </w:r>
          </w:p>
          <w:p w14:paraId="751EB71C" w14:textId="77777777" w:rsidR="005B78AB" w:rsidRDefault="005B78AB" w:rsidP="002E2E93">
            <w:pPr>
              <w:rPr>
                <w:i/>
                <w:iCs/>
                <w:szCs w:val="20"/>
              </w:rPr>
            </w:pPr>
          </w:p>
          <w:p w14:paraId="3663A894" w14:textId="77777777" w:rsidR="005B78AB" w:rsidRDefault="005B78AB" w:rsidP="002E2E93">
            <w:pPr>
              <w:rPr>
                <w:szCs w:val="20"/>
              </w:rPr>
            </w:pPr>
            <w:r w:rsidRPr="007C1A82">
              <w:rPr>
                <w:i/>
                <w:iCs/>
                <w:szCs w:val="20"/>
              </w:rPr>
              <w:t>I think nurse staffing is a, for the two-person procedure, that's difficult. I think that is one area, I don't know whether that correlates with periods of high infection, I have not looked, and I certainly would be very wary of attributing blame in that area, but I think it's tricky when we don't have enough nurses, it does sometimes mean that juniors are having to do the procedures in a hurry.</w:t>
            </w:r>
            <w:r w:rsidRPr="007F1524">
              <w:rPr>
                <w:szCs w:val="20"/>
              </w:rPr>
              <w:t xml:space="preserve"> </w:t>
            </w:r>
            <w:r w:rsidRPr="00AC4537">
              <w:rPr>
                <w:szCs w:val="20"/>
              </w:rPr>
              <w:t>DOC04</w:t>
            </w:r>
            <w:r>
              <w:rPr>
                <w:szCs w:val="20"/>
              </w:rPr>
              <w:t xml:space="preserve"> Interview 2</w:t>
            </w:r>
          </w:p>
          <w:p w14:paraId="284715E7" w14:textId="77777777" w:rsidR="005B78AB" w:rsidRDefault="005B78AB" w:rsidP="002E2E93"/>
          <w:p w14:paraId="4A1FF41E" w14:textId="77777777" w:rsidR="005B78AB" w:rsidRPr="00AC4537" w:rsidRDefault="005B78AB" w:rsidP="002E2E93">
            <w:proofErr w:type="gramStart"/>
            <w:r w:rsidRPr="001B376D">
              <w:rPr>
                <w:i/>
                <w:iCs/>
              </w:rPr>
              <w:t>At</w:t>
            </w:r>
            <w:r>
              <w:rPr>
                <w:i/>
                <w:iCs/>
              </w:rPr>
              <w:t xml:space="preserve"> </w:t>
            </w:r>
            <w:r w:rsidRPr="001B376D">
              <w:rPr>
                <w:i/>
                <w:iCs/>
              </w:rPr>
              <w:t>the moment</w:t>
            </w:r>
            <w:proofErr w:type="gramEnd"/>
            <w:r>
              <w:rPr>
                <w:i/>
                <w:iCs/>
              </w:rPr>
              <w:t xml:space="preserve"> </w:t>
            </w:r>
            <w:r w:rsidRPr="001B376D">
              <w:rPr>
                <w:i/>
                <w:iCs/>
              </w:rPr>
              <w:t>I</w:t>
            </w:r>
            <w:r>
              <w:rPr>
                <w:i/>
                <w:iCs/>
              </w:rPr>
              <w:t xml:space="preserve"> </w:t>
            </w:r>
            <w:r w:rsidRPr="001B376D">
              <w:rPr>
                <w:i/>
                <w:iCs/>
              </w:rPr>
              <w:t>think we are doing, for example, as soon as baby arrived, the first thing the</w:t>
            </w:r>
            <w:r>
              <w:rPr>
                <w:i/>
                <w:iCs/>
              </w:rPr>
              <w:t xml:space="preserve"> </w:t>
            </w:r>
            <w:r w:rsidRPr="001B376D">
              <w:rPr>
                <w:i/>
                <w:iCs/>
              </w:rPr>
              <w:t>doctors want to put UVC and UAC,</w:t>
            </w:r>
            <w:r>
              <w:rPr>
                <w:i/>
                <w:iCs/>
              </w:rPr>
              <w:t xml:space="preserve"> </w:t>
            </w:r>
            <w:r w:rsidRPr="001B376D">
              <w:rPr>
                <w:i/>
                <w:iCs/>
              </w:rPr>
              <w:t>and</w:t>
            </w:r>
            <w:r>
              <w:rPr>
                <w:i/>
                <w:iCs/>
              </w:rPr>
              <w:t xml:space="preserve"> </w:t>
            </w:r>
            <w:r w:rsidRPr="001B376D">
              <w:rPr>
                <w:i/>
                <w:iCs/>
              </w:rPr>
              <w:t>at the beginning we're so busy with different stuff we're not</w:t>
            </w:r>
            <w:r>
              <w:rPr>
                <w:i/>
                <w:iCs/>
              </w:rPr>
              <w:t xml:space="preserve"> </w:t>
            </w:r>
            <w:r w:rsidRPr="001B376D">
              <w:rPr>
                <w:i/>
                <w:iCs/>
              </w:rPr>
              <w:t>actually there, so we actually can't see what's happening</w:t>
            </w:r>
            <w:r>
              <w:rPr>
                <w:i/>
                <w:iCs/>
              </w:rPr>
              <w:t>.</w:t>
            </w:r>
            <w:r>
              <w:t xml:space="preserve"> NURS0509, Interview 8</w:t>
            </w:r>
          </w:p>
        </w:tc>
        <w:tc>
          <w:tcPr>
            <w:tcW w:w="541" w:type="pct"/>
          </w:tcPr>
          <w:p w14:paraId="46E4FB63" w14:textId="77777777" w:rsidR="005B78AB" w:rsidRDefault="005B78AB" w:rsidP="002E2E93">
            <w:r w:rsidRPr="00D52C70">
              <w:t xml:space="preserve">Contextual Integration </w:t>
            </w:r>
          </w:p>
          <w:p w14:paraId="598CF2A9" w14:textId="77777777" w:rsidR="005B78AB" w:rsidRPr="00D52C70" w:rsidRDefault="005B78AB" w:rsidP="002E2E93">
            <w:r>
              <w:t>Internalization</w:t>
            </w:r>
          </w:p>
          <w:p w14:paraId="0F46143D" w14:textId="77777777" w:rsidR="005B78AB" w:rsidRPr="00B743F8" w:rsidRDefault="005B78AB" w:rsidP="002E2E93"/>
        </w:tc>
      </w:tr>
      <w:tr w:rsidR="005B78AB" w:rsidRPr="00D52C70" w14:paraId="6F5F59F4" w14:textId="77777777" w:rsidTr="002E2E93">
        <w:tc>
          <w:tcPr>
            <w:tcW w:w="676" w:type="pct"/>
          </w:tcPr>
          <w:p w14:paraId="59C78B5B" w14:textId="77777777" w:rsidR="005B78AB" w:rsidRDefault="005B78AB" w:rsidP="002E2E93">
            <w:pPr>
              <w:rPr>
                <w:b/>
                <w:bCs/>
              </w:rPr>
            </w:pPr>
            <w:r w:rsidRPr="00D16434">
              <w:rPr>
                <w:b/>
                <w:bCs/>
              </w:rPr>
              <w:t>Environment</w:t>
            </w:r>
          </w:p>
          <w:p w14:paraId="573A07A9" w14:textId="77777777" w:rsidR="005B78AB" w:rsidRDefault="005B78AB" w:rsidP="002E2E93">
            <w:pPr>
              <w:rPr>
                <w:b/>
                <w:bCs/>
              </w:rPr>
            </w:pPr>
          </w:p>
          <w:p w14:paraId="6844C3EC" w14:textId="77777777" w:rsidR="005B78AB" w:rsidRPr="00D16434" w:rsidRDefault="005B78AB" w:rsidP="002E2E93">
            <w:pPr>
              <w:rPr>
                <w:b/>
                <w:bCs/>
              </w:rPr>
            </w:pPr>
            <w:r>
              <w:lastRenderedPageBreak/>
              <w:t>How the environment influences the work</w:t>
            </w:r>
          </w:p>
        </w:tc>
        <w:tc>
          <w:tcPr>
            <w:tcW w:w="1667" w:type="pct"/>
          </w:tcPr>
          <w:p w14:paraId="311D134C" w14:textId="77777777" w:rsidR="005B78AB" w:rsidRDefault="005B78AB" w:rsidP="002E2E93">
            <w:pPr>
              <w:rPr>
                <w:rFonts w:cstheme="minorHAnsi"/>
              </w:rPr>
            </w:pPr>
            <w:r w:rsidRPr="00B45D4A">
              <w:rPr>
                <w:rFonts w:cstheme="minorHAnsi"/>
                <w:i/>
              </w:rPr>
              <w:lastRenderedPageBreak/>
              <w:t xml:space="preserve">And the environment that you are in, so maybe trying to use a screen and keep yourself slightly separate from what is going on around the rest of the unit, so just focusing on your task. </w:t>
            </w:r>
            <w:r>
              <w:rPr>
                <w:rFonts w:cstheme="minorHAnsi"/>
              </w:rPr>
              <w:t>DOC06 RTA 6</w:t>
            </w:r>
          </w:p>
          <w:p w14:paraId="437A06ED" w14:textId="77777777" w:rsidR="005B78AB" w:rsidRPr="009A480B" w:rsidRDefault="005B78AB" w:rsidP="002E2E93">
            <w:pPr>
              <w:pStyle w:val="pf0"/>
              <w:ind w:left="0"/>
              <w:rPr>
                <w:rFonts w:asciiTheme="minorHAnsi" w:hAnsiTheme="minorHAnsi" w:cstheme="minorHAnsi"/>
                <w:sz w:val="22"/>
                <w:szCs w:val="22"/>
              </w:rPr>
            </w:pPr>
            <w:r w:rsidRPr="005B78AB">
              <w:rPr>
                <w:rStyle w:val="cf01"/>
                <w:rFonts w:asciiTheme="minorHAnsi" w:hAnsiTheme="minorHAnsi" w:cstheme="minorHAnsi"/>
                <w:i/>
                <w:iCs/>
                <w:sz w:val="22"/>
                <w:szCs w:val="22"/>
              </w:rPr>
              <w:lastRenderedPageBreak/>
              <w:t>Just preparing better and there isn’t really a better place for the trolley, that’s the trouble; wherever you go it’s just, you’re going to get movement past when people want to get to the cupboard.</w:t>
            </w:r>
            <w:r w:rsidRPr="009A480B">
              <w:rPr>
                <w:rStyle w:val="cf01"/>
                <w:rFonts w:asciiTheme="minorHAnsi" w:hAnsiTheme="minorHAnsi" w:cstheme="minorHAnsi"/>
                <w:sz w:val="22"/>
                <w:szCs w:val="22"/>
              </w:rPr>
              <w:t xml:space="preserve"> </w:t>
            </w:r>
            <w:r w:rsidRPr="009A480B">
              <w:rPr>
                <w:rStyle w:val="cf21"/>
                <w:rFonts w:asciiTheme="minorHAnsi" w:hAnsiTheme="minorHAnsi" w:cstheme="minorHAnsi"/>
                <w:sz w:val="22"/>
                <w:szCs w:val="22"/>
              </w:rPr>
              <w:t>NURS0511, RTA8</w:t>
            </w:r>
          </w:p>
        </w:tc>
        <w:tc>
          <w:tcPr>
            <w:tcW w:w="2116" w:type="pct"/>
          </w:tcPr>
          <w:p w14:paraId="3B689467" w14:textId="77777777" w:rsidR="005B78AB" w:rsidRPr="00015E60" w:rsidRDefault="005B78AB" w:rsidP="002E2E93">
            <w:r w:rsidRPr="00015E60">
              <w:rPr>
                <w:i/>
                <w:iCs/>
              </w:rPr>
              <w:lastRenderedPageBreak/>
              <w:t xml:space="preserve">I think the issue we have now we have </w:t>
            </w:r>
            <w:r>
              <w:rPr>
                <w:i/>
                <w:iCs/>
              </w:rPr>
              <w:t>[electronic records]</w:t>
            </w:r>
            <w:r w:rsidRPr="00015E60">
              <w:rPr>
                <w:i/>
                <w:iCs/>
              </w:rPr>
              <w:t xml:space="preserve">, is that the checklist is an after, not a before, or a concurrent thing, so you go through and there's a checklist, and you think well maybe I didn't do that. There would be the temptation just to tick it all off, or sometimes </w:t>
            </w:r>
            <w:r w:rsidRPr="00015E60">
              <w:rPr>
                <w:i/>
                <w:iCs/>
              </w:rPr>
              <w:lastRenderedPageBreak/>
              <w:t>people don't complete them at all […] I think the issue is not the checklist, it's how it's built into our structure.</w:t>
            </w:r>
            <w:r w:rsidRPr="00E26821">
              <w:t xml:space="preserve"> </w:t>
            </w:r>
            <w:r>
              <w:t>DOC01, Interview 3</w:t>
            </w:r>
          </w:p>
        </w:tc>
        <w:tc>
          <w:tcPr>
            <w:tcW w:w="541" w:type="pct"/>
          </w:tcPr>
          <w:p w14:paraId="3612193F" w14:textId="77777777" w:rsidR="005B78AB" w:rsidRPr="00D52C70" w:rsidRDefault="005B78AB" w:rsidP="002E2E93">
            <w:r w:rsidRPr="00D52C70">
              <w:lastRenderedPageBreak/>
              <w:t>Interactional workability</w:t>
            </w:r>
          </w:p>
        </w:tc>
      </w:tr>
      <w:tr w:rsidR="005B78AB" w14:paraId="20CAF2BF" w14:textId="77777777" w:rsidTr="002E2E93">
        <w:tc>
          <w:tcPr>
            <w:tcW w:w="676" w:type="pct"/>
          </w:tcPr>
          <w:p w14:paraId="380ADE33" w14:textId="77777777" w:rsidR="005B78AB" w:rsidRPr="00D16434" w:rsidRDefault="005B78AB" w:rsidP="002E2E93">
            <w:pPr>
              <w:rPr>
                <w:b/>
                <w:bCs/>
              </w:rPr>
            </w:pPr>
            <w:r w:rsidRPr="00D16434">
              <w:rPr>
                <w:b/>
                <w:bCs/>
              </w:rPr>
              <w:t xml:space="preserve">Culture </w:t>
            </w:r>
          </w:p>
          <w:p w14:paraId="13FB2E69" w14:textId="77777777" w:rsidR="005B78AB" w:rsidRDefault="005B78AB" w:rsidP="002E2E93"/>
          <w:p w14:paraId="26302A7E" w14:textId="77777777" w:rsidR="005B78AB" w:rsidRPr="00747ABE" w:rsidRDefault="005B78AB" w:rsidP="002E2E93">
            <w:r>
              <w:t xml:space="preserve">Cultural factors that influence how the work is enacted. This included </w:t>
            </w:r>
            <w:r>
              <w:rPr>
                <w:i/>
                <w:iCs/>
              </w:rPr>
              <w:t xml:space="preserve">Routines &amp; Rituals, </w:t>
            </w:r>
          </w:p>
          <w:p w14:paraId="20DAEE08" w14:textId="77777777" w:rsidR="005B78AB" w:rsidRPr="003C6075" w:rsidRDefault="005B78AB" w:rsidP="002E2E93">
            <w:pPr>
              <w:rPr>
                <w:i/>
                <w:iCs/>
              </w:rPr>
            </w:pPr>
            <w:r w:rsidRPr="003C6075">
              <w:rPr>
                <w:i/>
                <w:iCs/>
              </w:rPr>
              <w:t>Hierarchy</w:t>
            </w:r>
            <w:r>
              <w:rPr>
                <w:i/>
                <w:iCs/>
              </w:rPr>
              <w:t xml:space="preserve">, </w:t>
            </w:r>
          </w:p>
          <w:p w14:paraId="09EA5C9C" w14:textId="77777777" w:rsidR="005B78AB" w:rsidRDefault="005B78AB" w:rsidP="002E2E93">
            <w:pPr>
              <w:rPr>
                <w:i/>
                <w:iCs/>
              </w:rPr>
            </w:pPr>
            <w:r w:rsidRPr="003C6075">
              <w:rPr>
                <w:i/>
                <w:iCs/>
              </w:rPr>
              <w:t xml:space="preserve">Social norms </w:t>
            </w:r>
            <w:r>
              <w:rPr>
                <w:i/>
                <w:iCs/>
              </w:rPr>
              <w:t>&amp;</w:t>
            </w:r>
          </w:p>
          <w:p w14:paraId="7EEF8CE2" w14:textId="77777777" w:rsidR="005B78AB" w:rsidRDefault="005B78AB" w:rsidP="002E2E93">
            <w:pPr>
              <w:rPr>
                <w:i/>
                <w:iCs/>
              </w:rPr>
            </w:pPr>
            <w:r>
              <w:rPr>
                <w:i/>
                <w:iCs/>
              </w:rPr>
              <w:t>Unwritten rules</w:t>
            </w:r>
          </w:p>
          <w:p w14:paraId="46FCAD7E" w14:textId="77777777" w:rsidR="005B78AB" w:rsidRDefault="005B78AB" w:rsidP="002E2E93"/>
        </w:tc>
        <w:tc>
          <w:tcPr>
            <w:tcW w:w="1667" w:type="pct"/>
          </w:tcPr>
          <w:p w14:paraId="66988A1F" w14:textId="77777777" w:rsidR="005B78AB" w:rsidRDefault="005B78AB" w:rsidP="002E2E93">
            <w:r w:rsidRPr="00FD776C">
              <w:rPr>
                <w:i/>
                <w:iCs/>
              </w:rPr>
              <w:t>I need to reflect on from this really and think about how to use that second person if that’s something we’re going to do routinely.</w:t>
            </w:r>
            <w:r>
              <w:t xml:space="preserve"> DOC08 RTA7</w:t>
            </w:r>
          </w:p>
          <w:p w14:paraId="04F7AED1" w14:textId="77777777" w:rsidR="005B78AB" w:rsidRDefault="005B78AB" w:rsidP="002E2E93"/>
          <w:p w14:paraId="2CFA3C74" w14:textId="77777777" w:rsidR="005B78AB" w:rsidRDefault="005B78AB" w:rsidP="002E2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Calibri" w:hAnsi="Calibri" w:cs="Calibri"/>
              </w:rPr>
            </w:pPr>
            <w:r w:rsidRPr="00F73659">
              <w:rPr>
                <w:rFonts w:ascii="Calibri (body" w:hAnsi="Calibri (body" w:cstheme="minorHAnsi"/>
                <w:i/>
                <w:iCs/>
              </w:rPr>
              <w:t xml:space="preserve">but things like people do like a mass load of </w:t>
            </w:r>
            <w:proofErr w:type="spellStart"/>
            <w:r w:rsidRPr="00F73659">
              <w:rPr>
                <w:rFonts w:ascii="Calibri (body" w:hAnsi="Calibri (body" w:cstheme="minorHAnsi"/>
                <w:i/>
                <w:iCs/>
              </w:rPr>
              <w:t>morphines</w:t>
            </w:r>
            <w:proofErr w:type="spellEnd"/>
            <w:r w:rsidRPr="00F73659">
              <w:rPr>
                <w:rFonts w:ascii="Calibri (body" w:hAnsi="Calibri (body" w:cstheme="minorHAnsi"/>
                <w:i/>
                <w:iCs/>
              </w:rPr>
              <w:t xml:space="preserve"> for everybody in the room </w:t>
            </w:r>
            <w:r w:rsidRPr="00006490">
              <w:rPr>
                <w:rFonts w:ascii="Calibri (body" w:hAnsi="Calibri (body" w:cstheme="minorHAnsi"/>
                <w:i/>
                <w:iCs/>
              </w:rPr>
              <w:t>[</w:t>
            </w:r>
            <w:proofErr w:type="gramStart"/>
            <w:r w:rsidRPr="00006490">
              <w:rPr>
                <w:rFonts w:ascii="Calibri (body" w:hAnsi="Calibri (body" w:cstheme="minorHAnsi"/>
                <w:i/>
                <w:iCs/>
              </w:rPr>
              <w:t>…]Because</w:t>
            </w:r>
            <w:proofErr w:type="gramEnd"/>
            <w:r w:rsidRPr="00006490">
              <w:rPr>
                <w:rFonts w:ascii="Calibri (body" w:hAnsi="Calibri (body" w:cstheme="minorHAnsi"/>
                <w:i/>
                <w:iCs/>
              </w:rPr>
              <w:t xml:space="preserve"> that was it – the one thing when I first started, I thought, “Why are you all doing morphine for every baby?”</w:t>
            </w:r>
            <w:r w:rsidRPr="00006490">
              <w:rPr>
                <w:rFonts w:ascii="Calibri" w:hAnsi="Calibri" w:cs="Calibri"/>
              </w:rPr>
              <w:t xml:space="preserve">  </w:t>
            </w:r>
            <w:r>
              <w:rPr>
                <w:rFonts w:ascii="Calibri" w:hAnsi="Calibri" w:cs="Calibri"/>
              </w:rPr>
              <w:t>NURS0604 RTA2</w:t>
            </w:r>
          </w:p>
          <w:p w14:paraId="16EDEE48" w14:textId="77777777" w:rsidR="005B78AB" w:rsidRPr="00006490" w:rsidRDefault="005B78AB" w:rsidP="002E2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Calibri" w:hAnsi="Calibri" w:cs="Calibri"/>
              </w:rPr>
            </w:pPr>
          </w:p>
          <w:p w14:paraId="40DB0637" w14:textId="77777777" w:rsidR="005B78AB" w:rsidRPr="00006490" w:rsidRDefault="005B78AB" w:rsidP="002E2E9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rPr>
            </w:pPr>
          </w:p>
          <w:p w14:paraId="2D8A3F74" w14:textId="77777777" w:rsidR="005B78AB" w:rsidRPr="00F73659" w:rsidRDefault="005B78AB" w:rsidP="002E2E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Calibri" w:hAnsi="Calibri" w:cs="Calibri"/>
              </w:rPr>
            </w:pPr>
          </w:p>
          <w:p w14:paraId="2BB105F5" w14:textId="77777777" w:rsidR="005B78AB" w:rsidRPr="00F73659" w:rsidRDefault="005B78AB" w:rsidP="002E2E93">
            <w:pPr>
              <w:widowControl w:val="0"/>
              <w:autoSpaceDE w:val="0"/>
              <w:autoSpaceDN w:val="0"/>
              <w:adjustRightInd w:val="0"/>
              <w:rPr>
                <w:rFonts w:ascii="Calibri" w:hAnsi="Calibri" w:cs="Calibri"/>
              </w:rPr>
            </w:pPr>
          </w:p>
          <w:p w14:paraId="413E400D" w14:textId="77777777" w:rsidR="005B78AB" w:rsidRDefault="005B78AB" w:rsidP="002E2E93"/>
          <w:p w14:paraId="0C2C0778" w14:textId="77777777" w:rsidR="005B78AB" w:rsidRDefault="005B78AB" w:rsidP="002E2E93"/>
          <w:p w14:paraId="10274AC8" w14:textId="77777777" w:rsidR="005B78AB" w:rsidRDefault="005B78AB" w:rsidP="002E2E93"/>
        </w:tc>
        <w:tc>
          <w:tcPr>
            <w:tcW w:w="2116" w:type="pct"/>
          </w:tcPr>
          <w:p w14:paraId="4E6C995F" w14:textId="77777777" w:rsidR="005B78AB" w:rsidRDefault="005B78AB" w:rsidP="002E2E93">
            <w:r w:rsidRPr="00406297">
              <w:rPr>
                <w:i/>
                <w:iCs/>
              </w:rPr>
              <w:t>but when you put those gloves on it's like a costume to like, 'This needs to be done sterilely. I mustn't touch anything,</w:t>
            </w:r>
            <w:r w:rsidRPr="009333AA">
              <w:t>'</w:t>
            </w:r>
            <w:r>
              <w:t xml:space="preserve"> NURS0707, Interview 14</w:t>
            </w:r>
          </w:p>
          <w:p w14:paraId="3744ACA0" w14:textId="77777777" w:rsidR="005B78AB" w:rsidRDefault="005B78AB" w:rsidP="002E2E93">
            <w:pPr>
              <w:rPr>
                <w:rStyle w:val="cf01"/>
                <w:rFonts w:cstheme="minorHAnsi"/>
              </w:rPr>
            </w:pPr>
          </w:p>
          <w:p w14:paraId="609F4B2B" w14:textId="77777777" w:rsidR="005B78AB" w:rsidRDefault="005B78AB" w:rsidP="002E2E93">
            <w:pPr>
              <w:rPr>
                <w:rStyle w:val="cf21"/>
                <w:rFonts w:cstheme="minorHAnsi"/>
              </w:rPr>
            </w:pPr>
            <w:r w:rsidRPr="005B78AB">
              <w:rPr>
                <w:rStyle w:val="cf01"/>
                <w:rFonts w:asciiTheme="minorHAnsi" w:hAnsiTheme="minorHAnsi" w:cstheme="minorHAnsi"/>
                <w:i/>
                <w:iCs/>
                <w:sz w:val="22"/>
                <w:szCs w:val="22"/>
              </w:rPr>
              <w:t>I think that would help, that if I'm giving someone permission to tell me, and they know that's okay to do that, then that's helpful and explains the way I support them.</w:t>
            </w:r>
            <w:r w:rsidRPr="00FF18B6">
              <w:rPr>
                <w:rStyle w:val="cf01"/>
                <w:rFonts w:cstheme="minorHAnsi"/>
              </w:rPr>
              <w:t xml:space="preserve"> </w:t>
            </w:r>
            <w:r w:rsidRPr="005B78AB">
              <w:rPr>
                <w:rStyle w:val="cf21"/>
                <w:rFonts w:asciiTheme="minorHAnsi" w:hAnsiTheme="minorHAnsi" w:cstheme="minorHAnsi"/>
                <w:sz w:val="22"/>
                <w:szCs w:val="22"/>
              </w:rPr>
              <w:t>DOC01, interview 3</w:t>
            </w:r>
          </w:p>
          <w:p w14:paraId="5A1390AE" w14:textId="77777777" w:rsidR="005B78AB" w:rsidRPr="00FF18B6" w:rsidRDefault="005B78AB" w:rsidP="002E2E93"/>
          <w:p w14:paraId="3BA237CE" w14:textId="77777777" w:rsidR="005B78AB" w:rsidRDefault="005B78AB" w:rsidP="002E2E93">
            <w:pPr>
              <w:rPr>
                <w:rFonts w:cstheme="minorHAnsi"/>
                <w:iCs/>
              </w:rPr>
            </w:pPr>
            <w:r w:rsidRPr="008E313C">
              <w:rPr>
                <w:rFonts w:cstheme="minorHAnsi"/>
                <w:i/>
              </w:rPr>
              <w:t>It's all about changing the culture, isn't it? Everybody's perception of it and it being acceptable but I'm not quite sure how you get to that point. You can lead by example, but you're only one person in a big pond.</w:t>
            </w:r>
            <w:r>
              <w:rPr>
                <w:rFonts w:cstheme="minorHAnsi"/>
                <w:i/>
              </w:rPr>
              <w:t xml:space="preserve"> </w:t>
            </w:r>
            <w:r w:rsidRPr="00687639">
              <w:rPr>
                <w:rFonts w:cstheme="minorHAnsi"/>
                <w:iCs/>
              </w:rPr>
              <w:t>NURS080</w:t>
            </w:r>
            <w:r>
              <w:rPr>
                <w:rFonts w:cstheme="minorHAnsi"/>
                <w:iCs/>
              </w:rPr>
              <w:t>4, interview 14</w:t>
            </w:r>
          </w:p>
          <w:p w14:paraId="5943B672" w14:textId="77777777" w:rsidR="005B78AB" w:rsidRDefault="005B78AB" w:rsidP="002E2E93">
            <w:pPr>
              <w:rPr>
                <w:rFonts w:cstheme="minorHAnsi"/>
                <w:iCs/>
              </w:rPr>
            </w:pPr>
          </w:p>
          <w:p w14:paraId="15BB20BD" w14:textId="77777777" w:rsidR="005B78AB" w:rsidRDefault="005B78AB" w:rsidP="002E2E93">
            <w:r w:rsidRPr="00F7387E">
              <w:rPr>
                <w:i/>
                <w:iCs/>
              </w:rPr>
              <w:t xml:space="preserve">I think it’s just a culture that’s been embedded into the neonatal unit like it’s something that even when I was </w:t>
            </w:r>
            <w:proofErr w:type="gramStart"/>
            <w:r w:rsidRPr="00F7387E">
              <w:rPr>
                <w:i/>
                <w:iCs/>
              </w:rPr>
              <w:t>junior</w:t>
            </w:r>
            <w:proofErr w:type="gramEnd"/>
            <w:r w:rsidRPr="00F7387E">
              <w:rPr>
                <w:i/>
                <w:iCs/>
              </w:rPr>
              <w:t xml:space="preserve"> I felt like it’s something has to be done on the day and it really doesn’t matter if it’s not done on the day, TPN can be left for the night. </w:t>
            </w:r>
            <w:r>
              <w:rPr>
                <w:i/>
                <w:iCs/>
              </w:rPr>
              <w:t xml:space="preserve"> </w:t>
            </w:r>
            <w:r w:rsidRPr="00512F66">
              <w:t>NURS0612</w:t>
            </w:r>
            <w:r>
              <w:t>, i</w:t>
            </w:r>
            <w:r w:rsidRPr="00512F66">
              <w:t>nterview 2</w:t>
            </w:r>
          </w:p>
          <w:p w14:paraId="46E3A6A9" w14:textId="77777777" w:rsidR="005B78AB" w:rsidRDefault="005B78AB" w:rsidP="002E2E93">
            <w:pPr>
              <w:rPr>
                <w:i/>
                <w:iCs/>
              </w:rPr>
            </w:pPr>
          </w:p>
          <w:p w14:paraId="267D7D7C" w14:textId="77777777" w:rsidR="005B78AB" w:rsidRPr="00D268FF" w:rsidRDefault="005B78AB" w:rsidP="002E2E93">
            <w:pPr>
              <w:rPr>
                <w:b/>
                <w:bCs/>
              </w:rPr>
            </w:pPr>
            <w:r w:rsidRPr="00406297">
              <w:rPr>
                <w:i/>
                <w:iCs/>
              </w:rPr>
              <w:t>There is a culture […] that you should be able to do everything on your own, you should be like a superhero and just get on and do everything and you don't need help, why do you need to help me? I know what I'm doing […].</w:t>
            </w:r>
            <w:r>
              <w:rPr>
                <w:i/>
                <w:iCs/>
              </w:rPr>
              <w:t xml:space="preserve"> </w:t>
            </w:r>
            <w:r w:rsidRPr="00406297">
              <w:t>NURS0804</w:t>
            </w:r>
            <w:r>
              <w:t>,</w:t>
            </w:r>
            <w:r w:rsidRPr="00406297">
              <w:t xml:space="preserve"> </w:t>
            </w:r>
            <w:r>
              <w:t>i</w:t>
            </w:r>
            <w:r w:rsidRPr="00406297">
              <w:t>nterview 14</w:t>
            </w:r>
          </w:p>
        </w:tc>
        <w:tc>
          <w:tcPr>
            <w:tcW w:w="541" w:type="pct"/>
          </w:tcPr>
          <w:p w14:paraId="3743BA97" w14:textId="77777777" w:rsidR="005B78AB" w:rsidRDefault="005B78AB" w:rsidP="002E2E93">
            <w:r>
              <w:t>Activation</w:t>
            </w:r>
          </w:p>
          <w:p w14:paraId="3C5A03B4" w14:textId="77777777" w:rsidR="005B78AB" w:rsidRPr="00D52C70" w:rsidRDefault="005B78AB" w:rsidP="002E2E93">
            <w:r w:rsidRPr="00D52C70">
              <w:t xml:space="preserve">Enrolment </w:t>
            </w:r>
          </w:p>
          <w:p w14:paraId="644CE9DA" w14:textId="77777777" w:rsidR="005B78AB" w:rsidRPr="00B05DD4" w:rsidRDefault="005B78AB" w:rsidP="002E2E93"/>
          <w:p w14:paraId="75B44BC0" w14:textId="77777777" w:rsidR="005B78AB" w:rsidRDefault="005B78AB" w:rsidP="002E2E93"/>
        </w:tc>
      </w:tr>
    </w:tbl>
    <w:p w14:paraId="164C23AE" w14:textId="45098D2E" w:rsidR="00823614" w:rsidRDefault="005B78AB">
      <w:r>
        <w:t>RTA= retrospective think aloud interviews, NPT= Normalisation Process Theory</w:t>
      </w:r>
    </w:p>
    <w:sectPr w:rsidR="00823614" w:rsidSect="00D605B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body">
    <w:altName w:val="Calibri"/>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5B5"/>
    <w:rsid w:val="00221B99"/>
    <w:rsid w:val="005B78AB"/>
    <w:rsid w:val="00823614"/>
    <w:rsid w:val="00A86768"/>
    <w:rsid w:val="00B85BF2"/>
    <w:rsid w:val="00D605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44AE4"/>
  <w15:chartTrackingRefBased/>
  <w15:docId w15:val="{C7250683-CEE6-47C0-868C-744459FF2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ell">
    <w:name w:val="Table Cell"/>
    <w:basedOn w:val="Normal"/>
    <w:link w:val="TableCellChar"/>
    <w:qFormat/>
    <w:rsid w:val="005B78AB"/>
    <w:pPr>
      <w:spacing w:before="40" w:after="40" w:line="360" w:lineRule="auto"/>
      <w:ind w:left="6"/>
    </w:pPr>
    <w:rPr>
      <w:rFonts w:ascii="Arial" w:eastAsia="Times New Roman" w:hAnsi="Arial" w:cs="Times New Roman"/>
      <w:lang w:eastAsia="zh-CN"/>
    </w:rPr>
  </w:style>
  <w:style w:type="character" w:customStyle="1" w:styleId="TableCellChar">
    <w:name w:val="Table Cell Char"/>
    <w:basedOn w:val="DefaultParagraphFont"/>
    <w:link w:val="TableCell"/>
    <w:locked/>
    <w:rsid w:val="005B78AB"/>
    <w:rPr>
      <w:rFonts w:ascii="Arial" w:eastAsia="Times New Roman" w:hAnsi="Arial" w:cs="Times New Roman"/>
      <w:lang w:eastAsia="zh-CN"/>
    </w:rPr>
  </w:style>
  <w:style w:type="character" w:customStyle="1" w:styleId="cf01">
    <w:name w:val="cf01"/>
    <w:basedOn w:val="DefaultParagraphFont"/>
    <w:rsid w:val="005B78AB"/>
    <w:rPr>
      <w:rFonts w:ascii="Segoe UI" w:hAnsi="Segoe UI" w:cs="Segoe UI" w:hint="default"/>
      <w:sz w:val="18"/>
      <w:szCs w:val="18"/>
    </w:rPr>
  </w:style>
  <w:style w:type="table" w:styleId="TableGrid">
    <w:name w:val="Table Grid"/>
    <w:basedOn w:val="TableNormal"/>
    <w:uiPriority w:val="39"/>
    <w:rsid w:val="005B78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Reference">
    <w:name w:val="Subtle Reference"/>
    <w:basedOn w:val="DefaultParagraphFont"/>
    <w:uiPriority w:val="31"/>
    <w:qFormat/>
    <w:rsid w:val="005B78AB"/>
    <w:rPr>
      <w:smallCaps/>
      <w:color w:val="5A5A5A" w:themeColor="text1" w:themeTint="A5"/>
    </w:rPr>
  </w:style>
  <w:style w:type="character" w:customStyle="1" w:styleId="normaltextrun">
    <w:name w:val="normaltextrun"/>
    <w:basedOn w:val="DefaultParagraphFont"/>
    <w:rsid w:val="005B78AB"/>
  </w:style>
  <w:style w:type="character" w:customStyle="1" w:styleId="cf11">
    <w:name w:val="cf11"/>
    <w:basedOn w:val="DefaultParagraphFont"/>
    <w:rsid w:val="005B78AB"/>
    <w:rPr>
      <w:rFonts w:ascii="Segoe UI" w:hAnsi="Segoe UI" w:cs="Segoe UI" w:hint="default"/>
      <w:i/>
      <w:iCs/>
      <w:sz w:val="18"/>
      <w:szCs w:val="18"/>
    </w:rPr>
  </w:style>
  <w:style w:type="character" w:customStyle="1" w:styleId="cf21">
    <w:name w:val="cf21"/>
    <w:basedOn w:val="DefaultParagraphFont"/>
    <w:rsid w:val="005B78AB"/>
    <w:rPr>
      <w:rFonts w:ascii="Segoe UI" w:hAnsi="Segoe UI" w:cs="Segoe UI" w:hint="default"/>
      <w:sz w:val="18"/>
      <w:szCs w:val="18"/>
    </w:rPr>
  </w:style>
  <w:style w:type="paragraph" w:customStyle="1" w:styleId="pf0">
    <w:name w:val="pf0"/>
    <w:basedOn w:val="Normal"/>
    <w:rsid w:val="005B78AB"/>
    <w:pPr>
      <w:spacing w:before="100" w:beforeAutospacing="1" w:after="100" w:afterAutospacing="1" w:line="240" w:lineRule="auto"/>
      <w:ind w:left="720"/>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2230</Words>
  <Characters>12711</Characters>
  <Application>Microsoft Office Word</Application>
  <DocSecurity>0</DocSecurity>
  <Lines>105</Lines>
  <Paragraphs>29</Paragraphs>
  <ScaleCrop>false</ScaleCrop>
  <Company>University of Southampton</Company>
  <LinksUpToDate>false</LinksUpToDate>
  <CharactersWithSpaces>14912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Payne</dc:creator>
  <cp:keywords/>
  <dc:description/>
  <cp:lastModifiedBy>Vicky Payne</cp:lastModifiedBy>
  <cp:revision>2</cp:revision>
  <dcterms:created xsi:type="dcterms:W3CDTF">2024-01-05T12:10:00Z</dcterms:created>
  <dcterms:modified xsi:type="dcterms:W3CDTF">2024-01-05T12:10:00Z</dcterms:modified>
</cp:coreProperties>
</file>