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D6DE6" w:rsidRPr="00AD6DE6" w:rsidRDefault="00AD6DE6" w:rsidP="00AD6DE6">
      <w:pPr>
        <w:spacing w:line="264" w:lineRule="auto"/>
        <w:jc w:val="center"/>
        <w:rPr>
          <w:rFonts w:ascii="Times" w:eastAsia="바탕체" w:hAnsi="Times" w:cs="Times"/>
          <w:b/>
          <w:sz w:val="48"/>
          <w:szCs w:val="36"/>
          <w:lang w:eastAsia="ko-KR"/>
        </w:rPr>
      </w:pPr>
      <w:r w:rsidRPr="00AD6DE6">
        <w:rPr>
          <w:rFonts w:ascii="Times" w:eastAsia="바탕체" w:hAnsi="Times" w:cs="Times"/>
          <w:b/>
          <w:sz w:val="48"/>
          <w:szCs w:val="36"/>
          <w:lang w:eastAsia="ko-KR"/>
        </w:rPr>
        <w:t>Supplementary Information</w:t>
      </w:r>
    </w:p>
    <w:p w:rsidR="00AD6DE6" w:rsidRDefault="00AD6DE6" w:rsidP="00AD6DE6">
      <w:pPr>
        <w:spacing w:line="264" w:lineRule="auto"/>
        <w:rPr>
          <w:rFonts w:ascii="바탕체" w:eastAsia="바탕체" w:hAnsi="바탕체" w:cs="바탕체"/>
          <w:b/>
          <w:sz w:val="36"/>
          <w:szCs w:val="36"/>
          <w:lang w:eastAsia="ko-KR"/>
        </w:rPr>
      </w:pPr>
    </w:p>
    <w:p w:rsidR="00AD6DE6" w:rsidRDefault="00AD6DE6" w:rsidP="00AD6DE6">
      <w:pPr>
        <w:spacing w:line="264" w:lineRule="auto"/>
        <w:rPr>
          <w:rFonts w:ascii="Arial" w:hAnsi="Arial" w:cs="Arial"/>
          <w:b/>
          <w:sz w:val="36"/>
          <w:szCs w:val="36"/>
          <w:lang w:eastAsia="ko-KR"/>
        </w:rPr>
      </w:pPr>
    </w:p>
    <w:p w:rsidR="006F379C" w:rsidRPr="00FE2DD2" w:rsidRDefault="006F379C" w:rsidP="006F379C">
      <w:pPr>
        <w:spacing w:line="276" w:lineRule="auto"/>
        <w:rPr>
          <w:rFonts w:ascii="Times New Roman" w:hAnsi="Times New Roman" w:cs="Times New Roman"/>
          <w:b/>
          <w:sz w:val="40"/>
          <w:szCs w:val="24"/>
          <w:lang w:val="en-GB"/>
        </w:rPr>
      </w:pPr>
      <w:r w:rsidRPr="00FE2DD2">
        <w:rPr>
          <w:rFonts w:ascii="Times New Roman" w:hAnsi="Times New Roman" w:cs="Times New Roman"/>
          <w:b/>
          <w:sz w:val="40"/>
          <w:szCs w:val="24"/>
          <w:lang w:val="en-GB"/>
        </w:rPr>
        <w:t>Simple and cost-effective microfabrication of flexible and stretchable electronics for wearable multi-functional electrophysiological monitoring</w:t>
      </w:r>
    </w:p>
    <w:p w:rsidR="006F379C" w:rsidRPr="00BF79B4" w:rsidRDefault="006F379C" w:rsidP="006F379C">
      <w:pPr>
        <w:rPr>
          <w:rFonts w:ascii="Times New Roman" w:hAnsi="Times New Roman" w:cs="Times New Roman"/>
          <w:szCs w:val="24"/>
          <w:vertAlign w:val="superscript"/>
          <w:lang w:val="en-GB"/>
        </w:rPr>
      </w:pPr>
      <w:r w:rsidRPr="00BF79B4">
        <w:rPr>
          <w:rFonts w:ascii="Times New Roman" w:hAnsi="Times New Roman" w:cs="Times New Roman"/>
          <w:szCs w:val="24"/>
          <w:lang w:val="en-GB"/>
        </w:rPr>
        <w:t>Chae Hyun Kim</w:t>
      </w:r>
      <w:r w:rsidRPr="00BF79B4">
        <w:rPr>
          <w:rFonts w:ascii="Times New Roman" w:hAnsi="Times New Roman" w:cs="Times New Roman"/>
          <w:szCs w:val="24"/>
          <w:vertAlign w:val="superscript"/>
          <w:lang w:val="en-GB"/>
        </w:rPr>
        <w:t>1</w:t>
      </w:r>
      <w:r w:rsidRPr="00BF79B4">
        <w:rPr>
          <w:rFonts w:ascii="Times New Roman" w:hAnsi="Times New Roman" w:cs="Times New Roman"/>
          <w:szCs w:val="24"/>
          <w:lang w:val="en-GB"/>
        </w:rPr>
        <w:t>, Dong Hyeon Lee</w:t>
      </w:r>
      <w:r w:rsidRPr="00BF79B4">
        <w:rPr>
          <w:rFonts w:ascii="Times New Roman" w:hAnsi="Times New Roman" w:cs="Times New Roman"/>
          <w:szCs w:val="24"/>
          <w:vertAlign w:val="superscript"/>
          <w:lang w:val="en-GB"/>
        </w:rPr>
        <w:t>2</w:t>
      </w:r>
      <w:r w:rsidRPr="00BF79B4">
        <w:rPr>
          <w:rFonts w:ascii="Times New Roman" w:hAnsi="Times New Roman" w:cs="Times New Roman"/>
          <w:szCs w:val="24"/>
          <w:lang w:val="en-GB"/>
        </w:rPr>
        <w:t>, Jiman Youn</w:t>
      </w:r>
      <w:r w:rsidRPr="00BF79B4">
        <w:rPr>
          <w:rFonts w:ascii="Times New Roman" w:hAnsi="Times New Roman" w:cs="Times New Roman"/>
          <w:szCs w:val="24"/>
          <w:vertAlign w:val="superscript"/>
          <w:lang w:val="en-GB"/>
        </w:rPr>
        <w:t>3</w:t>
      </w:r>
      <w:r w:rsidRPr="00BF79B4">
        <w:rPr>
          <w:rFonts w:ascii="Times New Roman" w:hAnsi="Times New Roman" w:cs="Times New Roman"/>
          <w:szCs w:val="24"/>
          <w:lang w:val="en-GB"/>
        </w:rPr>
        <w:t xml:space="preserve">, </w:t>
      </w:r>
      <w:r>
        <w:rPr>
          <w:rFonts w:ascii="Times New Roman" w:hAnsi="Times New Roman" w:cs="Times New Roman"/>
          <w:szCs w:val="24"/>
          <w:lang w:val="en-GB"/>
        </w:rPr>
        <w:t>Hongje Lee</w:t>
      </w:r>
      <w:r w:rsidRPr="009E7E4D">
        <w:rPr>
          <w:rFonts w:ascii="Times New Roman" w:hAnsi="Times New Roman" w:cs="Times New Roman"/>
          <w:szCs w:val="24"/>
          <w:vertAlign w:val="superscript"/>
          <w:lang w:val="en-GB"/>
        </w:rPr>
        <w:t>4</w:t>
      </w:r>
      <w:r>
        <w:rPr>
          <w:rFonts w:ascii="Times New Roman" w:hAnsi="Times New Roman" w:cs="Times New Roman"/>
          <w:szCs w:val="24"/>
          <w:lang w:val="en-GB"/>
        </w:rPr>
        <w:t xml:space="preserve"> a</w:t>
      </w:r>
      <w:r w:rsidRPr="00BF79B4">
        <w:rPr>
          <w:rFonts w:ascii="Times New Roman" w:hAnsi="Times New Roman" w:cs="Times New Roman"/>
          <w:szCs w:val="24"/>
          <w:lang w:val="en-GB"/>
        </w:rPr>
        <w:t>nd Joonsoo Jeong</w:t>
      </w:r>
      <w:r>
        <w:rPr>
          <w:rFonts w:ascii="Times New Roman" w:hAnsi="Times New Roman" w:cs="Times New Roman"/>
          <w:szCs w:val="24"/>
          <w:vertAlign w:val="superscript"/>
          <w:lang w:val="en-GB"/>
        </w:rPr>
        <w:t>5</w:t>
      </w:r>
      <w:r w:rsidRPr="00BF79B4">
        <w:rPr>
          <w:rFonts w:ascii="Times New Roman" w:hAnsi="Times New Roman" w:cs="Times New Roman"/>
          <w:szCs w:val="24"/>
          <w:vertAlign w:val="superscript"/>
          <w:lang w:val="en-GB"/>
        </w:rPr>
        <w:t>,*</w:t>
      </w:r>
    </w:p>
    <w:p w:rsidR="00B80DD1" w:rsidRPr="00BF79B4" w:rsidRDefault="006F379C" w:rsidP="006F379C">
      <w:pPr>
        <w:rPr>
          <w:rFonts w:ascii="Times New Roman" w:hAnsi="Times New Roman" w:cs="Times New Roman"/>
          <w:szCs w:val="24"/>
          <w:lang w:val="en-GB"/>
        </w:rPr>
      </w:pPr>
      <w:r w:rsidRPr="00BF79B4">
        <w:rPr>
          <w:rFonts w:ascii="Times New Roman" w:hAnsi="Times New Roman" w:cs="Times New Roman"/>
          <w:szCs w:val="24"/>
          <w:vertAlign w:val="superscript"/>
          <w:lang w:val="en-GB"/>
        </w:rPr>
        <w:t>1</w:t>
      </w:r>
      <w:r w:rsidRPr="00BF79B4">
        <w:rPr>
          <w:rFonts w:ascii="Times New Roman" w:hAnsi="Times New Roman" w:cs="Times New Roman"/>
          <w:szCs w:val="24"/>
          <w:lang w:val="en-GB"/>
        </w:rPr>
        <w:t>Medical Research Institute, Pusan National University, Yangsan, 50612, Republic of Korea</w:t>
      </w:r>
      <w:r w:rsidRPr="00BF79B4">
        <w:rPr>
          <w:rFonts w:ascii="Times New Roman" w:hAnsi="Times New Roman" w:cs="Times New Roman"/>
          <w:szCs w:val="24"/>
          <w:vertAlign w:val="superscript"/>
          <w:lang w:val="en-GB"/>
        </w:rPr>
        <w:t xml:space="preserve"> </w:t>
      </w:r>
      <w:r w:rsidRPr="00BF79B4">
        <w:rPr>
          <w:rFonts w:ascii="Times New Roman" w:hAnsi="Times New Roman" w:cs="Times New Roman"/>
          <w:szCs w:val="24"/>
          <w:vertAlign w:val="superscript"/>
          <w:lang w:val="en-GB"/>
        </w:rPr>
        <w:br/>
        <w:t>2</w:t>
      </w:r>
      <w:r w:rsidRPr="00BF79B4">
        <w:rPr>
          <w:rFonts w:ascii="Times New Roman" w:hAnsi="Times New Roman" w:cs="Times New Roman"/>
          <w:szCs w:val="24"/>
          <w:lang w:val="en-GB"/>
        </w:rPr>
        <w:t>School of Mechanical Engineering, Pusan National University, Busan, 46241, Republic of Korea</w:t>
      </w:r>
      <w:r w:rsidRPr="00BF79B4">
        <w:rPr>
          <w:rFonts w:ascii="Times New Roman" w:hAnsi="Times New Roman" w:cs="Times New Roman"/>
          <w:szCs w:val="24"/>
          <w:lang w:val="en-GB"/>
        </w:rPr>
        <w:br/>
      </w:r>
      <w:r w:rsidRPr="00BF79B4">
        <w:rPr>
          <w:rFonts w:ascii="Times New Roman" w:hAnsi="Times New Roman" w:cs="Times New Roman"/>
          <w:szCs w:val="24"/>
          <w:vertAlign w:val="superscript"/>
          <w:lang w:val="en-GB"/>
        </w:rPr>
        <w:t>3</w:t>
      </w:r>
      <w:r w:rsidRPr="00BF79B4">
        <w:rPr>
          <w:rFonts w:ascii="Times New Roman" w:hAnsi="Times New Roman" w:cs="Times New Roman"/>
          <w:szCs w:val="24"/>
          <w:lang w:val="en-GB"/>
        </w:rPr>
        <w:t>Information Convergence Engineering, Pusan National University, Yangsan, 50612, Republic of Korea</w:t>
      </w:r>
      <w:r>
        <w:rPr>
          <w:rFonts w:ascii="Times New Roman" w:hAnsi="Times New Roman" w:cs="Times New Roman"/>
          <w:szCs w:val="24"/>
          <w:lang w:val="en-GB"/>
        </w:rPr>
        <w:br/>
      </w:r>
      <w:r>
        <w:rPr>
          <w:rFonts w:ascii="Times New Roman" w:hAnsi="Times New Roman" w:cs="Times New Roman"/>
          <w:szCs w:val="24"/>
          <w:vertAlign w:val="superscript"/>
          <w:lang w:val="en-GB"/>
        </w:rPr>
        <w:t>4</w:t>
      </w:r>
      <w:r w:rsidRPr="008E12F8">
        <w:rPr>
          <w:rFonts w:ascii="Times New Roman" w:hAnsi="Times New Roman" w:cs="Times New Roman"/>
          <w:szCs w:val="24"/>
          <w:lang w:val="en-GB"/>
        </w:rPr>
        <w:t>Department</w:t>
      </w:r>
      <w:r>
        <w:rPr>
          <w:rFonts w:ascii="Times New Roman" w:hAnsi="Times New Roman" w:cs="Times New Roman"/>
          <w:szCs w:val="24"/>
          <w:lang w:val="en-GB"/>
        </w:rPr>
        <w:t xml:space="preserve"> </w:t>
      </w:r>
      <w:r w:rsidRPr="008E12F8">
        <w:rPr>
          <w:rFonts w:ascii="Times New Roman" w:hAnsi="Times New Roman" w:cs="Times New Roman"/>
          <w:szCs w:val="24"/>
          <w:lang w:val="en-GB"/>
        </w:rPr>
        <w:t>of Nuclear Medicine, Dongnam Institution of Radiological and Medical</w:t>
      </w:r>
      <w:r>
        <w:rPr>
          <w:rFonts w:ascii="Times New Roman" w:hAnsi="Times New Roman" w:cs="Times New Roman"/>
          <w:szCs w:val="24"/>
          <w:lang w:val="en-GB"/>
        </w:rPr>
        <w:t xml:space="preserve"> </w:t>
      </w:r>
      <w:r w:rsidRPr="008E12F8">
        <w:rPr>
          <w:rFonts w:ascii="Times New Roman" w:hAnsi="Times New Roman" w:cs="Times New Roman"/>
          <w:szCs w:val="24"/>
          <w:lang w:val="en-GB"/>
        </w:rPr>
        <w:t>Sciences, Busan</w:t>
      </w:r>
      <w:r>
        <w:rPr>
          <w:rFonts w:ascii="Times New Roman" w:hAnsi="Times New Roman" w:cs="Times New Roman"/>
          <w:szCs w:val="24"/>
          <w:lang w:val="en-GB"/>
        </w:rPr>
        <w:t>,</w:t>
      </w:r>
      <w:r w:rsidRPr="008E12F8">
        <w:rPr>
          <w:rFonts w:ascii="Times New Roman" w:hAnsi="Times New Roman" w:cs="Times New Roman"/>
          <w:szCs w:val="24"/>
          <w:lang w:val="en-GB"/>
        </w:rPr>
        <w:t xml:space="preserve"> 46033</w:t>
      </w:r>
      <w:r>
        <w:rPr>
          <w:rFonts w:ascii="Times New Roman" w:hAnsi="Times New Roman" w:cs="Times New Roman"/>
          <w:szCs w:val="24"/>
          <w:lang w:val="en-GB"/>
        </w:rPr>
        <w:t xml:space="preserve">, </w:t>
      </w:r>
      <w:r w:rsidRPr="00BF79B4">
        <w:rPr>
          <w:rFonts w:ascii="Times New Roman" w:hAnsi="Times New Roman" w:cs="Times New Roman"/>
          <w:szCs w:val="24"/>
          <w:lang w:val="en-GB"/>
        </w:rPr>
        <w:t>Republic of Korea</w:t>
      </w:r>
      <w:r w:rsidRPr="008E12F8">
        <w:rPr>
          <w:rFonts w:ascii="Times New Roman" w:hAnsi="Times New Roman" w:cs="Times New Roman"/>
          <w:szCs w:val="24"/>
          <w:lang w:val="en-GB"/>
        </w:rPr>
        <w:br/>
      </w:r>
      <w:r>
        <w:rPr>
          <w:rFonts w:ascii="Times New Roman" w:hAnsi="Times New Roman" w:cs="Times New Roman"/>
          <w:szCs w:val="24"/>
          <w:vertAlign w:val="superscript"/>
          <w:lang w:val="en-GB"/>
        </w:rPr>
        <w:t>5</w:t>
      </w:r>
      <w:r w:rsidRPr="00BF79B4">
        <w:rPr>
          <w:rFonts w:ascii="Times New Roman" w:hAnsi="Times New Roman" w:cs="Times New Roman"/>
          <w:szCs w:val="24"/>
          <w:lang w:val="en-GB"/>
        </w:rPr>
        <w:t>School of Biomedical Convergence Engineering, Pusan National University, Yangsan, 50612, Republic of Korea</w:t>
      </w:r>
      <w:r w:rsidRPr="00BF79B4">
        <w:rPr>
          <w:rFonts w:ascii="Times New Roman" w:hAnsi="Times New Roman" w:cs="Times New Roman"/>
          <w:szCs w:val="24"/>
          <w:lang w:val="en-GB"/>
        </w:rPr>
        <w:br/>
      </w:r>
      <w:r w:rsidRPr="00BF79B4">
        <w:rPr>
          <w:rFonts w:ascii="Times New Roman" w:hAnsi="Times New Roman" w:cs="Times New Roman"/>
          <w:szCs w:val="24"/>
          <w:vertAlign w:val="superscript"/>
          <w:lang w:val="en-GB"/>
        </w:rPr>
        <w:t>*</w:t>
      </w:r>
      <w:r w:rsidRPr="00BF79B4">
        <w:rPr>
          <w:rFonts w:ascii="Times New Roman" w:hAnsi="Times New Roman" w:cs="Times New Roman"/>
          <w:szCs w:val="24"/>
          <w:lang w:val="en-GB"/>
        </w:rPr>
        <w:t>Corresponding author: joonsoo_jeong@pusan.ac.kr</w:t>
      </w:r>
      <w:bookmarkStart w:id="0" w:name="_GoBack"/>
      <w:bookmarkEnd w:id="0"/>
      <w:r w:rsidR="00B80DD1" w:rsidRPr="00BF79B4">
        <w:rPr>
          <w:rFonts w:ascii="Times New Roman" w:hAnsi="Times New Roman" w:cs="Times New Roman"/>
          <w:szCs w:val="24"/>
          <w:lang w:val="en-GB"/>
        </w:rPr>
        <w:br/>
      </w:r>
    </w:p>
    <w:p w:rsidR="00AD6DE6" w:rsidRDefault="00AD6DE6">
      <w:pPr>
        <w:spacing w:line="259" w:lineRule="auto"/>
        <w:jc w:val="both"/>
      </w:pPr>
      <w:r>
        <w:br w:type="page"/>
      </w:r>
    </w:p>
    <w:p w:rsidR="00E74DB4" w:rsidRDefault="00E74DB4" w:rsidP="00E74DB4">
      <w:pPr>
        <w:pStyle w:val="a3"/>
        <w:numPr>
          <w:ilvl w:val="0"/>
          <w:numId w:val="1"/>
        </w:numPr>
        <w:spacing w:line="259" w:lineRule="auto"/>
        <w:ind w:leftChars="0"/>
        <w:jc w:val="both"/>
        <w:rPr>
          <w:rFonts w:ascii="Times" w:eastAsiaTheme="minorEastAsia" w:hAnsi="Times" w:cs="Times"/>
          <w:b/>
          <w:sz w:val="28"/>
          <w:lang w:eastAsia="ko-KR"/>
        </w:rPr>
      </w:pPr>
      <w:r w:rsidRPr="00073D55">
        <w:rPr>
          <w:rFonts w:ascii="Times" w:eastAsiaTheme="minorEastAsia" w:hAnsi="Times" w:cs="Times"/>
          <w:b/>
          <w:sz w:val="28"/>
          <w:lang w:eastAsia="ko-KR"/>
        </w:rPr>
        <w:lastRenderedPageBreak/>
        <w:t>Detailed fabrication procedures</w:t>
      </w:r>
    </w:p>
    <w:p w:rsidR="00E74DB4" w:rsidRPr="00073D55" w:rsidRDefault="00E74DB4" w:rsidP="00E74DB4">
      <w:pPr>
        <w:pStyle w:val="a3"/>
        <w:spacing w:line="259" w:lineRule="auto"/>
        <w:ind w:leftChars="0" w:left="360"/>
        <w:jc w:val="both"/>
        <w:rPr>
          <w:rFonts w:ascii="Times" w:eastAsiaTheme="minorEastAsia" w:hAnsi="Times" w:cs="Times"/>
          <w:b/>
          <w:sz w:val="28"/>
          <w:lang w:eastAsia="ko-KR"/>
        </w:rPr>
      </w:pPr>
    </w:p>
    <w:p w:rsidR="00E5726F" w:rsidRDefault="00AD6DE6">
      <w:r>
        <w:rPr>
          <w:noProof/>
          <w:lang w:eastAsia="ko-KR"/>
        </w:rPr>
        <w:drawing>
          <wp:inline distT="0" distB="0" distL="0" distR="0" wp14:anchorId="255A285D">
            <wp:extent cx="5701030" cy="4613161"/>
            <wp:effectExtent l="0" t="0" r="0" b="0"/>
            <wp:docPr id="161" name="그림 16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07500" cy="461839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AD6DE6" w:rsidRPr="00DA2D1E" w:rsidRDefault="00AD6DE6" w:rsidP="00AD6DE6">
      <w:pPr>
        <w:spacing w:after="0" w:line="276" w:lineRule="auto"/>
        <w:rPr>
          <w:rFonts w:ascii="Times" w:eastAsiaTheme="minorEastAsia" w:hAnsi="Times" w:cs="Times"/>
          <w:lang w:eastAsia="ko-KR"/>
        </w:rPr>
      </w:pPr>
      <w:r w:rsidRPr="00DA2D1E">
        <w:rPr>
          <w:rFonts w:ascii="Times" w:eastAsiaTheme="minorEastAsia" w:hAnsi="Times" w:cs="Times"/>
          <w:b/>
          <w:lang w:eastAsia="ko-KR"/>
        </w:rPr>
        <w:t>Figure S1. Schematic illustration of complete step-by-step fabrication process</w:t>
      </w:r>
    </w:p>
    <w:p w:rsidR="00DA2D1E" w:rsidRDefault="00DA2D1E">
      <w:pPr>
        <w:spacing w:line="259" w:lineRule="auto"/>
        <w:jc w:val="both"/>
        <w:rPr>
          <w:rFonts w:eastAsiaTheme="minorEastAsia"/>
          <w:lang w:eastAsia="ko-KR"/>
        </w:rPr>
      </w:pPr>
    </w:p>
    <w:p w:rsidR="00E74DB4" w:rsidRDefault="00073D55">
      <w:pPr>
        <w:spacing w:line="259" w:lineRule="auto"/>
        <w:jc w:val="both"/>
        <w:rPr>
          <w:rFonts w:ascii="Times" w:eastAsiaTheme="minorEastAsia" w:hAnsi="Times" w:cs="Times"/>
          <w:lang w:eastAsia="ko-KR"/>
        </w:rPr>
      </w:pPr>
      <w:r w:rsidRPr="00073D55">
        <w:rPr>
          <w:rFonts w:ascii="Times" w:eastAsiaTheme="minorEastAsia" w:hAnsi="Times" w:cs="Times"/>
          <w:lang w:eastAsia="ko-KR"/>
        </w:rPr>
        <w:t>Detailed description</w:t>
      </w:r>
      <w:r w:rsidR="00F301A4">
        <w:rPr>
          <w:rFonts w:ascii="Times" w:eastAsiaTheme="minorEastAsia" w:hAnsi="Times" w:cs="Times"/>
          <w:lang w:eastAsia="ko-KR"/>
        </w:rPr>
        <w:t xml:space="preserve"> of the fabrication procedures i</w:t>
      </w:r>
      <w:r w:rsidRPr="00073D55">
        <w:rPr>
          <w:rFonts w:ascii="Times" w:eastAsiaTheme="minorEastAsia" w:hAnsi="Times" w:cs="Times"/>
          <w:lang w:eastAsia="ko-KR"/>
        </w:rPr>
        <w:t>s provided in the Methods section</w:t>
      </w:r>
      <w:r w:rsidR="00F301A4">
        <w:rPr>
          <w:rFonts w:ascii="Times" w:eastAsiaTheme="minorEastAsia" w:hAnsi="Times" w:cs="Times"/>
          <w:lang w:eastAsia="ko-KR"/>
        </w:rPr>
        <w:t>.</w:t>
      </w:r>
      <w:r w:rsidR="00E74DB4">
        <w:rPr>
          <w:rFonts w:ascii="Times" w:eastAsiaTheme="minorEastAsia" w:hAnsi="Times" w:cs="Times"/>
          <w:lang w:eastAsia="ko-KR"/>
        </w:rPr>
        <w:br w:type="page"/>
      </w:r>
    </w:p>
    <w:p w:rsidR="00E74DB4" w:rsidRPr="00DA2D1E" w:rsidRDefault="00FA2DD5" w:rsidP="00E74DB4">
      <w:pPr>
        <w:spacing w:after="0"/>
        <w:rPr>
          <w:rFonts w:ascii="Times" w:eastAsiaTheme="minorEastAsia" w:hAnsi="Times" w:cs="Times"/>
          <w:b/>
          <w:lang w:eastAsia="ko-KR"/>
        </w:rPr>
      </w:pPr>
      <w:r>
        <w:rPr>
          <w:rFonts w:ascii="Times" w:eastAsiaTheme="minorEastAsia" w:hAnsi="Times" w:cs="Times"/>
          <w:b/>
          <w:lang w:eastAsia="ko-KR"/>
        </w:rPr>
        <w:lastRenderedPageBreak/>
        <w:t>2</w:t>
      </w:r>
      <w:r w:rsidR="00E74DB4" w:rsidRPr="00DA2D1E">
        <w:rPr>
          <w:rFonts w:ascii="Times" w:eastAsiaTheme="minorEastAsia" w:hAnsi="Times" w:cs="Times"/>
          <w:b/>
          <w:lang w:eastAsia="ko-KR"/>
        </w:rPr>
        <w:t>. Calculation of “Fill factor”</w:t>
      </w:r>
    </w:p>
    <w:p w:rsidR="00AD6DE6" w:rsidRPr="00073D55" w:rsidRDefault="00AD6DE6">
      <w:pPr>
        <w:spacing w:line="259" w:lineRule="auto"/>
        <w:jc w:val="both"/>
        <w:rPr>
          <w:rFonts w:ascii="Times" w:eastAsiaTheme="minorEastAsia" w:hAnsi="Times" w:cs="Times"/>
          <w:lang w:eastAsia="ko-KR"/>
        </w:rPr>
      </w:pPr>
    </w:p>
    <w:p w:rsidR="00AD6DE6" w:rsidRDefault="00DA2D1E" w:rsidP="00AD6DE6">
      <w:pPr>
        <w:spacing w:after="0" w:line="276" w:lineRule="auto"/>
        <w:rPr>
          <w:rFonts w:eastAsiaTheme="minorEastAsia"/>
          <w:lang w:eastAsia="ko-KR"/>
        </w:rPr>
      </w:pPr>
      <w:r>
        <w:rPr>
          <w:rFonts w:eastAsiaTheme="minorEastAsia"/>
          <w:noProof/>
          <w:lang w:eastAsia="ko-KR"/>
        </w:rPr>
        <w:drawing>
          <wp:inline distT="0" distB="0" distL="0" distR="0" wp14:anchorId="7EF4A357">
            <wp:extent cx="5781040" cy="3066366"/>
            <wp:effectExtent l="0" t="0" r="0" b="1270"/>
            <wp:docPr id="167" name="그림 16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94004" cy="3073242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DA2D1E" w:rsidRPr="00DA2D1E" w:rsidRDefault="00DA2D1E" w:rsidP="00DA2D1E">
      <w:pPr>
        <w:spacing w:after="0" w:line="276" w:lineRule="auto"/>
        <w:rPr>
          <w:rFonts w:ascii="Times" w:eastAsiaTheme="minorEastAsia" w:hAnsi="Times" w:cs="Times"/>
          <w:lang w:eastAsia="ko-KR"/>
        </w:rPr>
      </w:pPr>
      <w:r w:rsidRPr="00DA2D1E">
        <w:rPr>
          <w:rFonts w:ascii="Times" w:eastAsiaTheme="minorEastAsia" w:hAnsi="Times" w:cs="Times"/>
          <w:b/>
          <w:lang w:eastAsia="ko-KR"/>
        </w:rPr>
        <w:t xml:space="preserve">Figure S1. </w:t>
      </w:r>
      <w:r>
        <w:rPr>
          <w:rFonts w:ascii="Times" w:eastAsiaTheme="minorEastAsia" w:hAnsi="Times" w:cs="Times"/>
          <w:b/>
          <w:lang w:eastAsia="ko-KR"/>
        </w:rPr>
        <w:t>Calculation of “Fill factor” for quantification of the integrity of the patterned gold lines. (scale bar: 1 mm)</w:t>
      </w:r>
    </w:p>
    <w:p w:rsidR="00AD6DE6" w:rsidRPr="00DA2D1E" w:rsidRDefault="00AD6DE6" w:rsidP="00AD6DE6">
      <w:pPr>
        <w:spacing w:after="0" w:line="276" w:lineRule="auto"/>
        <w:rPr>
          <w:rFonts w:eastAsiaTheme="minorEastAsia"/>
          <w:lang w:eastAsia="ko-KR"/>
        </w:rPr>
      </w:pPr>
    </w:p>
    <w:p w:rsidR="00DA2D1E" w:rsidRPr="001B26BC" w:rsidRDefault="00E74DB4" w:rsidP="000043A4">
      <w:pPr>
        <w:spacing w:after="0"/>
        <w:rPr>
          <w:rFonts w:ascii="Times" w:eastAsiaTheme="minorEastAsia" w:hAnsi="Times" w:cs="Times"/>
          <w:lang w:eastAsia="ko-KR"/>
        </w:rPr>
      </w:pPr>
      <w:r>
        <w:rPr>
          <w:rFonts w:ascii="Times" w:eastAsiaTheme="minorEastAsia" w:hAnsi="Times" w:cs="Times"/>
          <w:lang w:eastAsia="ko-KR"/>
        </w:rPr>
        <w:t xml:space="preserve"> </w:t>
      </w:r>
      <w:r w:rsidR="00DA2D1E">
        <w:rPr>
          <w:rFonts w:ascii="Times" w:eastAsiaTheme="minorEastAsia" w:hAnsi="Times" w:cs="Times"/>
          <w:lang w:eastAsia="ko-KR"/>
        </w:rPr>
        <w:t>“Fill factor” was calculated as a quantified measure to assess the integrity of the fabricated gold lines</w:t>
      </w:r>
      <w:r w:rsidR="001B26BC">
        <w:rPr>
          <w:rFonts w:ascii="Times" w:eastAsiaTheme="minorEastAsia" w:hAnsi="Times" w:cs="Times"/>
          <w:lang w:eastAsia="ko-KR"/>
        </w:rPr>
        <w:t xml:space="preserve"> by finding the </w:t>
      </w:r>
      <w:r w:rsidR="000043A4">
        <w:rPr>
          <w:rFonts w:ascii="Times" w:eastAsiaTheme="minorEastAsia" w:hAnsi="Times" w:cs="Times"/>
          <w:lang w:eastAsia="ko-KR"/>
        </w:rPr>
        <w:t>number of</w:t>
      </w:r>
      <w:r w:rsidR="001B26BC">
        <w:rPr>
          <w:rFonts w:ascii="Times" w:eastAsiaTheme="minorEastAsia" w:hAnsi="Times" w:cs="Times"/>
          <w:lang w:eastAsia="ko-KR"/>
        </w:rPr>
        <w:t xml:space="preserve"> </w:t>
      </w:r>
      <w:r w:rsidR="000043A4">
        <w:rPr>
          <w:rFonts w:ascii="Times" w:eastAsiaTheme="minorEastAsia" w:hAnsi="Times" w:cs="Times"/>
          <w:lang w:eastAsia="ko-KR"/>
        </w:rPr>
        <w:t>voids</w:t>
      </w:r>
      <w:r w:rsidR="001B26BC">
        <w:rPr>
          <w:rFonts w:ascii="Times" w:eastAsiaTheme="minorEastAsia" w:hAnsi="Times" w:cs="Times"/>
          <w:lang w:eastAsia="ko-KR"/>
        </w:rPr>
        <w:t xml:space="preserve"> </w:t>
      </w:r>
      <w:r w:rsidR="000043A4">
        <w:rPr>
          <w:rFonts w:ascii="Times" w:eastAsiaTheme="minorEastAsia" w:hAnsi="Times" w:cs="Times"/>
          <w:lang w:eastAsia="ko-KR"/>
        </w:rPr>
        <w:t xml:space="preserve">which are seen as </w:t>
      </w:r>
      <w:r w:rsidR="001B26BC">
        <w:rPr>
          <w:rFonts w:ascii="Times" w:eastAsiaTheme="minorEastAsia" w:hAnsi="Times" w:cs="Times"/>
          <w:lang w:eastAsia="ko-KR"/>
        </w:rPr>
        <w:t>white pixels in the back-lighted ages</w:t>
      </w:r>
      <w:r w:rsidR="00DA2D1E">
        <w:rPr>
          <w:rFonts w:ascii="Times" w:eastAsiaTheme="minorEastAsia" w:hAnsi="Times" w:cs="Times"/>
          <w:lang w:eastAsia="ko-KR"/>
        </w:rPr>
        <w:t xml:space="preserve">. </w:t>
      </w:r>
      <w:r w:rsidR="007205A9">
        <w:rPr>
          <w:rFonts w:ascii="Times" w:eastAsiaTheme="minorEastAsia" w:hAnsi="Times" w:cs="Times"/>
          <w:lang w:eastAsia="ko-KR"/>
        </w:rPr>
        <w:t xml:space="preserve">The </w:t>
      </w:r>
      <w:r w:rsidR="001B26BC">
        <w:rPr>
          <w:rFonts w:ascii="Times" w:eastAsiaTheme="minorEastAsia" w:hAnsi="Times" w:cs="Times"/>
          <w:lang w:eastAsia="ko-KR"/>
        </w:rPr>
        <w:t xml:space="preserve">original </w:t>
      </w:r>
      <w:r w:rsidR="007205A9">
        <w:rPr>
          <w:rFonts w:ascii="Times" w:eastAsiaTheme="minorEastAsia" w:hAnsi="Times" w:cs="Times"/>
          <w:lang w:eastAsia="ko-KR"/>
        </w:rPr>
        <w:t xml:space="preserve">back-lighted images of the gold lines </w:t>
      </w:r>
      <w:r w:rsidR="001B26BC">
        <w:rPr>
          <w:rFonts w:ascii="Times" w:eastAsiaTheme="minorEastAsia" w:hAnsi="Times" w:cs="Times"/>
          <w:lang w:eastAsia="ko-KR"/>
        </w:rPr>
        <w:t>taken by</w:t>
      </w:r>
      <w:r w:rsidR="007205A9">
        <w:rPr>
          <w:rFonts w:ascii="Times" w:eastAsiaTheme="minorEastAsia" w:hAnsi="Times" w:cs="Times"/>
          <w:lang w:eastAsia="ko-KR"/>
        </w:rPr>
        <w:t xml:space="preserve"> stereoscopic microscope</w:t>
      </w:r>
      <w:r w:rsidR="001B26BC">
        <w:rPr>
          <w:rFonts w:ascii="Times" w:eastAsiaTheme="minorEastAsia" w:hAnsi="Times" w:cs="Times"/>
          <w:lang w:eastAsia="ko-KR"/>
        </w:rPr>
        <w:t xml:space="preserve"> were first cropped to only contain the gold surfaces area and to trim the background area off the images. The cropped images were converted into black and white i</w:t>
      </w:r>
      <w:r w:rsidR="000043A4">
        <w:rPr>
          <w:rFonts w:ascii="Times" w:eastAsiaTheme="minorEastAsia" w:hAnsi="Times" w:cs="Times"/>
          <w:lang w:eastAsia="ko-KR"/>
        </w:rPr>
        <w:t>mages of brightness value of 0 to 255, and threshold (&gt;100) was applied to turn the BW images into binary images. The fill factor was then calculated by dividing (Number of all the pixels – Number of white pixels) by (Number of all the pixels).</w:t>
      </w:r>
    </w:p>
    <w:sectPr w:rsidR="00DA2D1E" w:rsidRPr="001B26BC">
      <w:pgSz w:w="11906" w:h="16838"/>
      <w:pgMar w:top="1701" w:right="1440" w:bottom="1440" w:left="1440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87147" w:rsidRDefault="00F87147" w:rsidP="00E74DB4">
      <w:pPr>
        <w:spacing w:after="0" w:line="240" w:lineRule="auto"/>
      </w:pPr>
      <w:r>
        <w:separator/>
      </w:r>
    </w:p>
  </w:endnote>
  <w:endnote w:type="continuationSeparator" w:id="0">
    <w:p w:rsidR="00F87147" w:rsidRDefault="00F87147" w:rsidP="00E74DB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바탕체">
    <w:altName w:val="Arial Unicode MS"/>
    <w:panose1 w:val="02030609000101010101"/>
    <w:charset w:val="81"/>
    <w:family w:val="roman"/>
    <w:pitch w:val="fixed"/>
    <w:sig w:usb0="B00002AF" w:usb1="69D77CFB" w:usb2="00000030" w:usb3="00000000" w:csb0="0008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87147" w:rsidRDefault="00F87147" w:rsidP="00E74DB4">
      <w:pPr>
        <w:spacing w:after="0" w:line="240" w:lineRule="auto"/>
      </w:pPr>
      <w:r>
        <w:separator/>
      </w:r>
    </w:p>
  </w:footnote>
  <w:footnote w:type="continuationSeparator" w:id="0">
    <w:p w:rsidR="00F87147" w:rsidRDefault="00F87147" w:rsidP="00E74DB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95B6CCD"/>
    <w:multiLevelType w:val="hybridMultilevel"/>
    <w:tmpl w:val="2364303A"/>
    <w:lvl w:ilvl="0" w:tplc="2D3CCDD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800" w:hanging="400"/>
      </w:pPr>
    </w:lvl>
    <w:lvl w:ilvl="2" w:tplc="0409001B" w:tentative="1">
      <w:start w:val="1"/>
      <w:numFmt w:val="lowerRoman"/>
      <w:lvlText w:val="%3."/>
      <w:lvlJc w:val="right"/>
      <w:pPr>
        <w:ind w:left="1200" w:hanging="400"/>
      </w:pPr>
    </w:lvl>
    <w:lvl w:ilvl="3" w:tplc="0409000F" w:tentative="1">
      <w:start w:val="1"/>
      <w:numFmt w:val="decimal"/>
      <w:lvlText w:val="%4."/>
      <w:lvlJc w:val="left"/>
      <w:pPr>
        <w:ind w:left="1600" w:hanging="400"/>
      </w:pPr>
    </w:lvl>
    <w:lvl w:ilvl="4" w:tplc="04090019" w:tentative="1">
      <w:start w:val="1"/>
      <w:numFmt w:val="upperLetter"/>
      <w:lvlText w:val="%5."/>
      <w:lvlJc w:val="left"/>
      <w:pPr>
        <w:ind w:left="2000" w:hanging="400"/>
      </w:pPr>
    </w:lvl>
    <w:lvl w:ilvl="5" w:tplc="0409001B" w:tentative="1">
      <w:start w:val="1"/>
      <w:numFmt w:val="lowerRoman"/>
      <w:lvlText w:val="%6."/>
      <w:lvlJc w:val="right"/>
      <w:pPr>
        <w:ind w:left="2400" w:hanging="400"/>
      </w:pPr>
    </w:lvl>
    <w:lvl w:ilvl="6" w:tplc="0409000F" w:tentative="1">
      <w:start w:val="1"/>
      <w:numFmt w:val="decimal"/>
      <w:lvlText w:val="%7."/>
      <w:lvlJc w:val="left"/>
      <w:pPr>
        <w:ind w:left="2800" w:hanging="400"/>
      </w:pPr>
    </w:lvl>
    <w:lvl w:ilvl="7" w:tplc="04090019" w:tentative="1">
      <w:start w:val="1"/>
      <w:numFmt w:val="upperLetter"/>
      <w:lvlText w:val="%8."/>
      <w:lvlJc w:val="left"/>
      <w:pPr>
        <w:ind w:left="3200" w:hanging="400"/>
      </w:pPr>
    </w:lvl>
    <w:lvl w:ilvl="8" w:tplc="0409001B" w:tentative="1">
      <w:start w:val="1"/>
      <w:numFmt w:val="lowerRoman"/>
      <w:lvlText w:val="%9."/>
      <w:lvlJc w:val="right"/>
      <w:pPr>
        <w:ind w:left="3600" w:hanging="40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D6DE6"/>
    <w:rsid w:val="000043A4"/>
    <w:rsid w:val="00073D55"/>
    <w:rsid w:val="00101259"/>
    <w:rsid w:val="00194FC2"/>
    <w:rsid w:val="001B26BC"/>
    <w:rsid w:val="004819B7"/>
    <w:rsid w:val="005F548C"/>
    <w:rsid w:val="006F379C"/>
    <w:rsid w:val="007205A9"/>
    <w:rsid w:val="00A91480"/>
    <w:rsid w:val="00AD6DE6"/>
    <w:rsid w:val="00B80DD1"/>
    <w:rsid w:val="00DA2D1E"/>
    <w:rsid w:val="00E5726F"/>
    <w:rsid w:val="00E74DB4"/>
    <w:rsid w:val="00F301A4"/>
    <w:rsid w:val="00F87147"/>
    <w:rsid w:val="00FA2D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F97C94C6-1068-4EF6-99C3-8680CEE904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74DB4"/>
    <w:pPr>
      <w:spacing w:line="360" w:lineRule="auto"/>
      <w:jc w:val="left"/>
    </w:pPr>
    <w:rPr>
      <w:rFonts w:eastAsia="SimSun"/>
      <w:kern w:val="0"/>
      <w:sz w:val="24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73D55"/>
    <w:pPr>
      <w:ind w:leftChars="400" w:left="800"/>
    </w:pPr>
  </w:style>
  <w:style w:type="paragraph" w:styleId="a4">
    <w:name w:val="header"/>
    <w:basedOn w:val="a"/>
    <w:link w:val="Char"/>
    <w:uiPriority w:val="99"/>
    <w:unhideWhenUsed/>
    <w:rsid w:val="00E74DB4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4"/>
    <w:uiPriority w:val="99"/>
    <w:rsid w:val="00E74DB4"/>
    <w:rPr>
      <w:rFonts w:eastAsia="SimSun"/>
      <w:kern w:val="0"/>
      <w:sz w:val="24"/>
      <w:lang w:eastAsia="en-US"/>
    </w:rPr>
  </w:style>
  <w:style w:type="paragraph" w:styleId="a5">
    <w:name w:val="footer"/>
    <w:basedOn w:val="a"/>
    <w:link w:val="Char0"/>
    <w:uiPriority w:val="99"/>
    <w:unhideWhenUsed/>
    <w:rsid w:val="00E74DB4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5"/>
    <w:uiPriority w:val="99"/>
    <w:rsid w:val="00E74DB4"/>
    <w:rPr>
      <w:rFonts w:eastAsia="SimSun"/>
      <w:kern w:val="0"/>
      <w:sz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278</Words>
  <Characters>1589</Characters>
  <Application>Microsoft Office Word</Application>
  <DocSecurity>0</DocSecurity>
  <Lines>13</Lines>
  <Paragraphs>3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JSJEONG</dc:creator>
  <cp:keywords/>
  <dc:description/>
  <cp:lastModifiedBy>JSJEONG</cp:lastModifiedBy>
  <cp:revision>6</cp:revision>
  <dcterms:created xsi:type="dcterms:W3CDTF">2021-04-05T09:37:00Z</dcterms:created>
  <dcterms:modified xsi:type="dcterms:W3CDTF">2021-04-05T10:39:00Z</dcterms:modified>
</cp:coreProperties>
</file>