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3DECFD78" w14:textId="77777777" w:rsidR="00745A21" w:rsidRPr="00745A21" w:rsidRDefault="00745A21" w:rsidP="00792443">
      <w:pPr>
        <w:snapToGrid w:val="0"/>
        <w:spacing w:after="0" w:line="480" w:lineRule="auto"/>
        <w:jc w:val="center"/>
        <w:rPr>
          <w:rFonts w:ascii="Times New Roman" w:hAnsi="Times New Roman"/>
          <w:b/>
          <w:bCs/>
          <w:sz w:val="32"/>
          <w:szCs w:val="32"/>
          <w:lang w:val="en-US"/>
        </w:rPr>
      </w:pPr>
      <w:r w:rsidRPr="005E6474">
        <w:rPr>
          <w:rFonts w:ascii="Times New Roman" w:hAnsi="Times New Roman"/>
          <w:b/>
          <w:bCs/>
          <w:sz w:val="32"/>
          <w:szCs w:val="32"/>
          <w:lang w:val="en-US"/>
        </w:rPr>
        <w:t>Supplementary Information for</w:t>
      </w:r>
    </w:p>
    <w:p w14:paraId="6AA8AD9D" w14:textId="366ABF8C" w:rsidR="00565BD6" w:rsidRDefault="00565BD6" w:rsidP="007B5346">
      <w:pPr>
        <w:spacing w:before="120" w:after="240" w:line="360" w:lineRule="auto"/>
        <w:jc w:val="center"/>
        <w:rPr>
          <w:rFonts w:ascii="Times New Roman" w:hAnsi="Times New Roman" w:cs="Times New Roman"/>
          <w:sz w:val="24"/>
          <w:lang w:val="en-US"/>
        </w:rPr>
      </w:pPr>
      <w:r w:rsidRPr="00E221D4">
        <w:rPr>
          <w:rFonts w:ascii="Times New Roman" w:hAnsi="Times New Roman"/>
          <w:b/>
          <w:bCs/>
          <w:sz w:val="36"/>
          <w:szCs w:val="36"/>
          <w:lang w:val="en-US"/>
        </w:rPr>
        <w:t xml:space="preserve">Establishing C-C electro-coupling mechanism </w:t>
      </w:r>
      <w:r w:rsidRPr="00E221D4">
        <w:rPr>
          <w:rFonts w:ascii="Times New Roman" w:hAnsi="Times New Roman"/>
          <w:b/>
          <w:bCs/>
          <w:i/>
          <w:sz w:val="36"/>
          <w:szCs w:val="36"/>
          <w:lang w:val="en-US"/>
        </w:rPr>
        <w:t>via</w:t>
      </w:r>
      <w:r w:rsidRPr="00E221D4">
        <w:rPr>
          <w:rFonts w:ascii="Times New Roman" w:hAnsi="Times New Roman"/>
          <w:b/>
          <w:bCs/>
          <w:sz w:val="36"/>
          <w:szCs w:val="36"/>
          <w:lang w:val="en-US"/>
        </w:rPr>
        <w:t xml:space="preserve"> big data analyses of reaction networks</w:t>
      </w:r>
    </w:p>
    <w:p w14:paraId="5F1E58C6" w14:textId="64194C14" w:rsidR="00792443" w:rsidRPr="003C6D99" w:rsidRDefault="00792443" w:rsidP="00792443">
      <w:pPr>
        <w:spacing w:before="120" w:after="240" w:line="360" w:lineRule="auto"/>
        <w:jc w:val="both"/>
        <w:rPr>
          <w:rFonts w:ascii="Times New Roman" w:hAnsi="Times New Roman" w:cs="Times New Roman"/>
          <w:sz w:val="24"/>
          <w:lang w:val="en-US"/>
        </w:rPr>
      </w:pPr>
      <w:r w:rsidRPr="003C6D99">
        <w:rPr>
          <w:rFonts w:ascii="Times New Roman" w:hAnsi="Times New Roman" w:cs="Times New Roman" w:hint="eastAsia"/>
          <w:sz w:val="24"/>
          <w:lang w:val="en-US"/>
        </w:rPr>
        <w:t>Hao</w:t>
      </w:r>
      <w:r w:rsidRPr="003C6D99">
        <w:rPr>
          <w:rFonts w:ascii="Times New Roman" w:hAnsi="Times New Roman" w:cs="Times New Roman"/>
          <w:sz w:val="24"/>
          <w:lang w:val="en-US"/>
        </w:rPr>
        <w:t xml:space="preserve">bo Li </w:t>
      </w:r>
      <w:r w:rsidRPr="003C6D99">
        <w:rPr>
          <w:rFonts w:ascii="Times New Roman" w:hAnsi="Times New Roman" w:cs="Times New Roman"/>
          <w:sz w:val="24"/>
          <w:vertAlign w:val="superscript"/>
          <w:lang w:val="en-US"/>
        </w:rPr>
        <w:t xml:space="preserve">1, </w:t>
      </w:r>
      <w:r w:rsidRPr="003C6D99">
        <w:rPr>
          <w:rFonts w:ascii="Times New Roman" w:eastAsia="DengXian" w:hAnsi="Times New Roman" w:cs="Times New Roman"/>
          <w:sz w:val="24"/>
          <w:vertAlign w:val="superscript"/>
          <w:lang w:val="en-US"/>
        </w:rPr>
        <w:t>3</w:t>
      </w:r>
      <w:r w:rsidRPr="003C6D99">
        <w:rPr>
          <w:rFonts w:ascii="Times New Roman" w:hAnsi="Times New Roman" w:cs="Times New Roman"/>
          <w:sz w:val="24"/>
          <w:lang w:val="en-US"/>
        </w:rPr>
        <w:t xml:space="preserve">, Xinyu Li </w:t>
      </w:r>
      <w:r w:rsidRPr="003C6D99">
        <w:rPr>
          <w:rFonts w:ascii="Times New Roman" w:hAnsi="Times New Roman" w:cs="Times New Roman"/>
          <w:sz w:val="24"/>
          <w:vertAlign w:val="superscript"/>
          <w:lang w:val="en-US"/>
        </w:rPr>
        <w:t xml:space="preserve">2, </w:t>
      </w:r>
      <w:r w:rsidRPr="003C6D99">
        <w:rPr>
          <w:rFonts w:ascii="Times New Roman" w:eastAsia="DengXian" w:hAnsi="Times New Roman" w:cs="Times New Roman"/>
          <w:sz w:val="24"/>
          <w:vertAlign w:val="superscript"/>
          <w:lang w:val="en-US"/>
        </w:rPr>
        <w:t>3</w:t>
      </w:r>
      <w:r w:rsidRPr="003C6D99">
        <w:rPr>
          <w:rFonts w:ascii="Times New Roman" w:hAnsi="Times New Roman" w:cs="Times New Roman"/>
          <w:sz w:val="24"/>
          <w:lang w:val="en-US"/>
        </w:rPr>
        <w:t xml:space="preserve">, Pengtang Wang </w:t>
      </w:r>
      <w:r w:rsidRPr="003C6D99">
        <w:rPr>
          <w:rFonts w:ascii="Times New Roman" w:hAnsi="Times New Roman" w:cs="Times New Roman"/>
          <w:sz w:val="24"/>
          <w:vertAlign w:val="superscript"/>
          <w:lang w:val="en-US"/>
        </w:rPr>
        <w:t xml:space="preserve">1, </w:t>
      </w:r>
      <w:r w:rsidRPr="003C6D99">
        <w:rPr>
          <w:rFonts w:ascii="Times New Roman" w:eastAsia="DengXian" w:hAnsi="Times New Roman" w:cs="Times New Roman"/>
          <w:sz w:val="24"/>
          <w:vertAlign w:val="superscript"/>
          <w:lang w:val="en-US"/>
        </w:rPr>
        <w:t>3</w:t>
      </w:r>
      <w:r w:rsidRPr="003C6D99">
        <w:rPr>
          <w:rFonts w:ascii="Times New Roman" w:hAnsi="Times New Roman" w:cs="Times New Roman"/>
          <w:sz w:val="24"/>
          <w:lang w:val="en-US"/>
        </w:rPr>
        <w:t xml:space="preserve">, Zhen Zhang </w:t>
      </w:r>
      <w:r w:rsidRPr="003C6D99">
        <w:rPr>
          <w:rFonts w:ascii="Times New Roman" w:hAnsi="Times New Roman" w:cs="Times New Roman"/>
          <w:sz w:val="24"/>
          <w:vertAlign w:val="superscript"/>
          <w:lang w:val="en-US"/>
        </w:rPr>
        <w:t>2</w:t>
      </w:r>
      <w:r w:rsidRPr="003C6D99">
        <w:rPr>
          <w:rFonts w:ascii="Times New Roman" w:hAnsi="Times New Roman" w:cs="Times New Roman"/>
          <w:sz w:val="24"/>
          <w:lang w:val="en-US"/>
        </w:rPr>
        <w:t xml:space="preserve">, </w:t>
      </w:r>
      <w:r w:rsidR="00D26D69">
        <w:rPr>
          <w:rFonts w:ascii="Times New Roman" w:hAnsi="Times New Roman" w:cs="Times New Roman" w:hint="eastAsia"/>
          <w:sz w:val="24"/>
          <w:lang w:val="en-US"/>
        </w:rPr>
        <w:t>K</w:t>
      </w:r>
      <w:r w:rsidR="00D26D69">
        <w:rPr>
          <w:rFonts w:ascii="Times New Roman" w:hAnsi="Times New Roman" w:cs="Times New Roman"/>
          <w:sz w:val="24"/>
          <w:lang w:val="en-US"/>
        </w:rPr>
        <w:t xml:space="preserve">enneth Davey </w:t>
      </w:r>
      <w:r w:rsidR="00D26D69" w:rsidRPr="00D26D69">
        <w:rPr>
          <w:rFonts w:ascii="Times New Roman" w:hAnsi="Times New Roman" w:cs="Times New Roman"/>
          <w:sz w:val="24"/>
          <w:vertAlign w:val="superscript"/>
          <w:lang w:val="en-US"/>
        </w:rPr>
        <w:t>1</w:t>
      </w:r>
      <w:r w:rsidR="00D26D69">
        <w:rPr>
          <w:rFonts w:ascii="Times New Roman" w:hAnsi="Times New Roman" w:cs="Times New Roman"/>
          <w:sz w:val="24"/>
          <w:lang w:val="en-US"/>
        </w:rPr>
        <w:t xml:space="preserve">, </w:t>
      </w:r>
      <w:r w:rsidRPr="003C6D99">
        <w:rPr>
          <w:rFonts w:ascii="Times New Roman" w:hAnsi="Times New Roman" w:cs="Times New Roman"/>
          <w:sz w:val="24"/>
          <w:lang w:val="en-US"/>
        </w:rPr>
        <w:t xml:space="preserve">Javen Qinfeng Shi </w:t>
      </w:r>
      <w:r w:rsidRPr="003C6D99">
        <w:rPr>
          <w:rFonts w:ascii="Times New Roman" w:hAnsi="Times New Roman" w:cs="Times New Roman"/>
          <w:sz w:val="24"/>
          <w:vertAlign w:val="superscript"/>
          <w:lang w:val="en-US"/>
        </w:rPr>
        <w:t>2</w:t>
      </w:r>
      <w:r w:rsidRPr="003C6D99">
        <w:rPr>
          <w:rFonts w:ascii="Times New Roman" w:hAnsi="Times New Roman" w:cs="Times New Roman"/>
          <w:sz w:val="24"/>
          <w:lang w:val="en-US"/>
        </w:rPr>
        <w:t xml:space="preserve">, and Shi-Zhang Qiao </w:t>
      </w:r>
      <w:r w:rsidRPr="003C6D99">
        <w:rPr>
          <w:rFonts w:ascii="Times New Roman" w:hAnsi="Times New Roman" w:cs="Times New Roman"/>
          <w:sz w:val="24"/>
          <w:vertAlign w:val="superscript"/>
          <w:lang w:val="en-US"/>
        </w:rPr>
        <w:t>1, *</w:t>
      </w:r>
    </w:p>
    <w:p w14:paraId="2A40930D" w14:textId="77777777" w:rsidR="00792443" w:rsidRPr="00B74D89" w:rsidRDefault="00792443" w:rsidP="00792443">
      <w:pPr>
        <w:spacing w:after="120" w:line="360" w:lineRule="auto"/>
        <w:jc w:val="both"/>
        <w:rPr>
          <w:rFonts w:ascii="Times New Roman" w:hAnsi="Times New Roman" w:cs="Times New Roman"/>
          <w:sz w:val="24"/>
          <w:lang w:val="en-US"/>
        </w:rPr>
      </w:pPr>
      <w:r w:rsidRPr="00B74D89">
        <w:rPr>
          <w:rFonts w:ascii="Times New Roman" w:hAnsi="Times New Roman" w:cs="Times New Roman"/>
          <w:sz w:val="24"/>
          <w:vertAlign w:val="superscript"/>
          <w:lang w:val="en-US"/>
        </w:rPr>
        <w:t>1</w:t>
      </w:r>
      <w:r w:rsidRPr="00B74D89">
        <w:rPr>
          <w:rFonts w:ascii="Times New Roman" w:hAnsi="Times New Roman" w:cs="Times New Roman"/>
          <w:sz w:val="24"/>
          <w:lang w:val="en-US"/>
        </w:rPr>
        <w:t xml:space="preserve"> School of Chemical Engineering, The University of Adelaide, Adelaide, SA 5005, Australia</w:t>
      </w:r>
    </w:p>
    <w:p w14:paraId="0A561B83" w14:textId="77777777" w:rsidR="00792443" w:rsidRPr="00B74D89" w:rsidRDefault="00792443" w:rsidP="00792443">
      <w:pPr>
        <w:spacing w:after="120" w:line="360" w:lineRule="auto"/>
        <w:jc w:val="both"/>
        <w:rPr>
          <w:rFonts w:ascii="Times New Roman" w:hAnsi="Times New Roman" w:cs="Times New Roman"/>
          <w:sz w:val="24"/>
          <w:lang w:val="en-US"/>
        </w:rPr>
      </w:pPr>
      <w:r w:rsidRPr="00B74D89">
        <w:rPr>
          <w:rFonts w:ascii="Times New Roman" w:hAnsi="Times New Roman" w:cs="Times New Roman"/>
          <w:sz w:val="24"/>
          <w:vertAlign w:val="superscript"/>
          <w:lang w:val="en-US"/>
        </w:rPr>
        <w:t>2</w:t>
      </w:r>
      <w:r w:rsidRPr="00B74D89">
        <w:rPr>
          <w:rFonts w:ascii="Times New Roman" w:hAnsi="Times New Roman" w:cs="Times New Roman"/>
          <w:sz w:val="24"/>
          <w:lang w:val="en-US"/>
        </w:rPr>
        <w:t xml:space="preserve"> Australian Institute for Machine Learning, The University of Adelaide, Adelaide, SA 5000, Australia</w:t>
      </w:r>
    </w:p>
    <w:p w14:paraId="246A3680" w14:textId="77777777" w:rsidR="00792443" w:rsidRDefault="00792443" w:rsidP="00792443">
      <w:pPr>
        <w:spacing w:after="120" w:line="360" w:lineRule="auto"/>
        <w:jc w:val="both"/>
        <w:rPr>
          <w:rFonts w:ascii="Times New Roman" w:hAnsi="Times New Roman" w:cs="Times New Roman"/>
          <w:sz w:val="24"/>
          <w:lang w:val="en-US"/>
        </w:rPr>
      </w:pPr>
      <w:r w:rsidRPr="00F2218E">
        <w:rPr>
          <w:rFonts w:ascii="Times New Roman" w:hAnsi="Times New Roman" w:cs="Times New Roman" w:hint="eastAsia"/>
          <w:sz w:val="24"/>
          <w:vertAlign w:val="superscript"/>
          <w:lang w:val="en-US"/>
        </w:rPr>
        <w:t>3</w:t>
      </w:r>
      <w:r w:rsidRPr="00B74D89">
        <w:rPr>
          <w:rFonts w:ascii="Times New Roman" w:hAnsi="Times New Roman" w:cs="Times New Roman"/>
          <w:sz w:val="24"/>
          <w:lang w:val="en-US"/>
        </w:rPr>
        <w:t xml:space="preserve"> These authors contributed equally: </w:t>
      </w:r>
      <w:r>
        <w:rPr>
          <w:rFonts w:ascii="Times New Roman" w:hAnsi="Times New Roman" w:cs="Times New Roman"/>
          <w:sz w:val="24"/>
          <w:lang w:val="en-US"/>
        </w:rPr>
        <w:t>Haobo Li</w:t>
      </w:r>
      <w:r w:rsidRPr="00B74D89">
        <w:rPr>
          <w:rFonts w:ascii="Times New Roman" w:hAnsi="Times New Roman" w:cs="Times New Roman"/>
          <w:sz w:val="24"/>
          <w:lang w:val="en-US"/>
        </w:rPr>
        <w:t xml:space="preserve">, </w:t>
      </w:r>
      <w:r>
        <w:rPr>
          <w:rFonts w:ascii="Times New Roman" w:hAnsi="Times New Roman" w:cs="Times New Roman"/>
          <w:sz w:val="24"/>
          <w:lang w:val="en-US"/>
        </w:rPr>
        <w:t>Xinyu</w:t>
      </w:r>
      <w:r w:rsidRPr="00B74D89">
        <w:rPr>
          <w:rFonts w:ascii="Times New Roman" w:hAnsi="Times New Roman" w:cs="Times New Roman"/>
          <w:sz w:val="24"/>
          <w:lang w:val="en-US"/>
        </w:rPr>
        <w:t xml:space="preserve"> Li</w:t>
      </w:r>
      <w:r>
        <w:rPr>
          <w:rFonts w:ascii="Times New Roman" w:hAnsi="Times New Roman" w:cs="Times New Roman"/>
          <w:sz w:val="24"/>
          <w:lang w:val="en-US"/>
        </w:rPr>
        <w:t>, Pengtang Wang</w:t>
      </w:r>
    </w:p>
    <w:p w14:paraId="19B99209" w14:textId="77777777" w:rsidR="00792443" w:rsidRPr="00B74D89" w:rsidRDefault="00792443" w:rsidP="00792443">
      <w:pPr>
        <w:spacing w:after="120" w:line="360" w:lineRule="auto"/>
        <w:jc w:val="both"/>
        <w:rPr>
          <w:rFonts w:ascii="Times New Roman" w:hAnsi="Times New Roman" w:cs="Times New Roman"/>
          <w:sz w:val="24"/>
          <w:lang w:val="en-US"/>
        </w:rPr>
      </w:pPr>
    </w:p>
    <w:p w14:paraId="7F242C52" w14:textId="77777777" w:rsidR="00792443" w:rsidRPr="00D86E9E" w:rsidRDefault="00792443" w:rsidP="00792443">
      <w:pPr>
        <w:spacing w:after="120" w:line="360" w:lineRule="auto"/>
        <w:jc w:val="both"/>
        <w:rPr>
          <w:rFonts w:ascii="Times New Roman" w:hAnsi="Times New Roman" w:cs="Times New Roman"/>
          <w:sz w:val="24"/>
          <w:lang w:val="en-US"/>
        </w:rPr>
      </w:pPr>
      <w:r w:rsidRPr="00F2218E">
        <w:rPr>
          <w:rFonts w:ascii="Times New Roman" w:hAnsi="Times New Roman" w:cs="Times New Roman"/>
          <w:sz w:val="24"/>
          <w:vertAlign w:val="superscript"/>
          <w:lang w:val="en-US"/>
        </w:rPr>
        <w:t>*</w:t>
      </w:r>
      <w:r>
        <w:rPr>
          <w:rFonts w:ascii="Times New Roman" w:hAnsi="Times New Roman" w:cs="Times New Roman"/>
          <w:sz w:val="24"/>
          <w:lang w:val="en-US"/>
        </w:rPr>
        <w:t xml:space="preserve"> Correspondence to E-mail:</w:t>
      </w:r>
      <w:r w:rsidRPr="00D86E9E">
        <w:rPr>
          <w:rFonts w:ascii="Times New Roman" w:hAnsi="Times New Roman" w:cs="Times New Roman"/>
          <w:sz w:val="24"/>
          <w:lang w:val="en-US"/>
        </w:rPr>
        <w:t xml:space="preserve"> </w:t>
      </w:r>
      <w:r w:rsidRPr="003B6973">
        <w:rPr>
          <w:rFonts w:ascii="Times New Roman" w:hAnsi="Times New Roman" w:cs="Times New Roman"/>
          <w:color w:val="3333FF"/>
          <w:sz w:val="24"/>
          <w:lang w:val="en-US"/>
        </w:rPr>
        <w:t>s.qiao@adelaide.edu.au</w:t>
      </w:r>
    </w:p>
    <w:p w14:paraId="29C549D0" w14:textId="53C77863" w:rsidR="009F3BBC" w:rsidRDefault="009F3BBC">
      <w:pPr>
        <w:rPr>
          <w:rFonts w:ascii="Times New Roman" w:hAnsi="Times New Roman" w:cs="Times New Roman"/>
          <w:b/>
          <w:sz w:val="24"/>
          <w:szCs w:val="24"/>
          <w:lang w:val="en-US"/>
        </w:rPr>
      </w:pPr>
      <w:r>
        <w:rPr>
          <w:rFonts w:ascii="Times New Roman" w:hAnsi="Times New Roman" w:cs="Times New Roman"/>
          <w:b/>
          <w:sz w:val="24"/>
          <w:szCs w:val="24"/>
          <w:lang w:val="en-US"/>
        </w:rPr>
        <w:br w:type="page"/>
      </w:r>
    </w:p>
    <w:p w14:paraId="69294B87" w14:textId="5AA77230" w:rsidR="00126ED1" w:rsidRPr="00126ED1" w:rsidRDefault="00126ED1" w:rsidP="00545050">
      <w:pPr>
        <w:snapToGrid w:val="0"/>
        <w:spacing w:after="0" w:line="360" w:lineRule="auto"/>
        <w:rPr>
          <w:rFonts w:ascii="Times New Roman" w:hAnsi="Times New Roman" w:cs="Times New Roman"/>
          <w:b/>
          <w:sz w:val="28"/>
          <w:szCs w:val="24"/>
          <w:lang w:val="en-US"/>
        </w:rPr>
      </w:pPr>
      <w:r w:rsidRPr="00126ED1">
        <w:rPr>
          <w:rFonts w:ascii="Times New Roman" w:hAnsi="Times New Roman" w:cs="Times New Roman" w:hint="eastAsia"/>
          <w:b/>
          <w:sz w:val="28"/>
          <w:szCs w:val="24"/>
          <w:lang w:val="en-US"/>
        </w:rPr>
        <w:lastRenderedPageBreak/>
        <w:t>S</w:t>
      </w:r>
      <w:r w:rsidRPr="00126ED1">
        <w:rPr>
          <w:rFonts w:ascii="Times New Roman" w:hAnsi="Times New Roman" w:cs="Times New Roman"/>
          <w:b/>
          <w:sz w:val="28"/>
          <w:szCs w:val="24"/>
          <w:lang w:val="en-US"/>
        </w:rPr>
        <w:t>upplementary Figures</w:t>
      </w:r>
    </w:p>
    <w:p w14:paraId="63D8C10B" w14:textId="4E341E4C" w:rsidR="00126ED1" w:rsidRDefault="00126ED1" w:rsidP="002F07C7">
      <w:pPr>
        <w:snapToGrid w:val="0"/>
        <w:spacing w:before="200" w:after="0" w:line="360" w:lineRule="auto"/>
        <w:jc w:val="center"/>
        <w:rPr>
          <w:rFonts w:ascii="Times New Roman" w:hAnsi="Times New Roman" w:cs="Times New Roman"/>
          <w:b/>
          <w:sz w:val="24"/>
          <w:szCs w:val="24"/>
          <w:lang w:val="en-US"/>
        </w:rPr>
      </w:pPr>
      <w:r w:rsidRPr="00780B82">
        <w:rPr>
          <w:rFonts w:ascii="Times New Roman" w:hAnsi="Times New Roman" w:cs="Times New Roman"/>
          <w:noProof/>
          <w:sz w:val="24"/>
          <w:szCs w:val="24"/>
          <w:lang w:val="en-AU"/>
        </w:rPr>
        <w:drawing>
          <wp:inline distT="0" distB="0" distL="0" distR="0" wp14:anchorId="7C7B32F3" wp14:editId="1D5E857F">
            <wp:extent cx="5758858" cy="3114016"/>
            <wp:effectExtent l="0" t="0" r="0" b="0"/>
            <wp:docPr id="3" name="Grafik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rotWithShape="1">
                    <a:blip r:embed="rId7" cstate="print">
                      <a:extLst>
                        <a:ext uri="{28A0092B-C50C-407E-A947-70E740481C1C}">
                          <a14:useLocalDpi xmlns:a14="http://schemas.microsoft.com/office/drawing/2010/main" val="0"/>
                        </a:ext>
                      </a:extLst>
                    </a:blip>
                    <a:srcRect l="578" t="1317" r="1423" b="2090"/>
                    <a:stretch/>
                  </pic:blipFill>
                  <pic:spPr bwMode="auto">
                    <a:xfrm>
                      <a:off x="0" y="0"/>
                      <a:ext cx="5760000" cy="3114634"/>
                    </a:xfrm>
                    <a:prstGeom prst="rect">
                      <a:avLst/>
                    </a:prstGeom>
                    <a:noFill/>
                    <a:ln>
                      <a:noFill/>
                    </a:ln>
                    <a:extLst>
                      <a:ext uri="{53640926-AAD7-44D8-BBD7-CCE9431645EC}">
                        <a14:shadowObscured xmlns:a14="http://schemas.microsoft.com/office/drawing/2010/main"/>
                      </a:ext>
                    </a:extLst>
                  </pic:spPr>
                </pic:pic>
              </a:graphicData>
            </a:graphic>
          </wp:inline>
        </w:drawing>
      </w:r>
    </w:p>
    <w:p w14:paraId="407B1630" w14:textId="1AC641F9" w:rsidR="00126ED1" w:rsidRDefault="00126ED1" w:rsidP="00126ED1">
      <w:pPr>
        <w:snapToGrid w:val="0"/>
        <w:spacing w:after="0" w:line="360" w:lineRule="auto"/>
        <w:jc w:val="center"/>
        <w:rPr>
          <w:rFonts w:ascii="Times New Roman" w:hAnsi="Times New Roman" w:cs="Times New Roman"/>
          <w:b/>
          <w:sz w:val="24"/>
          <w:szCs w:val="24"/>
          <w:lang w:val="en-US"/>
        </w:rPr>
      </w:pPr>
      <w:r w:rsidRPr="00780B82">
        <w:rPr>
          <w:rFonts w:ascii="Times New Roman" w:hAnsi="Times New Roman" w:cs="Times New Roman"/>
          <w:noProof/>
          <w:sz w:val="24"/>
          <w:szCs w:val="24"/>
          <w:lang w:val="en-AU"/>
        </w:rPr>
        <w:drawing>
          <wp:inline distT="0" distB="0" distL="0" distR="0" wp14:anchorId="46D8DDCF" wp14:editId="08C22306">
            <wp:extent cx="5760000" cy="3101055"/>
            <wp:effectExtent l="0" t="0" r="0" b="4445"/>
            <wp:docPr id="4" name="Grafik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rotWithShape="1">
                    <a:blip r:embed="rId8" cstate="print">
                      <a:extLst>
                        <a:ext uri="{28A0092B-C50C-407E-A947-70E740481C1C}">
                          <a14:useLocalDpi xmlns:a14="http://schemas.microsoft.com/office/drawing/2010/main" val="0"/>
                        </a:ext>
                      </a:extLst>
                    </a:blip>
                    <a:srcRect l="510" t="1577" r="605" b="2093"/>
                    <a:stretch/>
                  </pic:blipFill>
                  <pic:spPr bwMode="auto">
                    <a:xfrm>
                      <a:off x="0" y="0"/>
                      <a:ext cx="5760000" cy="3101055"/>
                    </a:xfrm>
                    <a:prstGeom prst="rect">
                      <a:avLst/>
                    </a:prstGeom>
                    <a:noFill/>
                    <a:ln>
                      <a:noFill/>
                    </a:ln>
                    <a:extLst>
                      <a:ext uri="{53640926-AAD7-44D8-BBD7-CCE9431645EC}">
                        <a14:shadowObscured xmlns:a14="http://schemas.microsoft.com/office/drawing/2010/main"/>
                      </a:ext>
                    </a:extLst>
                  </pic:spPr>
                </pic:pic>
              </a:graphicData>
            </a:graphic>
          </wp:inline>
        </w:drawing>
      </w:r>
    </w:p>
    <w:p w14:paraId="42DDA80D" w14:textId="0EF9C98C" w:rsidR="00126ED1" w:rsidRDefault="00126ED1" w:rsidP="00126ED1">
      <w:pPr>
        <w:snapToGrid w:val="0"/>
        <w:spacing w:after="0" w:line="360" w:lineRule="auto"/>
        <w:jc w:val="center"/>
        <w:rPr>
          <w:rFonts w:ascii="Times New Roman" w:hAnsi="Times New Roman" w:cs="Times New Roman"/>
          <w:b/>
          <w:sz w:val="24"/>
          <w:szCs w:val="24"/>
          <w:lang w:val="en-US"/>
        </w:rPr>
      </w:pPr>
      <w:r w:rsidRPr="00780B82">
        <w:rPr>
          <w:rFonts w:ascii="Times New Roman" w:hAnsi="Times New Roman" w:cs="Times New Roman"/>
          <w:noProof/>
          <w:sz w:val="24"/>
          <w:szCs w:val="24"/>
          <w:lang w:val="en-AU"/>
        </w:rPr>
        <w:drawing>
          <wp:inline distT="0" distB="0" distL="0" distR="0" wp14:anchorId="1FB5A9BF" wp14:editId="173DCC78">
            <wp:extent cx="5760000" cy="977019"/>
            <wp:effectExtent l="0" t="0" r="0" b="0"/>
            <wp:docPr id="5" name="Grafik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rotWithShape="1">
                    <a:blip r:embed="rId9" cstate="print">
                      <a:extLst>
                        <a:ext uri="{28A0092B-C50C-407E-A947-70E740481C1C}">
                          <a14:useLocalDpi xmlns:a14="http://schemas.microsoft.com/office/drawing/2010/main" val="0"/>
                        </a:ext>
                      </a:extLst>
                    </a:blip>
                    <a:srcRect l="579" t="1330" r="1008" b="67956"/>
                    <a:stretch/>
                  </pic:blipFill>
                  <pic:spPr bwMode="auto">
                    <a:xfrm>
                      <a:off x="0" y="0"/>
                      <a:ext cx="5760000" cy="977019"/>
                    </a:xfrm>
                    <a:prstGeom prst="rect">
                      <a:avLst/>
                    </a:prstGeom>
                    <a:noFill/>
                    <a:ln>
                      <a:noFill/>
                    </a:ln>
                    <a:extLst>
                      <a:ext uri="{53640926-AAD7-44D8-BBD7-CCE9431645EC}">
                        <a14:shadowObscured xmlns:a14="http://schemas.microsoft.com/office/drawing/2010/main"/>
                      </a:ext>
                    </a:extLst>
                  </pic:spPr>
                </pic:pic>
              </a:graphicData>
            </a:graphic>
          </wp:inline>
        </w:drawing>
      </w:r>
    </w:p>
    <w:p w14:paraId="7B28795B" w14:textId="5AC4969C" w:rsidR="00A40771" w:rsidRDefault="00126ED1" w:rsidP="00A40771">
      <w:pPr>
        <w:snapToGrid w:val="0"/>
        <w:spacing w:after="0" w:line="360" w:lineRule="auto"/>
        <w:jc w:val="both"/>
        <w:rPr>
          <w:rFonts w:ascii="Times New Roman" w:hAnsi="Times New Roman" w:cs="Times New Roman"/>
          <w:sz w:val="24"/>
          <w:szCs w:val="24"/>
          <w:lang w:val="en-US"/>
        </w:rPr>
      </w:pPr>
      <w:r w:rsidRPr="00780B82">
        <w:rPr>
          <w:rFonts w:ascii="Times New Roman" w:hAnsi="Times New Roman" w:cs="Times New Roman"/>
          <w:b/>
          <w:sz w:val="24"/>
          <w:szCs w:val="24"/>
          <w:lang w:val="en-US"/>
        </w:rPr>
        <w:t xml:space="preserve">Supplementary Figure </w:t>
      </w:r>
      <w:r>
        <w:rPr>
          <w:rFonts w:ascii="Times New Roman" w:hAnsi="Times New Roman" w:cs="Times New Roman"/>
          <w:b/>
          <w:sz w:val="24"/>
          <w:szCs w:val="24"/>
          <w:lang w:val="en-US"/>
        </w:rPr>
        <w:t>1</w:t>
      </w:r>
      <w:r w:rsidRPr="00780B82">
        <w:rPr>
          <w:rFonts w:ascii="Times New Roman" w:hAnsi="Times New Roman" w:cs="Times New Roman"/>
          <w:sz w:val="24"/>
          <w:szCs w:val="24"/>
          <w:lang w:val="en-US"/>
        </w:rPr>
        <w:t xml:space="preserve"> </w:t>
      </w:r>
      <w:r w:rsidRPr="00780B82">
        <w:rPr>
          <w:rFonts w:ascii="Times New Roman" w:hAnsi="Times New Roman" w:cs="Times New Roman"/>
          <w:b/>
          <w:sz w:val="24"/>
          <w:szCs w:val="24"/>
          <w:lang w:val="en-US"/>
        </w:rPr>
        <w:t>| Initial adsorption configurations</w:t>
      </w:r>
      <w:r w:rsidR="00D13670">
        <w:rPr>
          <w:rFonts w:ascii="Times New Roman" w:hAnsi="Times New Roman" w:cs="Times New Roman"/>
          <w:b/>
          <w:sz w:val="24"/>
          <w:szCs w:val="24"/>
          <w:lang w:val="en-US"/>
        </w:rPr>
        <w:t xml:space="preserve"> </w:t>
      </w:r>
      <w:r w:rsidRPr="00A40771">
        <w:rPr>
          <w:rFonts w:ascii="Times New Roman" w:hAnsi="Times New Roman" w:cs="Times New Roman"/>
          <w:b/>
          <w:sz w:val="24"/>
          <w:szCs w:val="24"/>
          <w:lang w:val="en-US"/>
        </w:rPr>
        <w:t>for generating C-C coupling big database</w:t>
      </w:r>
      <w:r w:rsidRPr="00780B82">
        <w:rPr>
          <w:rFonts w:ascii="Times New Roman" w:hAnsi="Times New Roman" w:cs="Times New Roman"/>
          <w:sz w:val="24"/>
          <w:szCs w:val="24"/>
          <w:lang w:val="en-US"/>
        </w:rPr>
        <w:t xml:space="preserve">. </w:t>
      </w:r>
      <w:r w:rsidR="00D13670">
        <w:rPr>
          <w:rFonts w:ascii="Times New Roman" w:hAnsi="Times New Roman" w:cs="Times New Roman"/>
          <w:sz w:val="24"/>
          <w:szCs w:val="24"/>
          <w:lang w:val="en-US"/>
        </w:rPr>
        <w:t>T</w:t>
      </w:r>
      <w:r w:rsidR="00D13670" w:rsidRPr="00780B82">
        <w:rPr>
          <w:rFonts w:ascii="Times New Roman" w:hAnsi="Times New Roman" w:cs="Times New Roman"/>
          <w:sz w:val="24"/>
          <w:szCs w:val="24"/>
          <w:lang w:val="en-US"/>
        </w:rPr>
        <w:t>ri</w:t>
      </w:r>
      <w:r w:rsidRPr="00780B82">
        <w:rPr>
          <w:rFonts w:ascii="Times New Roman" w:hAnsi="Times New Roman" w:cs="Times New Roman"/>
          <w:sz w:val="24"/>
          <w:szCs w:val="24"/>
          <w:lang w:val="en-US"/>
        </w:rPr>
        <w:t>-atomic metal active sites are composed of ABCu with 27 metal replacements available for A and B atoms. Metals</w:t>
      </w:r>
      <w:r w:rsidR="00F20C97">
        <w:rPr>
          <w:rFonts w:ascii="Times New Roman" w:hAnsi="Times New Roman" w:cs="Times New Roman"/>
          <w:sz w:val="24"/>
          <w:szCs w:val="24"/>
          <w:lang w:val="en-US"/>
        </w:rPr>
        <w:t>,</w:t>
      </w:r>
      <w:r w:rsidR="00F20C97" w:rsidRPr="00780B82">
        <w:rPr>
          <w:rFonts w:ascii="Times New Roman" w:hAnsi="Times New Roman" w:cs="Times New Roman"/>
          <w:sz w:val="24"/>
          <w:szCs w:val="24"/>
          <w:lang w:val="en-US"/>
        </w:rPr>
        <w:t xml:space="preserve"> </w:t>
      </w:r>
      <w:r w:rsidRPr="00780B82">
        <w:rPr>
          <w:rFonts w:ascii="Times New Roman" w:hAnsi="Times New Roman" w:cs="Times New Roman"/>
          <w:sz w:val="24"/>
          <w:szCs w:val="24"/>
          <w:lang w:val="en-US"/>
        </w:rPr>
        <w:t>large spheres; C</w:t>
      </w:r>
      <w:r w:rsidR="00F20C97">
        <w:rPr>
          <w:rFonts w:ascii="Times New Roman" w:hAnsi="Times New Roman" w:cs="Times New Roman"/>
          <w:sz w:val="24"/>
          <w:szCs w:val="24"/>
          <w:lang w:val="en-US"/>
        </w:rPr>
        <w:t>,</w:t>
      </w:r>
      <w:r w:rsidR="00F20C97" w:rsidRPr="00780B82">
        <w:rPr>
          <w:rFonts w:ascii="Times New Roman" w:hAnsi="Times New Roman" w:cs="Times New Roman"/>
          <w:sz w:val="24"/>
          <w:szCs w:val="24"/>
          <w:lang w:val="en-US"/>
        </w:rPr>
        <w:t xml:space="preserve"> </w:t>
      </w:r>
      <w:r w:rsidRPr="00780B82">
        <w:rPr>
          <w:rFonts w:ascii="Times New Roman" w:hAnsi="Times New Roman" w:cs="Times New Roman"/>
          <w:sz w:val="24"/>
          <w:szCs w:val="24"/>
          <w:lang w:val="en-US"/>
        </w:rPr>
        <w:t>grey</w:t>
      </w:r>
      <w:r w:rsidR="003B6973">
        <w:rPr>
          <w:rFonts w:ascii="Times New Roman" w:hAnsi="Times New Roman" w:cs="Times New Roman"/>
          <w:sz w:val="24"/>
          <w:szCs w:val="24"/>
          <w:lang w:val="en-US"/>
        </w:rPr>
        <w:t>-color</w:t>
      </w:r>
      <w:r w:rsidRPr="00780B82">
        <w:rPr>
          <w:rFonts w:ascii="Times New Roman" w:hAnsi="Times New Roman" w:cs="Times New Roman"/>
          <w:sz w:val="24"/>
          <w:szCs w:val="24"/>
          <w:lang w:val="en-US"/>
        </w:rPr>
        <w:t xml:space="preserve"> small spheres; O</w:t>
      </w:r>
      <w:r w:rsidR="00F20C97">
        <w:rPr>
          <w:rFonts w:ascii="Times New Roman" w:hAnsi="Times New Roman" w:cs="Times New Roman"/>
          <w:sz w:val="24"/>
          <w:szCs w:val="24"/>
          <w:lang w:val="en-US"/>
        </w:rPr>
        <w:t>,</w:t>
      </w:r>
      <w:r w:rsidR="00F20C97" w:rsidRPr="00780B82">
        <w:rPr>
          <w:rFonts w:ascii="Times New Roman" w:hAnsi="Times New Roman" w:cs="Times New Roman"/>
          <w:sz w:val="24"/>
          <w:szCs w:val="24"/>
          <w:lang w:val="en-US"/>
        </w:rPr>
        <w:t xml:space="preserve"> </w:t>
      </w:r>
      <w:r w:rsidRPr="00780B82">
        <w:rPr>
          <w:rFonts w:ascii="Times New Roman" w:hAnsi="Times New Roman" w:cs="Times New Roman"/>
          <w:sz w:val="24"/>
          <w:szCs w:val="24"/>
          <w:lang w:val="en-US"/>
        </w:rPr>
        <w:t>red small spheres; H</w:t>
      </w:r>
      <w:r w:rsidR="00F20C97">
        <w:rPr>
          <w:rFonts w:ascii="Times New Roman" w:hAnsi="Times New Roman" w:cs="Times New Roman"/>
          <w:sz w:val="24"/>
          <w:szCs w:val="24"/>
          <w:lang w:val="en-US"/>
        </w:rPr>
        <w:t>,</w:t>
      </w:r>
      <w:r w:rsidR="00F20C97" w:rsidRPr="00780B82">
        <w:rPr>
          <w:rFonts w:ascii="Times New Roman" w:hAnsi="Times New Roman" w:cs="Times New Roman"/>
          <w:sz w:val="24"/>
          <w:szCs w:val="24"/>
          <w:lang w:val="en-US"/>
        </w:rPr>
        <w:t xml:space="preserve"> </w:t>
      </w:r>
      <w:r w:rsidRPr="00780B82">
        <w:rPr>
          <w:rFonts w:ascii="Times New Roman" w:hAnsi="Times New Roman" w:cs="Times New Roman"/>
          <w:sz w:val="24"/>
          <w:szCs w:val="24"/>
          <w:lang w:val="en-US"/>
        </w:rPr>
        <w:t>white small spheres.</w:t>
      </w:r>
      <w:r w:rsidR="00A40771">
        <w:rPr>
          <w:rFonts w:ascii="Times New Roman" w:hAnsi="Times New Roman" w:cs="Times New Roman"/>
          <w:sz w:val="24"/>
          <w:szCs w:val="24"/>
          <w:lang w:val="en-US"/>
        </w:rPr>
        <w:br w:type="page"/>
      </w:r>
    </w:p>
    <w:p w14:paraId="1B7F0C11" w14:textId="77777777" w:rsidR="002F07C7" w:rsidRPr="00780B82" w:rsidRDefault="002F07C7" w:rsidP="002F07C7">
      <w:pPr>
        <w:snapToGrid w:val="0"/>
        <w:spacing w:after="0" w:line="360" w:lineRule="auto"/>
        <w:jc w:val="center"/>
        <w:rPr>
          <w:rFonts w:ascii="Times New Roman" w:hAnsi="Times New Roman" w:cs="Times New Roman"/>
          <w:sz w:val="24"/>
          <w:szCs w:val="24"/>
          <w:lang w:val="en-US"/>
        </w:rPr>
      </w:pPr>
      <w:r w:rsidRPr="00780B82">
        <w:rPr>
          <w:rFonts w:ascii="Times New Roman" w:hAnsi="Times New Roman" w:cs="Times New Roman"/>
          <w:noProof/>
          <w:sz w:val="24"/>
          <w:szCs w:val="24"/>
          <w:lang w:val="en-AU"/>
        </w:rPr>
        <w:lastRenderedPageBreak/>
        <w:drawing>
          <wp:inline distT="0" distB="0" distL="0" distR="0" wp14:anchorId="0A19222C" wp14:editId="014099C7">
            <wp:extent cx="3960000" cy="2437200"/>
            <wp:effectExtent l="0" t="0" r="2540" b="1270"/>
            <wp:docPr id="9" name="Grafik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pic:cNvPicPr>
                      <a:picLocks noChangeAspect="1" noChangeArrowheads="1"/>
                    </pic:cNvPicPr>
                  </pic:nvPicPr>
                  <pic:blipFill rotWithShape="1">
                    <a:blip r:embed="rId10" cstate="print">
                      <a:extLst>
                        <a:ext uri="{28A0092B-C50C-407E-A947-70E740481C1C}">
                          <a14:useLocalDpi xmlns:a14="http://schemas.microsoft.com/office/drawing/2010/main" val="0"/>
                        </a:ext>
                      </a:extLst>
                    </a:blip>
                    <a:srcRect l="1491" t="2896" r="3345" b="3370"/>
                    <a:stretch/>
                  </pic:blipFill>
                  <pic:spPr bwMode="auto">
                    <a:xfrm>
                      <a:off x="0" y="0"/>
                      <a:ext cx="3960000" cy="2437200"/>
                    </a:xfrm>
                    <a:prstGeom prst="rect">
                      <a:avLst/>
                    </a:prstGeom>
                    <a:noFill/>
                    <a:ln>
                      <a:noFill/>
                    </a:ln>
                    <a:extLst>
                      <a:ext uri="{53640926-AAD7-44D8-BBD7-CCE9431645EC}">
                        <a14:shadowObscured xmlns:a14="http://schemas.microsoft.com/office/drawing/2010/main"/>
                      </a:ext>
                    </a:extLst>
                  </pic:spPr>
                </pic:pic>
              </a:graphicData>
            </a:graphic>
          </wp:inline>
        </w:drawing>
      </w:r>
    </w:p>
    <w:p w14:paraId="45ACB982" w14:textId="68CDECC8" w:rsidR="00126ED1" w:rsidRDefault="002F07C7" w:rsidP="006519E0">
      <w:pPr>
        <w:snapToGrid w:val="0"/>
        <w:spacing w:after="0" w:line="360" w:lineRule="auto"/>
        <w:jc w:val="both"/>
        <w:rPr>
          <w:rFonts w:ascii="Times New Roman" w:hAnsi="Times New Roman" w:cs="Times New Roman"/>
          <w:sz w:val="24"/>
          <w:szCs w:val="24"/>
          <w:lang w:val="en-US"/>
        </w:rPr>
      </w:pPr>
      <w:r w:rsidRPr="008A70C5">
        <w:rPr>
          <w:rFonts w:ascii="Times New Roman" w:hAnsi="Times New Roman" w:cs="Times New Roman"/>
          <w:b/>
          <w:sz w:val="24"/>
          <w:szCs w:val="24"/>
          <w:lang w:val="en-US"/>
        </w:rPr>
        <w:t xml:space="preserve">Supplementary Figure </w:t>
      </w:r>
      <w:r>
        <w:rPr>
          <w:rFonts w:ascii="Times New Roman" w:hAnsi="Times New Roman" w:cs="Times New Roman"/>
          <w:b/>
          <w:sz w:val="24"/>
          <w:szCs w:val="24"/>
          <w:lang w:val="en-US"/>
        </w:rPr>
        <w:t>2</w:t>
      </w:r>
      <w:r w:rsidRPr="008A70C5">
        <w:rPr>
          <w:rFonts w:ascii="Times New Roman" w:hAnsi="Times New Roman" w:cs="Times New Roman"/>
          <w:b/>
          <w:sz w:val="24"/>
          <w:szCs w:val="24"/>
          <w:lang w:val="en-US"/>
        </w:rPr>
        <w:t xml:space="preserve"> | 2D-3D ensemble machine</w:t>
      </w:r>
      <w:r w:rsidR="000E3EAD">
        <w:rPr>
          <w:rFonts w:ascii="Times New Roman" w:hAnsi="Times New Roman" w:cs="Times New Roman"/>
          <w:b/>
          <w:sz w:val="24"/>
          <w:szCs w:val="24"/>
          <w:lang w:val="en-US"/>
        </w:rPr>
        <w:t>-</w:t>
      </w:r>
      <w:r w:rsidRPr="008A70C5">
        <w:rPr>
          <w:rFonts w:ascii="Times New Roman" w:hAnsi="Times New Roman" w:cs="Times New Roman"/>
          <w:b/>
          <w:sz w:val="24"/>
          <w:szCs w:val="24"/>
          <w:lang w:val="en-US"/>
        </w:rPr>
        <w:t>learning</w:t>
      </w:r>
      <w:r w:rsidR="00D606BB">
        <w:rPr>
          <w:rFonts w:ascii="Times New Roman" w:hAnsi="Times New Roman" w:cs="Times New Roman"/>
          <w:b/>
          <w:sz w:val="24"/>
          <w:szCs w:val="24"/>
          <w:lang w:val="en-US"/>
        </w:rPr>
        <w:t xml:space="preserve"> (ML)</w:t>
      </w:r>
      <w:r w:rsidRPr="008A70C5">
        <w:rPr>
          <w:rFonts w:ascii="Times New Roman" w:hAnsi="Times New Roman" w:cs="Times New Roman"/>
          <w:b/>
          <w:sz w:val="24"/>
          <w:szCs w:val="24"/>
          <w:lang w:val="en-US"/>
        </w:rPr>
        <w:t xml:space="preserve">. </w:t>
      </w:r>
      <w:r w:rsidRPr="008A70C5">
        <w:rPr>
          <w:rFonts w:ascii="Times New Roman" w:hAnsi="Times New Roman" w:cs="Times New Roman"/>
          <w:sz w:val="24"/>
          <w:szCs w:val="24"/>
          <w:lang w:val="en-US"/>
        </w:rPr>
        <w:t xml:space="preserve">Schematic </w:t>
      </w:r>
      <w:r w:rsidR="00197724">
        <w:rPr>
          <w:rFonts w:ascii="Times New Roman" w:hAnsi="Times New Roman" w:cs="Times New Roman"/>
          <w:sz w:val="24"/>
          <w:szCs w:val="24"/>
          <w:lang w:val="en-US"/>
        </w:rPr>
        <w:t xml:space="preserve">for </w:t>
      </w:r>
      <w:r w:rsidRPr="008A70C5">
        <w:rPr>
          <w:rFonts w:ascii="Times New Roman" w:hAnsi="Times New Roman" w:cs="Times New Roman"/>
          <w:sz w:val="24"/>
          <w:szCs w:val="24"/>
          <w:lang w:val="en-US"/>
        </w:rPr>
        <w:t xml:space="preserve">establishing 2D-3D ensemble for DimeNet++ </w:t>
      </w:r>
      <w:r w:rsidR="00034D5F">
        <w:rPr>
          <w:rFonts w:ascii="Times New Roman" w:hAnsi="Times New Roman" w:cs="Times New Roman"/>
          <w:sz w:val="24"/>
          <w:szCs w:val="24"/>
          <w:lang w:val="en-US"/>
        </w:rPr>
        <w:t xml:space="preserve">algorithm </w:t>
      </w:r>
      <w:r w:rsidRPr="008A70C5">
        <w:rPr>
          <w:rFonts w:ascii="Times New Roman" w:hAnsi="Times New Roman" w:cs="Times New Roman"/>
          <w:sz w:val="24"/>
          <w:szCs w:val="24"/>
          <w:lang w:val="en-US"/>
        </w:rPr>
        <w:t>and GCN</w:t>
      </w:r>
      <w:r w:rsidR="00034D5F">
        <w:rPr>
          <w:rFonts w:ascii="Times New Roman" w:hAnsi="Times New Roman" w:cs="Times New Roman"/>
          <w:sz w:val="24"/>
          <w:szCs w:val="24"/>
          <w:lang w:val="en-US"/>
        </w:rPr>
        <w:t xml:space="preserve"> algorithm</w:t>
      </w:r>
      <w:r w:rsidRPr="008A70C5">
        <w:rPr>
          <w:rFonts w:ascii="Times New Roman" w:hAnsi="Times New Roman" w:cs="Times New Roman"/>
          <w:sz w:val="24"/>
          <w:szCs w:val="24"/>
          <w:lang w:val="en-US"/>
        </w:rPr>
        <w:t>.</w:t>
      </w:r>
    </w:p>
    <w:p w14:paraId="6D978DCF" w14:textId="310F2E88" w:rsidR="006519E0" w:rsidRDefault="006519E0" w:rsidP="006519E0">
      <w:pPr>
        <w:snapToGrid w:val="0"/>
        <w:spacing w:after="0" w:line="360" w:lineRule="auto"/>
        <w:jc w:val="both"/>
        <w:rPr>
          <w:rFonts w:ascii="Times New Roman" w:hAnsi="Times New Roman" w:cs="Times New Roman"/>
          <w:sz w:val="24"/>
          <w:szCs w:val="24"/>
          <w:lang w:val="en-US"/>
        </w:rPr>
      </w:pPr>
    </w:p>
    <w:p w14:paraId="2E78DC7E" w14:textId="6DAF9361" w:rsidR="008A1658" w:rsidRDefault="008A1658" w:rsidP="006519E0">
      <w:pPr>
        <w:snapToGrid w:val="0"/>
        <w:spacing w:after="0" w:line="360" w:lineRule="auto"/>
        <w:jc w:val="both"/>
        <w:rPr>
          <w:rFonts w:ascii="Times New Roman" w:hAnsi="Times New Roman" w:cs="Times New Roman"/>
          <w:sz w:val="24"/>
          <w:szCs w:val="24"/>
          <w:lang w:val="en-US"/>
        </w:rPr>
      </w:pPr>
    </w:p>
    <w:p w14:paraId="03B5E6A1" w14:textId="0A8255B8" w:rsidR="008A1658" w:rsidRDefault="008A1658" w:rsidP="006519E0">
      <w:pPr>
        <w:snapToGrid w:val="0"/>
        <w:spacing w:after="0" w:line="360" w:lineRule="auto"/>
        <w:jc w:val="both"/>
        <w:rPr>
          <w:rFonts w:ascii="Times New Roman" w:hAnsi="Times New Roman" w:cs="Times New Roman"/>
          <w:sz w:val="24"/>
          <w:szCs w:val="24"/>
          <w:lang w:val="en-US"/>
        </w:rPr>
      </w:pPr>
    </w:p>
    <w:p w14:paraId="451F34BB" w14:textId="77777777" w:rsidR="008A1658" w:rsidRDefault="008A1658" w:rsidP="006519E0">
      <w:pPr>
        <w:snapToGrid w:val="0"/>
        <w:spacing w:after="0" w:line="360" w:lineRule="auto"/>
        <w:jc w:val="both"/>
        <w:rPr>
          <w:rFonts w:ascii="Times New Roman" w:hAnsi="Times New Roman" w:cs="Times New Roman"/>
          <w:sz w:val="24"/>
          <w:szCs w:val="24"/>
          <w:lang w:val="en-US"/>
        </w:rPr>
      </w:pPr>
    </w:p>
    <w:p w14:paraId="3D7892EC" w14:textId="55A92B65" w:rsidR="008A1658" w:rsidRDefault="008A1658" w:rsidP="006519E0">
      <w:pPr>
        <w:snapToGrid w:val="0"/>
        <w:spacing w:after="0" w:line="360" w:lineRule="auto"/>
        <w:jc w:val="both"/>
        <w:rPr>
          <w:rFonts w:ascii="Times New Roman" w:hAnsi="Times New Roman" w:cs="Times New Roman"/>
          <w:sz w:val="24"/>
          <w:szCs w:val="24"/>
          <w:lang w:val="en-US"/>
        </w:rPr>
      </w:pPr>
    </w:p>
    <w:p w14:paraId="5DA29F73" w14:textId="42CBF77D" w:rsidR="008A1658" w:rsidRDefault="008A1658" w:rsidP="006519E0">
      <w:pPr>
        <w:snapToGrid w:val="0"/>
        <w:spacing w:after="0" w:line="360" w:lineRule="auto"/>
        <w:jc w:val="both"/>
        <w:rPr>
          <w:rFonts w:ascii="Times New Roman" w:hAnsi="Times New Roman" w:cs="Times New Roman"/>
          <w:sz w:val="24"/>
          <w:szCs w:val="24"/>
          <w:lang w:val="en-US"/>
        </w:rPr>
      </w:pPr>
    </w:p>
    <w:p w14:paraId="25E241CA" w14:textId="7402B1E1" w:rsidR="008A1658" w:rsidRDefault="008A1658" w:rsidP="006519E0">
      <w:pPr>
        <w:snapToGrid w:val="0"/>
        <w:spacing w:after="0" w:line="360" w:lineRule="auto"/>
        <w:jc w:val="both"/>
        <w:rPr>
          <w:rFonts w:ascii="Times New Roman" w:hAnsi="Times New Roman" w:cs="Times New Roman"/>
          <w:sz w:val="24"/>
          <w:szCs w:val="24"/>
          <w:lang w:val="en-US"/>
        </w:rPr>
      </w:pPr>
    </w:p>
    <w:p w14:paraId="266EFA3A" w14:textId="77777777" w:rsidR="008A1658" w:rsidRDefault="008A1658" w:rsidP="006519E0">
      <w:pPr>
        <w:snapToGrid w:val="0"/>
        <w:spacing w:after="0" w:line="360" w:lineRule="auto"/>
        <w:jc w:val="both"/>
        <w:rPr>
          <w:rFonts w:ascii="Times New Roman" w:hAnsi="Times New Roman" w:cs="Times New Roman"/>
          <w:sz w:val="24"/>
          <w:szCs w:val="24"/>
          <w:lang w:val="en-US"/>
        </w:rPr>
      </w:pPr>
    </w:p>
    <w:p w14:paraId="239B966D" w14:textId="22E6A785" w:rsidR="006519E0" w:rsidRDefault="006519E0" w:rsidP="006519E0">
      <w:pPr>
        <w:snapToGrid w:val="0"/>
        <w:spacing w:after="0" w:line="360" w:lineRule="auto"/>
        <w:jc w:val="both"/>
        <w:rPr>
          <w:rFonts w:ascii="Times New Roman" w:hAnsi="Times New Roman" w:cs="Times New Roman"/>
          <w:sz w:val="24"/>
          <w:szCs w:val="24"/>
          <w:lang w:val="en-US"/>
        </w:rPr>
      </w:pPr>
    </w:p>
    <w:p w14:paraId="05B55D94" w14:textId="77777777" w:rsidR="006519E0" w:rsidRPr="006519E0" w:rsidRDefault="006519E0" w:rsidP="006519E0">
      <w:pPr>
        <w:snapToGrid w:val="0"/>
        <w:spacing w:after="0" w:line="360" w:lineRule="auto"/>
        <w:jc w:val="both"/>
        <w:rPr>
          <w:rFonts w:ascii="Times New Roman" w:hAnsi="Times New Roman" w:cs="Times New Roman"/>
          <w:sz w:val="24"/>
          <w:szCs w:val="24"/>
          <w:lang w:val="en-US"/>
        </w:rPr>
      </w:pPr>
    </w:p>
    <w:p w14:paraId="2896E30D" w14:textId="77777777" w:rsidR="002F07C7" w:rsidRPr="00780B82" w:rsidRDefault="002F07C7" w:rsidP="006519E0">
      <w:pPr>
        <w:snapToGrid w:val="0"/>
        <w:spacing w:before="200" w:after="0" w:line="360" w:lineRule="auto"/>
        <w:jc w:val="center"/>
        <w:rPr>
          <w:rFonts w:ascii="Times New Roman" w:hAnsi="Times New Roman" w:cs="Times New Roman"/>
          <w:sz w:val="24"/>
          <w:szCs w:val="24"/>
          <w:lang w:val="en-US"/>
        </w:rPr>
      </w:pPr>
      <w:r w:rsidRPr="00780B82">
        <w:rPr>
          <w:rFonts w:ascii="Times New Roman" w:hAnsi="Times New Roman" w:cs="Times New Roman"/>
          <w:noProof/>
          <w:sz w:val="24"/>
          <w:szCs w:val="24"/>
          <w:lang w:val="en-AU"/>
        </w:rPr>
        <w:drawing>
          <wp:inline distT="0" distB="0" distL="0" distR="0" wp14:anchorId="3F812386" wp14:editId="583CA584">
            <wp:extent cx="3960000" cy="1440000"/>
            <wp:effectExtent l="0" t="0" r="2540" b="8255"/>
            <wp:docPr id="8" name="Grafik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a:picLocks noChangeAspect="1" noChangeArrowheads="1"/>
                    </pic:cNvPicPr>
                  </pic:nvPicPr>
                  <pic:blipFill rotWithShape="1">
                    <a:blip r:embed="rId11" cstate="print">
                      <a:extLst>
                        <a:ext uri="{28A0092B-C50C-407E-A947-70E740481C1C}">
                          <a14:useLocalDpi xmlns:a14="http://schemas.microsoft.com/office/drawing/2010/main" val="0"/>
                        </a:ext>
                      </a:extLst>
                    </a:blip>
                    <a:srcRect l="3278" t="7394" r="1033" b="4722"/>
                    <a:stretch/>
                  </pic:blipFill>
                  <pic:spPr bwMode="auto">
                    <a:xfrm>
                      <a:off x="0" y="0"/>
                      <a:ext cx="3960000" cy="1440000"/>
                    </a:xfrm>
                    <a:prstGeom prst="rect">
                      <a:avLst/>
                    </a:prstGeom>
                    <a:noFill/>
                    <a:ln>
                      <a:noFill/>
                    </a:ln>
                    <a:extLst>
                      <a:ext uri="{53640926-AAD7-44D8-BBD7-CCE9431645EC}">
                        <a14:shadowObscured xmlns:a14="http://schemas.microsoft.com/office/drawing/2010/main"/>
                      </a:ext>
                    </a:extLst>
                  </pic:spPr>
                </pic:pic>
              </a:graphicData>
            </a:graphic>
          </wp:inline>
        </w:drawing>
      </w:r>
    </w:p>
    <w:p w14:paraId="3F912D3C" w14:textId="09F32431" w:rsidR="002F07C7" w:rsidRDefault="002F07C7" w:rsidP="002F07C7">
      <w:pPr>
        <w:snapToGrid w:val="0"/>
        <w:spacing w:after="0" w:line="360" w:lineRule="auto"/>
        <w:jc w:val="both"/>
        <w:rPr>
          <w:rFonts w:ascii="Times New Roman" w:hAnsi="Times New Roman" w:cs="Times New Roman"/>
          <w:sz w:val="24"/>
          <w:szCs w:val="24"/>
          <w:lang w:val="en-US"/>
        </w:rPr>
      </w:pPr>
      <w:r w:rsidRPr="008A70C5">
        <w:rPr>
          <w:rFonts w:ascii="Times New Roman" w:hAnsi="Times New Roman" w:cs="Times New Roman"/>
          <w:b/>
          <w:sz w:val="24"/>
          <w:szCs w:val="24"/>
          <w:lang w:val="en-US"/>
        </w:rPr>
        <w:t>Supplementary Fig</w:t>
      </w:r>
      <w:r>
        <w:rPr>
          <w:rFonts w:ascii="Times New Roman" w:hAnsi="Times New Roman" w:cs="Times New Roman"/>
          <w:b/>
          <w:sz w:val="24"/>
          <w:szCs w:val="24"/>
          <w:lang w:val="en-US"/>
        </w:rPr>
        <w:t>ure</w:t>
      </w:r>
      <w:r w:rsidRPr="008A70C5">
        <w:rPr>
          <w:rFonts w:ascii="Times New Roman" w:hAnsi="Times New Roman" w:cs="Times New Roman"/>
          <w:b/>
          <w:sz w:val="24"/>
          <w:szCs w:val="24"/>
          <w:lang w:val="en-US"/>
        </w:rPr>
        <w:t xml:space="preserve"> </w:t>
      </w:r>
      <w:r>
        <w:rPr>
          <w:rFonts w:ascii="Times New Roman" w:hAnsi="Times New Roman" w:cs="Times New Roman"/>
          <w:b/>
          <w:sz w:val="24"/>
          <w:szCs w:val="24"/>
          <w:lang w:val="en-US"/>
        </w:rPr>
        <w:t>3</w:t>
      </w:r>
      <w:r w:rsidRPr="008A70C5">
        <w:rPr>
          <w:rFonts w:ascii="Times New Roman" w:hAnsi="Times New Roman" w:cs="Times New Roman"/>
          <w:b/>
          <w:sz w:val="24"/>
          <w:szCs w:val="24"/>
          <w:lang w:val="en-US"/>
        </w:rPr>
        <w:t xml:space="preserve"> | Identification of adsorption configurations</w:t>
      </w:r>
      <w:r w:rsidRPr="008A70C5">
        <w:rPr>
          <w:rFonts w:ascii="Times New Roman" w:hAnsi="Times New Roman" w:cs="Times New Roman"/>
          <w:sz w:val="24"/>
          <w:szCs w:val="24"/>
          <w:lang w:val="en-US"/>
        </w:rPr>
        <w:t>.</w:t>
      </w:r>
      <w:r w:rsidRPr="008A70C5">
        <w:rPr>
          <w:rFonts w:ascii="Times New Roman" w:hAnsi="Times New Roman" w:cs="Times New Roman"/>
          <w:b/>
          <w:sz w:val="24"/>
          <w:szCs w:val="24"/>
          <w:lang w:val="en-US"/>
        </w:rPr>
        <w:t xml:space="preserve"> </w:t>
      </w:r>
      <w:r w:rsidRPr="008A70C5">
        <w:rPr>
          <w:rFonts w:ascii="Times New Roman" w:hAnsi="Times New Roman" w:cs="Times New Roman"/>
          <w:sz w:val="24"/>
          <w:szCs w:val="24"/>
          <w:lang w:val="en-US"/>
        </w:rPr>
        <w:t>Adsorption graph and neighbor information for coordination atom fingerprint in graph</w:t>
      </w:r>
      <w:r w:rsidR="00782C7B">
        <w:rPr>
          <w:rFonts w:ascii="Times New Roman" w:hAnsi="Times New Roman" w:cs="Times New Roman"/>
          <w:sz w:val="24"/>
          <w:szCs w:val="24"/>
          <w:lang w:val="en-US"/>
        </w:rPr>
        <w:t>ical</w:t>
      </w:r>
      <w:r w:rsidRPr="008A70C5">
        <w:rPr>
          <w:rFonts w:ascii="Times New Roman" w:hAnsi="Times New Roman" w:cs="Times New Roman"/>
          <w:sz w:val="24"/>
          <w:szCs w:val="24"/>
          <w:lang w:val="en-US"/>
        </w:rPr>
        <w:t xml:space="preserve"> neural network (GNN) model: </w:t>
      </w:r>
      <w:r w:rsidR="00782C7B">
        <w:rPr>
          <w:rFonts w:ascii="Times New Roman" w:hAnsi="Times New Roman" w:cs="Times New Roman"/>
          <w:sz w:val="24"/>
          <w:szCs w:val="24"/>
          <w:lang w:val="en-US"/>
        </w:rPr>
        <w:t>A</w:t>
      </w:r>
      <w:r w:rsidR="00782C7B" w:rsidRPr="008A70C5">
        <w:rPr>
          <w:rFonts w:ascii="Times New Roman" w:hAnsi="Times New Roman" w:cs="Times New Roman"/>
          <w:sz w:val="24"/>
          <w:szCs w:val="24"/>
          <w:lang w:val="en-US"/>
        </w:rPr>
        <w:t xml:space="preserve">n </w:t>
      </w:r>
      <w:r w:rsidRPr="008A70C5">
        <w:rPr>
          <w:rFonts w:ascii="Times New Roman" w:hAnsi="Times New Roman" w:cs="Times New Roman"/>
          <w:sz w:val="24"/>
          <w:szCs w:val="24"/>
          <w:lang w:val="en-US"/>
        </w:rPr>
        <w:t>example of CO-CH</w:t>
      </w:r>
      <w:r w:rsidRPr="008A70C5">
        <w:rPr>
          <w:rFonts w:ascii="Times New Roman" w:hAnsi="Times New Roman" w:cs="Times New Roman"/>
          <w:sz w:val="24"/>
          <w:szCs w:val="24"/>
          <w:vertAlign w:val="subscript"/>
          <w:lang w:val="en-US"/>
        </w:rPr>
        <w:t>2</w:t>
      </w:r>
      <w:r w:rsidRPr="008A70C5">
        <w:rPr>
          <w:rFonts w:ascii="Times New Roman" w:hAnsi="Times New Roman" w:cs="Times New Roman"/>
          <w:sz w:val="24"/>
          <w:szCs w:val="24"/>
          <w:lang w:val="en-US"/>
        </w:rPr>
        <w:t xml:space="preserve"> coupling on tri-atomic active site. </w:t>
      </w:r>
      <w:r w:rsidR="00034D5F" w:rsidRPr="00780B82">
        <w:rPr>
          <w:rFonts w:ascii="Times New Roman" w:hAnsi="Times New Roman" w:cs="Times New Roman"/>
          <w:sz w:val="24"/>
          <w:szCs w:val="24"/>
          <w:lang w:val="en-US"/>
        </w:rPr>
        <w:t>Metals</w:t>
      </w:r>
      <w:r w:rsidR="00782C7B">
        <w:rPr>
          <w:rFonts w:ascii="Times New Roman" w:hAnsi="Times New Roman" w:cs="Times New Roman"/>
          <w:sz w:val="24"/>
          <w:szCs w:val="24"/>
          <w:lang w:val="en-US"/>
        </w:rPr>
        <w:t>,</w:t>
      </w:r>
      <w:r w:rsidR="00782C7B" w:rsidRPr="00780B82">
        <w:rPr>
          <w:rFonts w:ascii="Times New Roman" w:hAnsi="Times New Roman" w:cs="Times New Roman"/>
          <w:sz w:val="24"/>
          <w:szCs w:val="24"/>
          <w:lang w:val="en-US"/>
        </w:rPr>
        <w:t xml:space="preserve"> </w:t>
      </w:r>
      <w:r w:rsidR="00034D5F">
        <w:rPr>
          <w:rFonts w:ascii="Times New Roman" w:hAnsi="Times New Roman" w:cs="Times New Roman"/>
          <w:sz w:val="24"/>
          <w:szCs w:val="24"/>
          <w:lang w:val="en-US"/>
        </w:rPr>
        <w:t>green</w:t>
      </w:r>
      <w:r w:rsidR="00782C7B">
        <w:rPr>
          <w:rFonts w:ascii="Times New Roman" w:hAnsi="Times New Roman" w:cs="Times New Roman"/>
          <w:sz w:val="24"/>
          <w:szCs w:val="24"/>
          <w:lang w:val="en-US"/>
        </w:rPr>
        <w:t>-color</w:t>
      </w:r>
      <w:r w:rsidR="00034D5F">
        <w:rPr>
          <w:rFonts w:ascii="Times New Roman" w:hAnsi="Times New Roman" w:cs="Times New Roman"/>
          <w:sz w:val="24"/>
          <w:szCs w:val="24"/>
          <w:lang w:val="en-US"/>
        </w:rPr>
        <w:t>, yellow and pink</w:t>
      </w:r>
      <w:r w:rsidR="00034D5F" w:rsidRPr="00780B82">
        <w:rPr>
          <w:rFonts w:ascii="Times New Roman" w:hAnsi="Times New Roman" w:cs="Times New Roman"/>
          <w:sz w:val="24"/>
          <w:szCs w:val="24"/>
          <w:lang w:val="en-US"/>
        </w:rPr>
        <w:t xml:space="preserve"> spheres; C</w:t>
      </w:r>
      <w:r w:rsidR="00782C7B">
        <w:rPr>
          <w:rFonts w:ascii="Times New Roman" w:hAnsi="Times New Roman" w:cs="Times New Roman"/>
          <w:sz w:val="24"/>
          <w:szCs w:val="24"/>
          <w:lang w:val="en-US"/>
        </w:rPr>
        <w:t>,</w:t>
      </w:r>
      <w:r w:rsidR="00782C7B" w:rsidRPr="00780B82">
        <w:rPr>
          <w:rFonts w:ascii="Times New Roman" w:hAnsi="Times New Roman" w:cs="Times New Roman"/>
          <w:sz w:val="24"/>
          <w:szCs w:val="24"/>
          <w:lang w:val="en-US"/>
        </w:rPr>
        <w:t xml:space="preserve"> </w:t>
      </w:r>
      <w:r w:rsidR="00034D5F" w:rsidRPr="00780B82">
        <w:rPr>
          <w:rFonts w:ascii="Times New Roman" w:hAnsi="Times New Roman" w:cs="Times New Roman"/>
          <w:sz w:val="24"/>
          <w:szCs w:val="24"/>
          <w:lang w:val="en-US"/>
        </w:rPr>
        <w:t>grey spheres; O</w:t>
      </w:r>
      <w:r w:rsidR="00782C7B">
        <w:rPr>
          <w:rFonts w:ascii="Times New Roman" w:hAnsi="Times New Roman" w:cs="Times New Roman"/>
          <w:sz w:val="24"/>
          <w:szCs w:val="24"/>
          <w:lang w:val="en-US"/>
        </w:rPr>
        <w:t>,</w:t>
      </w:r>
      <w:r w:rsidR="00782C7B" w:rsidRPr="00780B82">
        <w:rPr>
          <w:rFonts w:ascii="Times New Roman" w:hAnsi="Times New Roman" w:cs="Times New Roman"/>
          <w:sz w:val="24"/>
          <w:szCs w:val="24"/>
          <w:lang w:val="en-US"/>
        </w:rPr>
        <w:t xml:space="preserve"> </w:t>
      </w:r>
      <w:r w:rsidR="00034D5F" w:rsidRPr="00780B82">
        <w:rPr>
          <w:rFonts w:ascii="Times New Roman" w:hAnsi="Times New Roman" w:cs="Times New Roman"/>
          <w:sz w:val="24"/>
          <w:szCs w:val="24"/>
          <w:lang w:val="en-US"/>
        </w:rPr>
        <w:t>red spheres; H</w:t>
      </w:r>
      <w:r w:rsidR="00782C7B">
        <w:rPr>
          <w:rFonts w:ascii="Times New Roman" w:hAnsi="Times New Roman" w:cs="Times New Roman"/>
          <w:sz w:val="24"/>
          <w:szCs w:val="24"/>
          <w:lang w:val="en-US"/>
        </w:rPr>
        <w:t>,</w:t>
      </w:r>
      <w:r w:rsidR="00782C7B" w:rsidRPr="00780B82">
        <w:rPr>
          <w:rFonts w:ascii="Times New Roman" w:hAnsi="Times New Roman" w:cs="Times New Roman"/>
          <w:sz w:val="24"/>
          <w:szCs w:val="24"/>
          <w:lang w:val="en-US"/>
        </w:rPr>
        <w:t xml:space="preserve"> </w:t>
      </w:r>
      <w:r w:rsidR="00034D5F" w:rsidRPr="00780B82">
        <w:rPr>
          <w:rFonts w:ascii="Times New Roman" w:hAnsi="Times New Roman" w:cs="Times New Roman"/>
          <w:sz w:val="24"/>
          <w:szCs w:val="24"/>
          <w:lang w:val="en-US"/>
        </w:rPr>
        <w:t>white spheres.</w:t>
      </w:r>
      <w:r w:rsidR="00034D5F">
        <w:rPr>
          <w:rFonts w:ascii="Times New Roman" w:hAnsi="Times New Roman" w:cs="Times New Roman"/>
          <w:sz w:val="24"/>
          <w:szCs w:val="24"/>
          <w:lang w:val="en-US"/>
        </w:rPr>
        <w:t xml:space="preserve"> </w:t>
      </w:r>
      <w:r w:rsidR="00782C7B">
        <w:rPr>
          <w:rFonts w:ascii="Times New Roman" w:hAnsi="Times New Roman" w:cs="Times New Roman"/>
          <w:sz w:val="24"/>
          <w:szCs w:val="24"/>
          <w:lang w:val="en-US"/>
        </w:rPr>
        <w:t xml:space="preserve">Substrate </w:t>
      </w:r>
      <w:r w:rsidR="00034D5F">
        <w:rPr>
          <w:rFonts w:ascii="Times New Roman" w:hAnsi="Times New Roman" w:cs="Times New Roman"/>
          <w:sz w:val="24"/>
          <w:szCs w:val="24"/>
          <w:lang w:val="en-US"/>
        </w:rPr>
        <w:t>atoms are neglected for coordination atom fingerprint.</w:t>
      </w:r>
    </w:p>
    <w:p w14:paraId="4FC0190F" w14:textId="178E2334" w:rsidR="00A40771" w:rsidRDefault="00A40771">
      <w:pPr>
        <w:rPr>
          <w:rFonts w:ascii="Times New Roman" w:hAnsi="Times New Roman" w:cs="Times New Roman"/>
          <w:sz w:val="24"/>
          <w:szCs w:val="24"/>
          <w:lang w:val="en-US"/>
        </w:rPr>
      </w:pPr>
      <w:r>
        <w:rPr>
          <w:rFonts w:ascii="Times New Roman" w:hAnsi="Times New Roman" w:cs="Times New Roman"/>
          <w:sz w:val="24"/>
          <w:szCs w:val="24"/>
          <w:lang w:val="en-US"/>
        </w:rPr>
        <w:br w:type="page"/>
      </w:r>
    </w:p>
    <w:p w14:paraId="764C0747" w14:textId="53E8D62B" w:rsidR="006519E0" w:rsidRPr="00780B82" w:rsidRDefault="00E221D4" w:rsidP="006519E0">
      <w:pPr>
        <w:spacing w:before="200" w:after="0" w:line="360" w:lineRule="auto"/>
        <w:jc w:val="center"/>
        <w:rPr>
          <w:rFonts w:ascii="Times New Roman" w:hAnsi="Times New Roman" w:cs="Times New Roman"/>
          <w:sz w:val="24"/>
          <w:szCs w:val="24"/>
          <w:lang w:val="en-US"/>
        </w:rPr>
      </w:pPr>
      <w:r>
        <w:rPr>
          <w:rFonts w:ascii="Times New Roman" w:hAnsi="Times New Roman" w:cs="Times New Roman"/>
          <w:noProof/>
          <w:sz w:val="24"/>
          <w:szCs w:val="24"/>
          <w:lang w:val="en-AU"/>
        </w:rPr>
        <w:lastRenderedPageBreak/>
        <w:drawing>
          <wp:inline distT="0" distB="0" distL="0" distR="0" wp14:anchorId="266D20D7" wp14:editId="43919D31">
            <wp:extent cx="5760000" cy="2259093"/>
            <wp:effectExtent l="0" t="0" r="0" b="8255"/>
            <wp:docPr id="40" name="Grafik 4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
                    <pic:cNvPicPr>
                      <a:picLocks noChangeAspect="1" noChangeArrowheads="1"/>
                    </pic:cNvPicPr>
                  </pic:nvPicPr>
                  <pic:blipFill rotWithShape="1">
                    <a:blip r:embed="rId12">
                      <a:extLst>
                        <a:ext uri="{28A0092B-C50C-407E-A947-70E740481C1C}">
                          <a14:useLocalDpi xmlns:a14="http://schemas.microsoft.com/office/drawing/2010/main" val="0"/>
                        </a:ext>
                      </a:extLst>
                    </a:blip>
                    <a:srcRect l="2235" t="4629" r="1171" b="2171"/>
                    <a:stretch/>
                  </pic:blipFill>
                  <pic:spPr bwMode="auto">
                    <a:xfrm>
                      <a:off x="0" y="0"/>
                      <a:ext cx="5760000" cy="2259093"/>
                    </a:xfrm>
                    <a:prstGeom prst="rect">
                      <a:avLst/>
                    </a:prstGeom>
                    <a:noFill/>
                    <a:ln>
                      <a:noFill/>
                    </a:ln>
                    <a:extLst>
                      <a:ext uri="{53640926-AAD7-44D8-BBD7-CCE9431645EC}">
                        <a14:shadowObscured xmlns:a14="http://schemas.microsoft.com/office/drawing/2010/main"/>
                      </a:ext>
                    </a:extLst>
                  </pic:spPr>
                </pic:pic>
              </a:graphicData>
            </a:graphic>
          </wp:inline>
        </w:drawing>
      </w:r>
    </w:p>
    <w:p w14:paraId="5DC031D7" w14:textId="14D6A572" w:rsidR="006519E0" w:rsidRDefault="006519E0" w:rsidP="006519E0">
      <w:pPr>
        <w:snapToGrid w:val="0"/>
        <w:spacing w:after="0" w:line="360" w:lineRule="auto"/>
        <w:jc w:val="both"/>
        <w:rPr>
          <w:rFonts w:ascii="Times New Roman" w:hAnsi="Times New Roman" w:cs="Times New Roman"/>
          <w:sz w:val="24"/>
          <w:lang w:val="en-US"/>
        </w:rPr>
      </w:pPr>
      <w:r w:rsidRPr="00780B82">
        <w:rPr>
          <w:rFonts w:ascii="Times New Roman" w:hAnsi="Times New Roman" w:cs="Times New Roman"/>
          <w:b/>
          <w:sz w:val="24"/>
          <w:szCs w:val="24"/>
          <w:lang w:val="en-US"/>
        </w:rPr>
        <w:t xml:space="preserve">Supplementary Figure </w:t>
      </w:r>
      <w:r>
        <w:rPr>
          <w:rFonts w:ascii="Times New Roman" w:hAnsi="Times New Roman" w:cs="Times New Roman"/>
          <w:b/>
          <w:sz w:val="24"/>
          <w:szCs w:val="24"/>
          <w:lang w:val="en-US"/>
        </w:rPr>
        <w:t>4</w:t>
      </w:r>
      <w:r w:rsidRPr="00780B82">
        <w:rPr>
          <w:rFonts w:ascii="Times New Roman" w:hAnsi="Times New Roman" w:cs="Times New Roman"/>
          <w:sz w:val="24"/>
          <w:szCs w:val="24"/>
          <w:lang w:val="en-US"/>
        </w:rPr>
        <w:t xml:space="preserve"> </w:t>
      </w:r>
      <w:r w:rsidRPr="00780B82">
        <w:rPr>
          <w:rFonts w:ascii="Times New Roman" w:hAnsi="Times New Roman" w:cs="Times New Roman"/>
          <w:b/>
          <w:sz w:val="24"/>
          <w:szCs w:val="24"/>
          <w:lang w:val="en-US"/>
        </w:rPr>
        <w:t>| Linear relationship coefficient</w:t>
      </w:r>
      <w:r w:rsidRPr="00780B82">
        <w:rPr>
          <w:rFonts w:ascii="Times New Roman" w:hAnsi="Times New Roman" w:cs="Times New Roman"/>
          <w:sz w:val="24"/>
          <w:szCs w:val="24"/>
          <w:lang w:val="en-US"/>
        </w:rPr>
        <w:t xml:space="preserve">. </w:t>
      </w:r>
      <w:r w:rsidR="00C03F9E" w:rsidRPr="00780B82">
        <w:rPr>
          <w:rFonts w:ascii="Times New Roman" w:hAnsi="Times New Roman" w:cs="Times New Roman"/>
          <w:sz w:val="24"/>
          <w:lang w:val="en-US"/>
        </w:rPr>
        <w:t>(</w:t>
      </w:r>
      <w:r w:rsidR="00C03F9E" w:rsidRPr="00780B82">
        <w:rPr>
          <w:rFonts w:ascii="Times New Roman" w:hAnsi="Times New Roman" w:cs="Times New Roman"/>
          <w:b/>
          <w:sz w:val="24"/>
          <w:lang w:val="en-US"/>
        </w:rPr>
        <w:t>a</w:t>
      </w:r>
      <w:r w:rsidR="00C03F9E" w:rsidRPr="00780B82">
        <w:rPr>
          <w:rFonts w:ascii="Times New Roman" w:hAnsi="Times New Roman" w:cs="Times New Roman"/>
          <w:sz w:val="24"/>
          <w:lang w:val="en-US"/>
        </w:rPr>
        <w:t xml:space="preserve">) </w:t>
      </w:r>
      <w:r w:rsidRPr="00B129E7">
        <w:rPr>
          <w:rFonts w:ascii="Times New Roman" w:hAnsi="Times New Roman" w:cs="Times New Roman"/>
          <w:sz w:val="24"/>
          <w:lang w:val="en-US"/>
        </w:rPr>
        <w:t>R</w:t>
      </w:r>
      <w:r w:rsidRPr="00B129E7">
        <w:rPr>
          <w:rFonts w:ascii="Times New Roman" w:hAnsi="Times New Roman" w:cs="Times New Roman"/>
          <w:sz w:val="24"/>
          <w:vertAlign w:val="superscript"/>
          <w:lang w:val="en-US"/>
        </w:rPr>
        <w:t>2</w:t>
      </w:r>
      <w:r w:rsidRPr="00780B82">
        <w:rPr>
          <w:rFonts w:ascii="Times New Roman" w:hAnsi="Times New Roman" w:cs="Times New Roman"/>
          <w:sz w:val="24"/>
          <w:lang w:val="en-US"/>
        </w:rPr>
        <w:t xml:space="preserve"> coefficient </w:t>
      </w:r>
      <w:r w:rsidR="00C03F9E">
        <w:rPr>
          <w:rFonts w:ascii="Times New Roman" w:hAnsi="Times New Roman" w:cs="Times New Roman"/>
          <w:sz w:val="24"/>
          <w:lang w:val="en-US"/>
        </w:rPr>
        <w:t xml:space="preserve">for </w:t>
      </w:r>
      <w:r w:rsidRPr="00780B82">
        <w:rPr>
          <w:rFonts w:ascii="Times New Roman" w:hAnsi="Times New Roman" w:cs="Times New Roman"/>
          <w:sz w:val="24"/>
          <w:lang w:val="en-US"/>
        </w:rPr>
        <w:t xml:space="preserve">linear </w:t>
      </w:r>
      <w:r w:rsidR="00B129E7">
        <w:rPr>
          <w:rFonts w:ascii="Times New Roman" w:hAnsi="Times New Roman" w:cs="Times New Roman"/>
          <w:sz w:val="24"/>
          <w:lang w:val="en-US"/>
        </w:rPr>
        <w:t>correlation</w:t>
      </w:r>
      <w:r w:rsidRPr="00780B82">
        <w:rPr>
          <w:rFonts w:ascii="Times New Roman" w:hAnsi="Times New Roman" w:cs="Times New Roman"/>
          <w:sz w:val="24"/>
          <w:lang w:val="en-US"/>
        </w:rPr>
        <w:t xml:space="preserve"> between adsorption energies </w:t>
      </w:r>
      <w:r w:rsidR="006B37A1">
        <w:rPr>
          <w:rFonts w:ascii="Times New Roman" w:hAnsi="Times New Roman" w:cs="Times New Roman"/>
          <w:sz w:val="24"/>
          <w:lang w:val="en-US"/>
        </w:rPr>
        <w:t>for</w:t>
      </w:r>
      <w:r w:rsidRPr="00780B82">
        <w:rPr>
          <w:rFonts w:ascii="Times New Roman" w:hAnsi="Times New Roman" w:cs="Times New Roman"/>
          <w:sz w:val="24"/>
          <w:lang w:val="en-US"/>
        </w:rPr>
        <w:t xml:space="preserve"> C-C coupling precursors across ABCu big database</w:t>
      </w:r>
      <w:r w:rsidR="00C03F9E">
        <w:rPr>
          <w:rFonts w:ascii="Times New Roman" w:hAnsi="Times New Roman" w:cs="Times New Roman"/>
          <w:sz w:val="24"/>
          <w:lang w:val="en-US"/>
        </w:rPr>
        <w:t>,</w:t>
      </w:r>
      <w:r w:rsidRPr="00780B82">
        <w:rPr>
          <w:rFonts w:ascii="Times New Roman" w:hAnsi="Times New Roman" w:cs="Times New Roman"/>
          <w:sz w:val="24"/>
          <w:lang w:val="en-US"/>
        </w:rPr>
        <w:t xml:space="preserve"> </w:t>
      </w:r>
      <w:r w:rsidR="00C03F9E" w:rsidRPr="00780B82">
        <w:rPr>
          <w:rFonts w:ascii="Times New Roman" w:hAnsi="Times New Roman" w:cs="Times New Roman"/>
          <w:sz w:val="24"/>
          <w:lang w:val="en-US"/>
        </w:rPr>
        <w:t>and (</w:t>
      </w:r>
      <w:r w:rsidR="00C03F9E" w:rsidRPr="00780B82">
        <w:rPr>
          <w:rFonts w:ascii="Times New Roman" w:hAnsi="Times New Roman" w:cs="Times New Roman"/>
          <w:b/>
          <w:sz w:val="24"/>
          <w:lang w:val="en-US"/>
        </w:rPr>
        <w:t>b</w:t>
      </w:r>
      <w:r w:rsidR="00C03F9E" w:rsidRPr="00780B82">
        <w:rPr>
          <w:rFonts w:ascii="Times New Roman" w:hAnsi="Times New Roman" w:cs="Times New Roman"/>
          <w:sz w:val="24"/>
          <w:lang w:val="en-US"/>
        </w:rPr>
        <w:t xml:space="preserve">) </w:t>
      </w:r>
      <w:r w:rsidR="00C03F9E">
        <w:rPr>
          <w:rFonts w:ascii="Times New Roman" w:hAnsi="Times New Roman" w:cs="Times New Roman"/>
          <w:sz w:val="24"/>
          <w:lang w:val="en-US"/>
        </w:rPr>
        <w:t>A</w:t>
      </w:r>
      <w:r w:rsidRPr="00780B82">
        <w:rPr>
          <w:rFonts w:ascii="Times New Roman" w:hAnsi="Times New Roman" w:cs="Times New Roman"/>
          <w:sz w:val="24"/>
          <w:lang w:val="en-US"/>
        </w:rPr>
        <w:t xml:space="preserve">cross pure metal surfaces </w:t>
      </w:r>
      <w:r w:rsidR="00C03F9E">
        <w:rPr>
          <w:rFonts w:ascii="Times New Roman" w:hAnsi="Times New Roman" w:cs="Times New Roman"/>
          <w:sz w:val="24"/>
          <w:lang w:val="en-US"/>
        </w:rPr>
        <w:t>e</w:t>
      </w:r>
      <w:r w:rsidRPr="00780B82">
        <w:rPr>
          <w:rFonts w:ascii="Times New Roman" w:hAnsi="Times New Roman" w:cs="Times New Roman"/>
          <w:sz w:val="24"/>
          <w:lang w:val="en-US"/>
        </w:rPr>
        <w:t>.g. the intersection of CO (horizontal/vertical axis) and CH</w:t>
      </w:r>
      <w:r w:rsidRPr="00780B82">
        <w:rPr>
          <w:rFonts w:ascii="Times New Roman" w:hAnsi="Times New Roman" w:cs="Times New Roman"/>
          <w:sz w:val="24"/>
          <w:vertAlign w:val="subscript"/>
          <w:lang w:val="en-US"/>
        </w:rPr>
        <w:t>3</w:t>
      </w:r>
      <w:r w:rsidRPr="00780B82">
        <w:rPr>
          <w:rFonts w:ascii="Times New Roman" w:hAnsi="Times New Roman" w:cs="Times New Roman"/>
          <w:sz w:val="24"/>
          <w:lang w:val="en-US"/>
        </w:rPr>
        <w:t xml:space="preserve"> (vertical/horizontal axis) signifies correlation between </w:t>
      </w:r>
      <w:r w:rsidRPr="00780B82">
        <w:rPr>
          <w:rFonts w:ascii="Times New Roman" w:hAnsi="Times New Roman" w:cs="Times New Roman"/>
          <w:i/>
          <w:sz w:val="24"/>
          <w:lang w:val="en-US"/>
        </w:rPr>
        <w:t>E</w:t>
      </w:r>
      <w:r w:rsidRPr="00780B82">
        <w:rPr>
          <w:rFonts w:ascii="Times New Roman" w:hAnsi="Times New Roman" w:cs="Times New Roman"/>
          <w:sz w:val="24"/>
          <w:vertAlign w:val="subscript"/>
          <w:lang w:val="en-US"/>
        </w:rPr>
        <w:t>ad</w:t>
      </w:r>
      <w:r w:rsidRPr="00780B82">
        <w:rPr>
          <w:rFonts w:ascii="Times New Roman" w:hAnsi="Times New Roman" w:cs="Times New Roman"/>
          <w:sz w:val="24"/>
          <w:lang w:val="en-US"/>
        </w:rPr>
        <w:t xml:space="preserve">(CO) </w:t>
      </w:r>
      <w:r w:rsidRPr="00A40771">
        <w:rPr>
          <w:rFonts w:ascii="Times New Roman" w:hAnsi="Times New Roman" w:cs="Times New Roman"/>
          <w:i/>
          <w:sz w:val="24"/>
          <w:lang w:val="en-US"/>
        </w:rPr>
        <w:t>vs</w:t>
      </w:r>
      <w:r w:rsidRPr="00780B82">
        <w:rPr>
          <w:rFonts w:ascii="Times New Roman" w:hAnsi="Times New Roman" w:cs="Times New Roman"/>
          <w:sz w:val="24"/>
          <w:lang w:val="en-US"/>
        </w:rPr>
        <w:t xml:space="preserve"> </w:t>
      </w:r>
      <w:r w:rsidRPr="00780B82">
        <w:rPr>
          <w:rFonts w:ascii="Times New Roman" w:hAnsi="Times New Roman" w:cs="Times New Roman"/>
          <w:i/>
          <w:sz w:val="24"/>
          <w:lang w:val="en-US"/>
        </w:rPr>
        <w:t>E</w:t>
      </w:r>
      <w:r w:rsidRPr="00780B82">
        <w:rPr>
          <w:rFonts w:ascii="Times New Roman" w:hAnsi="Times New Roman" w:cs="Times New Roman"/>
          <w:sz w:val="24"/>
          <w:vertAlign w:val="subscript"/>
          <w:lang w:val="en-US"/>
        </w:rPr>
        <w:t>ad</w:t>
      </w:r>
      <w:r w:rsidRPr="00780B82">
        <w:rPr>
          <w:rFonts w:ascii="Times New Roman" w:hAnsi="Times New Roman" w:cs="Times New Roman"/>
          <w:sz w:val="24"/>
          <w:lang w:val="en-US"/>
        </w:rPr>
        <w:t>(CH</w:t>
      </w:r>
      <w:r w:rsidRPr="00780B82">
        <w:rPr>
          <w:rFonts w:ascii="Times New Roman" w:hAnsi="Times New Roman" w:cs="Times New Roman"/>
          <w:sz w:val="24"/>
          <w:vertAlign w:val="subscript"/>
          <w:lang w:val="en-US"/>
        </w:rPr>
        <w:t>3</w:t>
      </w:r>
      <w:r w:rsidRPr="00780B82">
        <w:rPr>
          <w:rFonts w:ascii="Times New Roman" w:hAnsi="Times New Roman" w:cs="Times New Roman"/>
          <w:sz w:val="24"/>
          <w:lang w:val="en-US"/>
        </w:rPr>
        <w:t>).</w:t>
      </w:r>
    </w:p>
    <w:p w14:paraId="3901B59C" w14:textId="5936CF4F" w:rsidR="006519E0" w:rsidRDefault="006519E0" w:rsidP="006519E0">
      <w:pPr>
        <w:snapToGrid w:val="0"/>
        <w:spacing w:after="0" w:line="360" w:lineRule="auto"/>
        <w:jc w:val="both"/>
        <w:rPr>
          <w:rFonts w:ascii="Times New Roman" w:hAnsi="Times New Roman" w:cs="Times New Roman"/>
          <w:sz w:val="24"/>
          <w:szCs w:val="24"/>
          <w:lang w:val="en-US"/>
        </w:rPr>
      </w:pPr>
    </w:p>
    <w:p w14:paraId="26BC00B0" w14:textId="15732480" w:rsidR="008A1658" w:rsidRDefault="008A1658" w:rsidP="006519E0">
      <w:pPr>
        <w:snapToGrid w:val="0"/>
        <w:spacing w:after="0" w:line="360" w:lineRule="auto"/>
        <w:jc w:val="both"/>
        <w:rPr>
          <w:rFonts w:ascii="Times New Roman" w:hAnsi="Times New Roman" w:cs="Times New Roman"/>
          <w:sz w:val="24"/>
          <w:szCs w:val="24"/>
          <w:lang w:val="en-US"/>
        </w:rPr>
      </w:pPr>
    </w:p>
    <w:p w14:paraId="7D4BFDB1" w14:textId="582A14BC" w:rsidR="008A1658" w:rsidRDefault="008A1658" w:rsidP="006519E0">
      <w:pPr>
        <w:snapToGrid w:val="0"/>
        <w:spacing w:after="0" w:line="360" w:lineRule="auto"/>
        <w:jc w:val="both"/>
        <w:rPr>
          <w:rFonts w:ascii="Times New Roman" w:hAnsi="Times New Roman" w:cs="Times New Roman"/>
          <w:sz w:val="24"/>
          <w:szCs w:val="24"/>
          <w:lang w:val="en-US"/>
        </w:rPr>
      </w:pPr>
    </w:p>
    <w:p w14:paraId="616A4963" w14:textId="77777777" w:rsidR="0004022B" w:rsidRDefault="0004022B" w:rsidP="006519E0">
      <w:pPr>
        <w:snapToGrid w:val="0"/>
        <w:spacing w:after="0" w:line="360" w:lineRule="auto"/>
        <w:jc w:val="both"/>
        <w:rPr>
          <w:rFonts w:ascii="Times New Roman" w:hAnsi="Times New Roman" w:cs="Times New Roman"/>
          <w:sz w:val="24"/>
          <w:szCs w:val="24"/>
          <w:lang w:val="en-US"/>
        </w:rPr>
      </w:pPr>
    </w:p>
    <w:p w14:paraId="10ECDAFB" w14:textId="565A134A" w:rsidR="008A1658" w:rsidRDefault="008A1658" w:rsidP="006519E0">
      <w:pPr>
        <w:snapToGrid w:val="0"/>
        <w:spacing w:after="0" w:line="360" w:lineRule="auto"/>
        <w:jc w:val="both"/>
        <w:rPr>
          <w:rFonts w:ascii="Times New Roman" w:hAnsi="Times New Roman" w:cs="Times New Roman"/>
          <w:sz w:val="24"/>
          <w:szCs w:val="24"/>
          <w:lang w:val="en-US"/>
        </w:rPr>
      </w:pPr>
    </w:p>
    <w:p w14:paraId="58A2E249" w14:textId="77777777" w:rsidR="0004022B" w:rsidRDefault="0004022B" w:rsidP="006519E0">
      <w:pPr>
        <w:snapToGrid w:val="0"/>
        <w:spacing w:after="0" w:line="360" w:lineRule="auto"/>
        <w:jc w:val="both"/>
        <w:rPr>
          <w:rFonts w:ascii="Times New Roman" w:hAnsi="Times New Roman" w:cs="Times New Roman"/>
          <w:sz w:val="24"/>
          <w:szCs w:val="24"/>
          <w:lang w:val="en-US"/>
        </w:rPr>
      </w:pPr>
    </w:p>
    <w:p w14:paraId="408CC6B2" w14:textId="77777777" w:rsidR="008A1658" w:rsidRDefault="008A1658" w:rsidP="006519E0">
      <w:pPr>
        <w:snapToGrid w:val="0"/>
        <w:spacing w:after="0" w:line="360" w:lineRule="auto"/>
        <w:jc w:val="both"/>
        <w:rPr>
          <w:rFonts w:ascii="Times New Roman" w:hAnsi="Times New Roman" w:cs="Times New Roman"/>
          <w:sz w:val="24"/>
          <w:szCs w:val="24"/>
          <w:lang w:val="en-US"/>
        </w:rPr>
      </w:pPr>
    </w:p>
    <w:p w14:paraId="66DDCDC5" w14:textId="77777777" w:rsidR="006519E0" w:rsidRPr="00780B82" w:rsidRDefault="006519E0" w:rsidP="006519E0">
      <w:pPr>
        <w:snapToGrid w:val="0"/>
        <w:spacing w:after="0" w:line="360" w:lineRule="auto"/>
        <w:jc w:val="both"/>
        <w:rPr>
          <w:rFonts w:ascii="Times New Roman" w:hAnsi="Times New Roman" w:cs="Times New Roman"/>
          <w:sz w:val="24"/>
          <w:szCs w:val="24"/>
          <w:lang w:val="en-US"/>
        </w:rPr>
      </w:pPr>
    </w:p>
    <w:p w14:paraId="61E0F8BF" w14:textId="4B66EF86" w:rsidR="006519E0" w:rsidRPr="00780B82" w:rsidRDefault="00393F60" w:rsidP="006519E0">
      <w:pPr>
        <w:spacing w:before="200" w:after="0" w:line="360" w:lineRule="auto"/>
        <w:jc w:val="center"/>
        <w:rPr>
          <w:rFonts w:ascii="Times New Roman" w:hAnsi="Times New Roman" w:cs="Times New Roman"/>
          <w:sz w:val="24"/>
          <w:szCs w:val="24"/>
          <w:lang w:val="en-US"/>
        </w:rPr>
      </w:pPr>
      <w:r>
        <w:rPr>
          <w:rFonts w:ascii="Times New Roman" w:hAnsi="Times New Roman" w:cs="Times New Roman"/>
          <w:noProof/>
          <w:sz w:val="24"/>
          <w:szCs w:val="24"/>
          <w:lang w:val="en-AU"/>
        </w:rPr>
        <w:drawing>
          <wp:inline distT="0" distB="0" distL="0" distR="0" wp14:anchorId="46FFBCB9" wp14:editId="5BF7E544">
            <wp:extent cx="5760000" cy="2527216"/>
            <wp:effectExtent l="0" t="0" r="0" b="6985"/>
            <wp:docPr id="7" name="Grafik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rotWithShape="1">
                    <a:blip r:embed="rId13" cstate="print">
                      <a:extLst>
                        <a:ext uri="{28A0092B-C50C-407E-A947-70E740481C1C}">
                          <a14:useLocalDpi xmlns:a14="http://schemas.microsoft.com/office/drawing/2010/main" val="0"/>
                        </a:ext>
                      </a:extLst>
                    </a:blip>
                    <a:srcRect l="772" r="209" b="2112"/>
                    <a:stretch/>
                  </pic:blipFill>
                  <pic:spPr bwMode="auto">
                    <a:xfrm>
                      <a:off x="0" y="0"/>
                      <a:ext cx="5760000" cy="2527216"/>
                    </a:xfrm>
                    <a:prstGeom prst="rect">
                      <a:avLst/>
                    </a:prstGeom>
                    <a:noFill/>
                    <a:ln>
                      <a:noFill/>
                    </a:ln>
                    <a:extLst>
                      <a:ext uri="{53640926-AAD7-44D8-BBD7-CCE9431645EC}">
                        <a14:shadowObscured xmlns:a14="http://schemas.microsoft.com/office/drawing/2010/main"/>
                      </a:ext>
                    </a:extLst>
                  </pic:spPr>
                </pic:pic>
              </a:graphicData>
            </a:graphic>
          </wp:inline>
        </w:drawing>
      </w:r>
    </w:p>
    <w:p w14:paraId="70BFBF7C" w14:textId="544E3A94" w:rsidR="00E83770" w:rsidRDefault="006519E0" w:rsidP="0004022B">
      <w:pPr>
        <w:snapToGrid w:val="0"/>
        <w:spacing w:after="0" w:line="360" w:lineRule="auto"/>
        <w:jc w:val="both"/>
        <w:rPr>
          <w:rFonts w:ascii="Times New Roman" w:hAnsi="Times New Roman" w:cs="Times New Roman"/>
          <w:sz w:val="24"/>
          <w:lang w:val="en-US"/>
        </w:rPr>
      </w:pPr>
      <w:r w:rsidRPr="00780B82">
        <w:rPr>
          <w:rFonts w:ascii="Times New Roman" w:hAnsi="Times New Roman" w:cs="Times New Roman"/>
          <w:b/>
          <w:sz w:val="24"/>
          <w:szCs w:val="24"/>
          <w:lang w:val="en-US"/>
        </w:rPr>
        <w:t xml:space="preserve">Supplementary Figure </w:t>
      </w:r>
      <w:r>
        <w:rPr>
          <w:rFonts w:ascii="Times New Roman" w:hAnsi="Times New Roman" w:cs="Times New Roman"/>
          <w:b/>
          <w:sz w:val="24"/>
          <w:szCs w:val="24"/>
          <w:lang w:val="en-US"/>
        </w:rPr>
        <w:t>5</w:t>
      </w:r>
      <w:r w:rsidRPr="00780B82">
        <w:rPr>
          <w:rFonts w:ascii="Times New Roman" w:hAnsi="Times New Roman" w:cs="Times New Roman"/>
          <w:b/>
          <w:sz w:val="24"/>
          <w:szCs w:val="24"/>
          <w:lang w:val="en-US"/>
        </w:rPr>
        <w:t xml:space="preserve"> | </w:t>
      </w:r>
      <w:r w:rsidR="006B37A1">
        <w:rPr>
          <w:rFonts w:ascii="Times New Roman" w:hAnsi="Times New Roman" w:cs="Times New Roman"/>
          <w:b/>
          <w:sz w:val="24"/>
          <w:szCs w:val="24"/>
          <w:lang w:val="en-US"/>
        </w:rPr>
        <w:t>C</w:t>
      </w:r>
      <w:r w:rsidR="006B37A1" w:rsidRPr="00780B82">
        <w:rPr>
          <w:rFonts w:ascii="Times New Roman" w:hAnsi="Times New Roman" w:cs="Times New Roman"/>
          <w:b/>
          <w:sz w:val="24"/>
          <w:szCs w:val="24"/>
          <w:lang w:val="en-US"/>
        </w:rPr>
        <w:t xml:space="preserve">omparison </w:t>
      </w:r>
      <w:r w:rsidR="006B37A1">
        <w:rPr>
          <w:rFonts w:ascii="Times New Roman" w:hAnsi="Times New Roman" w:cs="Times New Roman"/>
          <w:b/>
          <w:sz w:val="24"/>
          <w:szCs w:val="24"/>
          <w:lang w:val="en-US"/>
        </w:rPr>
        <w:t>of l</w:t>
      </w:r>
      <w:r w:rsidRPr="00780B82">
        <w:rPr>
          <w:rFonts w:ascii="Times New Roman" w:hAnsi="Times New Roman" w:cs="Times New Roman"/>
          <w:b/>
          <w:sz w:val="24"/>
          <w:szCs w:val="24"/>
          <w:lang w:val="en-US"/>
        </w:rPr>
        <w:t>inear</w:t>
      </w:r>
      <w:r w:rsidR="00E424DD">
        <w:rPr>
          <w:rFonts w:ascii="Times New Roman" w:hAnsi="Times New Roman" w:cs="Times New Roman"/>
          <w:b/>
          <w:sz w:val="24"/>
          <w:szCs w:val="24"/>
          <w:lang w:val="en-US"/>
        </w:rPr>
        <w:t xml:space="preserve"> </w:t>
      </w:r>
      <w:r w:rsidRPr="00780B82">
        <w:rPr>
          <w:rFonts w:ascii="Times New Roman" w:hAnsi="Times New Roman" w:cs="Times New Roman"/>
          <w:b/>
          <w:sz w:val="24"/>
          <w:szCs w:val="24"/>
          <w:lang w:val="en-US"/>
        </w:rPr>
        <w:t>scaling</w:t>
      </w:r>
      <w:r w:rsidR="00E424DD">
        <w:rPr>
          <w:rFonts w:ascii="Times New Roman" w:hAnsi="Times New Roman" w:cs="Times New Roman"/>
          <w:b/>
          <w:sz w:val="24"/>
          <w:szCs w:val="24"/>
          <w:lang w:val="en-US"/>
        </w:rPr>
        <w:t>-</w:t>
      </w:r>
      <w:r w:rsidRPr="00780B82">
        <w:rPr>
          <w:rFonts w:ascii="Times New Roman" w:hAnsi="Times New Roman" w:cs="Times New Roman"/>
          <w:b/>
          <w:sz w:val="24"/>
          <w:szCs w:val="24"/>
          <w:lang w:val="en-US"/>
        </w:rPr>
        <w:t xml:space="preserve">relationships. </w:t>
      </w:r>
      <w:r w:rsidRPr="00780B82">
        <w:rPr>
          <w:rFonts w:ascii="Times New Roman" w:hAnsi="Times New Roman" w:cs="Times New Roman"/>
          <w:sz w:val="24"/>
          <w:szCs w:val="24"/>
          <w:lang w:val="en-US"/>
        </w:rPr>
        <w:t>Adsorption energy (</w:t>
      </w:r>
      <w:r w:rsidRPr="00780B82">
        <w:rPr>
          <w:rFonts w:ascii="Times New Roman" w:hAnsi="Times New Roman" w:cs="Times New Roman"/>
          <w:i/>
          <w:sz w:val="24"/>
          <w:szCs w:val="24"/>
          <w:lang w:val="en-US"/>
        </w:rPr>
        <w:t>E</w:t>
      </w:r>
      <w:r w:rsidRPr="00780B82">
        <w:rPr>
          <w:rFonts w:ascii="Times New Roman" w:hAnsi="Times New Roman" w:cs="Times New Roman"/>
          <w:sz w:val="24"/>
          <w:szCs w:val="24"/>
          <w:vertAlign w:val="subscript"/>
          <w:lang w:val="en-US"/>
        </w:rPr>
        <w:t>ad</w:t>
      </w:r>
      <w:r w:rsidRPr="00780B82">
        <w:rPr>
          <w:rFonts w:ascii="Times New Roman" w:hAnsi="Times New Roman" w:cs="Times New Roman"/>
          <w:sz w:val="24"/>
          <w:szCs w:val="24"/>
          <w:lang w:val="en-US"/>
        </w:rPr>
        <w:t xml:space="preserve">) </w:t>
      </w:r>
      <w:r w:rsidR="006B37A1" w:rsidRPr="00780B82">
        <w:rPr>
          <w:rFonts w:ascii="Times New Roman" w:hAnsi="Times New Roman" w:cs="Times New Roman"/>
          <w:sz w:val="24"/>
          <w:szCs w:val="24"/>
          <w:lang w:val="en-US"/>
        </w:rPr>
        <w:t>scaling</w:t>
      </w:r>
      <w:r w:rsidR="006B37A1">
        <w:rPr>
          <w:rFonts w:ascii="Times New Roman" w:hAnsi="Times New Roman" w:cs="Times New Roman"/>
          <w:sz w:val="24"/>
          <w:szCs w:val="24"/>
          <w:lang w:val="en-US"/>
        </w:rPr>
        <w:t>-</w:t>
      </w:r>
      <w:r w:rsidRPr="00780B82">
        <w:rPr>
          <w:rFonts w:ascii="Times New Roman" w:hAnsi="Times New Roman" w:cs="Times New Roman"/>
          <w:sz w:val="24"/>
          <w:szCs w:val="24"/>
          <w:lang w:val="en-US"/>
        </w:rPr>
        <w:t xml:space="preserve">relationship between CO and the 5 </w:t>
      </w:r>
      <w:r w:rsidR="00A849A1">
        <w:rPr>
          <w:rFonts w:ascii="Times New Roman" w:hAnsi="Times New Roman" w:cs="Times New Roman"/>
          <w:sz w:val="24"/>
          <w:szCs w:val="24"/>
          <w:lang w:val="en-US"/>
        </w:rPr>
        <w:t xml:space="preserve">other </w:t>
      </w:r>
      <w:r w:rsidRPr="00780B82">
        <w:rPr>
          <w:rFonts w:ascii="Times New Roman" w:hAnsi="Times New Roman" w:cs="Times New Roman"/>
          <w:sz w:val="24"/>
          <w:szCs w:val="24"/>
          <w:lang w:val="en-US"/>
        </w:rPr>
        <w:t>C-C coupling precursors</w:t>
      </w:r>
      <w:r w:rsidR="006B37A1">
        <w:rPr>
          <w:rFonts w:ascii="Times New Roman" w:hAnsi="Times New Roman" w:cs="Times New Roman"/>
          <w:sz w:val="24"/>
          <w:szCs w:val="24"/>
          <w:lang w:val="en-US"/>
        </w:rPr>
        <w:t>,</w:t>
      </w:r>
      <w:r w:rsidRPr="00780B82">
        <w:rPr>
          <w:rFonts w:ascii="Times New Roman" w:hAnsi="Times New Roman" w:cs="Times New Roman"/>
          <w:sz w:val="24"/>
          <w:lang w:val="en-US"/>
        </w:rPr>
        <w:t xml:space="preserve"> (CO, COH, CHO, CH, CH</w:t>
      </w:r>
      <w:r w:rsidRPr="00780B82">
        <w:rPr>
          <w:rFonts w:ascii="Times New Roman" w:hAnsi="Times New Roman" w:cs="Times New Roman"/>
          <w:sz w:val="24"/>
          <w:vertAlign w:val="subscript"/>
          <w:lang w:val="en-US"/>
        </w:rPr>
        <w:t>2</w:t>
      </w:r>
      <w:r w:rsidR="006B37A1">
        <w:rPr>
          <w:rFonts w:ascii="Times New Roman" w:hAnsi="Times New Roman" w:cs="Times New Roman"/>
          <w:sz w:val="24"/>
          <w:lang w:val="en-US"/>
        </w:rPr>
        <w:t xml:space="preserve"> and </w:t>
      </w:r>
      <w:r w:rsidRPr="00780B82">
        <w:rPr>
          <w:rFonts w:ascii="Times New Roman" w:hAnsi="Times New Roman" w:cs="Times New Roman"/>
          <w:sz w:val="24"/>
          <w:lang w:val="en-US"/>
        </w:rPr>
        <w:t>CH</w:t>
      </w:r>
      <w:r w:rsidRPr="00780B82">
        <w:rPr>
          <w:rFonts w:ascii="Times New Roman" w:hAnsi="Times New Roman" w:cs="Times New Roman"/>
          <w:sz w:val="24"/>
          <w:vertAlign w:val="subscript"/>
          <w:lang w:val="en-US"/>
        </w:rPr>
        <w:t>3</w:t>
      </w:r>
      <w:r w:rsidRPr="00780B82">
        <w:rPr>
          <w:rFonts w:ascii="Times New Roman" w:hAnsi="Times New Roman" w:cs="Times New Roman"/>
          <w:sz w:val="24"/>
          <w:lang w:val="en-US"/>
        </w:rPr>
        <w:t>) across the ABCu active sites (blue</w:t>
      </w:r>
      <w:r w:rsidR="006B37A1">
        <w:rPr>
          <w:rFonts w:ascii="Times New Roman" w:hAnsi="Times New Roman" w:cs="Times New Roman"/>
          <w:sz w:val="24"/>
          <w:lang w:val="en-US"/>
        </w:rPr>
        <w:t>-color</w:t>
      </w:r>
      <w:r w:rsidRPr="00780B82">
        <w:rPr>
          <w:rFonts w:ascii="Times New Roman" w:hAnsi="Times New Roman" w:cs="Times New Roman"/>
          <w:sz w:val="24"/>
          <w:lang w:val="en-US"/>
        </w:rPr>
        <w:t>) and metal surfaces (green).</w:t>
      </w:r>
    </w:p>
    <w:p w14:paraId="73972A95" w14:textId="77777777" w:rsidR="00393F60" w:rsidRPr="00780B82" w:rsidRDefault="00393F60" w:rsidP="00393F60">
      <w:pPr>
        <w:spacing w:after="0" w:line="300" w:lineRule="auto"/>
        <w:jc w:val="center"/>
        <w:rPr>
          <w:rFonts w:ascii="Times New Roman" w:hAnsi="Times New Roman" w:cs="Times New Roman"/>
          <w:sz w:val="24"/>
          <w:szCs w:val="24"/>
          <w:lang w:val="en-US"/>
        </w:rPr>
      </w:pPr>
      <w:r>
        <w:rPr>
          <w:rFonts w:ascii="Times New Roman" w:hAnsi="Times New Roman" w:cs="Times New Roman"/>
          <w:noProof/>
          <w:sz w:val="24"/>
          <w:szCs w:val="24"/>
          <w:lang w:val="en-AU"/>
        </w:rPr>
        <w:lastRenderedPageBreak/>
        <w:drawing>
          <wp:inline distT="0" distB="0" distL="0" distR="0" wp14:anchorId="45414F65" wp14:editId="758FC28F">
            <wp:extent cx="5760000" cy="2552297"/>
            <wp:effectExtent l="0" t="0" r="0" b="635"/>
            <wp:docPr id="11" name="Grafik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rotWithShape="1">
                    <a:blip r:embed="rId14" cstate="print">
                      <a:extLst>
                        <a:ext uri="{28A0092B-C50C-407E-A947-70E740481C1C}">
                          <a14:useLocalDpi xmlns:a14="http://schemas.microsoft.com/office/drawing/2010/main" val="0"/>
                        </a:ext>
                      </a:extLst>
                    </a:blip>
                    <a:srcRect l="865" r="206" b="2386"/>
                    <a:stretch/>
                  </pic:blipFill>
                  <pic:spPr bwMode="auto">
                    <a:xfrm>
                      <a:off x="0" y="0"/>
                      <a:ext cx="5760000" cy="2552297"/>
                    </a:xfrm>
                    <a:prstGeom prst="rect">
                      <a:avLst/>
                    </a:prstGeom>
                    <a:noFill/>
                    <a:ln>
                      <a:noFill/>
                    </a:ln>
                    <a:extLst>
                      <a:ext uri="{53640926-AAD7-44D8-BBD7-CCE9431645EC}">
                        <a14:shadowObscured xmlns:a14="http://schemas.microsoft.com/office/drawing/2010/main"/>
                      </a:ext>
                    </a:extLst>
                  </pic:spPr>
                </pic:pic>
              </a:graphicData>
            </a:graphic>
          </wp:inline>
        </w:drawing>
      </w:r>
    </w:p>
    <w:p w14:paraId="09498EC4" w14:textId="77777777" w:rsidR="00393F60" w:rsidRPr="00780B82" w:rsidRDefault="00393F60" w:rsidP="00393F60">
      <w:pPr>
        <w:spacing w:after="0" w:line="300" w:lineRule="auto"/>
        <w:jc w:val="center"/>
        <w:rPr>
          <w:rFonts w:ascii="Times New Roman" w:hAnsi="Times New Roman" w:cs="Times New Roman"/>
          <w:sz w:val="24"/>
          <w:szCs w:val="24"/>
          <w:lang w:val="en-US"/>
        </w:rPr>
      </w:pPr>
      <w:r>
        <w:rPr>
          <w:rFonts w:ascii="Times New Roman" w:hAnsi="Times New Roman" w:cs="Times New Roman"/>
          <w:noProof/>
          <w:sz w:val="24"/>
          <w:szCs w:val="24"/>
          <w:lang w:val="en-AU"/>
        </w:rPr>
        <w:drawing>
          <wp:inline distT="0" distB="0" distL="0" distR="0" wp14:anchorId="2727E53B" wp14:editId="4091D6E2">
            <wp:extent cx="5760000" cy="2556625"/>
            <wp:effectExtent l="0" t="0" r="0" b="0"/>
            <wp:docPr id="12" name="Grafik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rotWithShape="1">
                    <a:blip r:embed="rId15" cstate="print">
                      <a:extLst>
                        <a:ext uri="{28A0092B-C50C-407E-A947-70E740481C1C}">
                          <a14:useLocalDpi xmlns:a14="http://schemas.microsoft.com/office/drawing/2010/main" val="0"/>
                        </a:ext>
                      </a:extLst>
                    </a:blip>
                    <a:srcRect l="871" t="-243" r="1" b="2420"/>
                    <a:stretch/>
                  </pic:blipFill>
                  <pic:spPr bwMode="auto">
                    <a:xfrm>
                      <a:off x="0" y="0"/>
                      <a:ext cx="5760000" cy="2556625"/>
                    </a:xfrm>
                    <a:prstGeom prst="rect">
                      <a:avLst/>
                    </a:prstGeom>
                    <a:noFill/>
                    <a:ln>
                      <a:noFill/>
                    </a:ln>
                    <a:extLst>
                      <a:ext uri="{53640926-AAD7-44D8-BBD7-CCE9431645EC}">
                        <a14:shadowObscured xmlns:a14="http://schemas.microsoft.com/office/drawing/2010/main"/>
                      </a:ext>
                    </a:extLst>
                  </pic:spPr>
                </pic:pic>
              </a:graphicData>
            </a:graphic>
          </wp:inline>
        </w:drawing>
      </w:r>
    </w:p>
    <w:p w14:paraId="65F6B9C3" w14:textId="77777777" w:rsidR="00393F60" w:rsidRPr="00780B82" w:rsidRDefault="00393F60" w:rsidP="00393F60">
      <w:pPr>
        <w:spacing w:after="200" w:line="360" w:lineRule="auto"/>
        <w:jc w:val="center"/>
        <w:rPr>
          <w:rFonts w:ascii="Times New Roman" w:hAnsi="Times New Roman" w:cs="Times New Roman"/>
          <w:sz w:val="24"/>
          <w:szCs w:val="24"/>
          <w:lang w:val="en-US"/>
        </w:rPr>
      </w:pPr>
      <w:r>
        <w:rPr>
          <w:rFonts w:ascii="Times New Roman" w:hAnsi="Times New Roman" w:cs="Times New Roman"/>
          <w:noProof/>
          <w:sz w:val="24"/>
          <w:szCs w:val="24"/>
          <w:lang w:val="en-AU"/>
        </w:rPr>
        <w:drawing>
          <wp:inline distT="0" distB="0" distL="0" distR="0" wp14:anchorId="35ED7CC3" wp14:editId="72D80474">
            <wp:extent cx="5760000" cy="1259328"/>
            <wp:effectExtent l="0" t="0" r="0" b="0"/>
            <wp:docPr id="13" name="Grafik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rotWithShape="1">
                    <a:blip r:embed="rId16" cstate="print">
                      <a:extLst>
                        <a:ext uri="{28A0092B-C50C-407E-A947-70E740481C1C}">
                          <a14:useLocalDpi xmlns:a14="http://schemas.microsoft.com/office/drawing/2010/main" val="0"/>
                        </a:ext>
                      </a:extLst>
                    </a:blip>
                    <a:srcRect l="871" r="1" b="4226"/>
                    <a:stretch/>
                  </pic:blipFill>
                  <pic:spPr bwMode="auto">
                    <a:xfrm>
                      <a:off x="0" y="0"/>
                      <a:ext cx="5760000" cy="1259328"/>
                    </a:xfrm>
                    <a:prstGeom prst="rect">
                      <a:avLst/>
                    </a:prstGeom>
                    <a:noFill/>
                    <a:ln>
                      <a:noFill/>
                    </a:ln>
                    <a:extLst>
                      <a:ext uri="{53640926-AAD7-44D8-BBD7-CCE9431645EC}">
                        <a14:shadowObscured xmlns:a14="http://schemas.microsoft.com/office/drawing/2010/main"/>
                      </a:ext>
                    </a:extLst>
                  </pic:spPr>
                </pic:pic>
              </a:graphicData>
            </a:graphic>
          </wp:inline>
        </w:drawing>
      </w:r>
    </w:p>
    <w:p w14:paraId="524D59CF" w14:textId="709BA533" w:rsidR="006519E0" w:rsidRPr="00780B82" w:rsidRDefault="006519E0" w:rsidP="006519E0">
      <w:pPr>
        <w:snapToGrid w:val="0"/>
        <w:spacing w:after="0" w:line="360" w:lineRule="auto"/>
        <w:jc w:val="both"/>
        <w:rPr>
          <w:rFonts w:ascii="Times New Roman" w:hAnsi="Times New Roman" w:cs="Times New Roman"/>
          <w:sz w:val="24"/>
          <w:szCs w:val="24"/>
          <w:lang w:val="en-US"/>
        </w:rPr>
      </w:pPr>
      <w:r w:rsidRPr="00780B82">
        <w:rPr>
          <w:rFonts w:ascii="Times New Roman" w:hAnsi="Times New Roman" w:cs="Times New Roman"/>
          <w:b/>
          <w:sz w:val="24"/>
          <w:szCs w:val="24"/>
          <w:lang w:val="en-US"/>
        </w:rPr>
        <w:t>Supplementary Figure 6</w:t>
      </w:r>
      <w:r w:rsidRPr="00780B82">
        <w:rPr>
          <w:rFonts w:ascii="Times New Roman" w:hAnsi="Times New Roman" w:cs="Times New Roman"/>
          <w:sz w:val="24"/>
          <w:szCs w:val="24"/>
          <w:lang w:val="en-US"/>
        </w:rPr>
        <w:t xml:space="preserve"> </w:t>
      </w:r>
      <w:r w:rsidRPr="00780B82">
        <w:rPr>
          <w:rFonts w:ascii="Times New Roman" w:hAnsi="Times New Roman" w:cs="Times New Roman"/>
          <w:b/>
          <w:sz w:val="24"/>
          <w:szCs w:val="24"/>
          <w:lang w:val="en-US"/>
        </w:rPr>
        <w:t>| Linear scaling</w:t>
      </w:r>
      <w:r w:rsidR="00403FBA">
        <w:rPr>
          <w:rFonts w:ascii="Times New Roman" w:hAnsi="Times New Roman" w:cs="Times New Roman"/>
          <w:b/>
          <w:sz w:val="24"/>
          <w:szCs w:val="24"/>
          <w:lang w:val="en-US"/>
        </w:rPr>
        <w:t>-</w:t>
      </w:r>
      <w:r w:rsidRPr="00780B82">
        <w:rPr>
          <w:rFonts w:ascii="Times New Roman" w:hAnsi="Times New Roman" w:cs="Times New Roman"/>
          <w:b/>
          <w:sz w:val="24"/>
          <w:szCs w:val="24"/>
          <w:lang w:val="en-US"/>
        </w:rPr>
        <w:t>relationships for precursors</w:t>
      </w:r>
      <w:r w:rsidRPr="00780B82">
        <w:rPr>
          <w:rFonts w:ascii="Times New Roman" w:hAnsi="Times New Roman" w:cs="Times New Roman"/>
          <w:sz w:val="24"/>
          <w:szCs w:val="24"/>
          <w:lang w:val="en-US"/>
        </w:rPr>
        <w:t>. Adsorption energy (</w:t>
      </w:r>
      <w:r w:rsidRPr="00780B82">
        <w:rPr>
          <w:rFonts w:ascii="Times New Roman" w:hAnsi="Times New Roman" w:cs="Times New Roman"/>
          <w:i/>
          <w:sz w:val="24"/>
          <w:szCs w:val="24"/>
          <w:lang w:val="en-US"/>
        </w:rPr>
        <w:t>E</w:t>
      </w:r>
      <w:r w:rsidRPr="00780B82">
        <w:rPr>
          <w:rFonts w:ascii="Times New Roman" w:hAnsi="Times New Roman" w:cs="Times New Roman"/>
          <w:sz w:val="24"/>
          <w:szCs w:val="24"/>
          <w:vertAlign w:val="subscript"/>
          <w:lang w:val="en-US"/>
        </w:rPr>
        <w:t>ad</w:t>
      </w:r>
      <w:r w:rsidRPr="00780B82">
        <w:rPr>
          <w:rFonts w:ascii="Times New Roman" w:hAnsi="Times New Roman" w:cs="Times New Roman"/>
          <w:sz w:val="24"/>
          <w:szCs w:val="24"/>
          <w:lang w:val="en-US"/>
        </w:rPr>
        <w:t xml:space="preserve">) </w:t>
      </w:r>
      <w:r w:rsidR="00A849A1" w:rsidRPr="00780B82">
        <w:rPr>
          <w:rFonts w:ascii="Times New Roman" w:hAnsi="Times New Roman" w:cs="Times New Roman"/>
          <w:sz w:val="24"/>
          <w:szCs w:val="24"/>
          <w:lang w:val="en-US"/>
        </w:rPr>
        <w:t>scaling</w:t>
      </w:r>
      <w:r w:rsidR="00A849A1">
        <w:rPr>
          <w:rFonts w:ascii="Times New Roman" w:hAnsi="Times New Roman" w:cs="Times New Roman"/>
          <w:sz w:val="24"/>
          <w:szCs w:val="24"/>
          <w:lang w:val="en-US"/>
        </w:rPr>
        <w:t>-</w:t>
      </w:r>
      <w:r w:rsidRPr="00780B82">
        <w:rPr>
          <w:rFonts w:ascii="Times New Roman" w:hAnsi="Times New Roman" w:cs="Times New Roman"/>
          <w:sz w:val="24"/>
          <w:szCs w:val="24"/>
          <w:lang w:val="en-US"/>
        </w:rPr>
        <w:t>relationship between 6 C-C coupling precursors</w:t>
      </w:r>
      <w:r w:rsidRPr="00780B82">
        <w:rPr>
          <w:rFonts w:ascii="Times New Roman" w:hAnsi="Times New Roman" w:cs="Times New Roman"/>
          <w:sz w:val="24"/>
          <w:lang w:val="en-US"/>
        </w:rPr>
        <w:t xml:space="preserve"> (CO, COH, CHO, CH, CH</w:t>
      </w:r>
      <w:r w:rsidRPr="00780B82">
        <w:rPr>
          <w:rFonts w:ascii="Times New Roman" w:hAnsi="Times New Roman" w:cs="Times New Roman"/>
          <w:sz w:val="24"/>
          <w:vertAlign w:val="subscript"/>
          <w:lang w:val="en-US"/>
        </w:rPr>
        <w:t>2</w:t>
      </w:r>
      <w:r w:rsidRPr="00780B82">
        <w:rPr>
          <w:rFonts w:ascii="Times New Roman" w:hAnsi="Times New Roman" w:cs="Times New Roman"/>
          <w:sz w:val="24"/>
          <w:lang w:val="en-US"/>
        </w:rPr>
        <w:t>, CH</w:t>
      </w:r>
      <w:r w:rsidRPr="00780B82">
        <w:rPr>
          <w:rFonts w:ascii="Times New Roman" w:hAnsi="Times New Roman" w:cs="Times New Roman"/>
          <w:sz w:val="24"/>
          <w:vertAlign w:val="subscript"/>
          <w:lang w:val="en-US"/>
        </w:rPr>
        <w:t>3</w:t>
      </w:r>
      <w:r w:rsidRPr="00780B82">
        <w:rPr>
          <w:rFonts w:ascii="Times New Roman" w:hAnsi="Times New Roman" w:cs="Times New Roman"/>
          <w:sz w:val="24"/>
          <w:lang w:val="en-US"/>
        </w:rPr>
        <w:t>) across the entire database</w:t>
      </w:r>
      <w:r w:rsidRPr="00780B82">
        <w:rPr>
          <w:rFonts w:ascii="Times New Roman" w:hAnsi="Times New Roman" w:cs="Times New Roman"/>
          <w:sz w:val="24"/>
          <w:szCs w:val="24"/>
          <w:lang w:val="en-US"/>
        </w:rPr>
        <w:t xml:space="preserve">. </w:t>
      </w:r>
      <w:r w:rsidR="00A849A1">
        <w:rPr>
          <w:rFonts w:ascii="Times New Roman" w:hAnsi="Times New Roman" w:cs="Times New Roman"/>
          <w:sz w:val="24"/>
          <w:szCs w:val="24"/>
          <w:lang w:val="en-US"/>
        </w:rPr>
        <w:t>L</w:t>
      </w:r>
      <w:r w:rsidR="00A849A1" w:rsidRPr="00780B82">
        <w:rPr>
          <w:rFonts w:ascii="Times New Roman" w:hAnsi="Times New Roman" w:cs="Times New Roman"/>
          <w:sz w:val="24"/>
          <w:szCs w:val="24"/>
          <w:lang w:val="en-US"/>
        </w:rPr>
        <w:t xml:space="preserve">inear </w:t>
      </w:r>
      <w:r w:rsidRPr="00780B82">
        <w:rPr>
          <w:rFonts w:ascii="Times New Roman" w:hAnsi="Times New Roman" w:cs="Times New Roman"/>
          <w:sz w:val="24"/>
          <w:szCs w:val="24"/>
          <w:lang w:val="en-US"/>
        </w:rPr>
        <w:t xml:space="preserve">fit is </w:t>
      </w:r>
      <w:r w:rsidR="00A849A1">
        <w:rPr>
          <w:rFonts w:ascii="Times New Roman" w:hAnsi="Times New Roman" w:cs="Times New Roman"/>
          <w:sz w:val="24"/>
          <w:szCs w:val="24"/>
          <w:lang w:val="en-US"/>
        </w:rPr>
        <w:t xml:space="preserve">shown as </w:t>
      </w:r>
      <w:r w:rsidRPr="00780B82">
        <w:rPr>
          <w:rFonts w:ascii="Times New Roman" w:hAnsi="Times New Roman" w:cs="Times New Roman"/>
          <w:sz w:val="24"/>
          <w:szCs w:val="24"/>
          <w:lang w:val="en-US"/>
        </w:rPr>
        <w:t xml:space="preserve">black </w:t>
      </w:r>
      <w:r w:rsidR="00A849A1" w:rsidRPr="00780B82">
        <w:rPr>
          <w:rFonts w:ascii="Times New Roman" w:hAnsi="Times New Roman" w:cs="Times New Roman"/>
          <w:sz w:val="24"/>
          <w:szCs w:val="24"/>
          <w:lang w:val="en-US"/>
        </w:rPr>
        <w:t>dashed</w:t>
      </w:r>
      <w:r w:rsidR="00A849A1">
        <w:rPr>
          <w:rFonts w:ascii="Times New Roman" w:hAnsi="Times New Roman" w:cs="Times New Roman"/>
          <w:sz w:val="24"/>
          <w:szCs w:val="24"/>
          <w:lang w:val="en-US"/>
        </w:rPr>
        <w:t>-</w:t>
      </w:r>
      <w:r w:rsidRPr="00780B82">
        <w:rPr>
          <w:rFonts w:ascii="Times New Roman" w:hAnsi="Times New Roman" w:cs="Times New Roman"/>
          <w:sz w:val="24"/>
          <w:szCs w:val="24"/>
          <w:lang w:val="en-US"/>
        </w:rPr>
        <w:t>line.</w:t>
      </w:r>
    </w:p>
    <w:p w14:paraId="0E3A5589" w14:textId="15B853C3" w:rsidR="00A92E8C" w:rsidRDefault="00A92E8C">
      <w:pPr>
        <w:rPr>
          <w:rFonts w:ascii="Times New Roman" w:hAnsi="Times New Roman" w:cs="Times New Roman"/>
          <w:sz w:val="24"/>
          <w:szCs w:val="24"/>
          <w:lang w:val="en-US"/>
        </w:rPr>
      </w:pPr>
    </w:p>
    <w:p w14:paraId="7A7BF459" w14:textId="77777777" w:rsidR="009D735C" w:rsidRDefault="009D735C" w:rsidP="009D735C">
      <w:pPr>
        <w:snapToGrid w:val="0"/>
        <w:spacing w:after="0" w:line="360" w:lineRule="auto"/>
        <w:rPr>
          <w:rFonts w:ascii="Times New Roman" w:hAnsi="Times New Roman" w:cs="Times New Roman"/>
          <w:b/>
          <w:sz w:val="24"/>
          <w:szCs w:val="24"/>
          <w:lang w:val="en-US"/>
        </w:rPr>
      </w:pPr>
    </w:p>
    <w:p w14:paraId="0059E6E9" w14:textId="77777777" w:rsidR="009D735C" w:rsidRPr="00780B82" w:rsidRDefault="009D735C" w:rsidP="009D735C">
      <w:pPr>
        <w:spacing w:after="0" w:line="240" w:lineRule="auto"/>
        <w:jc w:val="center"/>
        <w:rPr>
          <w:rFonts w:ascii="Times New Roman" w:hAnsi="Times New Roman" w:cs="Times New Roman"/>
          <w:sz w:val="24"/>
          <w:szCs w:val="24"/>
          <w:lang w:val="en-US"/>
        </w:rPr>
      </w:pPr>
      <w:r>
        <w:rPr>
          <w:rFonts w:ascii="Times New Roman" w:hAnsi="Times New Roman" w:cs="Times New Roman"/>
          <w:noProof/>
          <w:sz w:val="24"/>
          <w:szCs w:val="24"/>
          <w:lang w:val="en-AU"/>
        </w:rPr>
        <w:lastRenderedPageBreak/>
        <w:drawing>
          <wp:inline distT="0" distB="0" distL="0" distR="0" wp14:anchorId="780436E0" wp14:editId="54BA2EAD">
            <wp:extent cx="5760000" cy="2541376"/>
            <wp:effectExtent l="0" t="0" r="0" b="0"/>
            <wp:docPr id="19" name="Grafik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a:picLocks noChangeAspect="1" noChangeArrowheads="1"/>
                    </pic:cNvPicPr>
                  </pic:nvPicPr>
                  <pic:blipFill rotWithShape="1">
                    <a:blip r:embed="rId17" cstate="print">
                      <a:extLst>
                        <a:ext uri="{28A0092B-C50C-407E-A947-70E740481C1C}">
                          <a14:useLocalDpi xmlns:a14="http://schemas.microsoft.com/office/drawing/2010/main" val="0"/>
                        </a:ext>
                      </a:extLst>
                    </a:blip>
                    <a:srcRect l="876" t="2616" b="2474"/>
                    <a:stretch/>
                  </pic:blipFill>
                  <pic:spPr bwMode="auto">
                    <a:xfrm>
                      <a:off x="0" y="0"/>
                      <a:ext cx="5760000" cy="2541376"/>
                    </a:xfrm>
                    <a:prstGeom prst="rect">
                      <a:avLst/>
                    </a:prstGeom>
                    <a:noFill/>
                    <a:ln>
                      <a:noFill/>
                    </a:ln>
                    <a:extLst>
                      <a:ext uri="{53640926-AAD7-44D8-BBD7-CCE9431645EC}">
                        <a14:shadowObscured xmlns:a14="http://schemas.microsoft.com/office/drawing/2010/main"/>
                      </a:ext>
                    </a:extLst>
                  </pic:spPr>
                </pic:pic>
              </a:graphicData>
            </a:graphic>
          </wp:inline>
        </w:drawing>
      </w:r>
    </w:p>
    <w:p w14:paraId="13FC18F1" w14:textId="77777777" w:rsidR="009D735C" w:rsidRPr="00780B82" w:rsidRDefault="009D735C" w:rsidP="009D735C">
      <w:pPr>
        <w:spacing w:after="0" w:line="240" w:lineRule="auto"/>
        <w:jc w:val="center"/>
        <w:rPr>
          <w:rFonts w:ascii="Times New Roman" w:hAnsi="Times New Roman" w:cs="Times New Roman"/>
          <w:sz w:val="24"/>
          <w:szCs w:val="24"/>
          <w:lang w:val="en-US"/>
        </w:rPr>
      </w:pPr>
      <w:r>
        <w:rPr>
          <w:rFonts w:ascii="Times New Roman" w:hAnsi="Times New Roman" w:cs="Times New Roman"/>
          <w:noProof/>
          <w:sz w:val="24"/>
          <w:szCs w:val="24"/>
          <w:lang w:val="en-AU"/>
        </w:rPr>
        <w:drawing>
          <wp:inline distT="0" distB="0" distL="0" distR="0" wp14:anchorId="059D9411" wp14:editId="09461543">
            <wp:extent cx="5760000" cy="2585951"/>
            <wp:effectExtent l="0" t="0" r="0" b="5080"/>
            <wp:docPr id="27" name="Grafik 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pic:cNvPicPr>
                      <a:picLocks noChangeAspect="1" noChangeArrowheads="1"/>
                    </pic:cNvPicPr>
                  </pic:nvPicPr>
                  <pic:blipFill rotWithShape="1">
                    <a:blip r:embed="rId18" cstate="print">
                      <a:extLst>
                        <a:ext uri="{28A0092B-C50C-407E-A947-70E740481C1C}">
                          <a14:useLocalDpi xmlns:a14="http://schemas.microsoft.com/office/drawing/2010/main" val="0"/>
                        </a:ext>
                      </a:extLst>
                    </a:blip>
                    <a:srcRect l="876" t="2572" b="2479"/>
                    <a:stretch/>
                  </pic:blipFill>
                  <pic:spPr bwMode="auto">
                    <a:xfrm>
                      <a:off x="0" y="0"/>
                      <a:ext cx="5760000" cy="2585951"/>
                    </a:xfrm>
                    <a:prstGeom prst="rect">
                      <a:avLst/>
                    </a:prstGeom>
                    <a:noFill/>
                    <a:ln>
                      <a:noFill/>
                    </a:ln>
                    <a:extLst>
                      <a:ext uri="{53640926-AAD7-44D8-BBD7-CCE9431645EC}">
                        <a14:shadowObscured xmlns:a14="http://schemas.microsoft.com/office/drawing/2010/main"/>
                      </a:ext>
                    </a:extLst>
                  </pic:spPr>
                </pic:pic>
              </a:graphicData>
            </a:graphic>
          </wp:inline>
        </w:drawing>
      </w:r>
    </w:p>
    <w:p w14:paraId="4955940B" w14:textId="77777777" w:rsidR="009D735C" w:rsidRPr="00780B82" w:rsidRDefault="009D735C" w:rsidP="009D735C">
      <w:pPr>
        <w:spacing w:after="0" w:line="300" w:lineRule="auto"/>
        <w:jc w:val="center"/>
        <w:rPr>
          <w:rFonts w:ascii="Times New Roman" w:hAnsi="Times New Roman" w:cs="Times New Roman"/>
          <w:sz w:val="24"/>
          <w:szCs w:val="24"/>
          <w:lang w:val="en-US"/>
        </w:rPr>
      </w:pPr>
      <w:r>
        <w:rPr>
          <w:rFonts w:ascii="Times New Roman" w:hAnsi="Times New Roman" w:cs="Times New Roman"/>
          <w:noProof/>
          <w:sz w:val="24"/>
          <w:szCs w:val="24"/>
          <w:lang w:val="en-AU"/>
        </w:rPr>
        <w:drawing>
          <wp:inline distT="0" distB="0" distL="0" distR="0" wp14:anchorId="60AA70F2" wp14:editId="05BBEA4E">
            <wp:extent cx="5760000" cy="2579104"/>
            <wp:effectExtent l="0" t="0" r="0" b="0"/>
            <wp:docPr id="31" name="Grafik 3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pic:cNvPicPr>
                      <a:picLocks noChangeAspect="1" noChangeArrowheads="1"/>
                    </pic:cNvPicPr>
                  </pic:nvPicPr>
                  <pic:blipFill rotWithShape="1">
                    <a:blip r:embed="rId19" cstate="print">
                      <a:extLst>
                        <a:ext uri="{28A0092B-C50C-407E-A947-70E740481C1C}">
                          <a14:useLocalDpi xmlns:a14="http://schemas.microsoft.com/office/drawing/2010/main" val="0"/>
                        </a:ext>
                      </a:extLst>
                    </a:blip>
                    <a:srcRect l="876" t="2806" b="2496"/>
                    <a:stretch/>
                  </pic:blipFill>
                  <pic:spPr bwMode="auto">
                    <a:xfrm>
                      <a:off x="0" y="0"/>
                      <a:ext cx="5760000" cy="2579104"/>
                    </a:xfrm>
                    <a:prstGeom prst="rect">
                      <a:avLst/>
                    </a:prstGeom>
                    <a:noFill/>
                    <a:ln>
                      <a:noFill/>
                    </a:ln>
                    <a:extLst>
                      <a:ext uri="{53640926-AAD7-44D8-BBD7-CCE9431645EC}">
                        <a14:shadowObscured xmlns:a14="http://schemas.microsoft.com/office/drawing/2010/main"/>
                      </a:ext>
                    </a:extLst>
                  </pic:spPr>
                </pic:pic>
              </a:graphicData>
            </a:graphic>
          </wp:inline>
        </w:drawing>
      </w:r>
    </w:p>
    <w:p w14:paraId="731D3E92" w14:textId="77777777" w:rsidR="009D735C" w:rsidRPr="00780B82" w:rsidRDefault="009D735C" w:rsidP="009D735C">
      <w:pPr>
        <w:spacing w:after="0" w:line="240" w:lineRule="auto"/>
        <w:jc w:val="center"/>
        <w:rPr>
          <w:rFonts w:ascii="Times New Roman" w:hAnsi="Times New Roman" w:cs="Times New Roman"/>
          <w:sz w:val="24"/>
          <w:szCs w:val="24"/>
          <w:lang w:val="en-US"/>
        </w:rPr>
      </w:pPr>
      <w:r>
        <w:rPr>
          <w:rFonts w:ascii="Times New Roman" w:hAnsi="Times New Roman" w:cs="Times New Roman"/>
          <w:noProof/>
          <w:sz w:val="24"/>
          <w:szCs w:val="24"/>
          <w:lang w:val="en-AU"/>
        </w:rPr>
        <w:lastRenderedPageBreak/>
        <w:drawing>
          <wp:inline distT="0" distB="0" distL="0" distR="0" wp14:anchorId="15186584" wp14:editId="63FB2EC0">
            <wp:extent cx="5760000" cy="2534528"/>
            <wp:effectExtent l="0" t="0" r="0" b="0"/>
            <wp:docPr id="34" name="Grafik 3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pic:cNvPicPr>
                      <a:picLocks noChangeAspect="1" noChangeArrowheads="1"/>
                    </pic:cNvPicPr>
                  </pic:nvPicPr>
                  <pic:blipFill rotWithShape="1">
                    <a:blip r:embed="rId20" cstate="print">
                      <a:extLst>
                        <a:ext uri="{28A0092B-C50C-407E-A947-70E740481C1C}">
                          <a14:useLocalDpi xmlns:a14="http://schemas.microsoft.com/office/drawing/2010/main" val="0"/>
                        </a:ext>
                      </a:extLst>
                    </a:blip>
                    <a:srcRect l="878" t="2854" b="2492"/>
                    <a:stretch/>
                  </pic:blipFill>
                  <pic:spPr bwMode="auto">
                    <a:xfrm>
                      <a:off x="0" y="0"/>
                      <a:ext cx="5760000" cy="2534528"/>
                    </a:xfrm>
                    <a:prstGeom prst="rect">
                      <a:avLst/>
                    </a:prstGeom>
                    <a:noFill/>
                    <a:ln>
                      <a:noFill/>
                    </a:ln>
                    <a:extLst>
                      <a:ext uri="{53640926-AAD7-44D8-BBD7-CCE9431645EC}">
                        <a14:shadowObscured xmlns:a14="http://schemas.microsoft.com/office/drawing/2010/main"/>
                      </a:ext>
                    </a:extLst>
                  </pic:spPr>
                </pic:pic>
              </a:graphicData>
            </a:graphic>
          </wp:inline>
        </w:drawing>
      </w:r>
    </w:p>
    <w:p w14:paraId="43F64B85" w14:textId="77777777" w:rsidR="009D735C" w:rsidRPr="00780B82" w:rsidRDefault="009D735C" w:rsidP="009D735C">
      <w:pPr>
        <w:snapToGrid w:val="0"/>
        <w:spacing w:after="0" w:line="240" w:lineRule="auto"/>
        <w:jc w:val="center"/>
        <w:rPr>
          <w:rFonts w:ascii="Times New Roman" w:hAnsi="Times New Roman" w:cs="Times New Roman"/>
          <w:sz w:val="24"/>
          <w:szCs w:val="24"/>
          <w:lang w:val="en-US"/>
        </w:rPr>
      </w:pPr>
      <w:r>
        <w:rPr>
          <w:rFonts w:ascii="Times New Roman" w:hAnsi="Times New Roman" w:cs="Times New Roman"/>
          <w:noProof/>
          <w:sz w:val="24"/>
          <w:szCs w:val="24"/>
          <w:lang w:val="en-AU"/>
        </w:rPr>
        <w:drawing>
          <wp:inline distT="0" distB="0" distL="0" distR="0" wp14:anchorId="363D65A0" wp14:editId="6C7077D9">
            <wp:extent cx="5760000" cy="2569383"/>
            <wp:effectExtent l="0" t="0" r="0" b="2540"/>
            <wp:docPr id="38" name="Grafik 3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pic:cNvPicPr>
                      <a:picLocks noChangeAspect="1" noChangeArrowheads="1"/>
                    </pic:cNvPicPr>
                  </pic:nvPicPr>
                  <pic:blipFill rotWithShape="1">
                    <a:blip r:embed="rId21" cstate="print">
                      <a:extLst>
                        <a:ext uri="{28A0092B-C50C-407E-A947-70E740481C1C}">
                          <a14:useLocalDpi xmlns:a14="http://schemas.microsoft.com/office/drawing/2010/main" val="0"/>
                        </a:ext>
                      </a:extLst>
                    </a:blip>
                    <a:srcRect l="986" t="2589" b="2542"/>
                    <a:stretch/>
                  </pic:blipFill>
                  <pic:spPr bwMode="auto">
                    <a:xfrm>
                      <a:off x="0" y="0"/>
                      <a:ext cx="5760000" cy="2569383"/>
                    </a:xfrm>
                    <a:prstGeom prst="rect">
                      <a:avLst/>
                    </a:prstGeom>
                    <a:noFill/>
                    <a:ln>
                      <a:noFill/>
                    </a:ln>
                    <a:extLst>
                      <a:ext uri="{53640926-AAD7-44D8-BBD7-CCE9431645EC}">
                        <a14:shadowObscured xmlns:a14="http://schemas.microsoft.com/office/drawing/2010/main"/>
                      </a:ext>
                    </a:extLst>
                  </pic:spPr>
                </pic:pic>
              </a:graphicData>
            </a:graphic>
          </wp:inline>
        </w:drawing>
      </w:r>
    </w:p>
    <w:p w14:paraId="5ABBF71F" w14:textId="77777777" w:rsidR="009D735C" w:rsidRPr="00780B82" w:rsidRDefault="009D735C" w:rsidP="009D735C">
      <w:pPr>
        <w:snapToGrid w:val="0"/>
        <w:spacing w:after="0" w:line="360" w:lineRule="auto"/>
        <w:jc w:val="center"/>
        <w:rPr>
          <w:rFonts w:ascii="Times New Roman" w:hAnsi="Times New Roman" w:cs="Times New Roman"/>
          <w:sz w:val="24"/>
          <w:szCs w:val="24"/>
          <w:lang w:val="en-US"/>
        </w:rPr>
      </w:pPr>
      <w:r>
        <w:rPr>
          <w:rFonts w:ascii="Times New Roman" w:hAnsi="Times New Roman" w:cs="Times New Roman"/>
          <w:noProof/>
          <w:sz w:val="24"/>
          <w:szCs w:val="24"/>
          <w:lang w:val="en-AU"/>
        </w:rPr>
        <w:drawing>
          <wp:inline distT="0" distB="0" distL="0" distR="0" wp14:anchorId="31B2C009" wp14:editId="317DEB04">
            <wp:extent cx="5760000" cy="2553858"/>
            <wp:effectExtent l="0" t="0" r="0" b="0"/>
            <wp:docPr id="39" name="Grafik 3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
                    <pic:cNvPicPr>
                      <a:picLocks noChangeAspect="1" noChangeArrowheads="1"/>
                    </pic:cNvPicPr>
                  </pic:nvPicPr>
                  <pic:blipFill rotWithShape="1">
                    <a:blip r:embed="rId22" cstate="print">
                      <a:extLst>
                        <a:ext uri="{28A0092B-C50C-407E-A947-70E740481C1C}">
                          <a14:useLocalDpi xmlns:a14="http://schemas.microsoft.com/office/drawing/2010/main" val="0"/>
                        </a:ext>
                      </a:extLst>
                    </a:blip>
                    <a:srcRect l="876" t="2616" b="1998"/>
                    <a:stretch/>
                  </pic:blipFill>
                  <pic:spPr bwMode="auto">
                    <a:xfrm>
                      <a:off x="0" y="0"/>
                      <a:ext cx="5760000" cy="2553858"/>
                    </a:xfrm>
                    <a:prstGeom prst="rect">
                      <a:avLst/>
                    </a:prstGeom>
                    <a:noFill/>
                    <a:ln>
                      <a:noFill/>
                    </a:ln>
                    <a:extLst>
                      <a:ext uri="{53640926-AAD7-44D8-BBD7-CCE9431645EC}">
                        <a14:shadowObscured xmlns:a14="http://schemas.microsoft.com/office/drawing/2010/main"/>
                      </a:ext>
                    </a:extLst>
                  </pic:spPr>
                </pic:pic>
              </a:graphicData>
            </a:graphic>
          </wp:inline>
        </w:drawing>
      </w:r>
    </w:p>
    <w:p w14:paraId="5E2965F2" w14:textId="6D9ED45B" w:rsidR="004172E3" w:rsidRDefault="006519E0" w:rsidP="004172E3">
      <w:pPr>
        <w:snapToGrid w:val="0"/>
        <w:spacing w:after="0" w:line="360" w:lineRule="auto"/>
        <w:jc w:val="both"/>
        <w:rPr>
          <w:rFonts w:ascii="Times New Roman" w:hAnsi="Times New Roman" w:cs="Times New Roman"/>
          <w:sz w:val="24"/>
          <w:szCs w:val="24"/>
          <w:lang w:val="en-US"/>
        </w:rPr>
      </w:pPr>
      <w:r w:rsidRPr="00780B82">
        <w:rPr>
          <w:rFonts w:ascii="Times New Roman" w:hAnsi="Times New Roman" w:cs="Times New Roman"/>
          <w:b/>
          <w:sz w:val="24"/>
          <w:szCs w:val="24"/>
          <w:lang w:val="en-US"/>
        </w:rPr>
        <w:t xml:space="preserve">Supplementary Figure </w:t>
      </w:r>
      <w:r>
        <w:rPr>
          <w:rFonts w:ascii="Times New Roman" w:hAnsi="Times New Roman" w:cs="Times New Roman"/>
          <w:b/>
          <w:sz w:val="24"/>
          <w:szCs w:val="24"/>
          <w:lang w:val="en-US"/>
        </w:rPr>
        <w:t>7</w:t>
      </w:r>
      <w:r w:rsidRPr="00780B82">
        <w:rPr>
          <w:rFonts w:ascii="Times New Roman" w:hAnsi="Times New Roman" w:cs="Times New Roman"/>
          <w:sz w:val="24"/>
          <w:szCs w:val="24"/>
          <w:lang w:val="en-US"/>
        </w:rPr>
        <w:t xml:space="preserve"> </w:t>
      </w:r>
      <w:r w:rsidRPr="00780B82">
        <w:rPr>
          <w:rFonts w:ascii="Times New Roman" w:hAnsi="Times New Roman" w:cs="Times New Roman"/>
          <w:b/>
          <w:sz w:val="24"/>
          <w:szCs w:val="24"/>
          <w:lang w:val="en-US"/>
        </w:rPr>
        <w:t>| Linear scaling</w:t>
      </w:r>
      <w:r w:rsidR="00403FBA">
        <w:rPr>
          <w:rFonts w:ascii="Times New Roman" w:hAnsi="Times New Roman" w:cs="Times New Roman"/>
          <w:b/>
          <w:sz w:val="24"/>
          <w:szCs w:val="24"/>
          <w:lang w:val="en-US"/>
        </w:rPr>
        <w:t>-</w:t>
      </w:r>
      <w:r w:rsidRPr="00780B82">
        <w:rPr>
          <w:rFonts w:ascii="Times New Roman" w:hAnsi="Times New Roman" w:cs="Times New Roman"/>
          <w:b/>
          <w:sz w:val="24"/>
          <w:szCs w:val="24"/>
          <w:lang w:val="en-US"/>
        </w:rPr>
        <w:t xml:space="preserve">relationships for C-C coupling. </w:t>
      </w:r>
      <w:r w:rsidRPr="00780B82">
        <w:rPr>
          <w:rFonts w:ascii="Times New Roman" w:hAnsi="Times New Roman" w:cs="Times New Roman"/>
          <w:sz w:val="24"/>
          <w:szCs w:val="24"/>
          <w:lang w:val="en-US"/>
        </w:rPr>
        <w:t>Adsorption energy (</w:t>
      </w:r>
      <w:r w:rsidRPr="00780B82">
        <w:rPr>
          <w:rFonts w:ascii="Times New Roman" w:hAnsi="Times New Roman" w:cs="Times New Roman"/>
          <w:i/>
          <w:sz w:val="24"/>
          <w:szCs w:val="24"/>
          <w:lang w:val="en-US"/>
        </w:rPr>
        <w:t>E</w:t>
      </w:r>
      <w:r w:rsidRPr="00780B82">
        <w:rPr>
          <w:rFonts w:ascii="Times New Roman" w:hAnsi="Times New Roman" w:cs="Times New Roman"/>
          <w:sz w:val="24"/>
          <w:szCs w:val="24"/>
          <w:vertAlign w:val="subscript"/>
          <w:lang w:val="en-US"/>
        </w:rPr>
        <w:t>ad</w:t>
      </w:r>
      <w:r w:rsidRPr="00780B82">
        <w:rPr>
          <w:rFonts w:ascii="Times New Roman" w:hAnsi="Times New Roman" w:cs="Times New Roman"/>
          <w:sz w:val="24"/>
          <w:szCs w:val="24"/>
          <w:lang w:val="en-US"/>
        </w:rPr>
        <w:t xml:space="preserve">) </w:t>
      </w:r>
      <w:r w:rsidR="00C32143" w:rsidRPr="00780B82">
        <w:rPr>
          <w:rFonts w:ascii="Times New Roman" w:hAnsi="Times New Roman" w:cs="Times New Roman"/>
          <w:sz w:val="24"/>
          <w:szCs w:val="24"/>
          <w:lang w:val="en-US"/>
        </w:rPr>
        <w:t>scaling</w:t>
      </w:r>
      <w:r w:rsidR="00C32143">
        <w:rPr>
          <w:rFonts w:ascii="Times New Roman" w:hAnsi="Times New Roman" w:cs="Times New Roman"/>
          <w:sz w:val="24"/>
          <w:szCs w:val="24"/>
          <w:lang w:val="en-US"/>
        </w:rPr>
        <w:t>-</w:t>
      </w:r>
      <w:r w:rsidRPr="00780B82">
        <w:rPr>
          <w:rFonts w:ascii="Times New Roman" w:hAnsi="Times New Roman" w:cs="Times New Roman"/>
          <w:sz w:val="24"/>
          <w:szCs w:val="24"/>
          <w:lang w:val="en-US"/>
        </w:rPr>
        <w:t>relationship between C-C precursors and C</w:t>
      </w:r>
      <w:r w:rsidRPr="00780B82">
        <w:rPr>
          <w:rFonts w:ascii="Times New Roman" w:hAnsi="Times New Roman" w:cs="Times New Roman"/>
          <w:sz w:val="24"/>
          <w:szCs w:val="24"/>
          <w:vertAlign w:val="subscript"/>
          <w:lang w:val="en-US"/>
        </w:rPr>
        <w:t>2</w:t>
      </w:r>
      <w:r w:rsidRPr="00780B82">
        <w:rPr>
          <w:rFonts w:ascii="Times New Roman" w:hAnsi="Times New Roman" w:cs="Times New Roman"/>
          <w:sz w:val="24"/>
          <w:szCs w:val="24"/>
          <w:lang w:val="en-US"/>
        </w:rPr>
        <w:t xml:space="preserve"> products </w:t>
      </w:r>
      <w:r w:rsidR="00C32143">
        <w:rPr>
          <w:rFonts w:ascii="Times New Roman" w:hAnsi="Times New Roman" w:cs="Times New Roman"/>
          <w:sz w:val="24"/>
          <w:szCs w:val="24"/>
          <w:lang w:val="en-US"/>
        </w:rPr>
        <w:t xml:space="preserve">following </w:t>
      </w:r>
      <w:r w:rsidRPr="00780B82">
        <w:rPr>
          <w:rFonts w:ascii="Times New Roman" w:hAnsi="Times New Roman" w:cs="Times New Roman"/>
          <w:sz w:val="24"/>
          <w:szCs w:val="24"/>
          <w:lang w:val="en-US"/>
        </w:rPr>
        <w:t xml:space="preserve">coupling. </w:t>
      </w:r>
      <w:r w:rsidR="00C32143">
        <w:rPr>
          <w:rFonts w:ascii="Times New Roman" w:hAnsi="Times New Roman" w:cs="Times New Roman"/>
          <w:sz w:val="24"/>
          <w:szCs w:val="24"/>
          <w:lang w:val="en-US"/>
        </w:rPr>
        <w:t>L</w:t>
      </w:r>
      <w:r w:rsidR="00C32143" w:rsidRPr="00780B82">
        <w:rPr>
          <w:rFonts w:ascii="Times New Roman" w:hAnsi="Times New Roman" w:cs="Times New Roman"/>
          <w:sz w:val="24"/>
          <w:szCs w:val="24"/>
          <w:lang w:val="en-US"/>
        </w:rPr>
        <w:t xml:space="preserve">inear </w:t>
      </w:r>
      <w:r w:rsidRPr="00780B82">
        <w:rPr>
          <w:rFonts w:ascii="Times New Roman" w:hAnsi="Times New Roman" w:cs="Times New Roman"/>
          <w:sz w:val="24"/>
          <w:szCs w:val="24"/>
          <w:lang w:val="en-US"/>
        </w:rPr>
        <w:t xml:space="preserve">fit is </w:t>
      </w:r>
      <w:r w:rsidR="00C32143">
        <w:rPr>
          <w:rFonts w:ascii="Times New Roman" w:hAnsi="Times New Roman" w:cs="Times New Roman"/>
          <w:sz w:val="24"/>
          <w:szCs w:val="24"/>
          <w:lang w:val="en-US"/>
        </w:rPr>
        <w:t xml:space="preserve">shown </w:t>
      </w:r>
      <w:r w:rsidRPr="00780B82">
        <w:rPr>
          <w:rFonts w:ascii="Times New Roman" w:hAnsi="Times New Roman" w:cs="Times New Roman"/>
          <w:sz w:val="24"/>
          <w:szCs w:val="24"/>
          <w:lang w:val="en-US"/>
        </w:rPr>
        <w:t xml:space="preserve">by the black </w:t>
      </w:r>
      <w:r w:rsidR="00C32143" w:rsidRPr="00780B82">
        <w:rPr>
          <w:rFonts w:ascii="Times New Roman" w:hAnsi="Times New Roman" w:cs="Times New Roman"/>
          <w:sz w:val="24"/>
          <w:szCs w:val="24"/>
          <w:lang w:val="en-US"/>
        </w:rPr>
        <w:t>dashed</w:t>
      </w:r>
      <w:r w:rsidR="00C32143">
        <w:rPr>
          <w:rFonts w:ascii="Times New Roman" w:hAnsi="Times New Roman" w:cs="Times New Roman"/>
          <w:sz w:val="24"/>
          <w:szCs w:val="24"/>
          <w:lang w:val="en-US"/>
        </w:rPr>
        <w:t>-</w:t>
      </w:r>
      <w:r w:rsidRPr="00780B82">
        <w:rPr>
          <w:rFonts w:ascii="Times New Roman" w:hAnsi="Times New Roman" w:cs="Times New Roman"/>
          <w:sz w:val="24"/>
          <w:szCs w:val="24"/>
          <w:lang w:val="en-US"/>
        </w:rPr>
        <w:t xml:space="preserve">line. Supplement to </w:t>
      </w:r>
      <w:r w:rsidRPr="00780B82">
        <w:rPr>
          <w:rFonts w:ascii="Times New Roman" w:hAnsi="Times New Roman" w:cs="Times New Roman"/>
          <w:b/>
          <w:sz w:val="24"/>
          <w:szCs w:val="24"/>
          <w:lang w:val="en-US"/>
        </w:rPr>
        <w:t>Figure 3</w:t>
      </w:r>
      <w:r w:rsidRPr="00780B82">
        <w:rPr>
          <w:rFonts w:ascii="Times New Roman" w:hAnsi="Times New Roman" w:cs="Times New Roman"/>
          <w:sz w:val="24"/>
          <w:szCs w:val="24"/>
          <w:lang w:val="en-US"/>
        </w:rPr>
        <w:t>.</w:t>
      </w:r>
      <w:r w:rsidR="004172E3">
        <w:rPr>
          <w:rFonts w:ascii="Times New Roman" w:hAnsi="Times New Roman" w:cs="Times New Roman"/>
          <w:sz w:val="24"/>
          <w:szCs w:val="24"/>
          <w:lang w:val="en-US"/>
        </w:rPr>
        <w:br w:type="page"/>
      </w:r>
    </w:p>
    <w:p w14:paraId="7AF82984" w14:textId="77777777" w:rsidR="009D735C" w:rsidRPr="00780B82" w:rsidRDefault="009D735C" w:rsidP="009D735C">
      <w:pPr>
        <w:spacing w:after="0" w:line="300" w:lineRule="auto"/>
        <w:jc w:val="center"/>
        <w:rPr>
          <w:rFonts w:ascii="Times New Roman" w:hAnsi="Times New Roman" w:cs="Times New Roman"/>
          <w:sz w:val="24"/>
          <w:szCs w:val="24"/>
          <w:lang w:val="en-US"/>
        </w:rPr>
      </w:pPr>
      <w:r>
        <w:rPr>
          <w:rFonts w:ascii="Times New Roman" w:hAnsi="Times New Roman" w:cs="Times New Roman"/>
          <w:noProof/>
          <w:sz w:val="24"/>
          <w:szCs w:val="24"/>
          <w:lang w:val="en-AU"/>
        </w:rPr>
        <w:lastRenderedPageBreak/>
        <w:drawing>
          <wp:inline distT="0" distB="0" distL="0" distR="0" wp14:anchorId="0E2AEDD6" wp14:editId="1FF2EFC1">
            <wp:extent cx="5760000" cy="2540896"/>
            <wp:effectExtent l="0" t="0" r="0" b="0"/>
            <wp:docPr id="14" name="Grafik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rotWithShape="1">
                    <a:blip r:embed="rId23" cstate="print">
                      <a:extLst>
                        <a:ext uri="{28A0092B-C50C-407E-A947-70E740481C1C}">
                          <a14:useLocalDpi xmlns:a14="http://schemas.microsoft.com/office/drawing/2010/main" val="0"/>
                        </a:ext>
                      </a:extLst>
                    </a:blip>
                    <a:srcRect l="876" b="2629"/>
                    <a:stretch/>
                  </pic:blipFill>
                  <pic:spPr bwMode="auto">
                    <a:xfrm>
                      <a:off x="0" y="0"/>
                      <a:ext cx="5760000" cy="2540896"/>
                    </a:xfrm>
                    <a:prstGeom prst="rect">
                      <a:avLst/>
                    </a:prstGeom>
                    <a:noFill/>
                    <a:ln>
                      <a:noFill/>
                    </a:ln>
                    <a:extLst>
                      <a:ext uri="{53640926-AAD7-44D8-BBD7-CCE9431645EC}">
                        <a14:shadowObscured xmlns:a14="http://schemas.microsoft.com/office/drawing/2010/main"/>
                      </a:ext>
                    </a:extLst>
                  </pic:spPr>
                </pic:pic>
              </a:graphicData>
            </a:graphic>
          </wp:inline>
        </w:drawing>
      </w:r>
    </w:p>
    <w:p w14:paraId="1D5DA477" w14:textId="77777777" w:rsidR="009D735C" w:rsidRPr="00780B82" w:rsidRDefault="009D735C" w:rsidP="009D735C">
      <w:pPr>
        <w:spacing w:after="0" w:line="300" w:lineRule="auto"/>
        <w:jc w:val="center"/>
        <w:rPr>
          <w:rFonts w:ascii="Times New Roman" w:hAnsi="Times New Roman" w:cs="Times New Roman"/>
          <w:sz w:val="24"/>
          <w:szCs w:val="24"/>
          <w:lang w:val="en-US"/>
        </w:rPr>
      </w:pPr>
      <w:r>
        <w:rPr>
          <w:rFonts w:ascii="Times New Roman" w:hAnsi="Times New Roman" w:cs="Times New Roman"/>
          <w:noProof/>
          <w:sz w:val="24"/>
          <w:szCs w:val="24"/>
          <w:lang w:val="en-AU"/>
        </w:rPr>
        <w:drawing>
          <wp:inline distT="0" distB="0" distL="0" distR="0" wp14:anchorId="45E47DC1" wp14:editId="69B92941">
            <wp:extent cx="5760000" cy="2550083"/>
            <wp:effectExtent l="0" t="0" r="0" b="3175"/>
            <wp:docPr id="15" name="Grafik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rotWithShape="1">
                    <a:blip r:embed="rId24" cstate="print">
                      <a:extLst>
                        <a:ext uri="{28A0092B-C50C-407E-A947-70E740481C1C}">
                          <a14:useLocalDpi xmlns:a14="http://schemas.microsoft.com/office/drawing/2010/main" val="0"/>
                        </a:ext>
                      </a:extLst>
                    </a:blip>
                    <a:srcRect l="986" b="2648"/>
                    <a:stretch/>
                  </pic:blipFill>
                  <pic:spPr bwMode="auto">
                    <a:xfrm>
                      <a:off x="0" y="0"/>
                      <a:ext cx="5760000" cy="2550083"/>
                    </a:xfrm>
                    <a:prstGeom prst="rect">
                      <a:avLst/>
                    </a:prstGeom>
                    <a:noFill/>
                    <a:ln>
                      <a:noFill/>
                    </a:ln>
                    <a:extLst>
                      <a:ext uri="{53640926-AAD7-44D8-BBD7-CCE9431645EC}">
                        <a14:shadowObscured xmlns:a14="http://schemas.microsoft.com/office/drawing/2010/main"/>
                      </a:ext>
                    </a:extLst>
                  </pic:spPr>
                </pic:pic>
              </a:graphicData>
            </a:graphic>
          </wp:inline>
        </w:drawing>
      </w:r>
    </w:p>
    <w:p w14:paraId="2C7B3848" w14:textId="77777777" w:rsidR="009D735C" w:rsidRPr="00780B82" w:rsidRDefault="009D735C" w:rsidP="009D735C">
      <w:pPr>
        <w:spacing w:after="0" w:line="360" w:lineRule="auto"/>
        <w:jc w:val="center"/>
        <w:rPr>
          <w:rFonts w:ascii="Times New Roman" w:hAnsi="Times New Roman" w:cs="Times New Roman"/>
          <w:sz w:val="24"/>
          <w:szCs w:val="24"/>
          <w:lang w:val="en-US"/>
        </w:rPr>
      </w:pPr>
      <w:r>
        <w:rPr>
          <w:rFonts w:ascii="Times New Roman" w:hAnsi="Times New Roman" w:cs="Times New Roman"/>
          <w:noProof/>
          <w:sz w:val="24"/>
          <w:szCs w:val="24"/>
          <w:lang w:val="en-AU"/>
        </w:rPr>
        <w:drawing>
          <wp:inline distT="0" distB="0" distL="0" distR="0" wp14:anchorId="7F70A223" wp14:editId="1F091EC4">
            <wp:extent cx="5760000" cy="1261174"/>
            <wp:effectExtent l="0" t="0" r="0" b="0"/>
            <wp:docPr id="16" name="Grafik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rotWithShape="1">
                    <a:blip r:embed="rId25" cstate="print">
                      <a:extLst>
                        <a:ext uri="{28A0092B-C50C-407E-A947-70E740481C1C}">
                          <a14:useLocalDpi xmlns:a14="http://schemas.microsoft.com/office/drawing/2010/main" val="0"/>
                        </a:ext>
                      </a:extLst>
                    </a:blip>
                    <a:srcRect l="877" b="4760"/>
                    <a:stretch/>
                  </pic:blipFill>
                  <pic:spPr bwMode="auto">
                    <a:xfrm>
                      <a:off x="0" y="0"/>
                      <a:ext cx="5760000" cy="1261174"/>
                    </a:xfrm>
                    <a:prstGeom prst="rect">
                      <a:avLst/>
                    </a:prstGeom>
                    <a:noFill/>
                    <a:ln>
                      <a:noFill/>
                    </a:ln>
                    <a:extLst>
                      <a:ext uri="{53640926-AAD7-44D8-BBD7-CCE9431645EC}">
                        <a14:shadowObscured xmlns:a14="http://schemas.microsoft.com/office/drawing/2010/main"/>
                      </a:ext>
                    </a:extLst>
                  </pic:spPr>
                </pic:pic>
              </a:graphicData>
            </a:graphic>
          </wp:inline>
        </w:drawing>
      </w:r>
    </w:p>
    <w:p w14:paraId="09215DF2" w14:textId="63579EC0" w:rsidR="006519E0" w:rsidRPr="00780B82" w:rsidRDefault="006519E0" w:rsidP="006519E0">
      <w:pPr>
        <w:snapToGrid w:val="0"/>
        <w:spacing w:after="0" w:line="360" w:lineRule="auto"/>
        <w:jc w:val="both"/>
        <w:rPr>
          <w:rFonts w:ascii="Times New Roman" w:hAnsi="Times New Roman" w:cs="Times New Roman"/>
          <w:sz w:val="24"/>
          <w:szCs w:val="24"/>
          <w:lang w:val="en-US"/>
        </w:rPr>
      </w:pPr>
      <w:r w:rsidRPr="00780B82">
        <w:rPr>
          <w:rFonts w:ascii="Times New Roman" w:hAnsi="Times New Roman" w:cs="Times New Roman"/>
          <w:b/>
          <w:sz w:val="24"/>
          <w:szCs w:val="24"/>
          <w:lang w:val="en-US"/>
        </w:rPr>
        <w:t xml:space="preserve">Supplementary Figure </w:t>
      </w:r>
      <w:r>
        <w:rPr>
          <w:rFonts w:ascii="Times New Roman" w:hAnsi="Times New Roman" w:cs="Times New Roman"/>
          <w:b/>
          <w:sz w:val="24"/>
          <w:szCs w:val="24"/>
          <w:lang w:val="en-US"/>
        </w:rPr>
        <w:t>8</w:t>
      </w:r>
      <w:r w:rsidRPr="00780B82">
        <w:rPr>
          <w:rFonts w:ascii="Times New Roman" w:hAnsi="Times New Roman" w:cs="Times New Roman"/>
          <w:b/>
          <w:sz w:val="24"/>
          <w:szCs w:val="24"/>
          <w:lang w:val="en-US"/>
        </w:rPr>
        <w:t xml:space="preserve"> | Linear scaling</w:t>
      </w:r>
      <w:r w:rsidR="00403FBA">
        <w:rPr>
          <w:rFonts w:ascii="Times New Roman" w:hAnsi="Times New Roman" w:cs="Times New Roman"/>
          <w:b/>
          <w:sz w:val="24"/>
          <w:szCs w:val="24"/>
          <w:lang w:val="en-US"/>
        </w:rPr>
        <w:t>-</w:t>
      </w:r>
      <w:r w:rsidRPr="00780B82">
        <w:rPr>
          <w:rFonts w:ascii="Times New Roman" w:hAnsi="Times New Roman" w:cs="Times New Roman"/>
          <w:b/>
          <w:sz w:val="24"/>
          <w:szCs w:val="24"/>
          <w:lang w:val="en-US"/>
        </w:rPr>
        <w:t xml:space="preserve">relationships on metals. </w:t>
      </w:r>
      <w:r w:rsidRPr="00780B82">
        <w:rPr>
          <w:rFonts w:ascii="Times New Roman" w:hAnsi="Times New Roman" w:cs="Times New Roman"/>
          <w:sz w:val="24"/>
          <w:szCs w:val="24"/>
          <w:lang w:val="en-US"/>
        </w:rPr>
        <w:t>Adsorption energy (</w:t>
      </w:r>
      <w:r w:rsidRPr="00780B82">
        <w:rPr>
          <w:rFonts w:ascii="Times New Roman" w:hAnsi="Times New Roman" w:cs="Times New Roman"/>
          <w:i/>
          <w:sz w:val="24"/>
          <w:szCs w:val="24"/>
          <w:lang w:val="en-US"/>
        </w:rPr>
        <w:t>E</w:t>
      </w:r>
      <w:r w:rsidRPr="00780B82">
        <w:rPr>
          <w:rFonts w:ascii="Times New Roman" w:hAnsi="Times New Roman" w:cs="Times New Roman"/>
          <w:sz w:val="24"/>
          <w:szCs w:val="24"/>
          <w:vertAlign w:val="subscript"/>
          <w:lang w:val="en-US"/>
        </w:rPr>
        <w:t>ad</w:t>
      </w:r>
      <w:r w:rsidRPr="00780B82">
        <w:rPr>
          <w:rFonts w:ascii="Times New Roman" w:hAnsi="Times New Roman" w:cs="Times New Roman"/>
          <w:sz w:val="24"/>
          <w:szCs w:val="24"/>
          <w:lang w:val="en-US"/>
        </w:rPr>
        <w:t xml:space="preserve">) </w:t>
      </w:r>
      <w:r w:rsidR="00C32143" w:rsidRPr="00780B82">
        <w:rPr>
          <w:rFonts w:ascii="Times New Roman" w:hAnsi="Times New Roman" w:cs="Times New Roman"/>
          <w:sz w:val="24"/>
          <w:szCs w:val="24"/>
          <w:lang w:val="en-US"/>
        </w:rPr>
        <w:t>scaling</w:t>
      </w:r>
      <w:r w:rsidR="00C32143">
        <w:rPr>
          <w:rFonts w:ascii="Times New Roman" w:hAnsi="Times New Roman" w:cs="Times New Roman"/>
          <w:sz w:val="24"/>
          <w:szCs w:val="24"/>
          <w:lang w:val="en-US"/>
        </w:rPr>
        <w:t>-</w:t>
      </w:r>
      <w:r w:rsidRPr="00780B82">
        <w:rPr>
          <w:rFonts w:ascii="Times New Roman" w:hAnsi="Times New Roman" w:cs="Times New Roman"/>
          <w:sz w:val="24"/>
          <w:szCs w:val="24"/>
          <w:lang w:val="en-US"/>
        </w:rPr>
        <w:t>relationships between 6 C-C coupling precursors</w:t>
      </w:r>
      <w:r w:rsidRPr="00780B82">
        <w:rPr>
          <w:rFonts w:ascii="Times New Roman" w:hAnsi="Times New Roman" w:cs="Times New Roman"/>
          <w:sz w:val="24"/>
          <w:lang w:val="en-US"/>
        </w:rPr>
        <w:t xml:space="preserve"> (CO, COH, CHO, CH, CH</w:t>
      </w:r>
      <w:r w:rsidRPr="00780B82">
        <w:rPr>
          <w:rFonts w:ascii="Times New Roman" w:hAnsi="Times New Roman" w:cs="Times New Roman"/>
          <w:sz w:val="24"/>
          <w:vertAlign w:val="subscript"/>
          <w:lang w:val="en-US"/>
        </w:rPr>
        <w:t>2</w:t>
      </w:r>
      <w:r w:rsidRPr="00780B82">
        <w:rPr>
          <w:rFonts w:ascii="Times New Roman" w:hAnsi="Times New Roman" w:cs="Times New Roman"/>
          <w:sz w:val="24"/>
          <w:lang w:val="en-US"/>
        </w:rPr>
        <w:t>, CH</w:t>
      </w:r>
      <w:r w:rsidRPr="00780B82">
        <w:rPr>
          <w:rFonts w:ascii="Times New Roman" w:hAnsi="Times New Roman" w:cs="Times New Roman"/>
          <w:sz w:val="24"/>
          <w:vertAlign w:val="subscript"/>
          <w:lang w:val="en-US"/>
        </w:rPr>
        <w:t>3</w:t>
      </w:r>
      <w:r w:rsidRPr="00780B82">
        <w:rPr>
          <w:rFonts w:ascii="Times New Roman" w:hAnsi="Times New Roman" w:cs="Times New Roman"/>
          <w:sz w:val="24"/>
          <w:lang w:val="en-US"/>
        </w:rPr>
        <w:t>) across the fcc(111) and fcc(100) surfaces of 33 metals (Sc, Ti, V, Cr, Fe, Co, Ni, Cu, Zn, Y, Mo, Ru, Pd, Ag, Cd, Hf, Ta, W, Re, Os, Ir, Pt, Au, Hg, Te, Pb, Zr, Nb, Tc, Rh, Al, Sn, In, Tl)</w:t>
      </w:r>
      <w:r w:rsidRPr="00780B82">
        <w:rPr>
          <w:rFonts w:ascii="Times New Roman" w:hAnsi="Times New Roman" w:cs="Times New Roman"/>
          <w:sz w:val="24"/>
          <w:szCs w:val="24"/>
          <w:lang w:val="en-US"/>
        </w:rPr>
        <w:t xml:space="preserve">. </w:t>
      </w:r>
      <w:r w:rsidR="00C32143">
        <w:rPr>
          <w:rFonts w:ascii="Times New Roman" w:hAnsi="Times New Roman" w:cs="Times New Roman"/>
          <w:sz w:val="24"/>
          <w:szCs w:val="24"/>
          <w:lang w:val="en-US"/>
        </w:rPr>
        <w:t>L</w:t>
      </w:r>
      <w:r w:rsidR="00C32143" w:rsidRPr="00780B82">
        <w:rPr>
          <w:rFonts w:ascii="Times New Roman" w:hAnsi="Times New Roman" w:cs="Times New Roman"/>
          <w:sz w:val="24"/>
          <w:szCs w:val="24"/>
          <w:lang w:val="en-US"/>
        </w:rPr>
        <w:t xml:space="preserve">inear </w:t>
      </w:r>
      <w:r w:rsidRPr="00780B82">
        <w:rPr>
          <w:rFonts w:ascii="Times New Roman" w:hAnsi="Times New Roman" w:cs="Times New Roman"/>
          <w:sz w:val="24"/>
          <w:szCs w:val="24"/>
          <w:lang w:val="en-US"/>
        </w:rPr>
        <w:t xml:space="preserve">fit is </w:t>
      </w:r>
      <w:r w:rsidR="00C32143">
        <w:rPr>
          <w:rFonts w:ascii="Times New Roman" w:hAnsi="Times New Roman" w:cs="Times New Roman"/>
          <w:sz w:val="24"/>
          <w:szCs w:val="24"/>
          <w:lang w:val="en-US"/>
        </w:rPr>
        <w:t>shown</w:t>
      </w:r>
      <w:r w:rsidRPr="00780B82">
        <w:rPr>
          <w:rFonts w:ascii="Times New Roman" w:hAnsi="Times New Roman" w:cs="Times New Roman"/>
          <w:sz w:val="24"/>
          <w:szCs w:val="24"/>
          <w:lang w:val="en-US"/>
        </w:rPr>
        <w:t xml:space="preserve"> by the black </w:t>
      </w:r>
      <w:r w:rsidR="00C32143" w:rsidRPr="00780B82">
        <w:rPr>
          <w:rFonts w:ascii="Times New Roman" w:hAnsi="Times New Roman" w:cs="Times New Roman"/>
          <w:sz w:val="24"/>
          <w:szCs w:val="24"/>
          <w:lang w:val="en-US"/>
        </w:rPr>
        <w:t>dashed</w:t>
      </w:r>
      <w:r w:rsidR="00C32143">
        <w:rPr>
          <w:rFonts w:ascii="Times New Roman" w:hAnsi="Times New Roman" w:cs="Times New Roman"/>
          <w:sz w:val="24"/>
          <w:szCs w:val="24"/>
          <w:lang w:val="en-US"/>
        </w:rPr>
        <w:t>-</w:t>
      </w:r>
      <w:r w:rsidRPr="00780B82">
        <w:rPr>
          <w:rFonts w:ascii="Times New Roman" w:hAnsi="Times New Roman" w:cs="Times New Roman"/>
          <w:sz w:val="24"/>
          <w:szCs w:val="24"/>
          <w:lang w:val="en-US"/>
        </w:rPr>
        <w:t>line.</w:t>
      </w:r>
    </w:p>
    <w:p w14:paraId="1DD1FDF2" w14:textId="404A943C" w:rsidR="00213D95" w:rsidRDefault="00213D95">
      <w:pPr>
        <w:rPr>
          <w:rFonts w:ascii="Times New Roman" w:hAnsi="Times New Roman" w:cs="Times New Roman"/>
          <w:sz w:val="24"/>
          <w:szCs w:val="24"/>
          <w:lang w:val="en-US"/>
        </w:rPr>
      </w:pPr>
      <w:r>
        <w:rPr>
          <w:rFonts w:ascii="Times New Roman" w:hAnsi="Times New Roman" w:cs="Times New Roman"/>
          <w:sz w:val="24"/>
          <w:szCs w:val="24"/>
          <w:lang w:val="en-US"/>
        </w:rPr>
        <w:br w:type="page"/>
      </w:r>
    </w:p>
    <w:p w14:paraId="697FBC63" w14:textId="77777777" w:rsidR="006519E0" w:rsidRPr="00780B82" w:rsidRDefault="006519E0" w:rsidP="009D735C">
      <w:pPr>
        <w:spacing w:after="0" w:line="240" w:lineRule="auto"/>
        <w:jc w:val="center"/>
        <w:rPr>
          <w:rFonts w:ascii="Times New Roman" w:hAnsi="Times New Roman" w:cs="Times New Roman"/>
          <w:sz w:val="24"/>
          <w:szCs w:val="24"/>
          <w:lang w:val="en-US"/>
        </w:rPr>
      </w:pPr>
      <w:r w:rsidRPr="00780B82">
        <w:rPr>
          <w:rFonts w:ascii="Times New Roman" w:hAnsi="Times New Roman" w:cs="Times New Roman"/>
          <w:noProof/>
          <w:sz w:val="24"/>
          <w:szCs w:val="24"/>
          <w:lang w:val="en-AU"/>
        </w:rPr>
        <w:lastRenderedPageBreak/>
        <w:drawing>
          <wp:inline distT="0" distB="0" distL="0" distR="0" wp14:anchorId="2B52475D" wp14:editId="4DBAEB9C">
            <wp:extent cx="5688000" cy="3076008"/>
            <wp:effectExtent l="0" t="0" r="8255" b="0"/>
            <wp:docPr id="35" name="Grafik 3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6"/>
                    <pic:cNvPicPr>
                      <a:picLocks noChangeAspect="1" noChangeArrowheads="1"/>
                    </pic:cNvPicPr>
                  </pic:nvPicPr>
                  <pic:blipFill rotWithShape="1">
                    <a:blip r:embed="rId26" cstate="print">
                      <a:extLst>
                        <a:ext uri="{28A0092B-C50C-407E-A947-70E740481C1C}">
                          <a14:useLocalDpi xmlns:a14="http://schemas.microsoft.com/office/drawing/2010/main" val="0"/>
                        </a:ext>
                      </a:extLst>
                    </a:blip>
                    <a:srcRect l="1008" t="1839" r="1433" b="1989"/>
                    <a:stretch/>
                  </pic:blipFill>
                  <pic:spPr bwMode="auto">
                    <a:xfrm>
                      <a:off x="0" y="0"/>
                      <a:ext cx="5688000" cy="3076008"/>
                    </a:xfrm>
                    <a:prstGeom prst="rect">
                      <a:avLst/>
                    </a:prstGeom>
                    <a:noFill/>
                    <a:ln>
                      <a:noFill/>
                    </a:ln>
                    <a:extLst>
                      <a:ext uri="{53640926-AAD7-44D8-BBD7-CCE9431645EC}">
                        <a14:shadowObscured xmlns:a14="http://schemas.microsoft.com/office/drawing/2010/main"/>
                      </a:ext>
                    </a:extLst>
                  </pic:spPr>
                </pic:pic>
              </a:graphicData>
            </a:graphic>
          </wp:inline>
        </w:drawing>
      </w:r>
    </w:p>
    <w:p w14:paraId="646B0DC9" w14:textId="77777777" w:rsidR="006519E0" w:rsidRPr="00780B82" w:rsidRDefault="006519E0" w:rsidP="009D735C">
      <w:pPr>
        <w:spacing w:after="0" w:line="240" w:lineRule="auto"/>
        <w:jc w:val="center"/>
        <w:rPr>
          <w:rFonts w:ascii="Times New Roman" w:hAnsi="Times New Roman" w:cs="Times New Roman"/>
          <w:sz w:val="24"/>
          <w:szCs w:val="24"/>
          <w:lang w:val="en-US"/>
        </w:rPr>
      </w:pPr>
      <w:r w:rsidRPr="00780B82">
        <w:rPr>
          <w:rFonts w:ascii="Times New Roman" w:hAnsi="Times New Roman" w:cs="Times New Roman"/>
          <w:noProof/>
          <w:sz w:val="24"/>
          <w:szCs w:val="24"/>
          <w:lang w:val="en-AU"/>
        </w:rPr>
        <w:drawing>
          <wp:inline distT="0" distB="0" distL="0" distR="0" wp14:anchorId="277E5E06" wp14:editId="5FFD264A">
            <wp:extent cx="5688000" cy="3079752"/>
            <wp:effectExtent l="0" t="0" r="8255" b="6350"/>
            <wp:docPr id="36" name="Grafik 3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7"/>
                    <pic:cNvPicPr>
                      <a:picLocks noChangeAspect="1" noChangeArrowheads="1"/>
                    </pic:cNvPicPr>
                  </pic:nvPicPr>
                  <pic:blipFill rotWithShape="1">
                    <a:blip r:embed="rId27" cstate="print">
                      <a:extLst>
                        <a:ext uri="{28A0092B-C50C-407E-A947-70E740481C1C}">
                          <a14:useLocalDpi xmlns:a14="http://schemas.microsoft.com/office/drawing/2010/main" val="0"/>
                        </a:ext>
                      </a:extLst>
                    </a:blip>
                    <a:srcRect l="1008" t="1708" r="1527" b="2127"/>
                    <a:stretch/>
                  </pic:blipFill>
                  <pic:spPr bwMode="auto">
                    <a:xfrm>
                      <a:off x="0" y="0"/>
                      <a:ext cx="5688000" cy="3079752"/>
                    </a:xfrm>
                    <a:prstGeom prst="rect">
                      <a:avLst/>
                    </a:prstGeom>
                    <a:noFill/>
                    <a:ln>
                      <a:noFill/>
                    </a:ln>
                    <a:extLst>
                      <a:ext uri="{53640926-AAD7-44D8-BBD7-CCE9431645EC}">
                        <a14:shadowObscured xmlns:a14="http://schemas.microsoft.com/office/drawing/2010/main"/>
                      </a:ext>
                    </a:extLst>
                  </pic:spPr>
                </pic:pic>
              </a:graphicData>
            </a:graphic>
          </wp:inline>
        </w:drawing>
      </w:r>
    </w:p>
    <w:p w14:paraId="79FCC077" w14:textId="77777777" w:rsidR="006519E0" w:rsidRPr="00780B82" w:rsidRDefault="006519E0" w:rsidP="006519E0">
      <w:pPr>
        <w:snapToGrid w:val="0"/>
        <w:spacing w:after="0" w:line="360" w:lineRule="auto"/>
        <w:jc w:val="center"/>
        <w:rPr>
          <w:rFonts w:ascii="Times New Roman" w:hAnsi="Times New Roman" w:cs="Times New Roman"/>
          <w:sz w:val="24"/>
          <w:szCs w:val="24"/>
          <w:lang w:val="en-US"/>
        </w:rPr>
      </w:pPr>
      <w:r w:rsidRPr="00780B82">
        <w:rPr>
          <w:rFonts w:ascii="Times New Roman" w:hAnsi="Times New Roman" w:cs="Times New Roman"/>
          <w:noProof/>
          <w:sz w:val="24"/>
          <w:szCs w:val="24"/>
          <w:lang w:val="en-AU"/>
        </w:rPr>
        <w:drawing>
          <wp:inline distT="0" distB="0" distL="0" distR="0" wp14:anchorId="680AAC6B" wp14:editId="2BFE6018">
            <wp:extent cx="5688000" cy="1571682"/>
            <wp:effectExtent l="0" t="0" r="8255" b="0"/>
            <wp:docPr id="37" name="Grafik 3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8"/>
                    <pic:cNvPicPr>
                      <a:picLocks noChangeAspect="1" noChangeArrowheads="1"/>
                    </pic:cNvPicPr>
                  </pic:nvPicPr>
                  <pic:blipFill rotWithShape="1">
                    <a:blip r:embed="rId28" cstate="print">
                      <a:extLst>
                        <a:ext uri="{28A0092B-C50C-407E-A947-70E740481C1C}">
                          <a14:useLocalDpi xmlns:a14="http://schemas.microsoft.com/office/drawing/2010/main" val="0"/>
                        </a:ext>
                      </a:extLst>
                    </a:blip>
                    <a:srcRect l="1009" t="3466" r="1520" b="3881"/>
                    <a:stretch/>
                  </pic:blipFill>
                  <pic:spPr bwMode="auto">
                    <a:xfrm>
                      <a:off x="0" y="0"/>
                      <a:ext cx="5688000" cy="1571682"/>
                    </a:xfrm>
                    <a:prstGeom prst="rect">
                      <a:avLst/>
                    </a:prstGeom>
                    <a:noFill/>
                    <a:ln>
                      <a:noFill/>
                    </a:ln>
                    <a:extLst>
                      <a:ext uri="{53640926-AAD7-44D8-BBD7-CCE9431645EC}">
                        <a14:shadowObscured xmlns:a14="http://schemas.microsoft.com/office/drawing/2010/main"/>
                      </a:ext>
                    </a:extLst>
                  </pic:spPr>
                </pic:pic>
              </a:graphicData>
            </a:graphic>
          </wp:inline>
        </w:drawing>
      </w:r>
    </w:p>
    <w:p w14:paraId="4D977009" w14:textId="258A28D1" w:rsidR="004A6820" w:rsidRDefault="006519E0" w:rsidP="004A6820">
      <w:pPr>
        <w:snapToGrid w:val="0"/>
        <w:spacing w:after="0" w:line="360" w:lineRule="auto"/>
        <w:jc w:val="both"/>
        <w:rPr>
          <w:rFonts w:ascii="Times New Roman" w:hAnsi="Times New Roman" w:cs="Times New Roman"/>
          <w:sz w:val="24"/>
          <w:szCs w:val="24"/>
          <w:lang w:val="en-US"/>
        </w:rPr>
      </w:pPr>
      <w:r w:rsidRPr="00780B82">
        <w:rPr>
          <w:rFonts w:ascii="Times New Roman" w:hAnsi="Times New Roman" w:cs="Times New Roman"/>
          <w:b/>
          <w:sz w:val="24"/>
          <w:szCs w:val="24"/>
          <w:lang w:val="en-US"/>
        </w:rPr>
        <w:t xml:space="preserve">Supplementary Figure </w:t>
      </w:r>
      <w:r>
        <w:rPr>
          <w:rFonts w:ascii="Times New Roman" w:hAnsi="Times New Roman" w:cs="Times New Roman"/>
          <w:b/>
          <w:sz w:val="24"/>
          <w:szCs w:val="24"/>
          <w:lang w:val="en-US"/>
        </w:rPr>
        <w:t>9</w:t>
      </w:r>
      <w:r w:rsidRPr="00780B82">
        <w:rPr>
          <w:rFonts w:ascii="Times New Roman" w:hAnsi="Times New Roman" w:cs="Times New Roman"/>
          <w:sz w:val="24"/>
          <w:szCs w:val="24"/>
          <w:lang w:val="en-US"/>
        </w:rPr>
        <w:t xml:space="preserve"> </w:t>
      </w:r>
      <w:r w:rsidRPr="00780B82">
        <w:rPr>
          <w:rFonts w:ascii="Times New Roman" w:hAnsi="Times New Roman" w:cs="Times New Roman"/>
          <w:b/>
          <w:sz w:val="24"/>
          <w:szCs w:val="24"/>
          <w:lang w:val="en-US"/>
        </w:rPr>
        <w:t xml:space="preserve">| Adsorption energy </w:t>
      </w:r>
      <w:r w:rsidRPr="00A40771">
        <w:rPr>
          <w:rFonts w:ascii="Times New Roman" w:hAnsi="Times New Roman" w:cs="Times New Roman"/>
          <w:b/>
          <w:i/>
          <w:sz w:val="24"/>
          <w:szCs w:val="24"/>
          <w:lang w:val="en-US"/>
        </w:rPr>
        <w:t>vs</w:t>
      </w:r>
      <w:r w:rsidRPr="00780B82">
        <w:rPr>
          <w:rFonts w:ascii="Times New Roman" w:hAnsi="Times New Roman" w:cs="Times New Roman"/>
          <w:b/>
          <w:sz w:val="24"/>
          <w:szCs w:val="24"/>
          <w:lang w:val="en-US"/>
        </w:rPr>
        <w:t xml:space="preserve"> coupling energy.</w:t>
      </w:r>
      <w:r w:rsidRPr="00780B82">
        <w:rPr>
          <w:rFonts w:ascii="Times New Roman" w:hAnsi="Times New Roman" w:cs="Times New Roman"/>
          <w:sz w:val="24"/>
          <w:szCs w:val="24"/>
          <w:lang w:val="en-US"/>
        </w:rPr>
        <w:t xml:space="preserve"> Relation between adsorption energy (</w:t>
      </w:r>
      <w:r w:rsidRPr="00780B82">
        <w:rPr>
          <w:rFonts w:ascii="Times New Roman" w:hAnsi="Times New Roman" w:cs="Times New Roman"/>
          <w:i/>
          <w:sz w:val="24"/>
          <w:szCs w:val="24"/>
          <w:lang w:val="en-US"/>
        </w:rPr>
        <w:t>E</w:t>
      </w:r>
      <w:r w:rsidRPr="00780B82">
        <w:rPr>
          <w:rFonts w:ascii="Times New Roman" w:hAnsi="Times New Roman" w:cs="Times New Roman"/>
          <w:sz w:val="24"/>
          <w:szCs w:val="24"/>
          <w:vertAlign w:val="subscript"/>
          <w:lang w:val="en-US"/>
        </w:rPr>
        <w:t>ad</w:t>
      </w:r>
      <w:r w:rsidRPr="00780B82">
        <w:rPr>
          <w:rFonts w:ascii="Times New Roman" w:hAnsi="Times New Roman" w:cs="Times New Roman"/>
          <w:sz w:val="24"/>
          <w:szCs w:val="24"/>
          <w:lang w:val="en-US"/>
        </w:rPr>
        <w:t xml:space="preserve">) of CO (horizontal axis), </w:t>
      </w:r>
      <w:r w:rsidRPr="00780B82">
        <w:rPr>
          <w:rFonts w:ascii="Times New Roman" w:hAnsi="Times New Roman" w:cs="Times New Roman"/>
          <w:i/>
          <w:sz w:val="24"/>
          <w:szCs w:val="24"/>
          <w:lang w:val="en-US"/>
        </w:rPr>
        <w:t>E</w:t>
      </w:r>
      <w:r w:rsidRPr="00780B82">
        <w:rPr>
          <w:rFonts w:ascii="Times New Roman" w:hAnsi="Times New Roman" w:cs="Times New Roman"/>
          <w:sz w:val="24"/>
          <w:szCs w:val="24"/>
          <w:vertAlign w:val="subscript"/>
          <w:lang w:val="en-US"/>
        </w:rPr>
        <w:t>ad</w:t>
      </w:r>
      <w:r w:rsidRPr="00780B82">
        <w:rPr>
          <w:rFonts w:ascii="Times New Roman" w:hAnsi="Times New Roman" w:cs="Times New Roman"/>
          <w:sz w:val="24"/>
          <w:szCs w:val="24"/>
          <w:lang w:val="en-US"/>
        </w:rPr>
        <w:t xml:space="preserve"> </w:t>
      </w:r>
      <w:r w:rsidR="00730FAC">
        <w:rPr>
          <w:rFonts w:ascii="Times New Roman" w:hAnsi="Times New Roman" w:cs="Times New Roman"/>
          <w:sz w:val="24"/>
          <w:szCs w:val="24"/>
          <w:lang w:val="en-US"/>
        </w:rPr>
        <w:t xml:space="preserve">for </w:t>
      </w:r>
      <w:r w:rsidRPr="00780B82">
        <w:rPr>
          <w:rFonts w:ascii="Times New Roman" w:hAnsi="Times New Roman" w:cs="Times New Roman"/>
          <w:sz w:val="24"/>
          <w:szCs w:val="24"/>
          <w:lang w:val="en-US"/>
        </w:rPr>
        <w:t>coupling precursors (vertical axis), and coupling energy (</w:t>
      </w:r>
      <w:r w:rsidRPr="00780B82">
        <w:rPr>
          <w:rFonts w:ascii="Times New Roman" w:hAnsi="Times New Roman" w:cs="Times New Roman"/>
          <w:i/>
          <w:sz w:val="24"/>
          <w:szCs w:val="24"/>
          <w:lang w:val="en-US"/>
        </w:rPr>
        <w:t>E</w:t>
      </w:r>
      <w:r w:rsidRPr="00780B82">
        <w:rPr>
          <w:rFonts w:ascii="Times New Roman" w:hAnsi="Times New Roman" w:cs="Times New Roman"/>
          <w:sz w:val="24"/>
          <w:szCs w:val="24"/>
          <w:vertAlign w:val="subscript"/>
          <w:lang w:val="en-US"/>
        </w:rPr>
        <w:t>cplg</w:t>
      </w:r>
      <w:r w:rsidRPr="00780B82">
        <w:rPr>
          <w:rFonts w:ascii="Times New Roman" w:hAnsi="Times New Roman" w:cs="Times New Roman"/>
          <w:sz w:val="24"/>
          <w:szCs w:val="24"/>
          <w:lang w:val="en-US"/>
        </w:rPr>
        <w:t xml:space="preserve">) </w:t>
      </w:r>
      <w:r w:rsidR="00730FAC">
        <w:rPr>
          <w:rFonts w:ascii="Times New Roman" w:hAnsi="Times New Roman" w:cs="Times New Roman"/>
          <w:sz w:val="24"/>
          <w:szCs w:val="24"/>
          <w:lang w:val="en-US"/>
        </w:rPr>
        <w:t>for</w:t>
      </w:r>
      <w:r w:rsidR="00730FAC" w:rsidRPr="00780B82">
        <w:rPr>
          <w:rFonts w:ascii="Times New Roman" w:hAnsi="Times New Roman" w:cs="Times New Roman"/>
          <w:sz w:val="24"/>
          <w:szCs w:val="24"/>
          <w:lang w:val="en-US"/>
        </w:rPr>
        <w:t xml:space="preserve"> </w:t>
      </w:r>
      <w:r w:rsidRPr="00780B82">
        <w:rPr>
          <w:rFonts w:ascii="Times New Roman" w:hAnsi="Times New Roman" w:cs="Times New Roman"/>
          <w:sz w:val="24"/>
          <w:szCs w:val="24"/>
          <w:lang w:val="en-US"/>
        </w:rPr>
        <w:t xml:space="preserve">CO with these precursors (presented by color) across the entire database. </w:t>
      </w:r>
      <w:r w:rsidR="00730FAC">
        <w:rPr>
          <w:rFonts w:ascii="Times New Roman" w:hAnsi="Times New Roman" w:cs="Times New Roman"/>
          <w:sz w:val="24"/>
          <w:szCs w:val="24"/>
          <w:lang w:val="en-US"/>
        </w:rPr>
        <w:t>A</w:t>
      </w:r>
      <w:r w:rsidR="00730FAC" w:rsidRPr="00780B82">
        <w:rPr>
          <w:rFonts w:ascii="Times New Roman" w:hAnsi="Times New Roman" w:cs="Times New Roman"/>
          <w:sz w:val="24"/>
          <w:szCs w:val="24"/>
          <w:lang w:val="en-US"/>
        </w:rPr>
        <w:t xml:space="preserve">rrow </w:t>
      </w:r>
      <w:r w:rsidRPr="00780B82">
        <w:rPr>
          <w:rFonts w:ascii="Times New Roman" w:hAnsi="Times New Roman" w:cs="Times New Roman"/>
          <w:sz w:val="24"/>
          <w:szCs w:val="24"/>
          <w:lang w:val="en-US"/>
        </w:rPr>
        <w:t xml:space="preserve">indicates position of pure Cu site (where A and B in ABCu are equal to Cu). Supplement to </w:t>
      </w:r>
      <w:r w:rsidRPr="00780B82">
        <w:rPr>
          <w:rFonts w:ascii="Times New Roman" w:hAnsi="Times New Roman" w:cs="Times New Roman"/>
          <w:b/>
          <w:sz w:val="24"/>
          <w:szCs w:val="24"/>
          <w:lang w:val="en-US"/>
        </w:rPr>
        <w:t>Figure 4</w:t>
      </w:r>
      <w:r w:rsidRPr="00780B82">
        <w:rPr>
          <w:rFonts w:ascii="Times New Roman" w:hAnsi="Times New Roman" w:cs="Times New Roman"/>
          <w:sz w:val="24"/>
          <w:szCs w:val="24"/>
          <w:lang w:val="en-US"/>
        </w:rPr>
        <w:t>.</w:t>
      </w:r>
      <w:r w:rsidR="004A6820">
        <w:rPr>
          <w:rFonts w:ascii="Times New Roman" w:hAnsi="Times New Roman" w:cs="Times New Roman"/>
          <w:sz w:val="24"/>
          <w:szCs w:val="24"/>
          <w:lang w:val="en-US"/>
        </w:rPr>
        <w:br w:type="page"/>
      </w:r>
    </w:p>
    <w:p w14:paraId="4372DEB6" w14:textId="77777777" w:rsidR="006519E0" w:rsidRPr="00780B82" w:rsidRDefault="006519E0" w:rsidP="006519E0">
      <w:pPr>
        <w:spacing w:after="0" w:line="360" w:lineRule="auto"/>
        <w:jc w:val="center"/>
        <w:rPr>
          <w:rFonts w:ascii="Times New Roman" w:hAnsi="Times New Roman" w:cs="Times New Roman"/>
          <w:sz w:val="24"/>
          <w:szCs w:val="24"/>
          <w:lang w:val="en-US"/>
        </w:rPr>
      </w:pPr>
      <w:r w:rsidRPr="00780B82">
        <w:rPr>
          <w:rFonts w:ascii="Times New Roman" w:hAnsi="Times New Roman" w:cs="Times New Roman"/>
          <w:noProof/>
          <w:sz w:val="24"/>
          <w:szCs w:val="24"/>
          <w:lang w:val="en-AU"/>
        </w:rPr>
        <w:lastRenderedPageBreak/>
        <w:drawing>
          <wp:inline distT="0" distB="0" distL="0" distR="0" wp14:anchorId="50898FCA" wp14:editId="485E1FEF">
            <wp:extent cx="3240000" cy="1764000"/>
            <wp:effectExtent l="0" t="0" r="0" b="8255"/>
            <wp:docPr id="49" name="Grafik 4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0"/>
                    <pic:cNvPicPr>
                      <a:picLocks noChangeAspect="1" noChangeArrowheads="1"/>
                    </pic:cNvPicPr>
                  </pic:nvPicPr>
                  <pic:blipFill rotWithShape="1">
                    <a:blip r:embed="rId29" cstate="print">
                      <a:extLst>
                        <a:ext uri="{28A0092B-C50C-407E-A947-70E740481C1C}">
                          <a14:useLocalDpi xmlns:a14="http://schemas.microsoft.com/office/drawing/2010/main" val="0"/>
                        </a:ext>
                      </a:extLst>
                    </a:blip>
                    <a:srcRect l="4098" t="6258" r="2041"/>
                    <a:stretch/>
                  </pic:blipFill>
                  <pic:spPr bwMode="auto">
                    <a:xfrm>
                      <a:off x="0" y="0"/>
                      <a:ext cx="3240000" cy="1764000"/>
                    </a:xfrm>
                    <a:prstGeom prst="rect">
                      <a:avLst/>
                    </a:prstGeom>
                    <a:noFill/>
                    <a:ln>
                      <a:noFill/>
                    </a:ln>
                    <a:extLst>
                      <a:ext uri="{53640926-AAD7-44D8-BBD7-CCE9431645EC}">
                        <a14:shadowObscured xmlns:a14="http://schemas.microsoft.com/office/drawing/2010/main"/>
                      </a:ext>
                    </a:extLst>
                  </pic:spPr>
                </pic:pic>
              </a:graphicData>
            </a:graphic>
          </wp:inline>
        </w:drawing>
      </w:r>
    </w:p>
    <w:p w14:paraId="28D6B925" w14:textId="205AF57C" w:rsidR="006519E0" w:rsidRPr="00780B82" w:rsidRDefault="006519E0" w:rsidP="006519E0">
      <w:pPr>
        <w:snapToGrid w:val="0"/>
        <w:spacing w:after="0" w:line="360" w:lineRule="auto"/>
        <w:jc w:val="both"/>
        <w:rPr>
          <w:rFonts w:ascii="Times New Roman" w:hAnsi="Times New Roman" w:cs="Times New Roman"/>
          <w:sz w:val="24"/>
          <w:szCs w:val="24"/>
          <w:lang w:val="en-US"/>
        </w:rPr>
      </w:pPr>
      <w:r w:rsidRPr="00780B82">
        <w:rPr>
          <w:rFonts w:ascii="Times New Roman" w:hAnsi="Times New Roman" w:cs="Times New Roman"/>
          <w:b/>
          <w:sz w:val="24"/>
          <w:szCs w:val="24"/>
          <w:lang w:val="en-US"/>
        </w:rPr>
        <w:t>Supplementary Figure 1</w:t>
      </w:r>
      <w:r>
        <w:rPr>
          <w:rFonts w:ascii="Times New Roman" w:hAnsi="Times New Roman" w:cs="Times New Roman"/>
          <w:b/>
          <w:sz w:val="24"/>
          <w:szCs w:val="24"/>
          <w:lang w:val="en-US"/>
        </w:rPr>
        <w:t>0</w:t>
      </w:r>
      <w:r w:rsidRPr="00780B82">
        <w:rPr>
          <w:rFonts w:ascii="Times New Roman" w:hAnsi="Times New Roman" w:cs="Times New Roman"/>
          <w:sz w:val="24"/>
          <w:szCs w:val="24"/>
          <w:lang w:val="en-US"/>
        </w:rPr>
        <w:t xml:space="preserve"> </w:t>
      </w:r>
      <w:r w:rsidRPr="00780B82">
        <w:rPr>
          <w:rFonts w:ascii="Times New Roman" w:hAnsi="Times New Roman" w:cs="Times New Roman"/>
          <w:b/>
          <w:sz w:val="24"/>
          <w:szCs w:val="24"/>
          <w:lang w:val="en-US"/>
        </w:rPr>
        <w:t xml:space="preserve">| Reaction network. </w:t>
      </w:r>
      <w:r w:rsidR="00E27C96">
        <w:rPr>
          <w:rFonts w:ascii="Times New Roman" w:hAnsi="Times New Roman" w:cs="Times New Roman"/>
          <w:sz w:val="24"/>
          <w:szCs w:val="24"/>
          <w:lang w:val="en-US"/>
        </w:rPr>
        <w:t>R</w:t>
      </w:r>
      <w:r w:rsidRPr="00780B82">
        <w:rPr>
          <w:rFonts w:ascii="Times New Roman" w:hAnsi="Times New Roman" w:cs="Times New Roman"/>
          <w:sz w:val="24"/>
          <w:szCs w:val="24"/>
          <w:lang w:val="en-US"/>
        </w:rPr>
        <w:t>eaction network illustrating formation of CHO, CH and CH</w:t>
      </w:r>
      <w:r w:rsidRPr="00780B82">
        <w:rPr>
          <w:rFonts w:ascii="Times New Roman" w:hAnsi="Times New Roman" w:cs="Times New Roman"/>
          <w:sz w:val="24"/>
          <w:szCs w:val="24"/>
          <w:vertAlign w:val="subscript"/>
          <w:lang w:val="en-US"/>
        </w:rPr>
        <w:t>2</w:t>
      </w:r>
      <w:r w:rsidRPr="00780B82">
        <w:rPr>
          <w:rFonts w:ascii="Times New Roman" w:hAnsi="Times New Roman" w:cs="Times New Roman"/>
          <w:sz w:val="24"/>
          <w:szCs w:val="24"/>
          <w:lang w:val="en-US"/>
        </w:rPr>
        <w:t xml:space="preserve"> precursors starting from CO</w:t>
      </w:r>
      <w:r w:rsidR="00E27C96">
        <w:rPr>
          <w:rFonts w:ascii="Times New Roman" w:hAnsi="Times New Roman" w:cs="Times New Roman"/>
          <w:sz w:val="24"/>
          <w:szCs w:val="24"/>
          <w:lang w:val="en-US"/>
        </w:rPr>
        <w:t xml:space="preserve"> that </w:t>
      </w:r>
      <w:r w:rsidRPr="00780B82">
        <w:rPr>
          <w:rFonts w:ascii="Times New Roman" w:hAnsi="Times New Roman" w:cs="Times New Roman"/>
          <w:sz w:val="24"/>
          <w:szCs w:val="24"/>
          <w:lang w:val="en-US"/>
        </w:rPr>
        <w:t xml:space="preserve">is </w:t>
      </w:r>
      <w:r w:rsidR="00E27C96">
        <w:rPr>
          <w:rFonts w:ascii="Times New Roman" w:hAnsi="Times New Roman" w:cs="Times New Roman"/>
          <w:sz w:val="24"/>
          <w:szCs w:val="24"/>
          <w:lang w:val="en-US"/>
        </w:rPr>
        <w:t xml:space="preserve">necessary </w:t>
      </w:r>
      <w:r w:rsidRPr="00780B82">
        <w:rPr>
          <w:rFonts w:ascii="Times New Roman" w:hAnsi="Times New Roman" w:cs="Times New Roman"/>
          <w:sz w:val="24"/>
          <w:szCs w:val="24"/>
          <w:lang w:val="en-US"/>
        </w:rPr>
        <w:t>for coupling of CHO-CH and CHO-CH</w:t>
      </w:r>
      <w:r w:rsidRPr="00780B82">
        <w:rPr>
          <w:rFonts w:ascii="Times New Roman" w:hAnsi="Times New Roman" w:cs="Times New Roman"/>
          <w:sz w:val="24"/>
          <w:szCs w:val="24"/>
          <w:vertAlign w:val="subscript"/>
          <w:lang w:val="en-US"/>
        </w:rPr>
        <w:t>2</w:t>
      </w:r>
      <w:r w:rsidRPr="00780B82">
        <w:rPr>
          <w:rFonts w:ascii="Times New Roman" w:hAnsi="Times New Roman" w:cs="Times New Roman"/>
          <w:sz w:val="24"/>
          <w:szCs w:val="24"/>
          <w:lang w:val="en-US"/>
        </w:rPr>
        <w:t xml:space="preserve"> reactions.</w:t>
      </w:r>
    </w:p>
    <w:p w14:paraId="1BAFEE69" w14:textId="0B472A26" w:rsidR="006519E0" w:rsidRPr="00A40771" w:rsidRDefault="006519E0" w:rsidP="00545050">
      <w:pPr>
        <w:snapToGrid w:val="0"/>
        <w:spacing w:after="0" w:line="360" w:lineRule="auto"/>
        <w:rPr>
          <w:rFonts w:ascii="Times New Roman" w:hAnsi="Times New Roman" w:cs="Times New Roman"/>
          <w:sz w:val="24"/>
          <w:szCs w:val="24"/>
          <w:lang w:val="en-US"/>
        </w:rPr>
      </w:pPr>
    </w:p>
    <w:p w14:paraId="4428AA47" w14:textId="73AF8103" w:rsidR="0072349F" w:rsidRPr="00A40771" w:rsidRDefault="0072349F" w:rsidP="00545050">
      <w:pPr>
        <w:snapToGrid w:val="0"/>
        <w:spacing w:after="0" w:line="360" w:lineRule="auto"/>
        <w:rPr>
          <w:rFonts w:ascii="Times New Roman" w:hAnsi="Times New Roman" w:cs="Times New Roman"/>
          <w:sz w:val="24"/>
          <w:szCs w:val="24"/>
          <w:lang w:val="en-US"/>
        </w:rPr>
      </w:pPr>
    </w:p>
    <w:p w14:paraId="2EF554F0" w14:textId="14C856FA" w:rsidR="008A1658" w:rsidRPr="00A40771" w:rsidRDefault="008A1658" w:rsidP="00545050">
      <w:pPr>
        <w:snapToGrid w:val="0"/>
        <w:spacing w:after="0" w:line="360" w:lineRule="auto"/>
        <w:rPr>
          <w:rFonts w:ascii="Times New Roman" w:hAnsi="Times New Roman" w:cs="Times New Roman"/>
          <w:sz w:val="24"/>
          <w:szCs w:val="24"/>
          <w:lang w:val="en-US"/>
        </w:rPr>
      </w:pPr>
    </w:p>
    <w:p w14:paraId="64BD7BDA" w14:textId="54453B87" w:rsidR="008A1658" w:rsidRPr="00A40771" w:rsidRDefault="008A1658" w:rsidP="00545050">
      <w:pPr>
        <w:snapToGrid w:val="0"/>
        <w:spacing w:after="0" w:line="360" w:lineRule="auto"/>
        <w:rPr>
          <w:rFonts w:ascii="Times New Roman" w:hAnsi="Times New Roman" w:cs="Times New Roman"/>
          <w:sz w:val="24"/>
          <w:szCs w:val="24"/>
          <w:lang w:val="en-US"/>
        </w:rPr>
      </w:pPr>
    </w:p>
    <w:p w14:paraId="7F098201" w14:textId="2ACD6A02" w:rsidR="008A1658" w:rsidRPr="00A40771" w:rsidRDefault="008A1658" w:rsidP="00545050">
      <w:pPr>
        <w:snapToGrid w:val="0"/>
        <w:spacing w:after="0" w:line="360" w:lineRule="auto"/>
        <w:rPr>
          <w:rFonts w:ascii="Times New Roman" w:hAnsi="Times New Roman" w:cs="Times New Roman"/>
          <w:sz w:val="24"/>
          <w:szCs w:val="24"/>
          <w:lang w:val="en-US"/>
        </w:rPr>
      </w:pPr>
    </w:p>
    <w:p w14:paraId="25689C21" w14:textId="393A69D1" w:rsidR="008A1658" w:rsidRPr="00A40771" w:rsidRDefault="008A1658" w:rsidP="00545050">
      <w:pPr>
        <w:snapToGrid w:val="0"/>
        <w:spacing w:after="0" w:line="360" w:lineRule="auto"/>
        <w:rPr>
          <w:rFonts w:ascii="Times New Roman" w:hAnsi="Times New Roman" w:cs="Times New Roman"/>
          <w:sz w:val="24"/>
          <w:szCs w:val="24"/>
          <w:lang w:val="en-US"/>
        </w:rPr>
      </w:pPr>
    </w:p>
    <w:p w14:paraId="10FA49E0" w14:textId="6CF0CCC5" w:rsidR="008A1658" w:rsidRPr="00A40771" w:rsidRDefault="008A1658" w:rsidP="00545050">
      <w:pPr>
        <w:snapToGrid w:val="0"/>
        <w:spacing w:after="0" w:line="360" w:lineRule="auto"/>
        <w:rPr>
          <w:rFonts w:ascii="Times New Roman" w:hAnsi="Times New Roman" w:cs="Times New Roman"/>
          <w:sz w:val="24"/>
          <w:szCs w:val="24"/>
          <w:lang w:val="en-US"/>
        </w:rPr>
      </w:pPr>
    </w:p>
    <w:p w14:paraId="6CEC9CD2" w14:textId="4C491CD9" w:rsidR="008A1658" w:rsidRPr="00A40771" w:rsidRDefault="008A1658" w:rsidP="00545050">
      <w:pPr>
        <w:snapToGrid w:val="0"/>
        <w:spacing w:after="0" w:line="360" w:lineRule="auto"/>
        <w:rPr>
          <w:rFonts w:ascii="Times New Roman" w:hAnsi="Times New Roman" w:cs="Times New Roman"/>
          <w:sz w:val="24"/>
          <w:szCs w:val="24"/>
          <w:lang w:val="en-US"/>
        </w:rPr>
      </w:pPr>
    </w:p>
    <w:p w14:paraId="2BE494B7" w14:textId="77777777" w:rsidR="008A1658" w:rsidRPr="00A40771" w:rsidRDefault="008A1658" w:rsidP="00545050">
      <w:pPr>
        <w:snapToGrid w:val="0"/>
        <w:spacing w:after="0" w:line="360" w:lineRule="auto"/>
        <w:rPr>
          <w:rFonts w:ascii="Times New Roman" w:hAnsi="Times New Roman" w:cs="Times New Roman"/>
          <w:sz w:val="24"/>
          <w:szCs w:val="24"/>
          <w:lang w:val="en-US"/>
        </w:rPr>
      </w:pPr>
    </w:p>
    <w:p w14:paraId="4EF89808" w14:textId="77777777" w:rsidR="0072349F" w:rsidRPr="00A40771" w:rsidRDefault="0072349F" w:rsidP="00545050">
      <w:pPr>
        <w:snapToGrid w:val="0"/>
        <w:spacing w:after="0" w:line="360" w:lineRule="auto"/>
        <w:rPr>
          <w:rFonts w:ascii="Times New Roman" w:hAnsi="Times New Roman" w:cs="Times New Roman"/>
          <w:sz w:val="24"/>
          <w:szCs w:val="24"/>
          <w:lang w:val="en-US"/>
        </w:rPr>
      </w:pPr>
    </w:p>
    <w:p w14:paraId="5A1896C2" w14:textId="77777777" w:rsidR="0072349F" w:rsidRPr="00780B82" w:rsidRDefault="0072349F" w:rsidP="0072349F">
      <w:pPr>
        <w:spacing w:after="0" w:line="360" w:lineRule="auto"/>
        <w:jc w:val="center"/>
        <w:rPr>
          <w:rFonts w:ascii="Times New Roman" w:hAnsi="Times New Roman" w:cs="Times New Roman"/>
          <w:sz w:val="24"/>
          <w:szCs w:val="24"/>
          <w:lang w:val="en-US"/>
        </w:rPr>
      </w:pPr>
      <w:r>
        <w:rPr>
          <w:rFonts w:ascii="Times New Roman" w:hAnsi="Times New Roman" w:cs="Times New Roman"/>
          <w:noProof/>
          <w:sz w:val="24"/>
          <w:szCs w:val="24"/>
          <w:lang w:val="en-AU"/>
        </w:rPr>
        <w:drawing>
          <wp:inline distT="0" distB="0" distL="0" distR="0" wp14:anchorId="02C8DBAF" wp14:editId="6EA08470">
            <wp:extent cx="3240000" cy="2210400"/>
            <wp:effectExtent l="0" t="0" r="0" b="0"/>
            <wp:docPr id="2" name="Grafik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rotWithShape="1">
                    <a:blip r:embed="rId30">
                      <a:extLst>
                        <a:ext uri="{28A0092B-C50C-407E-A947-70E740481C1C}">
                          <a14:useLocalDpi xmlns:a14="http://schemas.microsoft.com/office/drawing/2010/main" val="0"/>
                        </a:ext>
                      </a:extLst>
                    </a:blip>
                    <a:srcRect l="2243" t="1776" b="4321"/>
                    <a:stretch/>
                  </pic:blipFill>
                  <pic:spPr bwMode="auto">
                    <a:xfrm>
                      <a:off x="0" y="0"/>
                      <a:ext cx="3240000" cy="2210400"/>
                    </a:xfrm>
                    <a:prstGeom prst="rect">
                      <a:avLst/>
                    </a:prstGeom>
                    <a:noFill/>
                    <a:ln>
                      <a:noFill/>
                    </a:ln>
                    <a:extLst>
                      <a:ext uri="{53640926-AAD7-44D8-BBD7-CCE9431645EC}">
                        <a14:shadowObscured xmlns:a14="http://schemas.microsoft.com/office/drawing/2010/main"/>
                      </a:ext>
                    </a:extLst>
                  </pic:spPr>
                </pic:pic>
              </a:graphicData>
            </a:graphic>
          </wp:inline>
        </w:drawing>
      </w:r>
    </w:p>
    <w:p w14:paraId="7C5C7A32" w14:textId="2D5B6CFC" w:rsidR="0072349F" w:rsidRPr="00780B82" w:rsidRDefault="0072349F" w:rsidP="0072349F">
      <w:pPr>
        <w:snapToGrid w:val="0"/>
        <w:spacing w:after="0" w:line="360" w:lineRule="auto"/>
        <w:jc w:val="both"/>
        <w:rPr>
          <w:rFonts w:ascii="Times New Roman" w:hAnsi="Times New Roman" w:cs="Times New Roman"/>
          <w:sz w:val="24"/>
          <w:szCs w:val="24"/>
          <w:lang w:val="en-US"/>
        </w:rPr>
      </w:pPr>
      <w:r w:rsidRPr="00780B82">
        <w:rPr>
          <w:rFonts w:ascii="Times New Roman" w:hAnsi="Times New Roman" w:cs="Times New Roman"/>
          <w:b/>
          <w:sz w:val="24"/>
          <w:szCs w:val="24"/>
          <w:lang w:val="en-US"/>
        </w:rPr>
        <w:t>Supplementary Figure 1</w:t>
      </w:r>
      <w:r>
        <w:rPr>
          <w:rFonts w:ascii="Times New Roman" w:hAnsi="Times New Roman" w:cs="Times New Roman"/>
          <w:b/>
          <w:sz w:val="24"/>
          <w:szCs w:val="24"/>
          <w:lang w:val="en-US"/>
        </w:rPr>
        <w:t>1</w:t>
      </w:r>
      <w:r w:rsidRPr="00780B82">
        <w:rPr>
          <w:rFonts w:ascii="Times New Roman" w:hAnsi="Times New Roman" w:cs="Times New Roman"/>
          <w:sz w:val="24"/>
          <w:szCs w:val="24"/>
          <w:lang w:val="en-US"/>
        </w:rPr>
        <w:t xml:space="preserve"> </w:t>
      </w:r>
      <w:r w:rsidRPr="00780B82">
        <w:rPr>
          <w:rFonts w:ascii="Times New Roman" w:hAnsi="Times New Roman" w:cs="Times New Roman"/>
          <w:b/>
          <w:sz w:val="24"/>
          <w:szCs w:val="24"/>
          <w:lang w:val="en-US"/>
        </w:rPr>
        <w:t xml:space="preserve">| Accuracy of </w:t>
      </w:r>
      <w:r w:rsidR="00D606BB">
        <w:rPr>
          <w:rFonts w:ascii="Times New Roman" w:hAnsi="Times New Roman" w:cs="Times New Roman"/>
          <w:b/>
          <w:sz w:val="24"/>
          <w:szCs w:val="24"/>
          <w:lang w:val="en-US"/>
        </w:rPr>
        <w:t xml:space="preserve">ML </w:t>
      </w:r>
      <w:r w:rsidRPr="00780B82">
        <w:rPr>
          <w:rFonts w:ascii="Times New Roman" w:hAnsi="Times New Roman" w:cs="Times New Roman"/>
          <w:b/>
          <w:sz w:val="24"/>
          <w:szCs w:val="24"/>
          <w:lang w:val="en-US"/>
        </w:rPr>
        <w:t xml:space="preserve">results. </w:t>
      </w:r>
      <w:r w:rsidRPr="00780B82">
        <w:rPr>
          <w:rFonts w:ascii="Times New Roman" w:hAnsi="Times New Roman" w:cs="Times New Roman"/>
          <w:sz w:val="24"/>
          <w:szCs w:val="24"/>
          <w:lang w:val="en-US"/>
        </w:rPr>
        <w:t xml:space="preserve">A comparison between DFT </w:t>
      </w:r>
      <w:r w:rsidR="00E27C96">
        <w:rPr>
          <w:rFonts w:ascii="Times New Roman" w:hAnsi="Times New Roman" w:cs="Times New Roman"/>
          <w:sz w:val="24"/>
          <w:szCs w:val="24"/>
          <w:lang w:val="en-US"/>
        </w:rPr>
        <w:t xml:space="preserve">computed </w:t>
      </w:r>
      <w:r w:rsidRPr="00780B82">
        <w:rPr>
          <w:rFonts w:ascii="Times New Roman" w:hAnsi="Times New Roman" w:cs="Times New Roman"/>
          <w:sz w:val="24"/>
          <w:szCs w:val="24"/>
          <w:lang w:val="en-US"/>
        </w:rPr>
        <w:t>adsorption energy (</w:t>
      </w:r>
      <w:r w:rsidRPr="00780B82">
        <w:rPr>
          <w:rFonts w:ascii="Times New Roman" w:hAnsi="Times New Roman" w:cs="Times New Roman"/>
          <w:i/>
          <w:sz w:val="24"/>
          <w:szCs w:val="24"/>
          <w:lang w:val="en-US"/>
        </w:rPr>
        <w:t>E</w:t>
      </w:r>
      <w:r w:rsidRPr="00780B82">
        <w:rPr>
          <w:rFonts w:ascii="Times New Roman" w:hAnsi="Times New Roman" w:cs="Times New Roman"/>
          <w:sz w:val="24"/>
          <w:szCs w:val="24"/>
          <w:vertAlign w:val="subscript"/>
          <w:lang w:val="en-US"/>
        </w:rPr>
        <w:t>ad</w:t>
      </w:r>
      <w:r w:rsidRPr="00780B82">
        <w:rPr>
          <w:rFonts w:ascii="Times New Roman" w:hAnsi="Times New Roman" w:cs="Times New Roman"/>
          <w:sz w:val="24"/>
          <w:szCs w:val="24"/>
          <w:lang w:val="en-US"/>
        </w:rPr>
        <w:t xml:space="preserve">(DFT)) for the most stable adsorption configuration and </w:t>
      </w:r>
      <w:r w:rsidR="00D606BB">
        <w:rPr>
          <w:rFonts w:ascii="Times New Roman" w:hAnsi="Times New Roman" w:cs="Times New Roman"/>
          <w:sz w:val="24"/>
          <w:szCs w:val="24"/>
          <w:lang w:val="en-US"/>
        </w:rPr>
        <w:t xml:space="preserve">ML </w:t>
      </w:r>
      <w:r w:rsidRPr="00780B82">
        <w:rPr>
          <w:rFonts w:ascii="Times New Roman" w:hAnsi="Times New Roman" w:cs="Times New Roman"/>
          <w:sz w:val="24"/>
          <w:szCs w:val="24"/>
          <w:lang w:val="en-US"/>
        </w:rPr>
        <w:t>result (</w:t>
      </w:r>
      <w:r w:rsidRPr="00780B82">
        <w:rPr>
          <w:rFonts w:ascii="Times New Roman" w:hAnsi="Times New Roman" w:cs="Times New Roman"/>
          <w:i/>
          <w:sz w:val="24"/>
          <w:szCs w:val="24"/>
          <w:lang w:val="en-US"/>
        </w:rPr>
        <w:t>E</w:t>
      </w:r>
      <w:r w:rsidRPr="00780B82">
        <w:rPr>
          <w:rFonts w:ascii="Times New Roman" w:hAnsi="Times New Roman" w:cs="Times New Roman"/>
          <w:sz w:val="24"/>
          <w:szCs w:val="24"/>
          <w:vertAlign w:val="subscript"/>
          <w:lang w:val="en-US"/>
        </w:rPr>
        <w:t>ad</w:t>
      </w:r>
      <w:r w:rsidRPr="00780B82">
        <w:rPr>
          <w:rFonts w:ascii="Times New Roman" w:hAnsi="Times New Roman" w:cs="Times New Roman"/>
          <w:sz w:val="24"/>
          <w:szCs w:val="24"/>
          <w:lang w:val="en-US"/>
        </w:rPr>
        <w:t>(ML)) across the 11 screened sites. The adsorption species include CO, COH, CHO, CH, CH</w:t>
      </w:r>
      <w:r w:rsidRPr="00780B82">
        <w:rPr>
          <w:rFonts w:ascii="Times New Roman" w:hAnsi="Times New Roman" w:cs="Times New Roman"/>
          <w:sz w:val="24"/>
          <w:szCs w:val="24"/>
          <w:vertAlign w:val="subscript"/>
          <w:lang w:val="en-US"/>
        </w:rPr>
        <w:t>2</w:t>
      </w:r>
      <w:r w:rsidRPr="00780B82">
        <w:rPr>
          <w:rFonts w:ascii="Times New Roman" w:hAnsi="Times New Roman" w:cs="Times New Roman"/>
          <w:sz w:val="24"/>
          <w:szCs w:val="24"/>
          <w:lang w:val="en-US"/>
        </w:rPr>
        <w:t>, CHO-CH and CHO-CH</w:t>
      </w:r>
      <w:r w:rsidRPr="00780B82">
        <w:rPr>
          <w:rFonts w:ascii="Times New Roman" w:hAnsi="Times New Roman" w:cs="Times New Roman"/>
          <w:sz w:val="24"/>
          <w:szCs w:val="24"/>
          <w:vertAlign w:val="subscript"/>
          <w:lang w:val="en-US"/>
        </w:rPr>
        <w:t>2</w:t>
      </w:r>
      <w:r w:rsidRPr="00780B82">
        <w:rPr>
          <w:rFonts w:ascii="Times New Roman" w:hAnsi="Times New Roman" w:cs="Times New Roman"/>
          <w:sz w:val="24"/>
          <w:szCs w:val="24"/>
          <w:lang w:val="en-US"/>
        </w:rPr>
        <w:t>. The black d</w:t>
      </w:r>
      <w:r w:rsidR="00E27C96">
        <w:rPr>
          <w:rFonts w:ascii="Times New Roman" w:hAnsi="Times New Roman" w:cs="Times New Roman"/>
          <w:sz w:val="24"/>
          <w:szCs w:val="24"/>
          <w:lang w:val="en-US"/>
        </w:rPr>
        <w:t>ashed-</w:t>
      </w:r>
      <w:r w:rsidRPr="00780B82">
        <w:rPr>
          <w:rFonts w:ascii="Times New Roman" w:hAnsi="Times New Roman" w:cs="Times New Roman"/>
          <w:sz w:val="24"/>
          <w:szCs w:val="24"/>
          <w:lang w:val="en-US"/>
        </w:rPr>
        <w:t xml:space="preserve">line represents where </w:t>
      </w:r>
      <w:r w:rsidRPr="00780B82">
        <w:rPr>
          <w:rFonts w:ascii="Times New Roman" w:hAnsi="Times New Roman" w:cs="Times New Roman"/>
          <w:i/>
          <w:sz w:val="24"/>
          <w:szCs w:val="24"/>
          <w:lang w:val="en-US"/>
        </w:rPr>
        <w:t>E</w:t>
      </w:r>
      <w:r w:rsidRPr="00780B82">
        <w:rPr>
          <w:rFonts w:ascii="Times New Roman" w:hAnsi="Times New Roman" w:cs="Times New Roman"/>
          <w:sz w:val="24"/>
          <w:szCs w:val="24"/>
          <w:vertAlign w:val="subscript"/>
          <w:lang w:val="en-US"/>
        </w:rPr>
        <w:t>ad</w:t>
      </w:r>
      <w:r w:rsidRPr="00780B82">
        <w:rPr>
          <w:rFonts w:ascii="Times New Roman" w:hAnsi="Times New Roman" w:cs="Times New Roman"/>
          <w:sz w:val="24"/>
          <w:szCs w:val="24"/>
          <w:lang w:val="en-US"/>
        </w:rPr>
        <w:t xml:space="preserve">(DFT) is equal to </w:t>
      </w:r>
      <w:r w:rsidRPr="00780B82">
        <w:rPr>
          <w:rFonts w:ascii="Times New Roman" w:hAnsi="Times New Roman" w:cs="Times New Roman"/>
          <w:i/>
          <w:sz w:val="24"/>
          <w:szCs w:val="24"/>
          <w:lang w:val="en-US"/>
        </w:rPr>
        <w:t>E</w:t>
      </w:r>
      <w:r w:rsidRPr="00780B82">
        <w:rPr>
          <w:rFonts w:ascii="Times New Roman" w:hAnsi="Times New Roman" w:cs="Times New Roman"/>
          <w:sz w:val="24"/>
          <w:szCs w:val="24"/>
          <w:vertAlign w:val="subscript"/>
          <w:lang w:val="en-US"/>
        </w:rPr>
        <w:t>ad</w:t>
      </w:r>
      <w:r w:rsidRPr="00780B82">
        <w:rPr>
          <w:rFonts w:ascii="Times New Roman" w:hAnsi="Times New Roman" w:cs="Times New Roman"/>
          <w:sz w:val="24"/>
          <w:szCs w:val="24"/>
          <w:lang w:val="en-US"/>
        </w:rPr>
        <w:t>(ML).</w:t>
      </w:r>
    </w:p>
    <w:p w14:paraId="491A615E" w14:textId="49452B44" w:rsidR="00D764E1" w:rsidRDefault="00D764E1">
      <w:pPr>
        <w:rPr>
          <w:rFonts w:ascii="Times New Roman" w:hAnsi="Times New Roman" w:cs="Times New Roman"/>
          <w:sz w:val="24"/>
          <w:szCs w:val="24"/>
          <w:lang w:val="en-US"/>
        </w:rPr>
      </w:pPr>
      <w:r>
        <w:rPr>
          <w:rFonts w:ascii="Times New Roman" w:hAnsi="Times New Roman" w:cs="Times New Roman"/>
          <w:sz w:val="24"/>
          <w:szCs w:val="24"/>
          <w:lang w:val="en-US"/>
        </w:rPr>
        <w:br w:type="page"/>
      </w:r>
    </w:p>
    <w:p w14:paraId="2AE98239" w14:textId="77777777" w:rsidR="0072349F" w:rsidRDefault="0072349F" w:rsidP="0072349F">
      <w:pPr>
        <w:snapToGrid w:val="0"/>
        <w:spacing w:after="0" w:line="360" w:lineRule="auto"/>
        <w:jc w:val="center"/>
        <w:rPr>
          <w:rFonts w:ascii="Times New Roman" w:hAnsi="Times New Roman" w:cs="Times New Roman"/>
          <w:sz w:val="24"/>
          <w:szCs w:val="24"/>
          <w:lang w:val="en-US"/>
        </w:rPr>
      </w:pPr>
      <w:r w:rsidRPr="00890D20">
        <w:rPr>
          <w:rFonts w:ascii="Times New Roman" w:hAnsi="Times New Roman" w:cs="Times New Roman"/>
          <w:noProof/>
          <w:sz w:val="24"/>
          <w:szCs w:val="24"/>
          <w:lang w:val="en-AU"/>
        </w:rPr>
        <w:lastRenderedPageBreak/>
        <w:drawing>
          <wp:inline distT="0" distB="0" distL="0" distR="0" wp14:anchorId="31330800" wp14:editId="2217537D">
            <wp:extent cx="4679315" cy="4099712"/>
            <wp:effectExtent l="0" t="0" r="6985" b="0"/>
            <wp:docPr id="1" name="图片 1" descr="C:\Users\ml114\Desktop\Haobo\3.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ml114\Desktop\Haobo\3.jpg"/>
                    <pic:cNvPicPr>
                      <a:picLocks noChangeAspect="1" noChangeArrowheads="1"/>
                    </pic:cNvPicPr>
                  </pic:nvPicPr>
                  <pic:blipFill rotWithShape="1">
                    <a:blip r:embed="rId31" cstate="print">
                      <a:extLst>
                        <a:ext uri="{28A0092B-C50C-407E-A947-70E740481C1C}">
                          <a14:useLocalDpi xmlns:a14="http://schemas.microsoft.com/office/drawing/2010/main" val="0"/>
                        </a:ext>
                      </a:extLst>
                    </a:blip>
                    <a:srcRect t="1487" b="2072"/>
                    <a:stretch/>
                  </pic:blipFill>
                  <pic:spPr bwMode="auto">
                    <a:xfrm>
                      <a:off x="0" y="0"/>
                      <a:ext cx="4680000" cy="4100312"/>
                    </a:xfrm>
                    <a:prstGeom prst="rect">
                      <a:avLst/>
                    </a:prstGeom>
                    <a:noFill/>
                    <a:ln>
                      <a:noFill/>
                    </a:ln>
                    <a:extLst>
                      <a:ext uri="{53640926-AAD7-44D8-BBD7-CCE9431645EC}">
                        <a14:shadowObscured xmlns:a14="http://schemas.microsoft.com/office/drawing/2010/main"/>
                      </a:ext>
                    </a:extLst>
                  </pic:spPr>
                </pic:pic>
              </a:graphicData>
            </a:graphic>
          </wp:inline>
        </w:drawing>
      </w:r>
    </w:p>
    <w:p w14:paraId="5F5BE49A" w14:textId="56D200E0" w:rsidR="0072349F" w:rsidRPr="0072349F" w:rsidRDefault="0072349F" w:rsidP="0072349F">
      <w:pPr>
        <w:snapToGrid w:val="0"/>
        <w:spacing w:after="0" w:line="360" w:lineRule="auto"/>
        <w:jc w:val="both"/>
        <w:rPr>
          <w:rFonts w:ascii="Times New Roman" w:hAnsi="Times New Roman" w:cs="Times New Roman"/>
          <w:bCs/>
          <w:sz w:val="24"/>
          <w:lang w:val="en-US"/>
        </w:rPr>
      </w:pPr>
      <w:r w:rsidRPr="00780B82">
        <w:rPr>
          <w:rFonts w:ascii="Times New Roman" w:hAnsi="Times New Roman" w:cs="Times New Roman"/>
          <w:b/>
          <w:sz w:val="24"/>
          <w:szCs w:val="24"/>
          <w:lang w:val="en-US"/>
        </w:rPr>
        <w:t>Supplementary Figure 1</w:t>
      </w:r>
      <w:r>
        <w:rPr>
          <w:rFonts w:ascii="Times New Roman" w:hAnsi="Times New Roman" w:cs="Times New Roman"/>
          <w:b/>
          <w:sz w:val="24"/>
          <w:szCs w:val="24"/>
          <w:lang w:val="en-US"/>
        </w:rPr>
        <w:t>2</w:t>
      </w:r>
      <w:r w:rsidRPr="00780B82">
        <w:rPr>
          <w:rFonts w:ascii="Times New Roman" w:hAnsi="Times New Roman" w:cs="Times New Roman"/>
          <w:sz w:val="24"/>
          <w:szCs w:val="24"/>
          <w:lang w:val="en-US"/>
        </w:rPr>
        <w:t xml:space="preserve"> </w:t>
      </w:r>
      <w:r w:rsidRPr="00780B82">
        <w:rPr>
          <w:rFonts w:ascii="Times New Roman" w:hAnsi="Times New Roman" w:cs="Times New Roman"/>
          <w:b/>
          <w:sz w:val="24"/>
          <w:szCs w:val="24"/>
          <w:lang w:val="en-US"/>
        </w:rPr>
        <w:t>|</w:t>
      </w:r>
      <w:r>
        <w:rPr>
          <w:rFonts w:ascii="Times New Roman" w:hAnsi="Times New Roman" w:cs="Times New Roman"/>
          <w:b/>
          <w:sz w:val="24"/>
          <w:szCs w:val="24"/>
          <w:lang w:val="en-US"/>
        </w:rPr>
        <w:t xml:space="preserve"> S</w:t>
      </w:r>
      <w:r>
        <w:rPr>
          <w:rFonts w:ascii="Times New Roman" w:hAnsi="Times New Roman" w:cs="Times New Roman" w:hint="eastAsia"/>
          <w:b/>
          <w:sz w:val="24"/>
          <w:szCs w:val="24"/>
          <w:lang w:val="en-US"/>
        </w:rPr>
        <w:t>tr</w:t>
      </w:r>
      <w:r>
        <w:rPr>
          <w:rFonts w:ascii="Times New Roman" w:hAnsi="Times New Roman" w:cs="Times New Roman"/>
          <w:b/>
          <w:sz w:val="24"/>
          <w:szCs w:val="24"/>
          <w:lang w:val="en-US"/>
        </w:rPr>
        <w:t xml:space="preserve">uctural </w:t>
      </w:r>
      <w:r w:rsidRPr="00890D20">
        <w:rPr>
          <w:rFonts w:ascii="Times New Roman" w:hAnsi="Times New Roman" w:cs="Times New Roman"/>
          <w:b/>
          <w:sz w:val="24"/>
          <w:szCs w:val="24"/>
          <w:lang w:val="en-US"/>
        </w:rPr>
        <w:t>characterization</w:t>
      </w:r>
      <w:r>
        <w:rPr>
          <w:rFonts w:ascii="Times New Roman" w:hAnsi="Times New Roman" w:cs="Times New Roman"/>
          <w:b/>
          <w:sz w:val="24"/>
          <w:szCs w:val="24"/>
          <w:lang w:val="en-US"/>
        </w:rPr>
        <w:t xml:space="preserve"> of CuAgNb catalysts. </w:t>
      </w:r>
      <w:r w:rsidR="006126DC" w:rsidRPr="00A40771">
        <w:rPr>
          <w:rFonts w:ascii="Times New Roman" w:hAnsi="Times New Roman" w:cs="Times New Roman"/>
          <w:b/>
          <w:sz w:val="24"/>
          <w:szCs w:val="24"/>
          <w:lang w:val="en-US"/>
        </w:rPr>
        <w:t>(a)</w:t>
      </w:r>
      <w:r w:rsidR="006126DC">
        <w:rPr>
          <w:rFonts w:ascii="Times New Roman" w:hAnsi="Times New Roman" w:cs="Times New Roman"/>
          <w:sz w:val="24"/>
          <w:szCs w:val="24"/>
          <w:lang w:val="en-US"/>
        </w:rPr>
        <w:t xml:space="preserve"> S</w:t>
      </w:r>
      <w:r w:rsidR="006126DC" w:rsidRPr="00745A21">
        <w:rPr>
          <w:rFonts w:ascii="Times New Roman" w:hAnsi="Times New Roman" w:cs="Times New Roman"/>
          <w:sz w:val="24"/>
          <w:szCs w:val="24"/>
          <w:lang w:val="en-US"/>
        </w:rPr>
        <w:t>canning</w:t>
      </w:r>
      <w:r w:rsidR="006126DC" w:rsidRPr="009A77C8">
        <w:rPr>
          <w:rFonts w:ascii="Times New Roman" w:hAnsi="Times New Roman" w:cs="Times New Roman"/>
          <w:sz w:val="24"/>
          <w:szCs w:val="24"/>
          <w:highlight w:val="yellow"/>
          <w:lang w:val="en-US"/>
        </w:rPr>
        <w:t xml:space="preserve"> </w:t>
      </w:r>
      <w:r w:rsidRPr="00745A21">
        <w:rPr>
          <w:rFonts w:ascii="Times New Roman" w:hAnsi="Times New Roman" w:cs="Times New Roman"/>
          <w:sz w:val="24"/>
          <w:szCs w:val="24"/>
          <w:lang w:val="en-US"/>
        </w:rPr>
        <w:t>electron microscopy</w:t>
      </w:r>
      <w:r w:rsidRPr="00890D20" w:rsidDel="009108B6">
        <w:rPr>
          <w:rFonts w:ascii="Times New Roman" w:hAnsi="Times New Roman" w:cs="Times New Roman"/>
          <w:sz w:val="24"/>
          <w:szCs w:val="24"/>
          <w:lang w:val="en-US"/>
        </w:rPr>
        <w:t xml:space="preserve"> </w:t>
      </w:r>
      <w:r>
        <w:rPr>
          <w:rFonts w:ascii="Times New Roman" w:hAnsi="Times New Roman" w:cs="Times New Roman"/>
          <w:sz w:val="24"/>
          <w:szCs w:val="24"/>
          <w:lang w:val="en-US"/>
        </w:rPr>
        <w:t>(SEM)</w:t>
      </w:r>
      <w:r w:rsidRPr="00890D20">
        <w:rPr>
          <w:rFonts w:ascii="Times New Roman" w:hAnsi="Times New Roman" w:cs="Times New Roman"/>
          <w:sz w:val="24"/>
          <w:szCs w:val="24"/>
          <w:lang w:val="en-US"/>
        </w:rPr>
        <w:t xml:space="preserve">, </w:t>
      </w:r>
      <w:r w:rsidR="006126DC" w:rsidRPr="00A40771">
        <w:rPr>
          <w:rFonts w:ascii="Times New Roman" w:hAnsi="Times New Roman" w:cs="Times New Roman"/>
          <w:b/>
          <w:sz w:val="24"/>
          <w:szCs w:val="24"/>
          <w:lang w:val="en-US"/>
        </w:rPr>
        <w:t>(b)</w:t>
      </w:r>
      <w:r w:rsidR="006126DC" w:rsidRPr="00890D20">
        <w:rPr>
          <w:rFonts w:ascii="Times New Roman" w:hAnsi="Times New Roman" w:cs="Times New Roman"/>
          <w:sz w:val="24"/>
          <w:szCs w:val="24"/>
          <w:lang w:val="en-US"/>
        </w:rPr>
        <w:t xml:space="preserve"> </w:t>
      </w:r>
      <w:r w:rsidRPr="00890D20">
        <w:rPr>
          <w:rFonts w:ascii="Times New Roman" w:hAnsi="Times New Roman" w:cs="Times New Roman"/>
          <w:sz w:val="24"/>
          <w:szCs w:val="24"/>
          <w:lang w:val="en-US"/>
        </w:rPr>
        <w:t xml:space="preserve">TEM and </w:t>
      </w:r>
      <w:r w:rsidR="006126DC" w:rsidRPr="00A40771">
        <w:rPr>
          <w:rFonts w:ascii="Times New Roman" w:hAnsi="Times New Roman" w:cs="Times New Roman"/>
          <w:b/>
          <w:sz w:val="24"/>
          <w:szCs w:val="24"/>
          <w:lang w:val="en-US"/>
        </w:rPr>
        <w:t>(c)</w:t>
      </w:r>
      <w:r w:rsidR="006126DC" w:rsidRPr="00890D20" w:rsidDel="009108B6">
        <w:rPr>
          <w:rFonts w:ascii="Times New Roman" w:hAnsi="Times New Roman" w:cs="Times New Roman"/>
          <w:sz w:val="24"/>
          <w:szCs w:val="24"/>
          <w:lang w:val="en-US"/>
        </w:rPr>
        <w:t xml:space="preserve"> </w:t>
      </w:r>
      <w:r w:rsidRPr="00890D20">
        <w:rPr>
          <w:rFonts w:ascii="Times New Roman" w:hAnsi="Times New Roman" w:cs="Times New Roman"/>
          <w:sz w:val="24"/>
          <w:szCs w:val="24"/>
          <w:lang w:val="en-US"/>
        </w:rPr>
        <w:t>XRD</w:t>
      </w:r>
      <w:r w:rsidR="00FA752E">
        <w:rPr>
          <w:rFonts w:ascii="Times New Roman" w:hAnsi="Times New Roman" w:cs="Times New Roman"/>
          <w:sz w:val="24"/>
          <w:szCs w:val="24"/>
          <w:lang w:val="en-US"/>
        </w:rPr>
        <w:t>,</w:t>
      </w:r>
      <w:r w:rsidRPr="00890D20">
        <w:rPr>
          <w:rFonts w:ascii="Times New Roman" w:hAnsi="Times New Roman" w:cs="Times New Roman"/>
          <w:sz w:val="24"/>
          <w:szCs w:val="24"/>
          <w:lang w:val="en-US"/>
        </w:rPr>
        <w:t xml:space="preserve"> </w:t>
      </w:r>
      <w:r w:rsidR="006126DC" w:rsidRPr="00890D20">
        <w:rPr>
          <w:rFonts w:ascii="Times New Roman" w:hAnsi="Times New Roman" w:cs="Times New Roman"/>
          <w:sz w:val="24"/>
          <w:szCs w:val="24"/>
          <w:lang w:val="en-US"/>
        </w:rPr>
        <w:t>images</w:t>
      </w:r>
      <w:r w:rsidR="006126DC">
        <w:rPr>
          <w:rFonts w:ascii="Times New Roman" w:hAnsi="Times New Roman" w:cs="Times New Roman"/>
          <w:sz w:val="24"/>
          <w:szCs w:val="24"/>
          <w:lang w:val="en-US"/>
        </w:rPr>
        <w:t>.</w:t>
      </w:r>
      <w:r w:rsidR="006126DC" w:rsidRPr="00890D20">
        <w:rPr>
          <w:rFonts w:ascii="Times New Roman" w:hAnsi="Times New Roman" w:cs="Times New Roman"/>
          <w:sz w:val="24"/>
          <w:szCs w:val="24"/>
          <w:lang w:val="en-US"/>
        </w:rPr>
        <w:t xml:space="preserve"> </w:t>
      </w:r>
      <w:r w:rsidRPr="00A40771">
        <w:rPr>
          <w:rFonts w:ascii="Times New Roman" w:hAnsi="Times New Roman" w:cs="Times New Roman"/>
          <w:b/>
          <w:sz w:val="24"/>
          <w:szCs w:val="24"/>
          <w:lang w:val="en-US"/>
        </w:rPr>
        <w:t>(d)</w:t>
      </w:r>
      <w:r w:rsidRPr="00890D20">
        <w:rPr>
          <w:rFonts w:ascii="Times New Roman" w:hAnsi="Times New Roman" w:cs="Times New Roman"/>
          <w:sz w:val="24"/>
          <w:szCs w:val="24"/>
          <w:lang w:val="en-US"/>
        </w:rPr>
        <w:t xml:space="preserve"> </w:t>
      </w:r>
      <w:r w:rsidR="006126DC" w:rsidRPr="00745A21">
        <w:rPr>
          <w:rFonts w:ascii="Times New Roman" w:hAnsi="Times New Roman" w:cs="Times New Roman"/>
          <w:bCs/>
          <w:sz w:val="24"/>
          <w:lang w:val="en-US"/>
        </w:rPr>
        <w:t xml:space="preserve">EDS </w:t>
      </w:r>
      <w:r w:rsidRPr="00745A21">
        <w:rPr>
          <w:rFonts w:ascii="Times New Roman" w:hAnsi="Times New Roman" w:cs="Times New Roman"/>
          <w:bCs/>
          <w:sz w:val="24"/>
          <w:lang w:val="en-US"/>
        </w:rPr>
        <w:t xml:space="preserve">patterns </w:t>
      </w:r>
      <w:r w:rsidR="006126DC">
        <w:rPr>
          <w:rFonts w:ascii="Times New Roman" w:hAnsi="Times New Roman" w:cs="Times New Roman"/>
          <w:bCs/>
          <w:sz w:val="24"/>
          <w:lang w:val="en-US"/>
        </w:rPr>
        <w:t>for</w:t>
      </w:r>
      <w:r w:rsidR="006126DC" w:rsidRPr="00745A21">
        <w:rPr>
          <w:rFonts w:ascii="Times New Roman" w:hAnsi="Times New Roman" w:cs="Times New Roman"/>
          <w:bCs/>
          <w:sz w:val="24"/>
          <w:lang w:val="en-US"/>
        </w:rPr>
        <w:t xml:space="preserve"> </w:t>
      </w:r>
      <w:r w:rsidRPr="00745A21">
        <w:rPr>
          <w:rFonts w:ascii="Times New Roman" w:hAnsi="Times New Roman" w:cs="Times New Roman"/>
          <w:bCs/>
          <w:sz w:val="24"/>
          <w:lang w:val="en-US"/>
        </w:rPr>
        <w:t>CuAgNb catalyst.</w:t>
      </w:r>
    </w:p>
    <w:p w14:paraId="63C3C94C" w14:textId="77777777" w:rsidR="0072349F" w:rsidRPr="00780B82" w:rsidRDefault="0072349F" w:rsidP="0072349F">
      <w:pPr>
        <w:snapToGrid w:val="0"/>
        <w:spacing w:before="200" w:after="0" w:line="360" w:lineRule="auto"/>
        <w:jc w:val="center"/>
        <w:rPr>
          <w:rFonts w:ascii="Times New Roman" w:hAnsi="Times New Roman" w:cs="Times New Roman"/>
          <w:sz w:val="24"/>
          <w:szCs w:val="24"/>
          <w:lang w:val="en-US"/>
        </w:rPr>
      </w:pPr>
      <w:r>
        <w:rPr>
          <w:rFonts w:ascii="Times New Roman" w:hAnsi="Times New Roman" w:cs="Times New Roman"/>
          <w:noProof/>
          <w:sz w:val="24"/>
          <w:szCs w:val="24"/>
          <w:lang w:val="en-AU"/>
        </w:rPr>
        <w:drawing>
          <wp:inline distT="0" distB="0" distL="0" distR="0" wp14:anchorId="6625E445" wp14:editId="56B3226D">
            <wp:extent cx="5760000" cy="3080889"/>
            <wp:effectExtent l="0" t="0" r="0" b="5715"/>
            <wp:docPr id="6" name="Grafik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rotWithShape="1">
                    <a:blip r:embed="rId32">
                      <a:extLst>
                        <a:ext uri="{28A0092B-C50C-407E-A947-70E740481C1C}">
                          <a14:useLocalDpi xmlns:a14="http://schemas.microsoft.com/office/drawing/2010/main" val="0"/>
                        </a:ext>
                      </a:extLst>
                    </a:blip>
                    <a:srcRect l="1283" t="2722" r="770" b="2000"/>
                    <a:stretch/>
                  </pic:blipFill>
                  <pic:spPr bwMode="auto">
                    <a:xfrm>
                      <a:off x="0" y="0"/>
                      <a:ext cx="5760000" cy="3080889"/>
                    </a:xfrm>
                    <a:prstGeom prst="rect">
                      <a:avLst/>
                    </a:prstGeom>
                    <a:noFill/>
                    <a:ln>
                      <a:noFill/>
                    </a:ln>
                    <a:extLst>
                      <a:ext uri="{53640926-AAD7-44D8-BBD7-CCE9431645EC}">
                        <a14:shadowObscured xmlns:a14="http://schemas.microsoft.com/office/drawing/2010/main"/>
                      </a:ext>
                    </a:extLst>
                  </pic:spPr>
                </pic:pic>
              </a:graphicData>
            </a:graphic>
          </wp:inline>
        </w:drawing>
      </w:r>
    </w:p>
    <w:p w14:paraId="31CF6E74" w14:textId="0992E6E5" w:rsidR="00D764E1" w:rsidRDefault="0072349F" w:rsidP="00A40771">
      <w:pPr>
        <w:snapToGrid w:val="0"/>
        <w:spacing w:after="0" w:line="360" w:lineRule="auto"/>
        <w:jc w:val="both"/>
        <w:rPr>
          <w:rFonts w:ascii="Times New Roman" w:hAnsi="Times New Roman" w:cs="Times New Roman"/>
          <w:sz w:val="24"/>
          <w:szCs w:val="24"/>
          <w:lang w:val="en-US"/>
        </w:rPr>
      </w:pPr>
      <w:r w:rsidRPr="00780B82">
        <w:rPr>
          <w:rFonts w:ascii="Times New Roman" w:hAnsi="Times New Roman" w:cs="Times New Roman"/>
          <w:b/>
          <w:sz w:val="24"/>
          <w:szCs w:val="24"/>
          <w:lang w:val="en-US"/>
        </w:rPr>
        <w:t>Supplementary Figure 1</w:t>
      </w:r>
      <w:r>
        <w:rPr>
          <w:rFonts w:ascii="Times New Roman" w:hAnsi="Times New Roman" w:cs="Times New Roman"/>
          <w:b/>
          <w:sz w:val="24"/>
          <w:szCs w:val="24"/>
          <w:lang w:val="en-US"/>
        </w:rPr>
        <w:t>3</w:t>
      </w:r>
      <w:r w:rsidRPr="00780B82">
        <w:rPr>
          <w:rFonts w:ascii="Times New Roman" w:hAnsi="Times New Roman" w:cs="Times New Roman"/>
          <w:b/>
          <w:sz w:val="24"/>
          <w:szCs w:val="24"/>
          <w:lang w:val="en-US"/>
        </w:rPr>
        <w:t xml:space="preserve"> | </w:t>
      </w:r>
      <w:r w:rsidRPr="008A70C5">
        <w:rPr>
          <w:rFonts w:ascii="Times New Roman" w:hAnsi="Times New Roman" w:cs="Times New Roman"/>
          <w:b/>
          <w:sz w:val="24"/>
          <w:szCs w:val="24"/>
          <w:lang w:val="en-US"/>
        </w:rPr>
        <w:t>Electroch</w:t>
      </w:r>
      <w:r w:rsidR="001415F8">
        <w:rPr>
          <w:rFonts w:ascii="Times New Roman" w:hAnsi="Times New Roman" w:cs="Times New Roman"/>
          <w:b/>
          <w:sz w:val="24"/>
          <w:szCs w:val="24"/>
          <w:lang w:val="en-US"/>
        </w:rPr>
        <w:t>emical experimental performance</w:t>
      </w:r>
      <w:r w:rsidRPr="008A70C5">
        <w:rPr>
          <w:rFonts w:ascii="Times New Roman" w:hAnsi="Times New Roman" w:cs="Times New Roman"/>
          <w:b/>
          <w:sz w:val="24"/>
          <w:szCs w:val="24"/>
          <w:lang w:val="en-US"/>
        </w:rPr>
        <w:t>.</w:t>
      </w:r>
      <w:r w:rsidRPr="008A70C5">
        <w:rPr>
          <w:rFonts w:ascii="Times New Roman" w:hAnsi="Times New Roman" w:cs="Times New Roman"/>
          <w:sz w:val="24"/>
          <w:szCs w:val="24"/>
          <w:lang w:val="en-US"/>
        </w:rPr>
        <w:t xml:space="preserve"> </w:t>
      </w:r>
      <w:r w:rsidR="00FA752E" w:rsidRPr="00A40771">
        <w:rPr>
          <w:rFonts w:ascii="Times New Roman" w:hAnsi="Times New Roman" w:cs="Times New Roman"/>
          <w:b/>
          <w:sz w:val="24"/>
          <w:szCs w:val="24"/>
          <w:lang w:val="en-US"/>
        </w:rPr>
        <w:t>(a, b, c)</w:t>
      </w:r>
      <w:r w:rsidR="00FA752E" w:rsidRPr="008A70C5">
        <w:rPr>
          <w:rFonts w:ascii="Times New Roman" w:hAnsi="Times New Roman" w:cs="Times New Roman"/>
          <w:sz w:val="24"/>
          <w:szCs w:val="24"/>
          <w:lang w:val="en-US"/>
        </w:rPr>
        <w:t xml:space="preserve"> </w:t>
      </w:r>
      <w:r w:rsidRPr="008A70C5">
        <w:rPr>
          <w:rFonts w:ascii="Times New Roman" w:hAnsi="Times New Roman" w:cs="Times New Roman"/>
          <w:sz w:val="24"/>
          <w:szCs w:val="24"/>
          <w:lang w:val="en-US"/>
        </w:rPr>
        <w:t xml:space="preserve">Product FEs and </w:t>
      </w:r>
      <w:r w:rsidR="00FA752E" w:rsidRPr="00A40771">
        <w:rPr>
          <w:rFonts w:ascii="Times New Roman" w:hAnsi="Times New Roman" w:cs="Times New Roman"/>
          <w:b/>
          <w:sz w:val="24"/>
          <w:szCs w:val="24"/>
          <w:lang w:val="en-US"/>
        </w:rPr>
        <w:t>(d, e, f)</w:t>
      </w:r>
      <w:r w:rsidR="00FA752E" w:rsidRPr="008A70C5">
        <w:rPr>
          <w:rFonts w:ascii="Times New Roman" w:hAnsi="Times New Roman" w:cs="Times New Roman"/>
          <w:sz w:val="24"/>
          <w:szCs w:val="24"/>
          <w:lang w:val="en-US"/>
        </w:rPr>
        <w:t xml:space="preserve"> </w:t>
      </w:r>
      <w:r w:rsidRPr="008A70C5">
        <w:rPr>
          <w:rFonts w:ascii="Times New Roman" w:hAnsi="Times New Roman" w:cs="Times New Roman"/>
          <w:sz w:val="24"/>
          <w:szCs w:val="24"/>
          <w:lang w:val="en-US"/>
        </w:rPr>
        <w:t xml:space="preserve">Chronoamperometry curves for </w:t>
      </w:r>
      <w:r w:rsidR="00FA752E" w:rsidRPr="00A40771">
        <w:rPr>
          <w:rFonts w:ascii="Times New Roman" w:hAnsi="Times New Roman" w:cs="Times New Roman"/>
          <w:b/>
          <w:sz w:val="24"/>
          <w:szCs w:val="24"/>
          <w:lang w:val="en-US"/>
        </w:rPr>
        <w:t>(a, d)</w:t>
      </w:r>
      <w:r w:rsidR="00FA752E">
        <w:rPr>
          <w:rFonts w:ascii="Times New Roman" w:hAnsi="Times New Roman" w:cs="Times New Roman"/>
          <w:sz w:val="24"/>
          <w:szCs w:val="24"/>
          <w:lang w:val="en-US"/>
        </w:rPr>
        <w:t xml:space="preserve"> </w:t>
      </w:r>
      <w:r w:rsidRPr="008A70C5">
        <w:rPr>
          <w:rFonts w:ascii="Times New Roman" w:hAnsi="Times New Roman" w:cs="Times New Roman"/>
          <w:sz w:val="24"/>
          <w:szCs w:val="24"/>
          <w:lang w:val="en-US"/>
        </w:rPr>
        <w:t xml:space="preserve">Cu, </w:t>
      </w:r>
      <w:r w:rsidR="00FA752E" w:rsidRPr="00A40771">
        <w:rPr>
          <w:rFonts w:ascii="Times New Roman" w:hAnsi="Times New Roman" w:cs="Times New Roman"/>
          <w:b/>
          <w:sz w:val="24"/>
          <w:szCs w:val="24"/>
          <w:lang w:val="en-US"/>
        </w:rPr>
        <w:t>(b, e)</w:t>
      </w:r>
      <w:r w:rsidR="00FA752E" w:rsidRPr="008A70C5">
        <w:rPr>
          <w:rFonts w:ascii="Times New Roman" w:hAnsi="Times New Roman" w:cs="Times New Roman"/>
          <w:sz w:val="24"/>
          <w:szCs w:val="24"/>
          <w:lang w:val="en-US"/>
        </w:rPr>
        <w:t xml:space="preserve"> </w:t>
      </w:r>
      <w:r w:rsidRPr="008A70C5">
        <w:rPr>
          <w:rFonts w:ascii="Times New Roman" w:hAnsi="Times New Roman" w:cs="Times New Roman"/>
          <w:sz w:val="24"/>
          <w:szCs w:val="24"/>
          <w:lang w:val="en-US"/>
        </w:rPr>
        <w:t xml:space="preserve">CuAg and </w:t>
      </w:r>
      <w:r w:rsidR="00FA752E" w:rsidRPr="00A40771">
        <w:rPr>
          <w:rFonts w:ascii="Times New Roman" w:hAnsi="Times New Roman" w:cs="Times New Roman"/>
          <w:b/>
          <w:sz w:val="24"/>
          <w:szCs w:val="24"/>
          <w:lang w:val="en-US"/>
        </w:rPr>
        <w:t>(c, f)</w:t>
      </w:r>
      <w:r w:rsidR="00FA752E" w:rsidRPr="008A70C5">
        <w:rPr>
          <w:rFonts w:ascii="Times New Roman" w:hAnsi="Times New Roman" w:cs="Times New Roman"/>
          <w:sz w:val="24"/>
          <w:szCs w:val="24"/>
          <w:lang w:val="en-US"/>
        </w:rPr>
        <w:t xml:space="preserve"> </w:t>
      </w:r>
      <w:r w:rsidRPr="008A70C5">
        <w:rPr>
          <w:rFonts w:ascii="Times New Roman" w:hAnsi="Times New Roman" w:cs="Times New Roman"/>
          <w:sz w:val="24"/>
          <w:szCs w:val="24"/>
          <w:lang w:val="en-US"/>
        </w:rPr>
        <w:t>CuAgNb catalysts during CO</w:t>
      </w:r>
      <w:r w:rsidRPr="008A70C5">
        <w:rPr>
          <w:rFonts w:ascii="Times New Roman" w:hAnsi="Times New Roman" w:cs="Times New Roman"/>
          <w:sz w:val="24"/>
          <w:szCs w:val="24"/>
          <w:vertAlign w:val="subscript"/>
          <w:lang w:val="en-US"/>
        </w:rPr>
        <w:t>2</w:t>
      </w:r>
      <w:r w:rsidRPr="008A70C5">
        <w:rPr>
          <w:rFonts w:ascii="Times New Roman" w:hAnsi="Times New Roman" w:cs="Times New Roman"/>
          <w:sz w:val="24"/>
          <w:szCs w:val="24"/>
          <w:lang w:val="en-US"/>
        </w:rPr>
        <w:t xml:space="preserve">RR at applied current. Supplement to </w:t>
      </w:r>
      <w:r w:rsidRPr="008A70C5">
        <w:rPr>
          <w:rFonts w:ascii="Times New Roman" w:hAnsi="Times New Roman" w:cs="Times New Roman"/>
          <w:b/>
          <w:sz w:val="24"/>
          <w:szCs w:val="24"/>
          <w:lang w:val="en-US"/>
        </w:rPr>
        <w:t>Fig. 6d</w:t>
      </w:r>
      <w:r w:rsidRPr="008A70C5">
        <w:rPr>
          <w:rFonts w:ascii="Times New Roman" w:hAnsi="Times New Roman" w:cs="Times New Roman"/>
          <w:sz w:val="24"/>
          <w:szCs w:val="24"/>
          <w:lang w:val="en-US"/>
        </w:rPr>
        <w:t>.</w:t>
      </w:r>
      <w:r w:rsidR="00D764E1">
        <w:rPr>
          <w:rFonts w:ascii="Times New Roman" w:hAnsi="Times New Roman" w:cs="Times New Roman"/>
          <w:sz w:val="24"/>
          <w:szCs w:val="24"/>
          <w:lang w:val="en-US"/>
        </w:rPr>
        <w:br w:type="page"/>
      </w:r>
    </w:p>
    <w:p w14:paraId="23D97467" w14:textId="4C968BA8" w:rsidR="0072349F" w:rsidRPr="00AC0966" w:rsidRDefault="00AC0966" w:rsidP="008A1658">
      <w:pPr>
        <w:snapToGrid w:val="0"/>
        <w:spacing w:after="120" w:line="360" w:lineRule="auto"/>
        <w:rPr>
          <w:rFonts w:ascii="Times New Roman" w:hAnsi="Times New Roman" w:cs="Times New Roman"/>
          <w:b/>
          <w:sz w:val="28"/>
          <w:szCs w:val="24"/>
          <w:lang w:val="en-US"/>
        </w:rPr>
      </w:pPr>
      <w:r w:rsidRPr="00D26D69">
        <w:rPr>
          <w:rFonts w:ascii="Times New Roman" w:hAnsi="Times New Roman" w:cs="Times New Roman"/>
          <w:b/>
          <w:sz w:val="28"/>
          <w:szCs w:val="24"/>
          <w:lang w:val="en-US"/>
        </w:rPr>
        <w:lastRenderedPageBreak/>
        <w:t>Supplementary Methods</w:t>
      </w:r>
    </w:p>
    <w:p w14:paraId="7EE94E30" w14:textId="0D72C11B" w:rsidR="002009EB" w:rsidRPr="00780B82" w:rsidRDefault="00B67BEB" w:rsidP="00545050">
      <w:pPr>
        <w:snapToGrid w:val="0"/>
        <w:spacing w:after="0" w:line="360" w:lineRule="auto"/>
        <w:rPr>
          <w:rFonts w:ascii="Times New Roman" w:hAnsi="Times New Roman" w:cs="Times New Roman"/>
          <w:b/>
          <w:sz w:val="24"/>
          <w:szCs w:val="24"/>
          <w:lang w:val="en-US"/>
        </w:rPr>
      </w:pPr>
      <w:r w:rsidRPr="00780B82">
        <w:rPr>
          <w:rFonts w:ascii="Times New Roman" w:hAnsi="Times New Roman" w:cs="Times New Roman"/>
          <w:b/>
          <w:sz w:val="24"/>
          <w:szCs w:val="24"/>
          <w:lang w:val="en-US"/>
        </w:rPr>
        <w:t>Computational model</w:t>
      </w:r>
    </w:p>
    <w:p w14:paraId="57698BE9" w14:textId="1CA61277" w:rsidR="004D4190" w:rsidRPr="00780B82" w:rsidRDefault="00545050" w:rsidP="003C6D99">
      <w:pPr>
        <w:snapToGrid w:val="0"/>
        <w:spacing w:after="0" w:line="360" w:lineRule="auto"/>
        <w:jc w:val="both"/>
        <w:rPr>
          <w:rFonts w:ascii="Times New Roman" w:hAnsi="Times New Roman" w:cs="Times New Roman"/>
          <w:noProof/>
          <w:sz w:val="24"/>
          <w:szCs w:val="24"/>
          <w:lang w:val="en-US"/>
        </w:rPr>
      </w:pPr>
      <w:r>
        <w:rPr>
          <w:rFonts w:ascii="Times New Roman" w:hAnsi="Times New Roman" w:cs="Times New Roman"/>
          <w:noProof/>
          <w:sz w:val="24"/>
          <w:szCs w:val="24"/>
          <w:lang w:val="en-US"/>
        </w:rPr>
        <w:t>T</w:t>
      </w:r>
      <w:r w:rsidR="00F05044" w:rsidRPr="00780B82">
        <w:rPr>
          <w:rFonts w:ascii="Times New Roman" w:hAnsi="Times New Roman" w:cs="Times New Roman"/>
          <w:noProof/>
          <w:sz w:val="24"/>
          <w:szCs w:val="24"/>
          <w:lang w:val="en-US"/>
        </w:rPr>
        <w:t xml:space="preserve">hree atoms </w:t>
      </w:r>
      <w:r>
        <w:rPr>
          <w:rFonts w:ascii="Times New Roman" w:hAnsi="Times New Roman" w:cs="Times New Roman"/>
          <w:noProof/>
          <w:sz w:val="24"/>
          <w:szCs w:val="24"/>
          <w:lang w:val="en-US"/>
        </w:rPr>
        <w:t xml:space="preserve">on a substrate are </w:t>
      </w:r>
      <w:r w:rsidR="00ED72C3">
        <w:rPr>
          <w:rFonts w:ascii="Times New Roman" w:hAnsi="Times New Roman" w:cs="Times New Roman"/>
          <w:noProof/>
          <w:sz w:val="24"/>
          <w:szCs w:val="24"/>
          <w:lang w:val="en-US"/>
        </w:rPr>
        <w:t xml:space="preserve">assumed </w:t>
      </w:r>
      <w:r w:rsidR="00F05044" w:rsidRPr="00780B82">
        <w:rPr>
          <w:rFonts w:ascii="Times New Roman" w:hAnsi="Times New Roman" w:cs="Times New Roman"/>
          <w:noProof/>
          <w:sz w:val="24"/>
          <w:szCs w:val="24"/>
          <w:lang w:val="en-US"/>
        </w:rPr>
        <w:t>as the active site</w:t>
      </w:r>
      <w:r>
        <w:rPr>
          <w:rFonts w:ascii="Times New Roman" w:hAnsi="Times New Roman" w:cs="Times New Roman"/>
          <w:noProof/>
          <w:sz w:val="24"/>
          <w:szCs w:val="24"/>
          <w:lang w:val="en-US"/>
        </w:rPr>
        <w:t>s</w:t>
      </w:r>
      <w:r w:rsidR="00F05044" w:rsidRPr="00780B82">
        <w:rPr>
          <w:rFonts w:ascii="Times New Roman" w:hAnsi="Times New Roman" w:cs="Times New Roman"/>
          <w:noProof/>
          <w:sz w:val="24"/>
          <w:szCs w:val="24"/>
          <w:lang w:val="en-US"/>
        </w:rPr>
        <w:t xml:space="preserve"> for C-C coupling. Th</w:t>
      </w:r>
      <w:r>
        <w:rPr>
          <w:rFonts w:ascii="Times New Roman" w:hAnsi="Times New Roman" w:cs="Times New Roman"/>
          <w:noProof/>
          <w:sz w:val="24"/>
          <w:szCs w:val="24"/>
          <w:lang w:val="en-US"/>
        </w:rPr>
        <w:t>e</w:t>
      </w:r>
      <w:r w:rsidR="00F05044" w:rsidRPr="00780B82">
        <w:rPr>
          <w:rFonts w:ascii="Times New Roman" w:hAnsi="Times New Roman" w:cs="Times New Roman"/>
          <w:noProof/>
          <w:sz w:val="24"/>
          <w:szCs w:val="24"/>
          <w:lang w:val="en-US"/>
        </w:rPr>
        <w:t xml:space="preserve"> active site</w:t>
      </w:r>
      <w:r>
        <w:rPr>
          <w:rFonts w:ascii="Times New Roman" w:hAnsi="Times New Roman" w:cs="Times New Roman"/>
          <w:noProof/>
          <w:sz w:val="24"/>
          <w:szCs w:val="24"/>
          <w:lang w:val="en-US"/>
        </w:rPr>
        <w:t>s</w:t>
      </w:r>
      <w:r w:rsidR="00F05044" w:rsidRPr="00780B82">
        <w:rPr>
          <w:rFonts w:ascii="Times New Roman" w:hAnsi="Times New Roman" w:cs="Times New Roman"/>
          <w:noProof/>
          <w:sz w:val="24"/>
          <w:szCs w:val="24"/>
          <w:lang w:val="en-US"/>
        </w:rPr>
        <w:t>, referred to as ABCu</w:t>
      </w:r>
      <w:r w:rsidR="00034D5F">
        <w:rPr>
          <w:rFonts w:ascii="Times New Roman" w:hAnsi="Times New Roman" w:cs="Times New Roman"/>
          <w:noProof/>
          <w:sz w:val="24"/>
          <w:szCs w:val="24"/>
          <w:lang w:val="en-US"/>
        </w:rPr>
        <w:t xml:space="preserve"> (A, B = transition metals)</w:t>
      </w:r>
      <w:r w:rsidR="00F05044" w:rsidRPr="00780B82">
        <w:rPr>
          <w:rFonts w:ascii="Times New Roman" w:hAnsi="Times New Roman" w:cs="Times New Roman"/>
          <w:noProof/>
          <w:sz w:val="24"/>
          <w:szCs w:val="24"/>
          <w:lang w:val="en-US"/>
        </w:rPr>
        <w:t xml:space="preserve">, retain one Cu atom </w:t>
      </w:r>
      <w:r w:rsidR="00ED72C3" w:rsidRPr="00780B82">
        <w:rPr>
          <w:rFonts w:ascii="Times New Roman" w:hAnsi="Times New Roman" w:cs="Times New Roman"/>
          <w:noProof/>
          <w:sz w:val="24"/>
          <w:szCs w:val="24"/>
          <w:lang w:val="en-US"/>
        </w:rPr>
        <w:t>whil</w:t>
      </w:r>
      <w:r w:rsidR="00ED72C3">
        <w:rPr>
          <w:rFonts w:ascii="Times New Roman" w:hAnsi="Times New Roman" w:cs="Times New Roman"/>
          <w:noProof/>
          <w:sz w:val="24"/>
          <w:szCs w:val="24"/>
          <w:lang w:val="en-US"/>
        </w:rPr>
        <w:t>st</w:t>
      </w:r>
      <w:r w:rsidR="00ED72C3" w:rsidRPr="00780B82">
        <w:rPr>
          <w:rFonts w:ascii="Times New Roman" w:hAnsi="Times New Roman" w:cs="Times New Roman"/>
          <w:noProof/>
          <w:sz w:val="24"/>
          <w:szCs w:val="24"/>
          <w:lang w:val="en-US"/>
        </w:rPr>
        <w:t xml:space="preserve"> </w:t>
      </w:r>
      <w:r w:rsidR="00F05044" w:rsidRPr="00780B82">
        <w:rPr>
          <w:rFonts w:ascii="Times New Roman" w:hAnsi="Times New Roman" w:cs="Times New Roman"/>
          <w:noProof/>
          <w:sz w:val="24"/>
          <w:szCs w:val="24"/>
          <w:lang w:val="en-US"/>
        </w:rPr>
        <w:t xml:space="preserve">the other two atoms </w:t>
      </w:r>
      <w:r w:rsidR="00ED72C3">
        <w:rPr>
          <w:rFonts w:ascii="Times New Roman" w:hAnsi="Times New Roman" w:cs="Times New Roman"/>
          <w:noProof/>
          <w:sz w:val="24"/>
          <w:szCs w:val="24"/>
          <w:lang w:val="en-US"/>
        </w:rPr>
        <w:t xml:space="preserve">are </w:t>
      </w:r>
      <w:r w:rsidR="00F05044" w:rsidRPr="00780B82">
        <w:rPr>
          <w:rFonts w:ascii="Times New Roman" w:hAnsi="Times New Roman" w:cs="Times New Roman"/>
          <w:noProof/>
          <w:sz w:val="24"/>
          <w:szCs w:val="24"/>
          <w:lang w:val="en-US"/>
        </w:rPr>
        <w:t>replac</w:t>
      </w:r>
      <w:r w:rsidR="00ED72C3">
        <w:rPr>
          <w:rFonts w:ascii="Times New Roman" w:hAnsi="Times New Roman" w:cs="Times New Roman"/>
          <w:noProof/>
          <w:sz w:val="24"/>
          <w:szCs w:val="24"/>
          <w:lang w:val="en-US"/>
        </w:rPr>
        <w:t xml:space="preserve">eable </w:t>
      </w:r>
      <w:r w:rsidR="00F05044" w:rsidRPr="00780B82">
        <w:rPr>
          <w:rFonts w:ascii="Times New Roman" w:hAnsi="Times New Roman" w:cs="Times New Roman"/>
          <w:noProof/>
          <w:sz w:val="24"/>
          <w:szCs w:val="24"/>
          <w:lang w:val="en-US"/>
        </w:rPr>
        <w:t>by 27 different metals. To reduce computation</w:t>
      </w:r>
      <w:r w:rsidR="00ED72C3">
        <w:rPr>
          <w:rFonts w:ascii="Times New Roman" w:hAnsi="Times New Roman" w:cs="Times New Roman"/>
          <w:noProof/>
          <w:sz w:val="24"/>
          <w:szCs w:val="24"/>
          <w:lang w:val="en-US"/>
        </w:rPr>
        <w:t>s</w:t>
      </w:r>
      <w:r w:rsidR="00F05044" w:rsidRPr="00780B82">
        <w:rPr>
          <w:rFonts w:ascii="Times New Roman" w:hAnsi="Times New Roman" w:cs="Times New Roman"/>
          <w:noProof/>
          <w:sz w:val="24"/>
          <w:szCs w:val="24"/>
          <w:lang w:val="en-US"/>
        </w:rPr>
        <w:t>, the tri-atomic structure is supported on a two-dimensional (2D) hexagonal boron nitride (</w:t>
      </w:r>
      <w:r w:rsidR="00F05044" w:rsidRPr="00780B82">
        <w:rPr>
          <w:rFonts w:ascii="Times New Roman" w:hAnsi="Times New Roman" w:cs="Times New Roman"/>
          <w:i/>
          <w:noProof/>
          <w:sz w:val="24"/>
          <w:szCs w:val="24"/>
          <w:lang w:val="en-US"/>
        </w:rPr>
        <w:t>h</w:t>
      </w:r>
      <w:r w:rsidR="00F05044" w:rsidRPr="00780B82">
        <w:rPr>
          <w:rFonts w:ascii="Times New Roman" w:hAnsi="Times New Roman" w:cs="Times New Roman"/>
          <w:noProof/>
          <w:sz w:val="24"/>
          <w:szCs w:val="24"/>
          <w:lang w:val="en-US"/>
        </w:rPr>
        <w:t xml:space="preserve">-BN) material. In this configuration, three B atoms and one N atom are removed from the </w:t>
      </w:r>
      <w:r w:rsidR="00F05044" w:rsidRPr="00780B82">
        <w:rPr>
          <w:rFonts w:ascii="Times New Roman" w:hAnsi="Times New Roman" w:cs="Times New Roman"/>
          <w:i/>
          <w:noProof/>
          <w:sz w:val="24"/>
          <w:szCs w:val="24"/>
          <w:lang w:val="en-US"/>
        </w:rPr>
        <w:t>h</w:t>
      </w:r>
      <w:r w:rsidR="00F05044" w:rsidRPr="00780B82">
        <w:rPr>
          <w:rFonts w:ascii="Times New Roman" w:hAnsi="Times New Roman" w:cs="Times New Roman"/>
          <w:noProof/>
          <w:sz w:val="24"/>
          <w:szCs w:val="24"/>
          <w:lang w:val="en-US"/>
        </w:rPr>
        <w:t>-BN lattice to create a hole, allowing the ABCu cluster to be well</w:t>
      </w:r>
      <w:r w:rsidR="00ED72C3">
        <w:rPr>
          <w:rFonts w:ascii="Times New Roman" w:hAnsi="Times New Roman" w:cs="Times New Roman"/>
          <w:noProof/>
          <w:sz w:val="24"/>
          <w:szCs w:val="24"/>
          <w:lang w:val="en-US"/>
        </w:rPr>
        <w:t>-</w:t>
      </w:r>
      <w:r w:rsidR="00F05044" w:rsidRPr="00780B82">
        <w:rPr>
          <w:rFonts w:ascii="Times New Roman" w:hAnsi="Times New Roman" w:cs="Times New Roman"/>
          <w:noProof/>
          <w:sz w:val="24"/>
          <w:szCs w:val="24"/>
          <w:lang w:val="en-US"/>
        </w:rPr>
        <w:t xml:space="preserve">embedded within the N atom framework (see </w:t>
      </w:r>
      <w:r w:rsidR="00F05044" w:rsidRPr="00780B82">
        <w:rPr>
          <w:rFonts w:ascii="Times New Roman" w:hAnsi="Times New Roman" w:cs="Times New Roman"/>
          <w:b/>
          <w:noProof/>
          <w:sz w:val="24"/>
          <w:szCs w:val="24"/>
          <w:lang w:val="en-US"/>
        </w:rPr>
        <w:t>Supplementary Fig. 1</w:t>
      </w:r>
      <w:r w:rsidR="00F05044" w:rsidRPr="00780B82">
        <w:rPr>
          <w:rFonts w:ascii="Times New Roman" w:hAnsi="Times New Roman" w:cs="Times New Roman"/>
          <w:noProof/>
          <w:sz w:val="24"/>
          <w:szCs w:val="24"/>
          <w:lang w:val="en-US"/>
        </w:rPr>
        <w:t>). A periodic unit-cell of size (4</w:t>
      </w:r>
      <w:r w:rsidR="00ED72C3">
        <w:rPr>
          <w:rFonts w:ascii="Times New Roman" w:hAnsi="Times New Roman" w:cs="Times New Roman"/>
          <w:noProof/>
          <w:sz w:val="24"/>
          <w:szCs w:val="24"/>
          <w:lang w:val="en-US"/>
        </w:rPr>
        <w:t xml:space="preserve"> </w:t>
      </w:r>
      <w:r w:rsidR="00F05044" w:rsidRPr="00780B82">
        <w:rPr>
          <w:rFonts w:ascii="Times New Roman" w:hAnsi="Times New Roman" w:cs="Times New Roman"/>
          <w:noProof/>
          <w:sz w:val="24"/>
          <w:szCs w:val="24"/>
          <w:lang w:val="en-US"/>
        </w:rPr>
        <w:t>x</w:t>
      </w:r>
      <w:r w:rsidR="00ED72C3">
        <w:rPr>
          <w:rFonts w:ascii="Times New Roman" w:hAnsi="Times New Roman" w:cs="Times New Roman"/>
          <w:noProof/>
          <w:sz w:val="24"/>
          <w:szCs w:val="24"/>
          <w:lang w:val="en-US"/>
        </w:rPr>
        <w:t xml:space="preserve"> </w:t>
      </w:r>
      <w:r w:rsidR="00F05044" w:rsidRPr="00780B82">
        <w:rPr>
          <w:rFonts w:ascii="Times New Roman" w:hAnsi="Times New Roman" w:cs="Times New Roman"/>
          <w:noProof/>
          <w:sz w:val="24"/>
          <w:szCs w:val="24"/>
          <w:lang w:val="en-US"/>
        </w:rPr>
        <w:t xml:space="preserve">4) is </w:t>
      </w:r>
      <w:r w:rsidR="00ED72C3">
        <w:rPr>
          <w:rFonts w:ascii="Times New Roman" w:hAnsi="Times New Roman" w:cs="Times New Roman"/>
          <w:noProof/>
          <w:sz w:val="24"/>
          <w:szCs w:val="24"/>
          <w:lang w:val="en-US"/>
        </w:rPr>
        <w:t xml:space="preserve">used </w:t>
      </w:r>
      <w:r w:rsidR="00F05044" w:rsidRPr="00780B82">
        <w:rPr>
          <w:rFonts w:ascii="Times New Roman" w:hAnsi="Times New Roman" w:cs="Times New Roman"/>
          <w:noProof/>
          <w:sz w:val="24"/>
          <w:szCs w:val="24"/>
          <w:lang w:val="en-US"/>
        </w:rPr>
        <w:t xml:space="preserve">for the </w:t>
      </w:r>
      <w:r w:rsidR="00F05044" w:rsidRPr="00780B82">
        <w:rPr>
          <w:rFonts w:ascii="Times New Roman" w:hAnsi="Times New Roman" w:cs="Times New Roman"/>
          <w:i/>
          <w:noProof/>
          <w:sz w:val="24"/>
          <w:szCs w:val="24"/>
          <w:lang w:val="en-US"/>
        </w:rPr>
        <w:t>h</w:t>
      </w:r>
      <w:r w:rsidR="00F05044" w:rsidRPr="00780B82">
        <w:rPr>
          <w:rFonts w:ascii="Times New Roman" w:hAnsi="Times New Roman" w:cs="Times New Roman"/>
          <w:noProof/>
          <w:sz w:val="24"/>
          <w:szCs w:val="24"/>
          <w:lang w:val="en-US"/>
        </w:rPr>
        <w:t xml:space="preserve">-BN material to ensure a distance of </w:t>
      </w:r>
      <w:r w:rsidR="00ED72C3">
        <w:rPr>
          <w:rFonts w:ascii="Times New Roman" w:hAnsi="Times New Roman" w:cs="Times New Roman"/>
          <w:noProof/>
          <w:sz w:val="24"/>
          <w:szCs w:val="24"/>
          <w:lang w:val="en-US"/>
        </w:rPr>
        <w:t xml:space="preserve">&gt; </w:t>
      </w:r>
      <w:r w:rsidR="00F05044" w:rsidRPr="00780B82">
        <w:rPr>
          <w:rFonts w:ascii="Times New Roman" w:hAnsi="Times New Roman" w:cs="Times New Roman"/>
          <w:noProof/>
          <w:sz w:val="24"/>
          <w:szCs w:val="24"/>
          <w:lang w:val="en-US"/>
        </w:rPr>
        <w:t xml:space="preserve">8 Å between the adsorbed species. Additionally, a vacuum layer of 20 Å is introduced to </w:t>
      </w:r>
      <w:r w:rsidR="00ED72C3">
        <w:rPr>
          <w:rFonts w:ascii="Times New Roman" w:hAnsi="Times New Roman" w:cs="Times New Roman"/>
          <w:noProof/>
          <w:sz w:val="24"/>
          <w:szCs w:val="24"/>
          <w:lang w:val="en-US"/>
        </w:rPr>
        <w:t>obviate</w:t>
      </w:r>
      <w:r w:rsidR="00ED72C3" w:rsidRPr="00780B82">
        <w:rPr>
          <w:rFonts w:ascii="Times New Roman" w:hAnsi="Times New Roman" w:cs="Times New Roman"/>
          <w:noProof/>
          <w:sz w:val="24"/>
          <w:szCs w:val="24"/>
          <w:lang w:val="en-US"/>
        </w:rPr>
        <w:t xml:space="preserve"> </w:t>
      </w:r>
      <w:r w:rsidR="00F05044" w:rsidRPr="00780B82">
        <w:rPr>
          <w:rFonts w:ascii="Times New Roman" w:hAnsi="Times New Roman" w:cs="Times New Roman"/>
          <w:noProof/>
          <w:sz w:val="24"/>
          <w:szCs w:val="24"/>
          <w:lang w:val="en-US"/>
        </w:rPr>
        <w:t>periodic interactions in the direction perpendicular to the 2D plane.</w:t>
      </w:r>
    </w:p>
    <w:p w14:paraId="072948E2" w14:textId="77777777" w:rsidR="00B67BEB" w:rsidRPr="00780B82" w:rsidRDefault="004B601B" w:rsidP="003C6D99">
      <w:pPr>
        <w:spacing w:after="200" w:line="360" w:lineRule="auto"/>
        <w:jc w:val="center"/>
        <w:rPr>
          <w:rFonts w:ascii="Times New Roman" w:hAnsi="Times New Roman" w:cs="Times New Roman"/>
          <w:sz w:val="24"/>
          <w:szCs w:val="24"/>
          <w:lang w:val="en-US"/>
        </w:rPr>
      </w:pPr>
      <w:r w:rsidRPr="00780B82">
        <w:rPr>
          <w:rFonts w:ascii="Times New Roman" w:hAnsi="Times New Roman" w:cs="Times New Roman"/>
          <w:noProof/>
          <w:sz w:val="24"/>
          <w:szCs w:val="24"/>
          <w:lang w:val="en-AU"/>
        </w:rPr>
        <w:drawing>
          <wp:inline distT="0" distB="0" distL="0" distR="0" wp14:anchorId="6F026A9B" wp14:editId="4AC0BE3C">
            <wp:extent cx="3240000" cy="1976400"/>
            <wp:effectExtent l="0" t="0" r="0" b="5080"/>
            <wp:docPr id="10" name="Grafik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pic:cNvPicPr>
                      <a:picLocks noChangeAspect="1" noChangeArrowheads="1"/>
                    </pic:cNvPicPr>
                  </pic:nvPicPr>
                  <pic:blipFill>
                    <a:blip r:embed="rId33" cstate="print">
                      <a:extLst>
                        <a:ext uri="{28A0092B-C50C-407E-A947-70E740481C1C}">
                          <a14:useLocalDpi xmlns:a14="http://schemas.microsoft.com/office/drawing/2010/main" val="0"/>
                        </a:ext>
                      </a:extLst>
                    </a:blip>
                    <a:srcRect/>
                    <a:stretch>
                      <a:fillRect/>
                    </a:stretch>
                  </pic:blipFill>
                  <pic:spPr bwMode="auto">
                    <a:xfrm>
                      <a:off x="0" y="0"/>
                      <a:ext cx="3240000" cy="1976400"/>
                    </a:xfrm>
                    <a:prstGeom prst="rect">
                      <a:avLst/>
                    </a:prstGeom>
                    <a:noFill/>
                  </pic:spPr>
                </pic:pic>
              </a:graphicData>
            </a:graphic>
          </wp:inline>
        </w:drawing>
      </w:r>
    </w:p>
    <w:p w14:paraId="55DDB468" w14:textId="25FE1DBD" w:rsidR="002009EB" w:rsidRDefault="00B67BEB" w:rsidP="003C6D99">
      <w:pPr>
        <w:snapToGrid w:val="0"/>
        <w:spacing w:after="0" w:line="360" w:lineRule="auto"/>
        <w:jc w:val="both"/>
        <w:rPr>
          <w:rFonts w:ascii="Times New Roman" w:hAnsi="Times New Roman" w:cs="Times New Roman"/>
          <w:sz w:val="24"/>
          <w:szCs w:val="24"/>
          <w:lang w:val="en-US"/>
        </w:rPr>
      </w:pPr>
      <w:r w:rsidRPr="00780B82">
        <w:rPr>
          <w:rFonts w:ascii="Times New Roman" w:hAnsi="Times New Roman" w:cs="Times New Roman"/>
          <w:b/>
          <w:sz w:val="24"/>
          <w:szCs w:val="24"/>
          <w:lang w:val="en-US"/>
        </w:rPr>
        <w:t>Supplementary Fig</w:t>
      </w:r>
      <w:r w:rsidR="003C6D99">
        <w:rPr>
          <w:rFonts w:ascii="Times New Roman" w:hAnsi="Times New Roman" w:cs="Times New Roman"/>
          <w:b/>
          <w:sz w:val="24"/>
          <w:szCs w:val="24"/>
          <w:lang w:val="en-US"/>
        </w:rPr>
        <w:t>ure</w:t>
      </w:r>
      <w:r w:rsidRPr="00780B82">
        <w:rPr>
          <w:rFonts w:ascii="Times New Roman" w:hAnsi="Times New Roman" w:cs="Times New Roman"/>
          <w:b/>
          <w:sz w:val="24"/>
          <w:szCs w:val="24"/>
          <w:lang w:val="en-US"/>
        </w:rPr>
        <w:t xml:space="preserve"> 1</w:t>
      </w:r>
      <w:r w:rsidR="00AC0966">
        <w:rPr>
          <w:rFonts w:ascii="Times New Roman" w:hAnsi="Times New Roman" w:cs="Times New Roman"/>
          <w:b/>
          <w:sz w:val="24"/>
          <w:szCs w:val="24"/>
          <w:lang w:val="en-US"/>
        </w:rPr>
        <w:t>4</w:t>
      </w:r>
      <w:r w:rsidR="00772F3E" w:rsidRPr="00780B82">
        <w:rPr>
          <w:rFonts w:ascii="Times New Roman" w:hAnsi="Times New Roman" w:cs="Times New Roman"/>
          <w:sz w:val="24"/>
          <w:szCs w:val="24"/>
          <w:lang w:val="en-US"/>
        </w:rPr>
        <w:t xml:space="preserve"> </w:t>
      </w:r>
      <w:r w:rsidR="00772F3E" w:rsidRPr="003C6D99">
        <w:rPr>
          <w:rFonts w:ascii="Times New Roman" w:hAnsi="Times New Roman" w:cs="Times New Roman"/>
          <w:b/>
          <w:sz w:val="24"/>
          <w:szCs w:val="24"/>
          <w:lang w:val="en-US"/>
        </w:rPr>
        <w:t>|</w:t>
      </w:r>
      <w:r w:rsidRPr="00780B82">
        <w:rPr>
          <w:rFonts w:ascii="Times New Roman" w:hAnsi="Times New Roman" w:cs="Times New Roman"/>
          <w:sz w:val="24"/>
          <w:szCs w:val="24"/>
          <w:lang w:val="en-US"/>
        </w:rPr>
        <w:t xml:space="preserve"> </w:t>
      </w:r>
      <w:r w:rsidR="008466CB" w:rsidRPr="00780B82">
        <w:rPr>
          <w:rFonts w:ascii="Times New Roman" w:hAnsi="Times New Roman" w:cs="Times New Roman"/>
          <w:b/>
          <w:sz w:val="24"/>
          <w:szCs w:val="24"/>
          <w:lang w:val="en-US"/>
        </w:rPr>
        <w:t>Top</w:t>
      </w:r>
      <w:r w:rsidR="00772F3E" w:rsidRPr="00780B82">
        <w:rPr>
          <w:rFonts w:ascii="Times New Roman" w:hAnsi="Times New Roman" w:cs="Times New Roman"/>
          <w:b/>
          <w:sz w:val="24"/>
          <w:szCs w:val="24"/>
          <w:lang w:val="en-US"/>
        </w:rPr>
        <w:t xml:space="preserve"> view </w:t>
      </w:r>
      <w:r w:rsidR="006B46E5">
        <w:rPr>
          <w:rFonts w:ascii="Times New Roman" w:hAnsi="Times New Roman" w:cs="Times New Roman"/>
          <w:b/>
          <w:sz w:val="24"/>
          <w:szCs w:val="24"/>
          <w:lang w:val="en-US"/>
        </w:rPr>
        <w:t xml:space="preserve">(plan) </w:t>
      </w:r>
      <w:r w:rsidR="00772F3E" w:rsidRPr="00780B82">
        <w:rPr>
          <w:rFonts w:ascii="Times New Roman" w:hAnsi="Times New Roman" w:cs="Times New Roman"/>
          <w:b/>
          <w:sz w:val="24"/>
          <w:szCs w:val="24"/>
          <w:lang w:val="en-US"/>
        </w:rPr>
        <w:t>of atomic structure</w:t>
      </w:r>
      <w:r w:rsidR="008466CB" w:rsidRPr="00780B82">
        <w:rPr>
          <w:rFonts w:ascii="Times New Roman" w:hAnsi="Times New Roman" w:cs="Times New Roman"/>
          <w:b/>
          <w:sz w:val="24"/>
          <w:szCs w:val="24"/>
          <w:lang w:val="en-US"/>
        </w:rPr>
        <w:t xml:space="preserve"> for DFT computation.</w:t>
      </w:r>
      <w:r w:rsidR="008466CB" w:rsidRPr="00780B82">
        <w:rPr>
          <w:rFonts w:ascii="Times New Roman" w:hAnsi="Times New Roman" w:cs="Times New Roman"/>
          <w:sz w:val="24"/>
          <w:szCs w:val="24"/>
          <w:lang w:val="en-US"/>
        </w:rPr>
        <w:t xml:space="preserve"> The</w:t>
      </w:r>
      <w:r w:rsidR="008466CB" w:rsidRPr="00780B82">
        <w:rPr>
          <w:rFonts w:ascii="Times New Roman" w:hAnsi="Times New Roman" w:cs="Times New Roman"/>
          <w:lang w:val="en-US"/>
        </w:rPr>
        <w:t xml:space="preserve"> </w:t>
      </w:r>
      <w:r w:rsidR="008466CB" w:rsidRPr="00780B82">
        <w:rPr>
          <w:rFonts w:ascii="Times New Roman" w:hAnsi="Times New Roman" w:cs="Times New Roman"/>
          <w:sz w:val="24"/>
          <w:szCs w:val="24"/>
          <w:lang w:val="en-US"/>
        </w:rPr>
        <w:t xml:space="preserve">highlighted ABCu tri-atomic </w:t>
      </w:r>
      <w:r w:rsidR="000D4087" w:rsidRPr="00780B82">
        <w:rPr>
          <w:rFonts w:ascii="Times New Roman" w:hAnsi="Times New Roman" w:cs="Times New Roman"/>
          <w:sz w:val="24"/>
          <w:szCs w:val="24"/>
          <w:lang w:val="en-US"/>
        </w:rPr>
        <w:t>structure</w:t>
      </w:r>
      <w:r w:rsidR="008466CB" w:rsidRPr="00780B82">
        <w:rPr>
          <w:rFonts w:ascii="Times New Roman" w:hAnsi="Times New Roman" w:cs="Times New Roman"/>
          <w:sz w:val="24"/>
          <w:szCs w:val="24"/>
          <w:lang w:val="en-US"/>
        </w:rPr>
        <w:t xml:space="preserve"> </w:t>
      </w:r>
      <w:r w:rsidR="00ED72C3">
        <w:rPr>
          <w:rFonts w:ascii="Times New Roman" w:hAnsi="Times New Roman" w:cs="Times New Roman"/>
          <w:sz w:val="24"/>
          <w:szCs w:val="24"/>
          <w:lang w:val="en-US"/>
        </w:rPr>
        <w:t xml:space="preserve">is </w:t>
      </w:r>
      <w:r w:rsidR="000D4087" w:rsidRPr="00780B82">
        <w:rPr>
          <w:rFonts w:ascii="Times New Roman" w:hAnsi="Times New Roman" w:cs="Times New Roman"/>
          <w:sz w:val="24"/>
          <w:szCs w:val="24"/>
          <w:lang w:val="en-US"/>
        </w:rPr>
        <w:t xml:space="preserve">the catalytic active site for adsorption energy </w:t>
      </w:r>
      <w:r w:rsidR="00ED72C3">
        <w:rPr>
          <w:rFonts w:ascii="Times New Roman" w:hAnsi="Times New Roman" w:cs="Times New Roman"/>
          <w:sz w:val="24"/>
          <w:szCs w:val="24"/>
          <w:lang w:val="en-US"/>
        </w:rPr>
        <w:t>computation</w:t>
      </w:r>
      <w:r w:rsidR="008466CB" w:rsidRPr="00780B82">
        <w:rPr>
          <w:rFonts w:ascii="Times New Roman" w:hAnsi="Times New Roman" w:cs="Times New Roman"/>
          <w:sz w:val="24"/>
          <w:szCs w:val="24"/>
          <w:lang w:val="en-US"/>
        </w:rPr>
        <w:t>. Metals</w:t>
      </w:r>
      <w:r w:rsidR="00ED72C3">
        <w:rPr>
          <w:rFonts w:ascii="Times New Roman" w:hAnsi="Times New Roman" w:cs="Times New Roman"/>
          <w:sz w:val="24"/>
          <w:szCs w:val="24"/>
          <w:lang w:val="en-US"/>
        </w:rPr>
        <w:t>,</w:t>
      </w:r>
      <w:r w:rsidR="00ED72C3" w:rsidRPr="00780B82">
        <w:rPr>
          <w:rFonts w:ascii="Times New Roman" w:hAnsi="Times New Roman" w:cs="Times New Roman"/>
          <w:sz w:val="24"/>
          <w:szCs w:val="24"/>
          <w:lang w:val="en-US"/>
        </w:rPr>
        <w:t xml:space="preserve"> </w:t>
      </w:r>
      <w:r w:rsidR="008466CB" w:rsidRPr="00780B82">
        <w:rPr>
          <w:rFonts w:ascii="Times New Roman" w:hAnsi="Times New Roman" w:cs="Times New Roman"/>
          <w:sz w:val="24"/>
          <w:szCs w:val="24"/>
          <w:lang w:val="en-US"/>
        </w:rPr>
        <w:t>large spheres; B</w:t>
      </w:r>
      <w:r w:rsidR="00ED72C3">
        <w:rPr>
          <w:rFonts w:ascii="Times New Roman" w:hAnsi="Times New Roman" w:cs="Times New Roman"/>
          <w:sz w:val="24"/>
          <w:szCs w:val="24"/>
          <w:lang w:val="en-US"/>
        </w:rPr>
        <w:t>,</w:t>
      </w:r>
      <w:r w:rsidR="00ED72C3" w:rsidRPr="00780B82">
        <w:rPr>
          <w:rFonts w:ascii="Times New Roman" w:hAnsi="Times New Roman" w:cs="Times New Roman"/>
          <w:sz w:val="24"/>
          <w:szCs w:val="24"/>
          <w:lang w:val="en-US"/>
        </w:rPr>
        <w:t xml:space="preserve"> </w:t>
      </w:r>
      <w:r w:rsidR="008466CB" w:rsidRPr="00780B82">
        <w:rPr>
          <w:rFonts w:ascii="Times New Roman" w:hAnsi="Times New Roman" w:cs="Times New Roman"/>
          <w:sz w:val="24"/>
          <w:szCs w:val="24"/>
          <w:lang w:val="en-US"/>
        </w:rPr>
        <w:t>pink</w:t>
      </w:r>
      <w:r w:rsidR="00ED72C3">
        <w:rPr>
          <w:rFonts w:ascii="Times New Roman" w:hAnsi="Times New Roman" w:cs="Times New Roman"/>
          <w:sz w:val="24"/>
          <w:szCs w:val="24"/>
          <w:lang w:val="en-US"/>
        </w:rPr>
        <w:t>-color</w:t>
      </w:r>
      <w:r w:rsidR="008466CB" w:rsidRPr="00780B82">
        <w:rPr>
          <w:rFonts w:ascii="Times New Roman" w:hAnsi="Times New Roman" w:cs="Times New Roman"/>
          <w:sz w:val="24"/>
          <w:szCs w:val="24"/>
          <w:lang w:val="en-US"/>
        </w:rPr>
        <w:t xml:space="preserve"> small spheres; N</w:t>
      </w:r>
      <w:r w:rsidR="00ED72C3">
        <w:rPr>
          <w:rFonts w:ascii="Times New Roman" w:hAnsi="Times New Roman" w:cs="Times New Roman"/>
          <w:sz w:val="24"/>
          <w:szCs w:val="24"/>
          <w:lang w:val="en-US"/>
        </w:rPr>
        <w:t>,</w:t>
      </w:r>
      <w:r w:rsidR="00ED72C3" w:rsidRPr="00780B82">
        <w:rPr>
          <w:rFonts w:ascii="Times New Roman" w:hAnsi="Times New Roman" w:cs="Times New Roman"/>
          <w:sz w:val="24"/>
          <w:szCs w:val="24"/>
          <w:lang w:val="en-US"/>
        </w:rPr>
        <w:t xml:space="preserve"> blue</w:t>
      </w:r>
      <w:r w:rsidR="00ED72C3">
        <w:rPr>
          <w:rFonts w:ascii="Times New Roman" w:hAnsi="Times New Roman" w:cs="Times New Roman"/>
          <w:sz w:val="24"/>
          <w:szCs w:val="24"/>
          <w:lang w:val="en-US"/>
        </w:rPr>
        <w:t>-</w:t>
      </w:r>
      <w:r w:rsidR="008466CB" w:rsidRPr="00780B82">
        <w:rPr>
          <w:rFonts w:ascii="Times New Roman" w:hAnsi="Times New Roman" w:cs="Times New Roman"/>
          <w:sz w:val="24"/>
          <w:szCs w:val="24"/>
          <w:lang w:val="en-US"/>
        </w:rPr>
        <w:t>red small spheres.</w:t>
      </w:r>
    </w:p>
    <w:p w14:paraId="355EDD5D" w14:textId="60C92FB1" w:rsidR="00831D9B" w:rsidRPr="008A70C5" w:rsidRDefault="00B67BEB" w:rsidP="008A1658">
      <w:pPr>
        <w:snapToGrid w:val="0"/>
        <w:spacing w:before="240" w:after="0" w:line="360" w:lineRule="auto"/>
        <w:rPr>
          <w:rFonts w:ascii="Times New Roman" w:hAnsi="Times New Roman" w:cs="Times New Roman"/>
          <w:sz w:val="24"/>
          <w:szCs w:val="24"/>
          <w:lang w:val="en-US"/>
        </w:rPr>
      </w:pPr>
      <w:r w:rsidRPr="008A70C5">
        <w:rPr>
          <w:rFonts w:ascii="Times New Roman" w:hAnsi="Times New Roman" w:cs="Times New Roman"/>
          <w:b/>
          <w:sz w:val="24"/>
          <w:lang w:val="en-US"/>
        </w:rPr>
        <w:t>Graph</w:t>
      </w:r>
      <w:r w:rsidR="00730C8D">
        <w:rPr>
          <w:rFonts w:ascii="Times New Roman" w:hAnsi="Times New Roman" w:cs="Times New Roman"/>
          <w:b/>
          <w:sz w:val="24"/>
          <w:lang w:val="en-US"/>
        </w:rPr>
        <w:t>ical</w:t>
      </w:r>
      <w:r w:rsidRPr="008A70C5">
        <w:rPr>
          <w:rFonts w:ascii="Times New Roman" w:hAnsi="Times New Roman" w:cs="Times New Roman"/>
          <w:b/>
          <w:sz w:val="24"/>
          <w:lang w:val="en-US"/>
        </w:rPr>
        <w:t xml:space="preserve"> neural network</w:t>
      </w:r>
      <w:r w:rsidR="00730C8D">
        <w:rPr>
          <w:rFonts w:ascii="Times New Roman" w:hAnsi="Times New Roman" w:cs="Times New Roman"/>
          <w:b/>
          <w:sz w:val="24"/>
          <w:lang w:val="en-US"/>
        </w:rPr>
        <w:t xml:space="preserve"> (GNN)</w:t>
      </w:r>
    </w:p>
    <w:p w14:paraId="135EFBA0" w14:textId="0E5BFDCA" w:rsidR="00831D9B" w:rsidRPr="002529FB" w:rsidRDefault="00E5731D" w:rsidP="003C6D99">
      <w:pPr>
        <w:snapToGrid w:val="0"/>
        <w:spacing w:after="0" w:line="360" w:lineRule="auto"/>
        <w:jc w:val="both"/>
        <w:rPr>
          <w:rFonts w:ascii="Times New Roman" w:hAnsi="Times New Roman" w:cs="Times New Roman"/>
          <w:sz w:val="24"/>
          <w:szCs w:val="24"/>
          <w:lang w:val="en-US"/>
        </w:rPr>
      </w:pPr>
      <w:r w:rsidRPr="008A70C5">
        <w:rPr>
          <w:rFonts w:ascii="Times New Roman" w:hAnsi="Times New Roman" w:cs="Times New Roman"/>
          <w:sz w:val="24"/>
          <w:szCs w:val="24"/>
          <w:lang w:val="en-US"/>
        </w:rPr>
        <w:t xml:space="preserve">To predict adsorption energy </w:t>
      </w:r>
      <w:r w:rsidR="00ED72C3" w:rsidRPr="00A40771">
        <w:rPr>
          <w:rFonts w:ascii="Times New Roman" w:hAnsi="Times New Roman" w:cs="Times New Roman"/>
          <w:i/>
          <w:sz w:val="24"/>
          <w:szCs w:val="24"/>
          <w:lang w:val="en-US"/>
        </w:rPr>
        <w:t>via</w:t>
      </w:r>
      <w:r w:rsidR="00ED72C3">
        <w:rPr>
          <w:rFonts w:ascii="Times New Roman" w:hAnsi="Times New Roman" w:cs="Times New Roman"/>
          <w:sz w:val="24"/>
          <w:szCs w:val="24"/>
          <w:lang w:val="en-US"/>
        </w:rPr>
        <w:t xml:space="preserve"> </w:t>
      </w:r>
      <w:r w:rsidRPr="008A70C5">
        <w:rPr>
          <w:rFonts w:ascii="Times New Roman" w:hAnsi="Times New Roman" w:cs="Times New Roman"/>
          <w:sz w:val="24"/>
          <w:szCs w:val="24"/>
          <w:lang w:val="en-US"/>
        </w:rPr>
        <w:t>a graph</w:t>
      </w:r>
      <w:r w:rsidR="00ED72C3">
        <w:rPr>
          <w:rFonts w:ascii="Times New Roman" w:hAnsi="Times New Roman" w:cs="Times New Roman"/>
          <w:sz w:val="24"/>
          <w:szCs w:val="24"/>
          <w:lang w:val="en-US"/>
        </w:rPr>
        <w:t>ical</w:t>
      </w:r>
      <w:r w:rsidRPr="008A70C5">
        <w:rPr>
          <w:rFonts w:ascii="Times New Roman" w:hAnsi="Times New Roman" w:cs="Times New Roman"/>
          <w:sz w:val="24"/>
          <w:szCs w:val="24"/>
          <w:lang w:val="en-US"/>
        </w:rPr>
        <w:t xml:space="preserve"> neural network (GNN), each adsorption system </w:t>
      </w:r>
      <w:r w:rsidR="00ED72C3">
        <w:rPr>
          <w:rFonts w:ascii="Times New Roman" w:hAnsi="Times New Roman" w:cs="Times New Roman"/>
          <w:sz w:val="24"/>
          <w:szCs w:val="24"/>
          <w:lang w:val="en-US"/>
        </w:rPr>
        <w:t xml:space="preserve">is </w:t>
      </w:r>
      <w:r w:rsidR="00ED72C3" w:rsidRPr="008A70C5">
        <w:rPr>
          <w:rFonts w:ascii="Times New Roman" w:hAnsi="Times New Roman" w:cs="Times New Roman"/>
          <w:sz w:val="24"/>
          <w:szCs w:val="24"/>
          <w:lang w:val="en-US"/>
        </w:rPr>
        <w:t>represent</w:t>
      </w:r>
      <w:r w:rsidR="00ED72C3">
        <w:rPr>
          <w:rFonts w:ascii="Times New Roman" w:hAnsi="Times New Roman" w:cs="Times New Roman"/>
          <w:sz w:val="24"/>
          <w:szCs w:val="24"/>
          <w:lang w:val="en-US"/>
        </w:rPr>
        <w:t>ed</w:t>
      </w:r>
      <w:r w:rsidR="00ED72C3" w:rsidRPr="008A70C5">
        <w:rPr>
          <w:rFonts w:ascii="Times New Roman" w:hAnsi="Times New Roman" w:cs="Times New Roman"/>
          <w:sz w:val="24"/>
          <w:szCs w:val="24"/>
          <w:lang w:val="en-US"/>
        </w:rPr>
        <w:t xml:space="preserve"> </w:t>
      </w:r>
      <w:r w:rsidRPr="008A70C5">
        <w:rPr>
          <w:rFonts w:ascii="Times New Roman" w:hAnsi="Times New Roman" w:cs="Times New Roman"/>
          <w:sz w:val="24"/>
          <w:szCs w:val="24"/>
          <w:lang w:val="en-US"/>
        </w:rPr>
        <w:t xml:space="preserve">as a graph with atoms as nodes and bonds as edges. As shown in </w:t>
      </w:r>
      <w:r w:rsidRPr="008A70C5">
        <w:rPr>
          <w:rFonts w:ascii="Times New Roman" w:hAnsi="Times New Roman" w:cs="Times New Roman"/>
          <w:b/>
          <w:sz w:val="24"/>
          <w:szCs w:val="24"/>
          <w:lang w:val="en-US"/>
        </w:rPr>
        <w:t xml:space="preserve">Supplementary Fig. </w:t>
      </w:r>
      <w:r w:rsidR="00AC0966">
        <w:rPr>
          <w:rFonts w:ascii="Times New Roman" w:hAnsi="Times New Roman" w:cs="Times New Roman"/>
          <w:b/>
          <w:sz w:val="24"/>
          <w:szCs w:val="24"/>
          <w:lang w:val="en-US"/>
        </w:rPr>
        <w:t>3</w:t>
      </w:r>
      <w:r w:rsidRPr="008A70C5">
        <w:rPr>
          <w:rFonts w:ascii="Times New Roman" w:hAnsi="Times New Roman" w:cs="Times New Roman"/>
          <w:b/>
          <w:sz w:val="24"/>
          <w:szCs w:val="24"/>
          <w:lang w:val="en-US"/>
        </w:rPr>
        <w:t>,</w:t>
      </w:r>
      <w:r w:rsidRPr="008A70C5">
        <w:rPr>
          <w:rFonts w:ascii="Times New Roman" w:hAnsi="Times New Roman" w:cs="Times New Roman"/>
          <w:sz w:val="24"/>
          <w:szCs w:val="24"/>
          <w:lang w:val="en-US"/>
        </w:rPr>
        <w:t xml:space="preserve"> the graphs are constructed based on the connectivity of atoms and relevant features are assigned to each node. A GNN architecture is designed, incorporating graph</w:t>
      </w:r>
      <w:r w:rsidR="00660A68">
        <w:rPr>
          <w:rFonts w:ascii="Times New Roman" w:hAnsi="Times New Roman" w:cs="Times New Roman"/>
          <w:sz w:val="24"/>
          <w:szCs w:val="24"/>
          <w:lang w:val="en-US"/>
        </w:rPr>
        <w:t>ical</w:t>
      </w:r>
      <w:r w:rsidRPr="008A70C5">
        <w:rPr>
          <w:rFonts w:ascii="Times New Roman" w:hAnsi="Times New Roman" w:cs="Times New Roman"/>
          <w:sz w:val="24"/>
          <w:szCs w:val="24"/>
          <w:lang w:val="en-US"/>
        </w:rPr>
        <w:t xml:space="preserve"> convolutional layers</w:t>
      </w:r>
      <w:r w:rsidR="00660A68">
        <w:rPr>
          <w:rFonts w:ascii="Times New Roman" w:hAnsi="Times New Roman" w:cs="Times New Roman"/>
          <w:sz w:val="24"/>
          <w:szCs w:val="24"/>
          <w:lang w:val="en-US"/>
        </w:rPr>
        <w:t>,</w:t>
      </w:r>
      <w:r w:rsidRPr="008A70C5">
        <w:rPr>
          <w:rFonts w:ascii="Times New Roman" w:hAnsi="Times New Roman" w:cs="Times New Roman"/>
          <w:sz w:val="24"/>
          <w:szCs w:val="24"/>
          <w:lang w:val="en-US"/>
        </w:rPr>
        <w:t xml:space="preserve"> or attention mechanisms to capture spatial relationships and interactions. Training data is prepared by splitting into training</w:t>
      </w:r>
      <w:r w:rsidR="00CD3DB7">
        <w:rPr>
          <w:rFonts w:ascii="Times New Roman" w:hAnsi="Times New Roman" w:cs="Times New Roman"/>
          <w:sz w:val="24"/>
          <w:szCs w:val="24"/>
          <w:lang w:val="en-US"/>
        </w:rPr>
        <w:t>-</w:t>
      </w:r>
      <w:r w:rsidRPr="008A70C5">
        <w:rPr>
          <w:rFonts w:ascii="Times New Roman" w:hAnsi="Times New Roman" w:cs="Times New Roman"/>
          <w:sz w:val="24"/>
          <w:szCs w:val="24"/>
          <w:lang w:val="en-US"/>
        </w:rPr>
        <w:t xml:space="preserve"> and </w:t>
      </w:r>
      <w:r w:rsidR="002B0107">
        <w:rPr>
          <w:rFonts w:ascii="Times New Roman" w:hAnsi="Times New Roman" w:cs="Times New Roman"/>
          <w:sz w:val="24"/>
          <w:szCs w:val="24"/>
          <w:lang w:val="en-US"/>
        </w:rPr>
        <w:t>confirmation</w:t>
      </w:r>
      <w:r w:rsidR="00CD3DB7">
        <w:rPr>
          <w:rFonts w:ascii="Times New Roman" w:hAnsi="Times New Roman" w:cs="Times New Roman"/>
          <w:sz w:val="24"/>
          <w:szCs w:val="24"/>
          <w:lang w:val="en-US"/>
        </w:rPr>
        <w:t>-</w:t>
      </w:r>
      <w:r w:rsidRPr="008A70C5">
        <w:rPr>
          <w:rFonts w:ascii="Times New Roman" w:hAnsi="Times New Roman" w:cs="Times New Roman"/>
          <w:sz w:val="24"/>
          <w:szCs w:val="24"/>
          <w:lang w:val="en-US"/>
        </w:rPr>
        <w:t xml:space="preserve">sets, ensuring </w:t>
      </w:r>
      <w:r w:rsidR="00660A68">
        <w:rPr>
          <w:rFonts w:ascii="Times New Roman" w:hAnsi="Times New Roman" w:cs="Times New Roman"/>
          <w:sz w:val="24"/>
          <w:szCs w:val="24"/>
          <w:lang w:val="en-US"/>
        </w:rPr>
        <w:t xml:space="preserve">a range </w:t>
      </w:r>
      <w:r w:rsidRPr="008A70C5">
        <w:rPr>
          <w:rFonts w:ascii="Times New Roman" w:hAnsi="Times New Roman" w:cs="Times New Roman"/>
          <w:sz w:val="24"/>
          <w:szCs w:val="24"/>
          <w:lang w:val="en-US"/>
        </w:rPr>
        <w:t>in adsorption energ</w:t>
      </w:r>
      <w:r w:rsidR="00660A68">
        <w:rPr>
          <w:rFonts w:ascii="Times New Roman" w:hAnsi="Times New Roman" w:cs="Times New Roman"/>
          <w:sz w:val="24"/>
          <w:szCs w:val="24"/>
          <w:lang w:val="en-US"/>
        </w:rPr>
        <w:t>y</w:t>
      </w:r>
      <w:r w:rsidRPr="008A70C5">
        <w:rPr>
          <w:rFonts w:ascii="Times New Roman" w:hAnsi="Times New Roman" w:cs="Times New Roman"/>
          <w:sz w:val="24"/>
          <w:szCs w:val="24"/>
          <w:lang w:val="en-US"/>
        </w:rPr>
        <w:t xml:space="preserve">. Model evaluation is performed using the </w:t>
      </w:r>
      <w:r w:rsidR="002B0107">
        <w:rPr>
          <w:rFonts w:ascii="Times New Roman" w:hAnsi="Times New Roman" w:cs="Times New Roman"/>
          <w:sz w:val="24"/>
          <w:szCs w:val="24"/>
          <w:lang w:val="en-US"/>
        </w:rPr>
        <w:t>confirmation</w:t>
      </w:r>
      <w:r w:rsidR="00CD3DB7">
        <w:rPr>
          <w:rFonts w:ascii="Times New Roman" w:hAnsi="Times New Roman" w:cs="Times New Roman"/>
          <w:sz w:val="24"/>
          <w:szCs w:val="24"/>
          <w:lang w:val="en-US"/>
        </w:rPr>
        <w:t>-</w:t>
      </w:r>
      <w:r w:rsidRPr="008A70C5">
        <w:rPr>
          <w:rFonts w:ascii="Times New Roman" w:hAnsi="Times New Roman" w:cs="Times New Roman"/>
          <w:sz w:val="24"/>
          <w:szCs w:val="24"/>
          <w:lang w:val="en-US"/>
        </w:rPr>
        <w:t xml:space="preserve">set, assessing metrics </w:t>
      </w:r>
      <w:r w:rsidR="00660A68">
        <w:rPr>
          <w:rFonts w:ascii="Times New Roman" w:hAnsi="Times New Roman" w:cs="Times New Roman"/>
          <w:sz w:val="24"/>
          <w:szCs w:val="24"/>
          <w:lang w:val="en-US"/>
        </w:rPr>
        <w:t xml:space="preserve">including, </w:t>
      </w:r>
      <w:r w:rsidR="00034D5F">
        <w:rPr>
          <w:rFonts w:ascii="Times New Roman" w:hAnsi="Times New Roman" w:cs="Times New Roman"/>
          <w:sz w:val="24"/>
          <w:szCs w:val="24"/>
          <w:lang w:val="en-US"/>
        </w:rPr>
        <w:t>mean absolute error (</w:t>
      </w:r>
      <w:r w:rsidRPr="008A70C5">
        <w:rPr>
          <w:rFonts w:ascii="Times New Roman" w:hAnsi="Times New Roman" w:cs="Times New Roman"/>
          <w:sz w:val="24"/>
          <w:szCs w:val="24"/>
          <w:lang w:val="en-US"/>
        </w:rPr>
        <w:t>MAE</w:t>
      </w:r>
      <w:r w:rsidR="00034D5F">
        <w:rPr>
          <w:rFonts w:ascii="Times New Roman" w:hAnsi="Times New Roman" w:cs="Times New Roman"/>
          <w:sz w:val="24"/>
          <w:szCs w:val="24"/>
          <w:lang w:val="en-US"/>
        </w:rPr>
        <w:t>)</w:t>
      </w:r>
      <w:r w:rsidR="00660A68">
        <w:rPr>
          <w:rFonts w:ascii="Times New Roman" w:hAnsi="Times New Roman" w:cs="Times New Roman"/>
          <w:sz w:val="24"/>
          <w:szCs w:val="24"/>
          <w:lang w:val="en-US"/>
        </w:rPr>
        <w:t>,</w:t>
      </w:r>
      <w:r w:rsidRPr="008A70C5">
        <w:rPr>
          <w:rFonts w:ascii="Times New Roman" w:hAnsi="Times New Roman" w:cs="Times New Roman"/>
          <w:sz w:val="24"/>
          <w:szCs w:val="24"/>
          <w:lang w:val="en-US"/>
        </w:rPr>
        <w:t xml:space="preserve"> or </w:t>
      </w:r>
      <w:r w:rsidR="00034D5F">
        <w:rPr>
          <w:rFonts w:ascii="Times New Roman" w:hAnsi="Times New Roman" w:cs="Times New Roman"/>
          <w:sz w:val="24"/>
          <w:szCs w:val="24"/>
          <w:lang w:val="en-US"/>
        </w:rPr>
        <w:t>root mean absolute error (</w:t>
      </w:r>
      <w:r w:rsidRPr="008A70C5">
        <w:rPr>
          <w:rFonts w:ascii="Times New Roman" w:hAnsi="Times New Roman" w:cs="Times New Roman"/>
          <w:sz w:val="24"/>
          <w:szCs w:val="24"/>
          <w:lang w:val="en-US"/>
        </w:rPr>
        <w:t>RMSE</w:t>
      </w:r>
      <w:r w:rsidR="00034D5F">
        <w:rPr>
          <w:rFonts w:ascii="Times New Roman" w:hAnsi="Times New Roman" w:cs="Times New Roman"/>
          <w:sz w:val="24"/>
          <w:szCs w:val="24"/>
          <w:lang w:val="en-US"/>
        </w:rPr>
        <w:t>)</w:t>
      </w:r>
      <w:r w:rsidRPr="008A70C5">
        <w:rPr>
          <w:rFonts w:ascii="Times New Roman" w:hAnsi="Times New Roman" w:cs="Times New Roman"/>
          <w:sz w:val="24"/>
          <w:szCs w:val="24"/>
          <w:lang w:val="en-US"/>
        </w:rPr>
        <w:t xml:space="preserve">. Once </w:t>
      </w:r>
      <w:r w:rsidR="00660A68">
        <w:rPr>
          <w:rFonts w:ascii="Times New Roman" w:hAnsi="Times New Roman" w:cs="Times New Roman"/>
          <w:sz w:val="24"/>
          <w:szCs w:val="24"/>
          <w:lang w:val="en-US"/>
        </w:rPr>
        <w:t>‘</w:t>
      </w:r>
      <w:r w:rsidRPr="008A70C5">
        <w:rPr>
          <w:rFonts w:ascii="Times New Roman" w:hAnsi="Times New Roman" w:cs="Times New Roman"/>
          <w:sz w:val="24"/>
          <w:szCs w:val="24"/>
          <w:lang w:val="en-US"/>
        </w:rPr>
        <w:t>trained</w:t>
      </w:r>
      <w:r w:rsidR="00660A68">
        <w:rPr>
          <w:rFonts w:ascii="Times New Roman" w:hAnsi="Times New Roman" w:cs="Times New Roman"/>
          <w:sz w:val="24"/>
          <w:szCs w:val="24"/>
          <w:lang w:val="en-US"/>
        </w:rPr>
        <w:t>’</w:t>
      </w:r>
      <w:r w:rsidRPr="008A70C5">
        <w:rPr>
          <w:rFonts w:ascii="Times New Roman" w:hAnsi="Times New Roman" w:cs="Times New Roman"/>
          <w:sz w:val="24"/>
          <w:szCs w:val="24"/>
          <w:lang w:val="en-US"/>
        </w:rPr>
        <w:t xml:space="preserve"> the GNN </w:t>
      </w:r>
      <w:r w:rsidR="00660A68">
        <w:rPr>
          <w:rFonts w:ascii="Times New Roman" w:hAnsi="Times New Roman" w:cs="Times New Roman"/>
          <w:sz w:val="24"/>
          <w:szCs w:val="24"/>
          <w:lang w:val="en-US"/>
        </w:rPr>
        <w:t xml:space="preserve">is </w:t>
      </w:r>
      <w:r w:rsidRPr="008A70C5">
        <w:rPr>
          <w:rFonts w:ascii="Times New Roman" w:hAnsi="Times New Roman" w:cs="Times New Roman"/>
          <w:sz w:val="24"/>
          <w:szCs w:val="24"/>
          <w:lang w:val="en-US"/>
        </w:rPr>
        <w:t xml:space="preserve">used to predict </w:t>
      </w:r>
      <w:r w:rsidR="00840055">
        <w:rPr>
          <w:rFonts w:ascii="Times New Roman" w:hAnsi="Times New Roman" w:cs="Times New Roman"/>
          <w:sz w:val="24"/>
          <w:szCs w:val="24"/>
          <w:lang w:val="en-US"/>
        </w:rPr>
        <w:t xml:space="preserve">the </w:t>
      </w:r>
      <w:r w:rsidRPr="008A70C5">
        <w:rPr>
          <w:rFonts w:ascii="Times New Roman" w:hAnsi="Times New Roman" w:cs="Times New Roman"/>
          <w:sz w:val="24"/>
          <w:szCs w:val="24"/>
          <w:lang w:val="en-US"/>
        </w:rPr>
        <w:t xml:space="preserve">adsorption </w:t>
      </w:r>
      <w:r w:rsidRPr="002529FB">
        <w:rPr>
          <w:rFonts w:ascii="Times New Roman" w:hAnsi="Times New Roman" w:cs="Times New Roman"/>
          <w:sz w:val="24"/>
          <w:szCs w:val="24"/>
          <w:lang w:val="en-US"/>
        </w:rPr>
        <w:t>energ</w:t>
      </w:r>
      <w:r w:rsidR="00660A68" w:rsidRPr="002529FB">
        <w:rPr>
          <w:rFonts w:ascii="Times New Roman" w:hAnsi="Times New Roman" w:cs="Times New Roman"/>
          <w:sz w:val="24"/>
          <w:szCs w:val="24"/>
          <w:lang w:val="en-US"/>
        </w:rPr>
        <w:t>y</w:t>
      </w:r>
      <w:r w:rsidRPr="002529FB">
        <w:rPr>
          <w:rFonts w:ascii="Times New Roman" w:hAnsi="Times New Roman" w:cs="Times New Roman"/>
          <w:sz w:val="24"/>
          <w:szCs w:val="24"/>
          <w:lang w:val="en-US"/>
        </w:rPr>
        <w:t xml:space="preserve"> for new systems</w:t>
      </w:r>
      <w:r w:rsidR="002529FB" w:rsidRPr="002529FB">
        <w:rPr>
          <w:rFonts w:ascii="Times New Roman" w:hAnsi="Times New Roman" w:cs="Times New Roman"/>
          <w:sz w:val="24"/>
          <w:szCs w:val="24"/>
          <w:lang w:val="en-US"/>
        </w:rPr>
        <w:t>, t</w:t>
      </w:r>
      <w:r w:rsidR="00840055" w:rsidRPr="002529FB">
        <w:rPr>
          <w:rFonts w:ascii="Times New Roman" w:hAnsi="Times New Roman" w:cs="Times New Roman"/>
          <w:sz w:val="24"/>
          <w:szCs w:val="24"/>
          <w:lang w:val="en-US"/>
        </w:rPr>
        <w:t>his is accomplished</w:t>
      </w:r>
      <w:r w:rsidRPr="002529FB">
        <w:rPr>
          <w:rFonts w:ascii="Times New Roman" w:hAnsi="Times New Roman" w:cs="Times New Roman"/>
          <w:sz w:val="24"/>
          <w:szCs w:val="24"/>
          <w:lang w:val="en-US"/>
        </w:rPr>
        <w:t xml:space="preserve"> by converting </w:t>
      </w:r>
      <w:r w:rsidR="00840055" w:rsidRPr="002529FB">
        <w:rPr>
          <w:rFonts w:ascii="Times New Roman" w:hAnsi="Times New Roman" w:cs="Times New Roman"/>
          <w:sz w:val="24"/>
          <w:szCs w:val="24"/>
          <w:lang w:val="en-US"/>
        </w:rPr>
        <w:t xml:space="preserve">the new systems </w:t>
      </w:r>
      <w:r w:rsidRPr="002529FB">
        <w:rPr>
          <w:rFonts w:ascii="Times New Roman" w:hAnsi="Times New Roman" w:cs="Times New Roman"/>
          <w:sz w:val="24"/>
          <w:szCs w:val="24"/>
          <w:lang w:val="en-US"/>
        </w:rPr>
        <w:t xml:space="preserve">into graph representations and </w:t>
      </w:r>
      <w:r w:rsidR="00840055" w:rsidRPr="002529FB">
        <w:rPr>
          <w:rFonts w:ascii="Times New Roman" w:hAnsi="Times New Roman" w:cs="Times New Roman"/>
          <w:sz w:val="24"/>
          <w:szCs w:val="24"/>
          <w:lang w:val="en-US"/>
        </w:rPr>
        <w:t xml:space="preserve">processing them through </w:t>
      </w:r>
      <w:r w:rsidRPr="002529FB">
        <w:rPr>
          <w:rFonts w:ascii="Times New Roman" w:hAnsi="Times New Roman" w:cs="Times New Roman"/>
          <w:sz w:val="24"/>
          <w:szCs w:val="24"/>
          <w:lang w:val="en-US"/>
        </w:rPr>
        <w:t xml:space="preserve"> the model</w:t>
      </w:r>
      <w:r w:rsidR="00840055" w:rsidRPr="002529FB">
        <w:rPr>
          <w:rFonts w:ascii="Times New Roman" w:hAnsi="Times New Roman" w:cs="Times New Roman"/>
          <w:sz w:val="24"/>
          <w:szCs w:val="24"/>
          <w:lang w:val="en-US"/>
        </w:rPr>
        <w:t xml:space="preserve">’s message </w:t>
      </w:r>
      <w:r w:rsidR="00840055" w:rsidRPr="002529FB">
        <w:rPr>
          <w:rFonts w:ascii="Times New Roman" w:hAnsi="Times New Roman" w:cs="Times New Roman"/>
          <w:sz w:val="24"/>
          <w:szCs w:val="24"/>
          <w:lang w:val="en-US"/>
        </w:rPr>
        <w:lastRenderedPageBreak/>
        <w:t>passing and graph pooling operations</w:t>
      </w:r>
      <w:r w:rsidR="0086756B" w:rsidRPr="002529FB">
        <w:rPr>
          <w:rStyle w:val="EndnoteReference"/>
          <w:rFonts w:ascii="Times New Roman" w:hAnsi="Times New Roman" w:cs="Times New Roman"/>
          <w:sz w:val="24"/>
          <w:szCs w:val="24"/>
          <w:lang w:val="en-US"/>
        </w:rPr>
        <w:endnoteReference w:id="1"/>
      </w:r>
      <w:r w:rsidRPr="002529FB">
        <w:rPr>
          <w:rFonts w:ascii="Times New Roman" w:hAnsi="Times New Roman" w:cs="Times New Roman"/>
          <w:sz w:val="24"/>
          <w:szCs w:val="24"/>
          <w:lang w:val="en-US"/>
        </w:rPr>
        <w:t xml:space="preserve">. Refinement and fine-tuning of the model </w:t>
      </w:r>
      <w:r w:rsidR="00660A68" w:rsidRPr="002529FB">
        <w:rPr>
          <w:rFonts w:ascii="Times New Roman" w:hAnsi="Times New Roman" w:cs="Times New Roman"/>
          <w:sz w:val="24"/>
          <w:szCs w:val="24"/>
          <w:lang w:val="en-US"/>
        </w:rPr>
        <w:t xml:space="preserve">is carried out </w:t>
      </w:r>
      <w:bookmarkStart w:id="0" w:name="_GoBack"/>
      <w:bookmarkEnd w:id="0"/>
      <w:r w:rsidRPr="002529FB">
        <w:rPr>
          <w:rFonts w:ascii="Times New Roman" w:hAnsi="Times New Roman" w:cs="Times New Roman"/>
          <w:sz w:val="24"/>
          <w:szCs w:val="24"/>
          <w:lang w:val="en-US"/>
        </w:rPr>
        <w:t>based on evaluation results</w:t>
      </w:r>
      <w:r w:rsidR="00660A68" w:rsidRPr="002529FB">
        <w:rPr>
          <w:rFonts w:ascii="Times New Roman" w:hAnsi="Times New Roman" w:cs="Times New Roman"/>
          <w:sz w:val="24"/>
          <w:szCs w:val="24"/>
          <w:lang w:val="en-US"/>
        </w:rPr>
        <w:t>,</w:t>
      </w:r>
      <w:r w:rsidRPr="002529FB">
        <w:rPr>
          <w:rFonts w:ascii="Times New Roman" w:hAnsi="Times New Roman" w:cs="Times New Roman"/>
          <w:sz w:val="24"/>
          <w:szCs w:val="24"/>
          <w:lang w:val="en-US"/>
        </w:rPr>
        <w:t xml:space="preserve"> or incorporating additional features.</w:t>
      </w:r>
    </w:p>
    <w:p w14:paraId="62F16A79" w14:textId="65BA1FCA" w:rsidR="00831D9B" w:rsidRPr="008A70C5" w:rsidRDefault="00940165" w:rsidP="008A1658">
      <w:pPr>
        <w:snapToGrid w:val="0"/>
        <w:spacing w:before="120" w:after="0" w:line="360" w:lineRule="auto"/>
        <w:rPr>
          <w:rFonts w:ascii="Times New Roman" w:hAnsi="Times New Roman" w:cs="Times New Roman"/>
          <w:b/>
          <w:sz w:val="24"/>
          <w:szCs w:val="24"/>
          <w:lang w:val="en-US"/>
        </w:rPr>
      </w:pPr>
      <w:r w:rsidRPr="008A70C5">
        <w:rPr>
          <w:rFonts w:ascii="Times New Roman" w:hAnsi="Times New Roman" w:cs="Times New Roman"/>
          <w:b/>
          <w:sz w:val="24"/>
          <w:szCs w:val="24"/>
          <w:lang w:val="en-US"/>
        </w:rPr>
        <w:t>2D-3D ensemble</w:t>
      </w:r>
      <w:r w:rsidR="00B67BEB" w:rsidRPr="008A70C5">
        <w:rPr>
          <w:rFonts w:ascii="Times New Roman" w:hAnsi="Times New Roman" w:cs="Times New Roman"/>
          <w:b/>
          <w:sz w:val="24"/>
          <w:szCs w:val="24"/>
          <w:lang w:val="en-US"/>
        </w:rPr>
        <w:t xml:space="preserve"> </w:t>
      </w:r>
      <w:r w:rsidR="00A750B7">
        <w:rPr>
          <w:rFonts w:ascii="Times New Roman" w:hAnsi="Times New Roman" w:cs="Times New Roman"/>
          <w:b/>
          <w:sz w:val="24"/>
          <w:szCs w:val="24"/>
          <w:lang w:val="en-US"/>
        </w:rPr>
        <w:t xml:space="preserve">ML </w:t>
      </w:r>
    </w:p>
    <w:p w14:paraId="628E9D0B" w14:textId="652589E2" w:rsidR="00831D9B" w:rsidRPr="00780B82" w:rsidRDefault="004B601B" w:rsidP="003C6D99">
      <w:pPr>
        <w:snapToGrid w:val="0"/>
        <w:spacing w:after="0" w:line="360" w:lineRule="auto"/>
        <w:jc w:val="both"/>
        <w:rPr>
          <w:rFonts w:ascii="Times New Roman" w:hAnsi="Times New Roman" w:cs="Times New Roman"/>
          <w:sz w:val="24"/>
          <w:szCs w:val="24"/>
          <w:lang w:val="en-US"/>
        </w:rPr>
      </w:pPr>
      <w:r w:rsidRPr="008A70C5">
        <w:rPr>
          <w:rFonts w:ascii="Times New Roman" w:hAnsi="Times New Roman" w:cs="Times New Roman"/>
          <w:b/>
          <w:sz w:val="24"/>
          <w:szCs w:val="24"/>
          <w:lang w:val="en-US"/>
        </w:rPr>
        <w:t xml:space="preserve">Supplementary Figure </w:t>
      </w:r>
      <w:r w:rsidR="00AC0966">
        <w:rPr>
          <w:rFonts w:ascii="Times New Roman" w:hAnsi="Times New Roman" w:cs="Times New Roman"/>
          <w:b/>
          <w:sz w:val="24"/>
          <w:szCs w:val="24"/>
          <w:lang w:val="en-US"/>
        </w:rPr>
        <w:t>2</w:t>
      </w:r>
      <w:r w:rsidRPr="008A70C5">
        <w:rPr>
          <w:rFonts w:ascii="Times New Roman" w:hAnsi="Times New Roman" w:cs="Times New Roman"/>
          <w:sz w:val="24"/>
          <w:szCs w:val="24"/>
          <w:lang w:val="en-US"/>
        </w:rPr>
        <w:t xml:space="preserve"> demonstrates the ensemble of two distinct </w:t>
      </w:r>
      <w:r w:rsidR="00A750B7">
        <w:rPr>
          <w:rFonts w:ascii="Times New Roman" w:hAnsi="Times New Roman" w:cs="Times New Roman"/>
          <w:sz w:val="24"/>
          <w:szCs w:val="24"/>
          <w:lang w:val="en-US"/>
        </w:rPr>
        <w:t xml:space="preserve">ML </w:t>
      </w:r>
      <w:r w:rsidRPr="008A70C5">
        <w:rPr>
          <w:rFonts w:ascii="Times New Roman" w:hAnsi="Times New Roman" w:cs="Times New Roman"/>
          <w:sz w:val="24"/>
          <w:szCs w:val="24"/>
          <w:lang w:val="en-US"/>
        </w:rPr>
        <w:t xml:space="preserve">models to create a </w:t>
      </w:r>
      <w:r w:rsidR="00940165" w:rsidRPr="008A70C5">
        <w:rPr>
          <w:rFonts w:ascii="Times New Roman" w:hAnsi="Times New Roman" w:cs="Times New Roman"/>
          <w:sz w:val="24"/>
          <w:szCs w:val="24"/>
          <w:lang w:val="en-US"/>
        </w:rPr>
        <w:t>2D-3D ensemble</w:t>
      </w:r>
      <w:r w:rsidRPr="008A70C5">
        <w:rPr>
          <w:rFonts w:ascii="Times New Roman" w:hAnsi="Times New Roman" w:cs="Times New Roman"/>
          <w:sz w:val="24"/>
          <w:szCs w:val="24"/>
          <w:lang w:val="en-US"/>
        </w:rPr>
        <w:t xml:space="preserve">. </w:t>
      </w:r>
      <w:r w:rsidR="001345C8" w:rsidRPr="008A70C5">
        <w:rPr>
          <w:rFonts w:ascii="Times New Roman" w:hAnsi="Times New Roman" w:cs="Times New Roman"/>
          <w:sz w:val="24"/>
          <w:szCs w:val="24"/>
          <w:lang w:val="en-US"/>
        </w:rPr>
        <w:t xml:space="preserve">The entire data is randomly divided into five </w:t>
      </w:r>
      <w:r w:rsidR="002620CE">
        <w:rPr>
          <w:rFonts w:ascii="Times New Roman" w:hAnsi="Times New Roman" w:cs="Times New Roman"/>
          <w:sz w:val="24"/>
          <w:szCs w:val="24"/>
          <w:lang w:val="en-US"/>
        </w:rPr>
        <w:t xml:space="preserve">(5) </w:t>
      </w:r>
      <w:r w:rsidR="001345C8" w:rsidRPr="008A70C5">
        <w:rPr>
          <w:rFonts w:ascii="Times New Roman" w:hAnsi="Times New Roman" w:cs="Times New Roman"/>
          <w:sz w:val="24"/>
          <w:szCs w:val="24"/>
          <w:lang w:val="en-US"/>
        </w:rPr>
        <w:t xml:space="preserve">parts. Each of the two </w:t>
      </w:r>
      <w:r w:rsidR="00A750B7">
        <w:rPr>
          <w:rFonts w:ascii="Times New Roman" w:hAnsi="Times New Roman" w:cs="Times New Roman"/>
          <w:sz w:val="24"/>
          <w:szCs w:val="24"/>
          <w:lang w:val="en-US"/>
        </w:rPr>
        <w:t xml:space="preserve">ML </w:t>
      </w:r>
      <w:r w:rsidR="001345C8" w:rsidRPr="008A70C5">
        <w:rPr>
          <w:rFonts w:ascii="Times New Roman" w:hAnsi="Times New Roman" w:cs="Times New Roman"/>
          <w:sz w:val="24"/>
          <w:szCs w:val="24"/>
          <w:lang w:val="en-US"/>
        </w:rPr>
        <w:t xml:space="preserve">methods performs two training and </w:t>
      </w:r>
      <w:r w:rsidR="002B0107">
        <w:rPr>
          <w:rFonts w:ascii="Times New Roman" w:hAnsi="Times New Roman" w:cs="Times New Roman"/>
          <w:sz w:val="24"/>
          <w:szCs w:val="24"/>
          <w:lang w:val="en-US"/>
        </w:rPr>
        <w:t xml:space="preserve">confirmation </w:t>
      </w:r>
      <w:r w:rsidR="001345C8" w:rsidRPr="008A70C5">
        <w:rPr>
          <w:rFonts w:ascii="Times New Roman" w:hAnsi="Times New Roman" w:cs="Times New Roman"/>
          <w:sz w:val="24"/>
          <w:szCs w:val="24"/>
          <w:lang w:val="en-US"/>
        </w:rPr>
        <w:t xml:space="preserve">operations. In each operation, the method selects </w:t>
      </w:r>
      <w:r w:rsidR="00AD7A2E">
        <w:rPr>
          <w:rFonts w:ascii="Times New Roman" w:hAnsi="Times New Roman" w:cs="Times New Roman"/>
          <w:sz w:val="24"/>
          <w:szCs w:val="24"/>
          <w:lang w:val="en-US"/>
        </w:rPr>
        <w:t>a</w:t>
      </w:r>
      <w:r w:rsidR="00AD7A2E" w:rsidRPr="008A70C5">
        <w:rPr>
          <w:rFonts w:ascii="Times New Roman" w:hAnsi="Times New Roman" w:cs="Times New Roman"/>
          <w:sz w:val="24"/>
          <w:szCs w:val="24"/>
          <w:lang w:val="en-US"/>
        </w:rPr>
        <w:t xml:space="preserve"> </w:t>
      </w:r>
      <w:r w:rsidR="001345C8" w:rsidRPr="008A70C5">
        <w:rPr>
          <w:rFonts w:ascii="Times New Roman" w:hAnsi="Times New Roman" w:cs="Times New Roman"/>
          <w:sz w:val="24"/>
          <w:szCs w:val="24"/>
          <w:lang w:val="en-US"/>
        </w:rPr>
        <w:t xml:space="preserve">different part as the </w:t>
      </w:r>
      <w:r w:rsidR="002B0107">
        <w:rPr>
          <w:rFonts w:ascii="Times New Roman" w:hAnsi="Times New Roman" w:cs="Times New Roman"/>
          <w:sz w:val="24"/>
          <w:szCs w:val="24"/>
          <w:lang w:val="en-US"/>
        </w:rPr>
        <w:t>confirmation</w:t>
      </w:r>
      <w:r w:rsidR="00CD3DB7">
        <w:rPr>
          <w:rFonts w:ascii="Times New Roman" w:hAnsi="Times New Roman" w:cs="Times New Roman"/>
          <w:sz w:val="24"/>
          <w:szCs w:val="24"/>
          <w:lang w:val="en-US"/>
        </w:rPr>
        <w:t>-</w:t>
      </w:r>
      <w:r w:rsidR="001345C8" w:rsidRPr="008A70C5">
        <w:rPr>
          <w:rFonts w:ascii="Times New Roman" w:hAnsi="Times New Roman" w:cs="Times New Roman"/>
          <w:sz w:val="24"/>
          <w:szCs w:val="24"/>
          <w:lang w:val="en-US"/>
        </w:rPr>
        <w:t>set and uses the remaining parts as the training</w:t>
      </w:r>
      <w:r w:rsidR="002B0107">
        <w:rPr>
          <w:rFonts w:ascii="Times New Roman" w:hAnsi="Times New Roman" w:cs="Times New Roman"/>
          <w:sz w:val="24"/>
          <w:szCs w:val="24"/>
          <w:lang w:val="en-US"/>
        </w:rPr>
        <w:t>-</w:t>
      </w:r>
      <w:r w:rsidR="001345C8" w:rsidRPr="008A70C5">
        <w:rPr>
          <w:rFonts w:ascii="Times New Roman" w:hAnsi="Times New Roman" w:cs="Times New Roman"/>
          <w:sz w:val="24"/>
          <w:szCs w:val="24"/>
          <w:lang w:val="en-US"/>
        </w:rPr>
        <w:t xml:space="preserve">set. This process is repeated four </w:t>
      </w:r>
      <w:r w:rsidR="002620CE">
        <w:rPr>
          <w:rFonts w:ascii="Times New Roman" w:hAnsi="Times New Roman" w:cs="Times New Roman"/>
          <w:sz w:val="24"/>
          <w:szCs w:val="24"/>
          <w:lang w:val="en-US"/>
        </w:rPr>
        <w:t xml:space="preserve">(4) </w:t>
      </w:r>
      <w:r w:rsidR="001345C8" w:rsidRPr="008A70C5">
        <w:rPr>
          <w:rFonts w:ascii="Times New Roman" w:hAnsi="Times New Roman" w:cs="Times New Roman"/>
          <w:sz w:val="24"/>
          <w:szCs w:val="24"/>
          <w:lang w:val="en-US"/>
        </w:rPr>
        <w:t xml:space="preserve">times, resulting in a total of four training and </w:t>
      </w:r>
      <w:r w:rsidR="002B0107">
        <w:rPr>
          <w:rFonts w:ascii="Times New Roman" w:hAnsi="Times New Roman" w:cs="Times New Roman"/>
          <w:sz w:val="24"/>
          <w:szCs w:val="24"/>
          <w:lang w:val="en-US"/>
        </w:rPr>
        <w:t xml:space="preserve">confirmation </w:t>
      </w:r>
      <w:r w:rsidR="001345C8" w:rsidRPr="008A70C5">
        <w:rPr>
          <w:rFonts w:ascii="Times New Roman" w:hAnsi="Times New Roman" w:cs="Times New Roman"/>
          <w:sz w:val="24"/>
          <w:szCs w:val="24"/>
          <w:lang w:val="en-US"/>
        </w:rPr>
        <w:t xml:space="preserve">operations. By conducting these operations, the two </w:t>
      </w:r>
      <w:r w:rsidR="00A750B7">
        <w:rPr>
          <w:rFonts w:ascii="Times New Roman" w:hAnsi="Times New Roman" w:cs="Times New Roman"/>
          <w:sz w:val="24"/>
          <w:szCs w:val="24"/>
          <w:lang w:val="en-US"/>
        </w:rPr>
        <w:t>ML</w:t>
      </w:r>
      <w:r w:rsidR="001345C8" w:rsidRPr="008A70C5">
        <w:rPr>
          <w:rFonts w:ascii="Times New Roman" w:hAnsi="Times New Roman" w:cs="Times New Roman"/>
          <w:sz w:val="24"/>
          <w:szCs w:val="24"/>
          <w:lang w:val="en-US"/>
        </w:rPr>
        <w:t xml:space="preserve"> methods are trained and </w:t>
      </w:r>
      <w:r w:rsidR="00A750B7">
        <w:rPr>
          <w:rFonts w:ascii="Times New Roman" w:hAnsi="Times New Roman" w:cs="Times New Roman"/>
          <w:sz w:val="24"/>
          <w:szCs w:val="24"/>
          <w:lang w:val="en-US"/>
        </w:rPr>
        <w:t>confirmed</w:t>
      </w:r>
      <w:r w:rsidR="001345C8" w:rsidRPr="008A70C5">
        <w:rPr>
          <w:rFonts w:ascii="Times New Roman" w:hAnsi="Times New Roman" w:cs="Times New Roman"/>
          <w:sz w:val="24"/>
          <w:szCs w:val="24"/>
          <w:lang w:val="en-US"/>
        </w:rPr>
        <w:t xml:space="preserve"> on different subsets of the data.</w:t>
      </w:r>
      <w:r w:rsidR="00F64575">
        <w:rPr>
          <w:rFonts w:ascii="Times New Roman" w:hAnsi="Times New Roman" w:cs="Times New Roman"/>
          <w:sz w:val="24"/>
          <w:szCs w:val="24"/>
          <w:lang w:val="en-US"/>
        </w:rPr>
        <w:t xml:space="preserve"> </w:t>
      </w:r>
      <w:r w:rsidR="00AD7A2E" w:rsidRPr="00A40771">
        <w:rPr>
          <w:rFonts w:ascii="Times New Roman" w:hAnsi="Times New Roman" w:cs="Times New Roman"/>
          <w:sz w:val="24"/>
          <w:szCs w:val="24"/>
          <w:lang w:val="en-US"/>
        </w:rPr>
        <w:t>The e</w:t>
      </w:r>
      <w:r w:rsidR="001345C8" w:rsidRPr="00AD7A2E">
        <w:rPr>
          <w:rFonts w:ascii="Times New Roman" w:hAnsi="Times New Roman" w:cs="Times New Roman"/>
          <w:sz w:val="24"/>
          <w:szCs w:val="24"/>
          <w:lang w:val="en-US"/>
        </w:rPr>
        <w:t xml:space="preserve">nsemble </w:t>
      </w:r>
      <w:r w:rsidR="001345C8" w:rsidRPr="008A70C5">
        <w:rPr>
          <w:rFonts w:ascii="Times New Roman" w:hAnsi="Times New Roman" w:cs="Times New Roman"/>
          <w:sz w:val="24"/>
          <w:szCs w:val="24"/>
          <w:lang w:val="en-US"/>
        </w:rPr>
        <w:t xml:space="preserve">method is constructed </w:t>
      </w:r>
      <w:r w:rsidR="00AD7A2E" w:rsidRPr="00A40771">
        <w:rPr>
          <w:rFonts w:ascii="Times New Roman" w:hAnsi="Times New Roman" w:cs="Times New Roman"/>
          <w:i/>
          <w:sz w:val="24"/>
          <w:szCs w:val="24"/>
          <w:lang w:val="en-US"/>
        </w:rPr>
        <w:t>via</w:t>
      </w:r>
      <w:r w:rsidR="00AD7A2E">
        <w:rPr>
          <w:rFonts w:ascii="Times New Roman" w:hAnsi="Times New Roman" w:cs="Times New Roman"/>
          <w:sz w:val="24"/>
          <w:szCs w:val="24"/>
          <w:lang w:val="en-US"/>
        </w:rPr>
        <w:t xml:space="preserve"> </w:t>
      </w:r>
      <w:r w:rsidR="001345C8" w:rsidRPr="008A70C5">
        <w:rPr>
          <w:rFonts w:ascii="Times New Roman" w:hAnsi="Times New Roman" w:cs="Times New Roman"/>
          <w:sz w:val="24"/>
          <w:szCs w:val="24"/>
          <w:lang w:val="en-US"/>
        </w:rPr>
        <w:t>combining predictions</w:t>
      </w:r>
      <w:r w:rsidR="00AD7A2E">
        <w:rPr>
          <w:rFonts w:ascii="Times New Roman" w:hAnsi="Times New Roman" w:cs="Times New Roman"/>
          <w:sz w:val="24"/>
          <w:szCs w:val="24"/>
          <w:lang w:val="en-US"/>
        </w:rPr>
        <w:t>,</w:t>
      </w:r>
      <w:r w:rsidR="001345C8" w:rsidRPr="008A70C5">
        <w:rPr>
          <w:rFonts w:ascii="Times New Roman" w:hAnsi="Times New Roman" w:cs="Times New Roman"/>
          <w:sz w:val="24"/>
          <w:szCs w:val="24"/>
          <w:lang w:val="en-US"/>
        </w:rPr>
        <w:t xml:space="preserve"> or decisions</w:t>
      </w:r>
      <w:r w:rsidR="00AD7A2E">
        <w:rPr>
          <w:rFonts w:ascii="Times New Roman" w:hAnsi="Times New Roman" w:cs="Times New Roman"/>
          <w:sz w:val="24"/>
          <w:szCs w:val="24"/>
          <w:lang w:val="en-US"/>
        </w:rPr>
        <w:t>,</w:t>
      </w:r>
      <w:r w:rsidR="001345C8" w:rsidRPr="008A70C5">
        <w:rPr>
          <w:rFonts w:ascii="Times New Roman" w:hAnsi="Times New Roman" w:cs="Times New Roman"/>
          <w:sz w:val="24"/>
          <w:szCs w:val="24"/>
          <w:lang w:val="en-US"/>
        </w:rPr>
        <w:t xml:space="preserve"> from the two individual methods, leveraging the knowledge and insights gained from the multiple training and </w:t>
      </w:r>
      <w:r w:rsidR="002B0107">
        <w:rPr>
          <w:rFonts w:ascii="Times New Roman" w:hAnsi="Times New Roman" w:cs="Times New Roman"/>
          <w:sz w:val="24"/>
          <w:szCs w:val="24"/>
          <w:lang w:val="en-US"/>
        </w:rPr>
        <w:t xml:space="preserve">confirmation </w:t>
      </w:r>
      <w:r w:rsidR="001345C8" w:rsidRPr="008A70C5">
        <w:rPr>
          <w:rFonts w:ascii="Times New Roman" w:hAnsi="Times New Roman" w:cs="Times New Roman"/>
          <w:sz w:val="24"/>
          <w:szCs w:val="24"/>
          <w:lang w:val="en-US"/>
        </w:rPr>
        <w:t>iterations.</w:t>
      </w:r>
    </w:p>
    <w:p w14:paraId="11D95939" w14:textId="77777777" w:rsidR="008A1658" w:rsidRPr="00A40771" w:rsidRDefault="008A1658">
      <w:pPr>
        <w:rPr>
          <w:rFonts w:ascii="Times New Roman" w:hAnsi="Times New Roman" w:cs="Times New Roman"/>
          <w:sz w:val="24"/>
          <w:szCs w:val="24"/>
          <w:lang w:val="en-US"/>
        </w:rPr>
      </w:pPr>
      <w:r>
        <w:rPr>
          <w:rFonts w:ascii="Times New Roman" w:hAnsi="Times New Roman" w:cs="Times New Roman"/>
          <w:b/>
          <w:sz w:val="28"/>
          <w:szCs w:val="24"/>
          <w:lang w:val="en-US"/>
        </w:rPr>
        <w:br w:type="page"/>
      </w:r>
    </w:p>
    <w:p w14:paraId="3D2B2380" w14:textId="0EF2C0C1" w:rsidR="002449E4" w:rsidRPr="00780B82" w:rsidRDefault="00AC0966" w:rsidP="008A1658">
      <w:pPr>
        <w:snapToGrid w:val="0"/>
        <w:spacing w:after="120" w:line="360" w:lineRule="auto"/>
        <w:rPr>
          <w:rFonts w:ascii="Times New Roman" w:hAnsi="Times New Roman" w:cs="Times New Roman"/>
          <w:sz w:val="24"/>
          <w:szCs w:val="24"/>
          <w:lang w:val="en-US"/>
        </w:rPr>
      </w:pPr>
      <w:r w:rsidRPr="00AC0966">
        <w:rPr>
          <w:rFonts w:ascii="Times New Roman" w:hAnsi="Times New Roman" w:cs="Times New Roman"/>
          <w:b/>
          <w:sz w:val="28"/>
          <w:szCs w:val="24"/>
          <w:lang w:val="en-US"/>
        </w:rPr>
        <w:lastRenderedPageBreak/>
        <w:t>Supplementary Tests</w:t>
      </w:r>
    </w:p>
    <w:p w14:paraId="6DF3B7D9" w14:textId="3E3860D4" w:rsidR="00F05044" w:rsidRPr="00780B82" w:rsidRDefault="00E97F26" w:rsidP="00AC0966">
      <w:pPr>
        <w:snapToGrid w:val="0"/>
        <w:spacing w:after="0" w:line="360" w:lineRule="auto"/>
        <w:rPr>
          <w:rFonts w:ascii="Times New Roman" w:hAnsi="Times New Roman" w:cs="Times New Roman"/>
          <w:b/>
          <w:sz w:val="24"/>
          <w:szCs w:val="24"/>
          <w:lang w:val="en-US"/>
        </w:rPr>
      </w:pPr>
      <w:r w:rsidRPr="008A1658">
        <w:rPr>
          <w:rFonts w:ascii="Times New Roman" w:hAnsi="Times New Roman" w:cs="Times New Roman"/>
          <w:b/>
          <w:sz w:val="24"/>
          <w:szCs w:val="24"/>
          <w:lang w:val="en-US"/>
        </w:rPr>
        <w:t xml:space="preserve">Tests on </w:t>
      </w:r>
      <w:r w:rsidR="00D260BB" w:rsidRPr="008A1658">
        <w:rPr>
          <w:rFonts w:ascii="Times New Roman" w:hAnsi="Times New Roman" w:cs="Times New Roman"/>
          <w:b/>
          <w:sz w:val="24"/>
          <w:szCs w:val="24"/>
          <w:lang w:val="en-US"/>
        </w:rPr>
        <w:t>Effects</w:t>
      </w:r>
      <w:r w:rsidR="00F05044" w:rsidRPr="008A1658">
        <w:rPr>
          <w:rFonts w:ascii="Times New Roman" w:hAnsi="Times New Roman" w:cs="Times New Roman"/>
          <w:b/>
          <w:sz w:val="24"/>
          <w:szCs w:val="24"/>
          <w:lang w:val="en-US"/>
        </w:rPr>
        <w:t xml:space="preserve"> of Electrochemical Conditions</w:t>
      </w:r>
    </w:p>
    <w:p w14:paraId="39E10428" w14:textId="77777777" w:rsidR="00E97F26" w:rsidRPr="00780B82" w:rsidRDefault="002E0924" w:rsidP="003C6D99">
      <w:pPr>
        <w:snapToGrid w:val="0"/>
        <w:spacing w:after="0" w:line="360" w:lineRule="auto"/>
        <w:rPr>
          <w:rFonts w:ascii="Times New Roman" w:hAnsi="Times New Roman" w:cs="Times New Roman"/>
          <w:b/>
          <w:sz w:val="24"/>
          <w:szCs w:val="24"/>
          <w:lang w:val="en-US"/>
        </w:rPr>
      </w:pPr>
      <w:r w:rsidRPr="00780B82">
        <w:rPr>
          <w:rFonts w:ascii="Times New Roman" w:hAnsi="Times New Roman" w:cs="Times New Roman"/>
          <w:b/>
          <w:sz w:val="24"/>
          <w:szCs w:val="24"/>
          <w:lang w:val="en-US"/>
        </w:rPr>
        <w:t>Temperature</w:t>
      </w:r>
    </w:p>
    <w:p w14:paraId="086943FB" w14:textId="7E790622" w:rsidR="006606F4" w:rsidRPr="00780B82" w:rsidRDefault="00D260BB" w:rsidP="003C6D99">
      <w:pPr>
        <w:snapToGrid w:val="0"/>
        <w:spacing w:after="0" w:line="360" w:lineRule="auto"/>
        <w:jc w:val="both"/>
        <w:rPr>
          <w:rFonts w:ascii="Times New Roman" w:hAnsi="Times New Roman" w:cs="Times New Roman"/>
          <w:sz w:val="24"/>
          <w:szCs w:val="24"/>
          <w:lang w:val="en-US"/>
        </w:rPr>
      </w:pPr>
      <w:r w:rsidRPr="00780B82">
        <w:rPr>
          <w:rFonts w:ascii="Times New Roman" w:hAnsi="Times New Roman" w:cs="Times New Roman"/>
          <w:sz w:val="24"/>
          <w:szCs w:val="24"/>
          <w:lang w:val="en-US"/>
        </w:rPr>
        <w:t>The effect of temperature was considered in form of vibrational frequency correction (</w:t>
      </w:r>
      <w:r w:rsidRPr="00780B82">
        <w:rPr>
          <w:rFonts w:ascii="Times New Roman" w:hAnsi="Times New Roman" w:cs="Times New Roman"/>
          <w:i/>
          <w:sz w:val="24"/>
          <w:szCs w:val="24"/>
          <w:lang w:val="en-US"/>
        </w:rPr>
        <w:t>F</w:t>
      </w:r>
      <w:r w:rsidRPr="00780B82">
        <w:rPr>
          <w:rFonts w:ascii="Times New Roman" w:hAnsi="Times New Roman" w:cs="Times New Roman"/>
          <w:sz w:val="24"/>
          <w:szCs w:val="24"/>
          <w:vertAlign w:val="subscript"/>
          <w:lang w:val="en-US"/>
        </w:rPr>
        <w:t>vib</w:t>
      </w:r>
      <w:r w:rsidRPr="00780B82">
        <w:rPr>
          <w:rFonts w:ascii="Times New Roman" w:hAnsi="Times New Roman" w:cs="Times New Roman"/>
          <w:sz w:val="24"/>
          <w:szCs w:val="24"/>
          <w:lang w:val="en-US"/>
        </w:rPr>
        <w:t>), computed from:</w:t>
      </w:r>
    </w:p>
    <w:p w14:paraId="4961B8AB" w14:textId="50759B43" w:rsidR="00D260BB" w:rsidRPr="00780B82" w:rsidRDefault="00D260BB" w:rsidP="00A40771">
      <w:pPr>
        <w:tabs>
          <w:tab w:val="left" w:pos="8505"/>
        </w:tabs>
        <w:snapToGrid w:val="0"/>
        <w:spacing w:after="0" w:line="360" w:lineRule="auto"/>
        <w:ind w:left="3261"/>
        <w:jc w:val="both"/>
        <w:rPr>
          <w:rFonts w:ascii="Times New Roman" w:hAnsi="Times New Roman" w:cs="Times New Roman"/>
          <w:sz w:val="24"/>
          <w:szCs w:val="24"/>
          <w:lang w:val="en-US"/>
        </w:rPr>
      </w:pPr>
      <w:r w:rsidRPr="00780B82">
        <w:rPr>
          <w:rFonts w:ascii="Times New Roman" w:hAnsi="Times New Roman" w:cs="Times New Roman"/>
          <w:i/>
          <w:sz w:val="24"/>
          <w:szCs w:val="24"/>
          <w:lang w:val="en-US"/>
        </w:rPr>
        <w:t>F</w:t>
      </w:r>
      <w:r w:rsidRPr="00780B82">
        <w:rPr>
          <w:rFonts w:ascii="Times New Roman" w:hAnsi="Times New Roman" w:cs="Times New Roman"/>
          <w:sz w:val="24"/>
          <w:szCs w:val="24"/>
          <w:vertAlign w:val="subscript"/>
          <w:lang w:val="en-US"/>
        </w:rPr>
        <w:t>vib</w:t>
      </w:r>
      <w:r w:rsidRPr="00780B82">
        <w:rPr>
          <w:rFonts w:ascii="Times New Roman" w:hAnsi="Times New Roman" w:cs="Times New Roman"/>
          <w:sz w:val="24"/>
          <w:szCs w:val="24"/>
          <w:lang w:val="en-US"/>
        </w:rPr>
        <w:t xml:space="preserve"> = </w:t>
      </w:r>
      <w:r w:rsidR="0086398C" w:rsidRPr="00780B82">
        <w:rPr>
          <w:rFonts w:ascii="Times New Roman" w:hAnsi="Times New Roman" w:cs="Times New Roman"/>
          <w:sz w:val="24"/>
          <w:szCs w:val="24"/>
          <w:lang w:val="en-US"/>
        </w:rPr>
        <w:t>ZPE + ʃ</w:t>
      </w:r>
      <w:r w:rsidR="00006E3A" w:rsidRPr="00780B82">
        <w:rPr>
          <w:rFonts w:ascii="Times New Roman" w:hAnsi="Times New Roman" w:cs="Times New Roman"/>
          <w:sz w:val="24"/>
          <w:szCs w:val="24"/>
          <w:lang w:val="en-US"/>
        </w:rPr>
        <w:t xml:space="preserve"> </w:t>
      </w:r>
      <w:r w:rsidR="0086398C" w:rsidRPr="00780B82">
        <w:rPr>
          <w:rFonts w:ascii="Times New Roman" w:hAnsi="Times New Roman" w:cs="Times New Roman"/>
          <w:i/>
          <w:sz w:val="24"/>
          <w:szCs w:val="24"/>
          <w:lang w:val="en-US"/>
        </w:rPr>
        <w:t>C</w:t>
      </w:r>
      <w:r w:rsidR="0086398C" w:rsidRPr="00780B82">
        <w:rPr>
          <w:rFonts w:ascii="Times New Roman" w:hAnsi="Times New Roman" w:cs="Times New Roman"/>
          <w:sz w:val="24"/>
          <w:szCs w:val="24"/>
          <w:vertAlign w:val="subscript"/>
          <w:lang w:val="en-US"/>
        </w:rPr>
        <w:t>p</w:t>
      </w:r>
      <w:r w:rsidR="0086398C" w:rsidRPr="00780B82">
        <w:rPr>
          <w:rFonts w:ascii="Times New Roman" w:hAnsi="Times New Roman" w:cs="Times New Roman"/>
          <w:sz w:val="24"/>
          <w:szCs w:val="24"/>
          <w:lang w:val="en-US"/>
        </w:rPr>
        <w:t>d</w:t>
      </w:r>
      <w:r w:rsidR="0086398C" w:rsidRPr="00780B82">
        <w:rPr>
          <w:rFonts w:ascii="Times New Roman" w:hAnsi="Times New Roman" w:cs="Times New Roman"/>
          <w:i/>
          <w:sz w:val="24"/>
          <w:szCs w:val="24"/>
          <w:lang w:val="en-US"/>
        </w:rPr>
        <w:t>T</w:t>
      </w:r>
      <w:r w:rsidR="0086398C" w:rsidRPr="00780B82">
        <w:rPr>
          <w:rFonts w:ascii="Times New Roman" w:hAnsi="Times New Roman" w:cs="Times New Roman"/>
          <w:sz w:val="24"/>
          <w:szCs w:val="24"/>
          <w:lang w:val="en-US"/>
        </w:rPr>
        <w:t xml:space="preserve"> + </w:t>
      </w:r>
      <w:r w:rsidR="0086398C" w:rsidRPr="00780B82">
        <w:rPr>
          <w:rFonts w:ascii="Times New Roman" w:hAnsi="Times New Roman" w:cs="Times New Roman"/>
          <w:i/>
          <w:sz w:val="24"/>
          <w:szCs w:val="24"/>
          <w:lang w:val="en-US"/>
        </w:rPr>
        <w:t>TS</w:t>
      </w:r>
      <w:r w:rsidR="00131218">
        <w:rPr>
          <w:rFonts w:ascii="Times New Roman" w:hAnsi="Times New Roman" w:cs="Times New Roman"/>
          <w:sz w:val="24"/>
          <w:szCs w:val="24"/>
          <w:lang w:val="en-US"/>
        </w:rPr>
        <w:tab/>
      </w:r>
      <w:r w:rsidR="0086398C" w:rsidRPr="00780B82">
        <w:rPr>
          <w:rFonts w:ascii="Times New Roman" w:hAnsi="Times New Roman" w:cs="Times New Roman"/>
          <w:sz w:val="24"/>
          <w:szCs w:val="24"/>
          <w:lang w:val="en-US"/>
        </w:rPr>
        <w:t>(1)</w:t>
      </w:r>
    </w:p>
    <w:p w14:paraId="44F652B6" w14:textId="61E93CB9" w:rsidR="0086398C" w:rsidRPr="00780B82" w:rsidRDefault="00006E3A" w:rsidP="003C6D99">
      <w:pPr>
        <w:snapToGrid w:val="0"/>
        <w:spacing w:after="0" w:line="360" w:lineRule="auto"/>
        <w:jc w:val="both"/>
        <w:rPr>
          <w:rFonts w:ascii="Times New Roman" w:hAnsi="Times New Roman" w:cs="Times New Roman"/>
          <w:sz w:val="24"/>
          <w:szCs w:val="24"/>
          <w:lang w:val="en-US"/>
        </w:rPr>
      </w:pPr>
      <w:r w:rsidRPr="00780B82">
        <w:rPr>
          <w:rFonts w:ascii="Times New Roman" w:hAnsi="Times New Roman" w:cs="Times New Roman"/>
          <w:sz w:val="24"/>
          <w:szCs w:val="24"/>
          <w:lang w:val="en-US"/>
        </w:rPr>
        <w:t xml:space="preserve">where ZPE is zero-point energy, ʃ </w:t>
      </w:r>
      <w:r w:rsidRPr="00780B82">
        <w:rPr>
          <w:rFonts w:ascii="Times New Roman" w:hAnsi="Times New Roman" w:cs="Times New Roman"/>
          <w:i/>
          <w:sz w:val="24"/>
          <w:szCs w:val="24"/>
          <w:lang w:val="en-US"/>
        </w:rPr>
        <w:t>C</w:t>
      </w:r>
      <w:r w:rsidRPr="00780B82">
        <w:rPr>
          <w:rFonts w:ascii="Times New Roman" w:hAnsi="Times New Roman" w:cs="Times New Roman"/>
          <w:sz w:val="24"/>
          <w:szCs w:val="24"/>
          <w:vertAlign w:val="subscript"/>
          <w:lang w:val="en-US"/>
        </w:rPr>
        <w:t>p</w:t>
      </w:r>
      <w:r w:rsidRPr="00780B82">
        <w:rPr>
          <w:rFonts w:ascii="Times New Roman" w:hAnsi="Times New Roman" w:cs="Times New Roman"/>
          <w:sz w:val="24"/>
          <w:szCs w:val="24"/>
          <w:lang w:val="en-US"/>
        </w:rPr>
        <w:t>d</w:t>
      </w:r>
      <w:r w:rsidRPr="00780B82">
        <w:rPr>
          <w:rFonts w:ascii="Times New Roman" w:hAnsi="Times New Roman" w:cs="Times New Roman"/>
          <w:i/>
          <w:sz w:val="24"/>
          <w:szCs w:val="24"/>
          <w:lang w:val="en-US"/>
        </w:rPr>
        <w:t>T</w:t>
      </w:r>
      <w:r w:rsidRPr="00780B82">
        <w:rPr>
          <w:rFonts w:ascii="Times New Roman" w:hAnsi="Times New Roman" w:cs="Times New Roman"/>
          <w:sz w:val="24"/>
          <w:szCs w:val="24"/>
          <w:lang w:val="en-US"/>
        </w:rPr>
        <w:t xml:space="preserve"> enthalpic temperature correction and </w:t>
      </w:r>
      <w:r w:rsidRPr="00780B82">
        <w:rPr>
          <w:rFonts w:ascii="Times New Roman" w:hAnsi="Times New Roman" w:cs="Times New Roman"/>
          <w:i/>
          <w:sz w:val="24"/>
          <w:szCs w:val="24"/>
          <w:lang w:val="en-US"/>
        </w:rPr>
        <w:t>TS</w:t>
      </w:r>
      <w:r w:rsidRPr="00780B82">
        <w:rPr>
          <w:rFonts w:ascii="Times New Roman" w:hAnsi="Times New Roman" w:cs="Times New Roman"/>
          <w:sz w:val="24"/>
          <w:szCs w:val="24"/>
          <w:lang w:val="en-US"/>
        </w:rPr>
        <w:t xml:space="preserve"> entropic correction. </w:t>
      </w:r>
      <w:r w:rsidR="00370ABB" w:rsidRPr="00780B82">
        <w:rPr>
          <w:rFonts w:ascii="Times New Roman" w:hAnsi="Times New Roman" w:cs="Times New Roman"/>
          <w:sz w:val="24"/>
          <w:szCs w:val="24"/>
          <w:lang w:val="en-US"/>
        </w:rPr>
        <w:t>For the process of Precursor1 and Precursor2 coupling into Product, the difference (</w:t>
      </w:r>
      <w:r w:rsidR="00370ABB" w:rsidRPr="00780B82">
        <w:rPr>
          <w:rFonts w:ascii="Times New Roman" w:hAnsi="Times New Roman" w:cs="Times New Roman"/>
          <w:bCs/>
          <w:sz w:val="24"/>
          <w:szCs w:val="24"/>
          <w:lang w:val="en-US"/>
        </w:rPr>
        <w:t>Δ</w:t>
      </w:r>
      <w:r w:rsidR="00370ABB" w:rsidRPr="00780B82">
        <w:rPr>
          <w:rFonts w:ascii="Times New Roman" w:hAnsi="Times New Roman" w:cs="Times New Roman"/>
          <w:bCs/>
          <w:sz w:val="24"/>
          <w:szCs w:val="24"/>
          <w:vertAlign w:val="subscript"/>
          <w:lang w:val="en-US"/>
        </w:rPr>
        <w:t>vib</w:t>
      </w:r>
      <w:r w:rsidR="00370ABB" w:rsidRPr="00780B82">
        <w:rPr>
          <w:rFonts w:ascii="Times New Roman" w:hAnsi="Times New Roman" w:cs="Times New Roman"/>
          <w:sz w:val="24"/>
          <w:szCs w:val="24"/>
          <w:lang w:val="en-US"/>
        </w:rPr>
        <w:t xml:space="preserve">) </w:t>
      </w:r>
      <w:r w:rsidR="00954CF9">
        <w:rPr>
          <w:rFonts w:ascii="Times New Roman" w:hAnsi="Times New Roman" w:cs="Times New Roman"/>
          <w:sz w:val="24"/>
          <w:szCs w:val="24"/>
          <w:lang w:val="en-US"/>
        </w:rPr>
        <w:t>following</w:t>
      </w:r>
      <w:r w:rsidR="00954CF9" w:rsidRPr="00780B82">
        <w:rPr>
          <w:rFonts w:ascii="Times New Roman" w:hAnsi="Times New Roman" w:cs="Times New Roman"/>
          <w:sz w:val="24"/>
          <w:szCs w:val="24"/>
          <w:lang w:val="en-US"/>
        </w:rPr>
        <w:t xml:space="preserve"> </w:t>
      </w:r>
      <w:r w:rsidR="00370ABB" w:rsidRPr="00780B82">
        <w:rPr>
          <w:rFonts w:ascii="Times New Roman" w:hAnsi="Times New Roman" w:cs="Times New Roman"/>
          <w:sz w:val="24"/>
          <w:szCs w:val="24"/>
          <w:lang w:val="en-US"/>
        </w:rPr>
        <w:t xml:space="preserve">adding </w:t>
      </w:r>
      <w:r w:rsidR="00370ABB" w:rsidRPr="00780B82">
        <w:rPr>
          <w:rFonts w:ascii="Times New Roman" w:hAnsi="Times New Roman" w:cs="Times New Roman"/>
          <w:i/>
          <w:sz w:val="24"/>
          <w:szCs w:val="24"/>
          <w:lang w:val="en-US"/>
        </w:rPr>
        <w:t>F</w:t>
      </w:r>
      <w:r w:rsidR="00370ABB" w:rsidRPr="00780B82">
        <w:rPr>
          <w:rFonts w:ascii="Times New Roman" w:hAnsi="Times New Roman" w:cs="Times New Roman"/>
          <w:sz w:val="24"/>
          <w:szCs w:val="24"/>
          <w:vertAlign w:val="subscript"/>
          <w:lang w:val="en-US"/>
        </w:rPr>
        <w:t>vib</w:t>
      </w:r>
      <w:r w:rsidR="00370ABB" w:rsidRPr="00780B82">
        <w:rPr>
          <w:rFonts w:ascii="Times New Roman" w:hAnsi="Times New Roman" w:cs="Times New Roman"/>
          <w:sz w:val="24"/>
          <w:szCs w:val="24"/>
          <w:lang w:val="en-US"/>
        </w:rPr>
        <w:t xml:space="preserve"> is:</w:t>
      </w:r>
    </w:p>
    <w:p w14:paraId="38CFDABF" w14:textId="74BAADE0" w:rsidR="00370ABB" w:rsidRPr="00780B82" w:rsidRDefault="00370ABB" w:rsidP="00A40771">
      <w:pPr>
        <w:tabs>
          <w:tab w:val="left" w:pos="8505"/>
        </w:tabs>
        <w:snapToGrid w:val="0"/>
        <w:spacing w:after="0" w:line="360" w:lineRule="auto"/>
        <w:ind w:left="1985"/>
        <w:jc w:val="both"/>
        <w:rPr>
          <w:rFonts w:ascii="Times New Roman" w:hAnsi="Times New Roman" w:cs="Times New Roman"/>
          <w:sz w:val="24"/>
          <w:szCs w:val="24"/>
          <w:lang w:val="en-US"/>
        </w:rPr>
      </w:pPr>
      <w:r w:rsidRPr="00780B82">
        <w:rPr>
          <w:rFonts w:ascii="Times New Roman" w:hAnsi="Times New Roman" w:cs="Times New Roman"/>
          <w:bCs/>
          <w:sz w:val="24"/>
          <w:szCs w:val="24"/>
          <w:lang w:val="en-US"/>
        </w:rPr>
        <w:t>Δ</w:t>
      </w:r>
      <w:r w:rsidRPr="00780B82">
        <w:rPr>
          <w:rFonts w:ascii="Times New Roman" w:hAnsi="Times New Roman" w:cs="Times New Roman"/>
          <w:bCs/>
          <w:sz w:val="24"/>
          <w:szCs w:val="24"/>
          <w:vertAlign w:val="subscript"/>
          <w:lang w:val="en-US"/>
        </w:rPr>
        <w:t>vib</w:t>
      </w:r>
      <w:r w:rsidRPr="00780B82">
        <w:rPr>
          <w:rFonts w:ascii="Times New Roman" w:hAnsi="Times New Roman" w:cs="Times New Roman"/>
          <w:bCs/>
          <w:sz w:val="24"/>
          <w:szCs w:val="24"/>
          <w:lang w:val="en-US"/>
        </w:rPr>
        <w:t xml:space="preserve"> = </w:t>
      </w:r>
      <w:r w:rsidRPr="00780B82">
        <w:rPr>
          <w:rFonts w:ascii="Times New Roman" w:hAnsi="Times New Roman" w:cs="Times New Roman"/>
          <w:i/>
          <w:sz w:val="24"/>
          <w:szCs w:val="24"/>
          <w:lang w:val="en-US"/>
        </w:rPr>
        <w:t>F</w:t>
      </w:r>
      <w:r w:rsidRPr="00780B82">
        <w:rPr>
          <w:rFonts w:ascii="Times New Roman" w:hAnsi="Times New Roman" w:cs="Times New Roman"/>
          <w:sz w:val="24"/>
          <w:szCs w:val="24"/>
          <w:vertAlign w:val="subscript"/>
          <w:lang w:val="en-US"/>
        </w:rPr>
        <w:t>vib</w:t>
      </w:r>
      <w:r w:rsidRPr="00780B82">
        <w:rPr>
          <w:rFonts w:ascii="Times New Roman" w:hAnsi="Times New Roman" w:cs="Times New Roman"/>
          <w:sz w:val="24"/>
          <w:szCs w:val="24"/>
          <w:lang w:val="en-US"/>
        </w:rPr>
        <w:t>(Product) - [</w:t>
      </w:r>
      <w:r w:rsidRPr="00780B82">
        <w:rPr>
          <w:rFonts w:ascii="Times New Roman" w:hAnsi="Times New Roman" w:cs="Times New Roman"/>
          <w:i/>
          <w:sz w:val="24"/>
          <w:szCs w:val="24"/>
          <w:lang w:val="en-US"/>
        </w:rPr>
        <w:t>F</w:t>
      </w:r>
      <w:r w:rsidRPr="00780B82">
        <w:rPr>
          <w:rFonts w:ascii="Times New Roman" w:hAnsi="Times New Roman" w:cs="Times New Roman"/>
          <w:sz w:val="24"/>
          <w:szCs w:val="24"/>
          <w:vertAlign w:val="subscript"/>
          <w:lang w:val="en-US"/>
        </w:rPr>
        <w:t>vib</w:t>
      </w:r>
      <w:r w:rsidRPr="00780B82">
        <w:rPr>
          <w:rFonts w:ascii="Times New Roman" w:hAnsi="Times New Roman" w:cs="Times New Roman"/>
          <w:sz w:val="24"/>
          <w:szCs w:val="24"/>
          <w:lang w:val="en-US"/>
        </w:rPr>
        <w:t xml:space="preserve">(Precursor1) + </w:t>
      </w:r>
      <w:r w:rsidRPr="00780B82">
        <w:rPr>
          <w:rFonts w:ascii="Times New Roman" w:hAnsi="Times New Roman" w:cs="Times New Roman"/>
          <w:i/>
          <w:sz w:val="24"/>
          <w:szCs w:val="24"/>
          <w:lang w:val="en-US"/>
        </w:rPr>
        <w:t>F</w:t>
      </w:r>
      <w:r w:rsidRPr="00780B82">
        <w:rPr>
          <w:rFonts w:ascii="Times New Roman" w:hAnsi="Times New Roman" w:cs="Times New Roman"/>
          <w:sz w:val="24"/>
          <w:szCs w:val="24"/>
          <w:vertAlign w:val="subscript"/>
          <w:lang w:val="en-US"/>
        </w:rPr>
        <w:t>vib</w:t>
      </w:r>
      <w:r w:rsidRPr="00780B82">
        <w:rPr>
          <w:rFonts w:ascii="Times New Roman" w:hAnsi="Times New Roman" w:cs="Times New Roman"/>
          <w:sz w:val="24"/>
          <w:szCs w:val="24"/>
          <w:lang w:val="en-US"/>
        </w:rPr>
        <w:t>(Precursor2)]</w:t>
      </w:r>
      <w:r w:rsidR="00131218">
        <w:rPr>
          <w:rFonts w:ascii="Times New Roman" w:hAnsi="Times New Roman" w:cs="Times New Roman"/>
          <w:sz w:val="24"/>
          <w:szCs w:val="24"/>
          <w:lang w:val="en-US"/>
        </w:rPr>
        <w:tab/>
      </w:r>
      <w:r w:rsidRPr="00780B82">
        <w:rPr>
          <w:rFonts w:ascii="Times New Roman" w:hAnsi="Times New Roman" w:cs="Times New Roman"/>
          <w:sz w:val="24"/>
          <w:szCs w:val="24"/>
          <w:lang w:val="en-US"/>
        </w:rPr>
        <w:t>(2)</w:t>
      </w:r>
    </w:p>
    <w:p w14:paraId="1907A7EE" w14:textId="3B4AB0C9" w:rsidR="00370ABB" w:rsidRDefault="00370ABB" w:rsidP="003C6D99">
      <w:pPr>
        <w:snapToGrid w:val="0"/>
        <w:spacing w:after="0" w:line="360" w:lineRule="auto"/>
        <w:jc w:val="both"/>
        <w:rPr>
          <w:rFonts w:ascii="Times New Roman" w:hAnsi="Times New Roman" w:cs="Times New Roman"/>
          <w:bCs/>
          <w:sz w:val="24"/>
          <w:szCs w:val="24"/>
          <w:lang w:val="en-US"/>
        </w:rPr>
      </w:pPr>
      <w:r w:rsidRPr="00780B82">
        <w:rPr>
          <w:rFonts w:ascii="Times New Roman" w:hAnsi="Times New Roman" w:cs="Times New Roman"/>
          <w:sz w:val="24"/>
          <w:szCs w:val="24"/>
          <w:lang w:val="en-US"/>
        </w:rPr>
        <w:t xml:space="preserve">In this work the temperature was set to </w:t>
      </w:r>
      <w:r w:rsidRPr="00780B82">
        <w:rPr>
          <w:rFonts w:ascii="Times New Roman" w:hAnsi="Times New Roman" w:cs="Times New Roman"/>
          <w:i/>
          <w:sz w:val="24"/>
          <w:szCs w:val="24"/>
          <w:lang w:val="en-US"/>
        </w:rPr>
        <w:t>T</w:t>
      </w:r>
      <w:r w:rsidRPr="00780B82">
        <w:rPr>
          <w:rFonts w:ascii="Times New Roman" w:hAnsi="Times New Roman" w:cs="Times New Roman"/>
          <w:sz w:val="24"/>
          <w:szCs w:val="24"/>
          <w:lang w:val="en-US"/>
        </w:rPr>
        <w:t xml:space="preserve"> = 298 K to simulate room temperature</w:t>
      </w:r>
      <w:r w:rsidR="00C877C8">
        <w:rPr>
          <w:rFonts w:ascii="Times New Roman" w:hAnsi="Times New Roman" w:cs="Times New Roman"/>
          <w:sz w:val="24"/>
          <w:szCs w:val="24"/>
          <w:lang w:val="en-US"/>
        </w:rPr>
        <w:t xml:space="preserve"> (RT)</w:t>
      </w:r>
      <w:r w:rsidRPr="00780B82">
        <w:rPr>
          <w:rFonts w:ascii="Times New Roman" w:hAnsi="Times New Roman" w:cs="Times New Roman"/>
          <w:sz w:val="24"/>
          <w:szCs w:val="24"/>
          <w:lang w:val="en-US"/>
        </w:rPr>
        <w:t xml:space="preserve">. As shown in </w:t>
      </w:r>
      <w:r w:rsidRPr="00780B82">
        <w:rPr>
          <w:rFonts w:ascii="Times New Roman" w:hAnsi="Times New Roman" w:cs="Times New Roman"/>
          <w:b/>
          <w:sz w:val="24"/>
          <w:szCs w:val="24"/>
          <w:lang w:val="en-US"/>
        </w:rPr>
        <w:t>Supplementary Table S1</w:t>
      </w:r>
      <w:r w:rsidRPr="00780B82">
        <w:rPr>
          <w:rFonts w:ascii="Times New Roman" w:hAnsi="Times New Roman" w:cs="Times New Roman"/>
          <w:sz w:val="24"/>
          <w:szCs w:val="24"/>
          <w:lang w:val="en-US"/>
        </w:rPr>
        <w:t xml:space="preserve">, </w:t>
      </w:r>
      <w:r w:rsidRPr="00780B82">
        <w:rPr>
          <w:rFonts w:ascii="Times New Roman" w:hAnsi="Times New Roman" w:cs="Times New Roman"/>
          <w:bCs/>
          <w:sz w:val="24"/>
          <w:szCs w:val="24"/>
          <w:lang w:val="en-US"/>
        </w:rPr>
        <w:t>Δ</w:t>
      </w:r>
      <w:r w:rsidRPr="00780B82">
        <w:rPr>
          <w:rFonts w:ascii="Times New Roman" w:hAnsi="Times New Roman" w:cs="Times New Roman"/>
          <w:bCs/>
          <w:sz w:val="24"/>
          <w:szCs w:val="24"/>
          <w:vertAlign w:val="subscript"/>
          <w:lang w:val="en-US"/>
        </w:rPr>
        <w:t>vib</w:t>
      </w:r>
      <w:r w:rsidRPr="00780B82">
        <w:rPr>
          <w:rFonts w:ascii="Times New Roman" w:hAnsi="Times New Roman" w:cs="Times New Roman"/>
          <w:bCs/>
          <w:sz w:val="24"/>
          <w:szCs w:val="24"/>
          <w:lang w:val="en-US"/>
        </w:rPr>
        <w:t xml:space="preserve"> </w:t>
      </w:r>
      <w:r w:rsidR="00C877C8">
        <w:rPr>
          <w:rFonts w:ascii="Times New Roman" w:hAnsi="Times New Roman" w:cs="Times New Roman"/>
          <w:bCs/>
          <w:sz w:val="24"/>
          <w:szCs w:val="24"/>
          <w:lang w:val="en-US"/>
        </w:rPr>
        <w:t>for</w:t>
      </w:r>
      <w:r w:rsidR="00C877C8" w:rsidRPr="00780B82">
        <w:rPr>
          <w:rFonts w:ascii="Times New Roman" w:hAnsi="Times New Roman" w:cs="Times New Roman"/>
          <w:bCs/>
          <w:sz w:val="24"/>
          <w:szCs w:val="24"/>
          <w:lang w:val="en-US"/>
        </w:rPr>
        <w:t xml:space="preserve"> </w:t>
      </w:r>
      <w:r w:rsidRPr="00780B82">
        <w:rPr>
          <w:rFonts w:ascii="Times New Roman" w:hAnsi="Times New Roman" w:cs="Times New Roman"/>
          <w:bCs/>
          <w:sz w:val="24"/>
          <w:szCs w:val="24"/>
          <w:lang w:val="en-US"/>
        </w:rPr>
        <w:t>CO coupling with CO, CH and CH</w:t>
      </w:r>
      <w:r w:rsidRPr="00780B82">
        <w:rPr>
          <w:rFonts w:ascii="Times New Roman" w:hAnsi="Times New Roman" w:cs="Times New Roman"/>
          <w:bCs/>
          <w:sz w:val="24"/>
          <w:szCs w:val="24"/>
          <w:vertAlign w:val="subscript"/>
          <w:lang w:val="en-US"/>
        </w:rPr>
        <w:t>3</w:t>
      </w:r>
      <w:r w:rsidRPr="00780B82">
        <w:rPr>
          <w:rFonts w:ascii="Times New Roman" w:hAnsi="Times New Roman" w:cs="Times New Roman"/>
          <w:bCs/>
          <w:sz w:val="24"/>
          <w:szCs w:val="24"/>
          <w:lang w:val="en-US"/>
        </w:rPr>
        <w:t xml:space="preserve"> are all </w:t>
      </w:r>
      <w:r w:rsidR="00C877C8">
        <w:rPr>
          <w:rFonts w:ascii="Times New Roman" w:hAnsi="Times New Roman" w:cs="Times New Roman"/>
          <w:bCs/>
          <w:sz w:val="24"/>
          <w:szCs w:val="24"/>
          <w:lang w:val="en-US"/>
        </w:rPr>
        <w:t xml:space="preserve">&lt; </w:t>
      </w:r>
      <w:r w:rsidRPr="00780B82">
        <w:rPr>
          <w:rFonts w:ascii="Times New Roman" w:hAnsi="Times New Roman" w:cs="Times New Roman"/>
          <w:bCs/>
          <w:sz w:val="24"/>
          <w:szCs w:val="24"/>
          <w:lang w:val="en-US"/>
        </w:rPr>
        <w:t xml:space="preserve">0.1 eV. This </w:t>
      </w:r>
      <w:r w:rsidR="00C877C8">
        <w:rPr>
          <w:rFonts w:ascii="Times New Roman" w:hAnsi="Times New Roman" w:cs="Times New Roman"/>
          <w:bCs/>
          <w:sz w:val="24"/>
          <w:szCs w:val="24"/>
          <w:lang w:val="en-US"/>
        </w:rPr>
        <w:t xml:space="preserve">evidences </w:t>
      </w:r>
      <w:r w:rsidRPr="00780B82">
        <w:rPr>
          <w:rFonts w:ascii="Times New Roman" w:hAnsi="Times New Roman" w:cs="Times New Roman"/>
          <w:bCs/>
          <w:sz w:val="24"/>
          <w:szCs w:val="24"/>
          <w:lang w:val="en-US"/>
        </w:rPr>
        <w:t xml:space="preserve">that the influence of temperature is </w:t>
      </w:r>
      <w:r w:rsidR="00C877C8">
        <w:rPr>
          <w:rFonts w:ascii="Times New Roman" w:hAnsi="Times New Roman" w:cs="Times New Roman"/>
          <w:bCs/>
          <w:sz w:val="24"/>
          <w:szCs w:val="24"/>
          <w:lang w:val="en-US"/>
        </w:rPr>
        <w:t>‘</w:t>
      </w:r>
      <w:r w:rsidRPr="00780B82">
        <w:rPr>
          <w:rFonts w:ascii="Times New Roman" w:hAnsi="Times New Roman" w:cs="Times New Roman"/>
          <w:bCs/>
          <w:sz w:val="24"/>
          <w:szCs w:val="24"/>
          <w:lang w:val="en-US"/>
        </w:rPr>
        <w:t>cancelled out</w:t>
      </w:r>
      <w:r w:rsidR="00C877C8">
        <w:rPr>
          <w:rFonts w:ascii="Times New Roman" w:hAnsi="Times New Roman" w:cs="Times New Roman"/>
          <w:bCs/>
          <w:sz w:val="24"/>
          <w:szCs w:val="24"/>
          <w:lang w:val="en-US"/>
        </w:rPr>
        <w:t>’</w:t>
      </w:r>
      <w:r w:rsidRPr="00780B82">
        <w:rPr>
          <w:rFonts w:ascii="Times New Roman" w:hAnsi="Times New Roman" w:cs="Times New Roman"/>
          <w:bCs/>
          <w:sz w:val="24"/>
          <w:szCs w:val="24"/>
          <w:lang w:val="en-US"/>
        </w:rPr>
        <w:t xml:space="preserve"> </w:t>
      </w:r>
      <w:r w:rsidR="001873DD">
        <w:rPr>
          <w:rFonts w:ascii="Times New Roman" w:hAnsi="Times New Roman" w:cs="Times New Roman"/>
          <w:bCs/>
          <w:sz w:val="24"/>
          <w:szCs w:val="24"/>
          <w:lang w:val="en-US"/>
        </w:rPr>
        <w:t xml:space="preserve">(rendered void) </w:t>
      </w:r>
      <w:r w:rsidRPr="00780B82">
        <w:rPr>
          <w:rFonts w:ascii="Times New Roman" w:hAnsi="Times New Roman" w:cs="Times New Roman"/>
          <w:bCs/>
          <w:sz w:val="24"/>
          <w:szCs w:val="24"/>
          <w:lang w:val="en-US"/>
        </w:rPr>
        <w:t xml:space="preserve">before and </w:t>
      </w:r>
      <w:r w:rsidR="00C877C8">
        <w:rPr>
          <w:rFonts w:ascii="Times New Roman" w:hAnsi="Times New Roman" w:cs="Times New Roman"/>
          <w:bCs/>
          <w:sz w:val="24"/>
          <w:szCs w:val="24"/>
          <w:lang w:val="en-US"/>
        </w:rPr>
        <w:t>following</w:t>
      </w:r>
      <w:r w:rsidR="00C877C8" w:rsidRPr="00780B82">
        <w:rPr>
          <w:rFonts w:ascii="Times New Roman" w:hAnsi="Times New Roman" w:cs="Times New Roman"/>
          <w:bCs/>
          <w:sz w:val="24"/>
          <w:szCs w:val="24"/>
          <w:lang w:val="en-US"/>
        </w:rPr>
        <w:t xml:space="preserve"> </w:t>
      </w:r>
      <w:r w:rsidRPr="00780B82">
        <w:rPr>
          <w:rFonts w:ascii="Times New Roman" w:hAnsi="Times New Roman" w:cs="Times New Roman"/>
          <w:bCs/>
          <w:sz w:val="24"/>
          <w:szCs w:val="24"/>
          <w:lang w:val="en-US"/>
        </w:rPr>
        <w:t>the coupling reaction, making it negligible and therefore</w:t>
      </w:r>
      <w:r w:rsidR="00C877C8">
        <w:rPr>
          <w:rFonts w:ascii="Times New Roman" w:hAnsi="Times New Roman" w:cs="Times New Roman"/>
          <w:bCs/>
          <w:sz w:val="24"/>
          <w:szCs w:val="24"/>
          <w:lang w:val="en-US"/>
        </w:rPr>
        <w:t xml:space="preserve"> to be</w:t>
      </w:r>
      <w:r w:rsidRPr="00780B82">
        <w:rPr>
          <w:rFonts w:ascii="Times New Roman" w:hAnsi="Times New Roman" w:cs="Times New Roman"/>
          <w:bCs/>
          <w:sz w:val="24"/>
          <w:szCs w:val="24"/>
          <w:lang w:val="en-US"/>
        </w:rPr>
        <w:t xml:space="preserve"> disregarded.</w:t>
      </w:r>
    </w:p>
    <w:p w14:paraId="55C2276E" w14:textId="1F9954D8" w:rsidR="003F47F6" w:rsidRPr="00780B82" w:rsidRDefault="003F47F6" w:rsidP="008A1658">
      <w:pPr>
        <w:snapToGrid w:val="0"/>
        <w:spacing w:before="120" w:after="0" w:line="360" w:lineRule="auto"/>
        <w:rPr>
          <w:rFonts w:ascii="Times New Roman" w:hAnsi="Times New Roman" w:cs="Times New Roman"/>
          <w:b/>
          <w:sz w:val="24"/>
          <w:szCs w:val="24"/>
          <w:lang w:val="en-US"/>
        </w:rPr>
      </w:pPr>
      <w:r w:rsidRPr="00780B82">
        <w:rPr>
          <w:rFonts w:ascii="Times New Roman" w:hAnsi="Times New Roman" w:cs="Times New Roman"/>
          <w:b/>
          <w:sz w:val="24"/>
          <w:szCs w:val="24"/>
          <w:lang w:val="en-US"/>
        </w:rPr>
        <w:t>Aqueous electrolyte</w:t>
      </w:r>
    </w:p>
    <w:p w14:paraId="146F9C3A" w14:textId="16AA5552" w:rsidR="003F47F6" w:rsidRPr="00780B82" w:rsidRDefault="003F47F6" w:rsidP="003C6D99">
      <w:pPr>
        <w:snapToGrid w:val="0"/>
        <w:spacing w:after="0" w:line="360" w:lineRule="auto"/>
        <w:jc w:val="both"/>
        <w:rPr>
          <w:rFonts w:ascii="Times New Roman" w:hAnsi="Times New Roman" w:cs="Times New Roman"/>
          <w:sz w:val="24"/>
          <w:szCs w:val="24"/>
          <w:lang w:val="en-US"/>
        </w:rPr>
      </w:pPr>
      <w:r w:rsidRPr="00780B82">
        <w:rPr>
          <w:rFonts w:ascii="Times New Roman" w:hAnsi="Times New Roman" w:cs="Times New Roman"/>
          <w:sz w:val="24"/>
          <w:szCs w:val="24"/>
          <w:lang w:val="en-US"/>
        </w:rPr>
        <w:t>The effect of aqueous electrolyte was considered in form of solvation energy correction (</w:t>
      </w:r>
      <w:r w:rsidRPr="00780B82">
        <w:rPr>
          <w:rFonts w:ascii="Times New Roman" w:hAnsi="Times New Roman" w:cs="Times New Roman"/>
          <w:i/>
          <w:sz w:val="24"/>
          <w:szCs w:val="24"/>
          <w:lang w:val="en-US"/>
        </w:rPr>
        <w:t>G</w:t>
      </w:r>
      <w:r w:rsidRPr="00780B82">
        <w:rPr>
          <w:rFonts w:ascii="Times New Roman" w:hAnsi="Times New Roman" w:cs="Times New Roman"/>
          <w:sz w:val="24"/>
          <w:szCs w:val="24"/>
          <w:vertAlign w:val="subscript"/>
          <w:lang w:val="en-US"/>
        </w:rPr>
        <w:t>sol</w:t>
      </w:r>
      <w:r w:rsidRPr="00780B82">
        <w:rPr>
          <w:rFonts w:ascii="Times New Roman" w:hAnsi="Times New Roman" w:cs="Times New Roman"/>
          <w:sz w:val="24"/>
          <w:szCs w:val="24"/>
          <w:lang w:val="en-US"/>
        </w:rPr>
        <w:t xml:space="preserve">), </w:t>
      </w:r>
      <w:r w:rsidR="000D40CD">
        <w:rPr>
          <w:rFonts w:ascii="Times New Roman" w:hAnsi="Times New Roman" w:cs="Times New Roman"/>
          <w:sz w:val="24"/>
          <w:szCs w:val="24"/>
          <w:lang w:val="en-US"/>
        </w:rPr>
        <w:t>that</w:t>
      </w:r>
      <w:r w:rsidR="000D40CD" w:rsidRPr="00780B82">
        <w:rPr>
          <w:rFonts w:ascii="Times New Roman" w:hAnsi="Times New Roman" w:cs="Times New Roman"/>
          <w:sz w:val="24"/>
          <w:szCs w:val="24"/>
          <w:lang w:val="en-US"/>
        </w:rPr>
        <w:t xml:space="preserve"> </w:t>
      </w:r>
      <w:r w:rsidRPr="00780B82">
        <w:rPr>
          <w:rFonts w:ascii="Times New Roman" w:hAnsi="Times New Roman" w:cs="Times New Roman"/>
          <w:sz w:val="24"/>
          <w:szCs w:val="24"/>
          <w:lang w:val="en-US"/>
        </w:rPr>
        <w:t>is computed implicitly using the VASPsol</w:t>
      </w:r>
      <w:r w:rsidRPr="00780B82">
        <w:rPr>
          <w:rStyle w:val="EndnoteReference"/>
          <w:rFonts w:ascii="Times New Roman" w:hAnsi="Times New Roman" w:cs="Times New Roman"/>
          <w:sz w:val="24"/>
          <w:szCs w:val="24"/>
          <w:lang w:val="en-US"/>
        </w:rPr>
        <w:endnoteReference w:id="2"/>
      </w:r>
      <w:r w:rsidRPr="00780B82">
        <w:rPr>
          <w:rFonts w:ascii="Times New Roman" w:hAnsi="Times New Roman" w:cs="Times New Roman"/>
          <w:sz w:val="24"/>
          <w:szCs w:val="24"/>
          <w:lang w:val="en-US"/>
        </w:rPr>
        <w:t xml:space="preserve"> package. Similar to vibrational frequency correction, the difference (</w:t>
      </w:r>
      <w:r w:rsidRPr="00780B82">
        <w:rPr>
          <w:rFonts w:ascii="Times New Roman" w:hAnsi="Times New Roman" w:cs="Times New Roman"/>
          <w:bCs/>
          <w:sz w:val="24"/>
          <w:szCs w:val="24"/>
          <w:lang w:val="en-US"/>
        </w:rPr>
        <w:t>Δ</w:t>
      </w:r>
      <w:r w:rsidR="00761FC1" w:rsidRPr="00780B82">
        <w:rPr>
          <w:rFonts w:ascii="Times New Roman" w:hAnsi="Times New Roman" w:cs="Times New Roman"/>
          <w:bCs/>
          <w:sz w:val="24"/>
          <w:szCs w:val="24"/>
          <w:vertAlign w:val="subscript"/>
          <w:lang w:val="en-US"/>
        </w:rPr>
        <w:t>sol</w:t>
      </w:r>
      <w:r w:rsidRPr="00780B82">
        <w:rPr>
          <w:rFonts w:ascii="Times New Roman" w:hAnsi="Times New Roman" w:cs="Times New Roman"/>
          <w:sz w:val="24"/>
          <w:szCs w:val="24"/>
          <w:lang w:val="en-US"/>
        </w:rPr>
        <w:t xml:space="preserve">) </w:t>
      </w:r>
      <w:r w:rsidR="000D40CD">
        <w:rPr>
          <w:rFonts w:ascii="Times New Roman" w:hAnsi="Times New Roman" w:cs="Times New Roman"/>
          <w:sz w:val="24"/>
          <w:szCs w:val="24"/>
          <w:lang w:val="en-US"/>
        </w:rPr>
        <w:t>following</w:t>
      </w:r>
      <w:r w:rsidR="000D40CD" w:rsidRPr="00780B82">
        <w:rPr>
          <w:rFonts w:ascii="Times New Roman" w:hAnsi="Times New Roman" w:cs="Times New Roman"/>
          <w:sz w:val="24"/>
          <w:szCs w:val="24"/>
          <w:lang w:val="en-US"/>
        </w:rPr>
        <w:t xml:space="preserve"> </w:t>
      </w:r>
      <w:r w:rsidRPr="00780B82">
        <w:rPr>
          <w:rFonts w:ascii="Times New Roman" w:hAnsi="Times New Roman" w:cs="Times New Roman"/>
          <w:sz w:val="24"/>
          <w:szCs w:val="24"/>
          <w:lang w:val="en-US"/>
        </w:rPr>
        <w:t xml:space="preserve">adding </w:t>
      </w:r>
      <w:r w:rsidR="00761FC1" w:rsidRPr="00780B82">
        <w:rPr>
          <w:rFonts w:ascii="Times New Roman" w:hAnsi="Times New Roman" w:cs="Times New Roman"/>
          <w:i/>
          <w:sz w:val="24"/>
          <w:szCs w:val="24"/>
          <w:lang w:val="en-US"/>
        </w:rPr>
        <w:t>G</w:t>
      </w:r>
      <w:r w:rsidR="00761FC1" w:rsidRPr="00780B82">
        <w:rPr>
          <w:rFonts w:ascii="Times New Roman" w:hAnsi="Times New Roman" w:cs="Times New Roman"/>
          <w:sz w:val="24"/>
          <w:szCs w:val="24"/>
          <w:vertAlign w:val="subscript"/>
          <w:lang w:val="en-US"/>
        </w:rPr>
        <w:t>sol</w:t>
      </w:r>
      <w:r w:rsidRPr="00780B82">
        <w:rPr>
          <w:rFonts w:ascii="Times New Roman" w:hAnsi="Times New Roman" w:cs="Times New Roman"/>
          <w:sz w:val="24"/>
          <w:szCs w:val="24"/>
          <w:lang w:val="en-US"/>
        </w:rPr>
        <w:t xml:space="preserve"> is:</w:t>
      </w:r>
    </w:p>
    <w:p w14:paraId="18C91AD0" w14:textId="1F97DF9E" w:rsidR="003F47F6" w:rsidRPr="00780B82" w:rsidRDefault="003F47F6" w:rsidP="00A40771">
      <w:pPr>
        <w:tabs>
          <w:tab w:val="left" w:pos="8505"/>
        </w:tabs>
        <w:snapToGrid w:val="0"/>
        <w:spacing w:after="0" w:line="360" w:lineRule="auto"/>
        <w:ind w:left="1701"/>
        <w:jc w:val="both"/>
        <w:rPr>
          <w:rFonts w:ascii="Times New Roman" w:hAnsi="Times New Roman" w:cs="Times New Roman"/>
          <w:sz w:val="24"/>
          <w:szCs w:val="24"/>
          <w:lang w:val="en-US"/>
        </w:rPr>
      </w:pPr>
      <w:r w:rsidRPr="00780B82">
        <w:rPr>
          <w:rFonts w:ascii="Times New Roman" w:hAnsi="Times New Roman" w:cs="Times New Roman"/>
          <w:bCs/>
          <w:sz w:val="24"/>
          <w:szCs w:val="24"/>
          <w:lang w:val="en-US"/>
        </w:rPr>
        <w:t>Δ</w:t>
      </w:r>
      <w:r w:rsidRPr="00780B82">
        <w:rPr>
          <w:rFonts w:ascii="Times New Roman" w:hAnsi="Times New Roman" w:cs="Times New Roman"/>
          <w:bCs/>
          <w:sz w:val="24"/>
          <w:szCs w:val="24"/>
          <w:vertAlign w:val="subscript"/>
          <w:lang w:val="en-US"/>
        </w:rPr>
        <w:t>sol</w:t>
      </w:r>
      <w:r w:rsidRPr="00780B82">
        <w:rPr>
          <w:rFonts w:ascii="Times New Roman" w:hAnsi="Times New Roman" w:cs="Times New Roman"/>
          <w:bCs/>
          <w:sz w:val="24"/>
          <w:szCs w:val="24"/>
          <w:lang w:val="en-US"/>
        </w:rPr>
        <w:t xml:space="preserve"> = </w:t>
      </w:r>
      <w:r w:rsidRPr="00780B82">
        <w:rPr>
          <w:rFonts w:ascii="Times New Roman" w:hAnsi="Times New Roman" w:cs="Times New Roman"/>
          <w:i/>
          <w:sz w:val="24"/>
          <w:szCs w:val="24"/>
          <w:lang w:val="en-US"/>
        </w:rPr>
        <w:t>G</w:t>
      </w:r>
      <w:r w:rsidRPr="00780B82">
        <w:rPr>
          <w:rFonts w:ascii="Times New Roman" w:hAnsi="Times New Roman" w:cs="Times New Roman"/>
          <w:sz w:val="24"/>
          <w:szCs w:val="24"/>
          <w:vertAlign w:val="subscript"/>
          <w:lang w:val="en-US"/>
        </w:rPr>
        <w:t>sol</w:t>
      </w:r>
      <w:r w:rsidRPr="00780B82">
        <w:rPr>
          <w:rFonts w:ascii="Times New Roman" w:hAnsi="Times New Roman" w:cs="Times New Roman"/>
          <w:sz w:val="24"/>
          <w:szCs w:val="24"/>
          <w:lang w:val="en-US"/>
        </w:rPr>
        <w:t>(Product) - [</w:t>
      </w:r>
      <w:r w:rsidRPr="00780B82">
        <w:rPr>
          <w:rFonts w:ascii="Times New Roman" w:hAnsi="Times New Roman" w:cs="Times New Roman"/>
          <w:i/>
          <w:sz w:val="24"/>
          <w:szCs w:val="24"/>
          <w:lang w:val="en-US"/>
        </w:rPr>
        <w:t>G</w:t>
      </w:r>
      <w:r w:rsidRPr="00780B82">
        <w:rPr>
          <w:rFonts w:ascii="Times New Roman" w:hAnsi="Times New Roman" w:cs="Times New Roman"/>
          <w:sz w:val="24"/>
          <w:szCs w:val="24"/>
          <w:vertAlign w:val="subscript"/>
          <w:lang w:val="en-US"/>
        </w:rPr>
        <w:t>sol</w:t>
      </w:r>
      <w:r w:rsidRPr="00780B82">
        <w:rPr>
          <w:rFonts w:ascii="Times New Roman" w:hAnsi="Times New Roman" w:cs="Times New Roman"/>
          <w:sz w:val="24"/>
          <w:szCs w:val="24"/>
          <w:lang w:val="en-US"/>
        </w:rPr>
        <w:t xml:space="preserve">(Precursor1) + </w:t>
      </w:r>
      <w:r w:rsidRPr="00780B82">
        <w:rPr>
          <w:rFonts w:ascii="Times New Roman" w:hAnsi="Times New Roman" w:cs="Times New Roman"/>
          <w:i/>
          <w:sz w:val="24"/>
          <w:szCs w:val="24"/>
          <w:lang w:val="en-US"/>
        </w:rPr>
        <w:t>G</w:t>
      </w:r>
      <w:r w:rsidRPr="00780B82">
        <w:rPr>
          <w:rFonts w:ascii="Times New Roman" w:hAnsi="Times New Roman" w:cs="Times New Roman"/>
          <w:sz w:val="24"/>
          <w:szCs w:val="24"/>
          <w:vertAlign w:val="subscript"/>
          <w:lang w:val="en-US"/>
        </w:rPr>
        <w:t>sol</w:t>
      </w:r>
      <w:r w:rsidRPr="00780B82">
        <w:rPr>
          <w:rFonts w:ascii="Times New Roman" w:hAnsi="Times New Roman" w:cs="Times New Roman"/>
          <w:sz w:val="24"/>
          <w:szCs w:val="24"/>
          <w:lang w:val="en-US"/>
        </w:rPr>
        <w:t>(Precursor2)]</w:t>
      </w:r>
      <w:r w:rsidR="00833968">
        <w:rPr>
          <w:rFonts w:ascii="Times New Roman" w:hAnsi="Times New Roman" w:cs="Times New Roman"/>
          <w:sz w:val="24"/>
          <w:szCs w:val="24"/>
          <w:lang w:val="en-US"/>
        </w:rPr>
        <w:tab/>
      </w:r>
      <w:r w:rsidRPr="00780B82">
        <w:rPr>
          <w:rFonts w:ascii="Times New Roman" w:hAnsi="Times New Roman" w:cs="Times New Roman"/>
          <w:sz w:val="24"/>
          <w:szCs w:val="24"/>
          <w:lang w:val="en-US"/>
        </w:rPr>
        <w:t>(3)</w:t>
      </w:r>
    </w:p>
    <w:p w14:paraId="76166AD0" w14:textId="259834D9" w:rsidR="003F47F6" w:rsidRDefault="00761FC1" w:rsidP="003C6D99">
      <w:pPr>
        <w:snapToGrid w:val="0"/>
        <w:spacing w:after="0" w:line="360" w:lineRule="auto"/>
        <w:jc w:val="both"/>
        <w:rPr>
          <w:rFonts w:ascii="Times New Roman" w:hAnsi="Times New Roman" w:cs="Times New Roman"/>
          <w:bCs/>
          <w:sz w:val="24"/>
          <w:szCs w:val="24"/>
          <w:lang w:val="en-US"/>
        </w:rPr>
      </w:pPr>
      <w:r w:rsidRPr="00780B82">
        <w:rPr>
          <w:rFonts w:ascii="Times New Roman" w:hAnsi="Times New Roman" w:cs="Times New Roman"/>
          <w:sz w:val="24"/>
          <w:szCs w:val="24"/>
          <w:lang w:val="en-US"/>
        </w:rPr>
        <w:t xml:space="preserve">As shown in </w:t>
      </w:r>
      <w:r w:rsidRPr="00780B82">
        <w:rPr>
          <w:rFonts w:ascii="Times New Roman" w:hAnsi="Times New Roman" w:cs="Times New Roman"/>
          <w:b/>
          <w:sz w:val="24"/>
          <w:szCs w:val="24"/>
          <w:lang w:val="en-US"/>
        </w:rPr>
        <w:t>Supplementary Table S1</w:t>
      </w:r>
      <w:r w:rsidRPr="00780B82">
        <w:rPr>
          <w:rFonts w:ascii="Times New Roman" w:hAnsi="Times New Roman" w:cs="Times New Roman"/>
          <w:sz w:val="24"/>
          <w:szCs w:val="24"/>
          <w:lang w:val="en-US"/>
        </w:rPr>
        <w:t xml:space="preserve">, </w:t>
      </w:r>
      <w:r w:rsidRPr="00780B82">
        <w:rPr>
          <w:rFonts w:ascii="Times New Roman" w:hAnsi="Times New Roman" w:cs="Times New Roman"/>
          <w:bCs/>
          <w:sz w:val="24"/>
          <w:szCs w:val="24"/>
          <w:lang w:val="en-US"/>
        </w:rPr>
        <w:t>Δ</w:t>
      </w:r>
      <w:r w:rsidRPr="00780B82">
        <w:rPr>
          <w:rFonts w:ascii="Times New Roman" w:hAnsi="Times New Roman" w:cs="Times New Roman"/>
          <w:bCs/>
          <w:sz w:val="24"/>
          <w:szCs w:val="24"/>
          <w:vertAlign w:val="subscript"/>
          <w:lang w:val="en-US"/>
        </w:rPr>
        <w:t>sol</w:t>
      </w:r>
      <w:r w:rsidRPr="00780B82">
        <w:rPr>
          <w:rFonts w:ascii="Times New Roman" w:hAnsi="Times New Roman" w:cs="Times New Roman"/>
          <w:bCs/>
          <w:sz w:val="24"/>
          <w:szCs w:val="24"/>
          <w:lang w:val="en-US"/>
        </w:rPr>
        <w:t xml:space="preserve"> </w:t>
      </w:r>
      <w:r w:rsidR="000D40CD">
        <w:rPr>
          <w:rFonts w:ascii="Times New Roman" w:hAnsi="Times New Roman" w:cs="Times New Roman"/>
          <w:bCs/>
          <w:sz w:val="24"/>
          <w:szCs w:val="24"/>
          <w:lang w:val="en-US"/>
        </w:rPr>
        <w:t>for</w:t>
      </w:r>
      <w:r w:rsidR="000D40CD" w:rsidRPr="00780B82">
        <w:rPr>
          <w:rFonts w:ascii="Times New Roman" w:hAnsi="Times New Roman" w:cs="Times New Roman"/>
          <w:bCs/>
          <w:sz w:val="24"/>
          <w:szCs w:val="24"/>
          <w:lang w:val="en-US"/>
        </w:rPr>
        <w:t xml:space="preserve"> </w:t>
      </w:r>
      <w:r w:rsidRPr="00780B82">
        <w:rPr>
          <w:rFonts w:ascii="Times New Roman" w:hAnsi="Times New Roman" w:cs="Times New Roman"/>
          <w:bCs/>
          <w:sz w:val="24"/>
          <w:szCs w:val="24"/>
          <w:lang w:val="en-US"/>
        </w:rPr>
        <w:t>CO coupling with CO, CH and CH</w:t>
      </w:r>
      <w:r w:rsidRPr="00780B82">
        <w:rPr>
          <w:rFonts w:ascii="Times New Roman" w:hAnsi="Times New Roman" w:cs="Times New Roman"/>
          <w:bCs/>
          <w:sz w:val="24"/>
          <w:szCs w:val="24"/>
          <w:vertAlign w:val="subscript"/>
          <w:lang w:val="en-US"/>
        </w:rPr>
        <w:t>3</w:t>
      </w:r>
      <w:r w:rsidRPr="00780B82">
        <w:rPr>
          <w:rFonts w:ascii="Times New Roman" w:hAnsi="Times New Roman" w:cs="Times New Roman"/>
          <w:bCs/>
          <w:sz w:val="24"/>
          <w:szCs w:val="24"/>
          <w:lang w:val="en-US"/>
        </w:rPr>
        <w:t xml:space="preserve"> are all </w:t>
      </w:r>
      <w:r w:rsidR="000D40CD">
        <w:rPr>
          <w:rFonts w:ascii="Times New Roman" w:hAnsi="Times New Roman" w:cs="Times New Roman"/>
          <w:bCs/>
          <w:sz w:val="24"/>
          <w:szCs w:val="24"/>
          <w:lang w:val="en-US"/>
        </w:rPr>
        <w:t>&lt;</w:t>
      </w:r>
      <w:r w:rsidRPr="00780B82">
        <w:rPr>
          <w:rFonts w:ascii="Times New Roman" w:hAnsi="Times New Roman" w:cs="Times New Roman"/>
          <w:bCs/>
          <w:sz w:val="24"/>
          <w:szCs w:val="24"/>
          <w:lang w:val="en-US"/>
        </w:rPr>
        <w:t xml:space="preserve"> 0.15 eV. This </w:t>
      </w:r>
      <w:r w:rsidR="000D40CD">
        <w:rPr>
          <w:rFonts w:ascii="Times New Roman" w:hAnsi="Times New Roman" w:cs="Times New Roman"/>
          <w:bCs/>
          <w:sz w:val="24"/>
          <w:szCs w:val="24"/>
          <w:lang w:val="en-US"/>
        </w:rPr>
        <w:t>evidences</w:t>
      </w:r>
      <w:r w:rsidR="000D40CD" w:rsidRPr="00780B82">
        <w:rPr>
          <w:rFonts w:ascii="Times New Roman" w:hAnsi="Times New Roman" w:cs="Times New Roman"/>
          <w:bCs/>
          <w:sz w:val="24"/>
          <w:szCs w:val="24"/>
          <w:lang w:val="en-US"/>
        </w:rPr>
        <w:t xml:space="preserve"> </w:t>
      </w:r>
      <w:r w:rsidRPr="00780B82">
        <w:rPr>
          <w:rFonts w:ascii="Times New Roman" w:hAnsi="Times New Roman" w:cs="Times New Roman"/>
          <w:bCs/>
          <w:sz w:val="24"/>
          <w:szCs w:val="24"/>
          <w:lang w:val="en-US"/>
        </w:rPr>
        <w:t xml:space="preserve">that the influence of solvent is </w:t>
      </w:r>
      <w:r w:rsidR="00045776">
        <w:rPr>
          <w:rFonts w:ascii="Times New Roman" w:hAnsi="Times New Roman" w:cs="Times New Roman"/>
          <w:bCs/>
          <w:sz w:val="24"/>
          <w:szCs w:val="24"/>
          <w:lang w:val="en-US"/>
        </w:rPr>
        <w:t xml:space="preserve">rendered void </w:t>
      </w:r>
      <w:r w:rsidRPr="00780B82">
        <w:rPr>
          <w:rFonts w:ascii="Times New Roman" w:hAnsi="Times New Roman" w:cs="Times New Roman"/>
          <w:bCs/>
          <w:sz w:val="24"/>
          <w:szCs w:val="24"/>
          <w:lang w:val="en-US"/>
        </w:rPr>
        <w:t xml:space="preserve">before and </w:t>
      </w:r>
      <w:r w:rsidR="000D40CD">
        <w:rPr>
          <w:rFonts w:ascii="Times New Roman" w:hAnsi="Times New Roman" w:cs="Times New Roman"/>
          <w:bCs/>
          <w:sz w:val="24"/>
          <w:szCs w:val="24"/>
          <w:lang w:val="en-US"/>
        </w:rPr>
        <w:t>following</w:t>
      </w:r>
      <w:r w:rsidR="000D40CD" w:rsidRPr="00780B82">
        <w:rPr>
          <w:rFonts w:ascii="Times New Roman" w:hAnsi="Times New Roman" w:cs="Times New Roman"/>
          <w:bCs/>
          <w:sz w:val="24"/>
          <w:szCs w:val="24"/>
          <w:lang w:val="en-US"/>
        </w:rPr>
        <w:t xml:space="preserve"> </w:t>
      </w:r>
      <w:r w:rsidRPr="00780B82">
        <w:rPr>
          <w:rFonts w:ascii="Times New Roman" w:hAnsi="Times New Roman" w:cs="Times New Roman"/>
          <w:bCs/>
          <w:sz w:val="24"/>
          <w:szCs w:val="24"/>
          <w:lang w:val="en-US"/>
        </w:rPr>
        <w:t>the coupling reaction, making it negligible and, therefore</w:t>
      </w:r>
      <w:r w:rsidR="000D40CD">
        <w:rPr>
          <w:rFonts w:ascii="Times New Roman" w:hAnsi="Times New Roman" w:cs="Times New Roman"/>
          <w:bCs/>
          <w:sz w:val="24"/>
          <w:szCs w:val="24"/>
          <w:lang w:val="en-US"/>
        </w:rPr>
        <w:t xml:space="preserve"> to be</w:t>
      </w:r>
      <w:r w:rsidRPr="00780B82">
        <w:rPr>
          <w:rFonts w:ascii="Times New Roman" w:hAnsi="Times New Roman" w:cs="Times New Roman"/>
          <w:bCs/>
          <w:sz w:val="24"/>
          <w:szCs w:val="24"/>
          <w:lang w:val="en-US"/>
        </w:rPr>
        <w:t xml:space="preserve"> disregarded.</w:t>
      </w:r>
    </w:p>
    <w:p w14:paraId="550C91D1" w14:textId="77777777" w:rsidR="00AA6860" w:rsidRPr="00780B82" w:rsidRDefault="00AA6860" w:rsidP="003C6D99">
      <w:pPr>
        <w:snapToGrid w:val="0"/>
        <w:spacing w:after="0" w:line="360" w:lineRule="auto"/>
        <w:jc w:val="both"/>
        <w:rPr>
          <w:rFonts w:ascii="Times New Roman" w:hAnsi="Times New Roman" w:cs="Times New Roman"/>
          <w:bCs/>
          <w:sz w:val="24"/>
          <w:szCs w:val="24"/>
          <w:lang w:val="en-US"/>
        </w:rPr>
      </w:pPr>
    </w:p>
    <w:p w14:paraId="5E42DA43" w14:textId="30A45C2E" w:rsidR="006606F4" w:rsidRPr="00780B82" w:rsidRDefault="006606F4" w:rsidP="0035660D">
      <w:pPr>
        <w:snapToGrid w:val="0"/>
        <w:spacing w:after="200" w:line="360" w:lineRule="auto"/>
        <w:jc w:val="both"/>
        <w:rPr>
          <w:rFonts w:ascii="Times New Roman" w:hAnsi="Times New Roman" w:cs="Times New Roman"/>
          <w:sz w:val="24"/>
          <w:szCs w:val="24"/>
          <w:lang w:val="en-US"/>
        </w:rPr>
      </w:pPr>
      <w:r w:rsidRPr="00780B82">
        <w:rPr>
          <w:rFonts w:ascii="Times New Roman" w:hAnsi="Times New Roman" w:cs="Times New Roman"/>
          <w:b/>
          <w:sz w:val="24"/>
          <w:szCs w:val="24"/>
          <w:lang w:val="en-US"/>
        </w:rPr>
        <w:t>Supplementary</w:t>
      </w:r>
      <w:r w:rsidR="003A3519" w:rsidRPr="00780B82">
        <w:rPr>
          <w:rFonts w:ascii="Times New Roman" w:hAnsi="Times New Roman" w:cs="Times New Roman"/>
          <w:b/>
          <w:sz w:val="24"/>
          <w:szCs w:val="24"/>
          <w:lang w:val="en-US"/>
        </w:rPr>
        <w:t xml:space="preserve"> Table </w:t>
      </w:r>
      <w:r w:rsidRPr="00780B82">
        <w:rPr>
          <w:rFonts w:ascii="Times New Roman" w:hAnsi="Times New Roman" w:cs="Times New Roman"/>
          <w:b/>
          <w:sz w:val="24"/>
          <w:szCs w:val="24"/>
          <w:lang w:val="en-US"/>
        </w:rPr>
        <w:t xml:space="preserve">1 | Vibrational frequency </w:t>
      </w:r>
      <w:r w:rsidR="003F47F6" w:rsidRPr="00780B82">
        <w:rPr>
          <w:rFonts w:ascii="Times New Roman" w:hAnsi="Times New Roman" w:cs="Times New Roman"/>
          <w:b/>
          <w:sz w:val="24"/>
          <w:szCs w:val="24"/>
          <w:lang w:val="en-US"/>
        </w:rPr>
        <w:t xml:space="preserve">and solvation </w:t>
      </w:r>
      <w:r w:rsidRPr="00780B82">
        <w:rPr>
          <w:rFonts w:ascii="Times New Roman" w:hAnsi="Times New Roman" w:cs="Times New Roman"/>
          <w:b/>
          <w:sz w:val="24"/>
          <w:szCs w:val="24"/>
          <w:lang w:val="en-US"/>
        </w:rPr>
        <w:t xml:space="preserve">corrections. </w:t>
      </w:r>
      <w:r w:rsidRPr="00780B82">
        <w:rPr>
          <w:rFonts w:ascii="Times New Roman" w:hAnsi="Times New Roman" w:cs="Times New Roman"/>
          <w:sz w:val="24"/>
          <w:szCs w:val="24"/>
          <w:lang w:val="en-US"/>
        </w:rPr>
        <w:t xml:space="preserve">Contribution of vibrational frequency </w:t>
      </w:r>
      <w:r w:rsidR="003F47F6" w:rsidRPr="00780B82">
        <w:rPr>
          <w:rFonts w:ascii="Times New Roman" w:hAnsi="Times New Roman" w:cs="Times New Roman"/>
          <w:sz w:val="24"/>
          <w:szCs w:val="24"/>
          <w:lang w:val="en-US"/>
        </w:rPr>
        <w:t xml:space="preserve">and solvation </w:t>
      </w:r>
      <w:r w:rsidRPr="00780B82">
        <w:rPr>
          <w:rFonts w:ascii="Times New Roman" w:hAnsi="Times New Roman" w:cs="Times New Roman"/>
          <w:sz w:val="24"/>
          <w:szCs w:val="24"/>
          <w:lang w:val="en-US"/>
        </w:rPr>
        <w:t>corrections to adsorption energ</w:t>
      </w:r>
      <w:r w:rsidR="00EB79F6">
        <w:rPr>
          <w:rFonts w:ascii="Times New Roman" w:hAnsi="Times New Roman" w:cs="Times New Roman"/>
          <w:sz w:val="24"/>
          <w:szCs w:val="24"/>
          <w:lang w:val="en-US"/>
        </w:rPr>
        <w:t>y</w:t>
      </w:r>
      <w:r w:rsidRPr="00780B82">
        <w:rPr>
          <w:rFonts w:ascii="Times New Roman" w:hAnsi="Times New Roman" w:cs="Times New Roman"/>
          <w:sz w:val="24"/>
          <w:szCs w:val="24"/>
          <w:lang w:val="en-US"/>
        </w:rPr>
        <w:t xml:space="preserve"> before and </w:t>
      </w:r>
      <w:r w:rsidR="00EB79F6">
        <w:rPr>
          <w:rFonts w:ascii="Times New Roman" w:hAnsi="Times New Roman" w:cs="Times New Roman"/>
          <w:sz w:val="24"/>
          <w:szCs w:val="24"/>
          <w:lang w:val="en-US"/>
        </w:rPr>
        <w:t>following</w:t>
      </w:r>
      <w:r w:rsidR="00EB79F6" w:rsidRPr="00780B82">
        <w:rPr>
          <w:rFonts w:ascii="Times New Roman" w:hAnsi="Times New Roman" w:cs="Times New Roman"/>
          <w:sz w:val="24"/>
          <w:szCs w:val="24"/>
          <w:lang w:val="en-US"/>
        </w:rPr>
        <w:t xml:space="preserve"> </w:t>
      </w:r>
      <w:r w:rsidRPr="00780B82">
        <w:rPr>
          <w:rFonts w:ascii="Times New Roman" w:hAnsi="Times New Roman" w:cs="Times New Roman"/>
          <w:sz w:val="24"/>
          <w:szCs w:val="24"/>
          <w:lang w:val="en-US"/>
        </w:rPr>
        <w:t xml:space="preserve">C-C coupling. </w:t>
      </w:r>
      <w:r w:rsidR="00EB79F6">
        <w:rPr>
          <w:rFonts w:ascii="Times New Roman" w:hAnsi="Times New Roman" w:cs="Times New Roman"/>
          <w:sz w:val="24"/>
          <w:szCs w:val="24"/>
          <w:lang w:val="en-US"/>
        </w:rPr>
        <w:t>(</w:t>
      </w:r>
      <w:r w:rsidRPr="00780B82">
        <w:rPr>
          <w:rFonts w:ascii="Times New Roman" w:hAnsi="Times New Roman" w:cs="Times New Roman"/>
          <w:sz w:val="24"/>
          <w:szCs w:val="24"/>
          <w:lang w:val="en-US"/>
        </w:rPr>
        <w:t>Unit: eV</w:t>
      </w:r>
      <w:r w:rsidR="00EB79F6">
        <w:rPr>
          <w:rFonts w:ascii="Times New Roman" w:hAnsi="Times New Roman" w:cs="Times New Roman"/>
          <w:sz w:val="24"/>
          <w:szCs w:val="24"/>
          <w:lang w:val="en-US"/>
        </w:rPr>
        <w:t>)</w:t>
      </w:r>
      <w:r w:rsidRPr="00780B82">
        <w:rPr>
          <w:rFonts w:ascii="Times New Roman" w:hAnsi="Times New Roman" w:cs="Times New Roman"/>
          <w:sz w:val="24"/>
          <w:szCs w:val="24"/>
          <w:lang w:val="en-US"/>
        </w:rPr>
        <w:t>.</w:t>
      </w:r>
    </w:p>
    <w:tbl>
      <w:tblPr>
        <w:tblStyle w:val="GridTable6Colorful-Accent5"/>
        <w:tblW w:w="7936" w:type="dxa"/>
        <w:jc w:val="center"/>
        <w:tblLook w:val="0420" w:firstRow="1" w:lastRow="0" w:firstColumn="0" w:lastColumn="0" w:noHBand="0" w:noVBand="1"/>
      </w:tblPr>
      <w:tblGrid>
        <w:gridCol w:w="1699"/>
        <w:gridCol w:w="1247"/>
        <w:gridCol w:w="1247"/>
        <w:gridCol w:w="1247"/>
        <w:gridCol w:w="1248"/>
        <w:gridCol w:w="1248"/>
      </w:tblGrid>
      <w:tr w:rsidR="003F47F6" w:rsidRPr="00780B82" w14:paraId="1BEC8D7B" w14:textId="77777777" w:rsidTr="00BF199F">
        <w:trPr>
          <w:cnfStyle w:val="100000000000" w:firstRow="1" w:lastRow="0" w:firstColumn="0" w:lastColumn="0" w:oddVBand="0" w:evenVBand="0" w:oddHBand="0" w:evenHBand="0" w:firstRowFirstColumn="0" w:firstRowLastColumn="0" w:lastRowFirstColumn="0" w:lastRowLastColumn="0"/>
          <w:trHeight w:val="397"/>
          <w:jc w:val="center"/>
        </w:trPr>
        <w:tc>
          <w:tcPr>
            <w:tcW w:w="1699" w:type="dxa"/>
            <w:tcBorders>
              <w:top w:val="single" w:sz="4" w:space="0" w:color="auto"/>
              <w:bottom w:val="single" w:sz="4" w:space="0" w:color="auto"/>
            </w:tcBorders>
            <w:vAlign w:val="center"/>
            <w:hideMark/>
          </w:tcPr>
          <w:p w14:paraId="45BC264A" w14:textId="79241D24" w:rsidR="003F47F6" w:rsidRPr="00EB79F6" w:rsidRDefault="00EB79F6" w:rsidP="005E5F3C">
            <w:pPr>
              <w:spacing w:before="120" w:line="360" w:lineRule="auto"/>
              <w:rPr>
                <w:rFonts w:ascii="Times New Roman" w:hAnsi="Times New Roman" w:cs="Times New Roman"/>
                <w:color w:val="auto"/>
                <w:sz w:val="24"/>
                <w:szCs w:val="24"/>
                <w:lang w:val="en-US"/>
              </w:rPr>
            </w:pPr>
            <w:r w:rsidRPr="005E5F3C">
              <w:rPr>
                <w:rFonts w:ascii="Times New Roman" w:hAnsi="Times New Roman" w:cs="Times New Roman"/>
                <w:color w:val="auto"/>
                <w:sz w:val="24"/>
                <w:szCs w:val="24"/>
                <w:lang w:val="en-US"/>
              </w:rPr>
              <w:t>Coupling</w:t>
            </w:r>
          </w:p>
        </w:tc>
        <w:tc>
          <w:tcPr>
            <w:tcW w:w="2494" w:type="dxa"/>
            <w:gridSpan w:val="2"/>
            <w:tcBorders>
              <w:top w:val="single" w:sz="4" w:space="0" w:color="auto"/>
              <w:bottom w:val="single" w:sz="4" w:space="0" w:color="auto"/>
            </w:tcBorders>
            <w:vAlign w:val="center"/>
            <w:hideMark/>
          </w:tcPr>
          <w:p w14:paraId="5E15B894" w14:textId="77777777" w:rsidR="003F47F6" w:rsidRPr="00780B82" w:rsidRDefault="003F47F6" w:rsidP="00AA6860">
            <w:pPr>
              <w:spacing w:before="120" w:line="360" w:lineRule="auto"/>
              <w:jc w:val="center"/>
              <w:rPr>
                <w:rFonts w:ascii="Times New Roman" w:hAnsi="Times New Roman" w:cs="Times New Roman"/>
                <w:color w:val="auto"/>
                <w:sz w:val="24"/>
                <w:szCs w:val="24"/>
                <w:lang w:val="en-US"/>
              </w:rPr>
            </w:pPr>
            <w:r w:rsidRPr="00780B82">
              <w:rPr>
                <w:rFonts w:ascii="Times New Roman" w:hAnsi="Times New Roman" w:cs="Times New Roman"/>
                <w:color w:val="auto"/>
                <w:sz w:val="24"/>
                <w:szCs w:val="24"/>
                <w:lang w:val="en-US"/>
              </w:rPr>
              <w:t>Before</w:t>
            </w:r>
          </w:p>
        </w:tc>
        <w:tc>
          <w:tcPr>
            <w:tcW w:w="1247" w:type="dxa"/>
            <w:tcBorders>
              <w:top w:val="single" w:sz="4" w:space="0" w:color="auto"/>
              <w:bottom w:val="single" w:sz="4" w:space="0" w:color="auto"/>
            </w:tcBorders>
            <w:vAlign w:val="center"/>
            <w:hideMark/>
          </w:tcPr>
          <w:p w14:paraId="0256DB7D" w14:textId="12AC0ADE" w:rsidR="003F47F6" w:rsidRPr="00A40771" w:rsidRDefault="00EB79F6" w:rsidP="00BF199F">
            <w:pPr>
              <w:spacing w:before="120" w:line="360" w:lineRule="auto"/>
              <w:jc w:val="center"/>
              <w:rPr>
                <w:rFonts w:ascii="Times New Roman" w:hAnsi="Times New Roman" w:cs="Times New Roman"/>
                <w:strike/>
                <w:color w:val="auto"/>
                <w:sz w:val="24"/>
                <w:szCs w:val="24"/>
                <w:lang w:val="en-US"/>
              </w:rPr>
            </w:pPr>
            <w:r>
              <w:rPr>
                <w:rFonts w:ascii="Times New Roman" w:hAnsi="Times New Roman" w:cs="Times New Roman"/>
                <w:color w:val="auto"/>
                <w:sz w:val="24"/>
                <w:szCs w:val="24"/>
                <w:lang w:val="en-US"/>
              </w:rPr>
              <w:t>Following</w:t>
            </w:r>
          </w:p>
        </w:tc>
        <w:tc>
          <w:tcPr>
            <w:tcW w:w="1248" w:type="dxa"/>
            <w:tcBorders>
              <w:top w:val="single" w:sz="4" w:space="0" w:color="auto"/>
              <w:bottom w:val="single" w:sz="4" w:space="0" w:color="auto"/>
            </w:tcBorders>
            <w:vAlign w:val="center"/>
            <w:hideMark/>
          </w:tcPr>
          <w:p w14:paraId="592EF618" w14:textId="77777777" w:rsidR="003F47F6" w:rsidRPr="00780B82" w:rsidRDefault="003F47F6" w:rsidP="00AA6860">
            <w:pPr>
              <w:spacing w:before="120" w:line="360" w:lineRule="auto"/>
              <w:jc w:val="center"/>
              <w:rPr>
                <w:rFonts w:ascii="Times New Roman" w:hAnsi="Times New Roman" w:cs="Times New Roman"/>
                <w:color w:val="auto"/>
                <w:sz w:val="24"/>
                <w:szCs w:val="24"/>
                <w:lang w:val="en-US"/>
              </w:rPr>
            </w:pPr>
            <w:r w:rsidRPr="00780B82">
              <w:rPr>
                <w:rFonts w:ascii="Times New Roman" w:hAnsi="Times New Roman" w:cs="Times New Roman"/>
                <w:color w:val="auto"/>
                <w:sz w:val="24"/>
                <w:szCs w:val="24"/>
                <w:lang w:val="en-US"/>
              </w:rPr>
              <w:t>Δ</w:t>
            </w:r>
            <w:r w:rsidRPr="00780B82">
              <w:rPr>
                <w:rFonts w:ascii="Times New Roman" w:hAnsi="Times New Roman" w:cs="Times New Roman"/>
                <w:color w:val="auto"/>
                <w:sz w:val="24"/>
                <w:szCs w:val="24"/>
                <w:vertAlign w:val="subscript"/>
                <w:lang w:val="en-US"/>
              </w:rPr>
              <w:t>vib</w:t>
            </w:r>
          </w:p>
        </w:tc>
        <w:tc>
          <w:tcPr>
            <w:tcW w:w="1248" w:type="dxa"/>
            <w:tcBorders>
              <w:top w:val="single" w:sz="4" w:space="0" w:color="auto"/>
              <w:bottom w:val="single" w:sz="4" w:space="0" w:color="auto"/>
            </w:tcBorders>
            <w:vAlign w:val="center"/>
          </w:tcPr>
          <w:p w14:paraId="79A3CC96" w14:textId="77777777" w:rsidR="003F47F6" w:rsidRPr="00780B82" w:rsidRDefault="003F47F6" w:rsidP="00AA6860">
            <w:pPr>
              <w:spacing w:before="120" w:line="360" w:lineRule="auto"/>
              <w:jc w:val="center"/>
              <w:rPr>
                <w:rFonts w:ascii="Times New Roman" w:hAnsi="Times New Roman" w:cs="Times New Roman"/>
                <w:bCs w:val="0"/>
                <w:sz w:val="24"/>
                <w:szCs w:val="24"/>
                <w:lang w:val="en-US"/>
              </w:rPr>
            </w:pPr>
            <w:r w:rsidRPr="00780B82">
              <w:rPr>
                <w:rFonts w:ascii="Times New Roman" w:hAnsi="Times New Roman" w:cs="Times New Roman"/>
                <w:color w:val="auto"/>
                <w:sz w:val="24"/>
                <w:szCs w:val="24"/>
                <w:lang w:val="en-US"/>
              </w:rPr>
              <w:t>Δ</w:t>
            </w:r>
            <w:r w:rsidRPr="00780B82">
              <w:rPr>
                <w:rFonts w:ascii="Times New Roman" w:hAnsi="Times New Roman" w:cs="Times New Roman"/>
                <w:color w:val="auto"/>
                <w:sz w:val="24"/>
                <w:szCs w:val="24"/>
                <w:vertAlign w:val="subscript"/>
                <w:lang w:val="en-US"/>
              </w:rPr>
              <w:t>sol</w:t>
            </w:r>
          </w:p>
        </w:tc>
      </w:tr>
      <w:tr w:rsidR="003F47F6" w:rsidRPr="00780B82" w14:paraId="71516277" w14:textId="77777777" w:rsidTr="00BF199F">
        <w:trPr>
          <w:cnfStyle w:val="000000100000" w:firstRow="0" w:lastRow="0" w:firstColumn="0" w:lastColumn="0" w:oddVBand="0" w:evenVBand="0" w:oddHBand="1" w:evenHBand="0" w:firstRowFirstColumn="0" w:firstRowLastColumn="0" w:lastRowFirstColumn="0" w:lastRowLastColumn="0"/>
          <w:trHeight w:val="397"/>
          <w:jc w:val="center"/>
        </w:trPr>
        <w:tc>
          <w:tcPr>
            <w:tcW w:w="1699" w:type="dxa"/>
            <w:tcBorders>
              <w:top w:val="single" w:sz="4" w:space="0" w:color="auto"/>
            </w:tcBorders>
            <w:vAlign w:val="center"/>
            <w:hideMark/>
          </w:tcPr>
          <w:p w14:paraId="5CFC6C3E" w14:textId="77777777" w:rsidR="003F47F6" w:rsidRPr="00780B82" w:rsidRDefault="003F47F6" w:rsidP="005E5F3C">
            <w:pPr>
              <w:spacing w:before="120" w:line="360" w:lineRule="auto"/>
              <w:rPr>
                <w:rFonts w:ascii="Times New Roman" w:hAnsi="Times New Roman" w:cs="Times New Roman"/>
                <w:color w:val="auto"/>
                <w:sz w:val="24"/>
                <w:szCs w:val="24"/>
                <w:lang w:val="en-US"/>
              </w:rPr>
            </w:pPr>
            <w:r w:rsidRPr="00780B82">
              <w:rPr>
                <w:rFonts w:ascii="Times New Roman" w:hAnsi="Times New Roman" w:cs="Times New Roman"/>
                <w:color w:val="auto"/>
                <w:sz w:val="24"/>
                <w:szCs w:val="24"/>
                <w:lang w:val="en-US"/>
              </w:rPr>
              <w:t>CO + CO</w:t>
            </w:r>
          </w:p>
        </w:tc>
        <w:tc>
          <w:tcPr>
            <w:tcW w:w="1247" w:type="dxa"/>
            <w:tcBorders>
              <w:top w:val="single" w:sz="4" w:space="0" w:color="auto"/>
            </w:tcBorders>
            <w:vAlign w:val="center"/>
            <w:hideMark/>
          </w:tcPr>
          <w:p w14:paraId="5AD16814" w14:textId="77777777" w:rsidR="003F47F6" w:rsidRPr="00780B82" w:rsidRDefault="003F47F6" w:rsidP="00AA6860">
            <w:pPr>
              <w:spacing w:before="120" w:line="360" w:lineRule="auto"/>
              <w:jc w:val="center"/>
              <w:rPr>
                <w:rFonts w:ascii="Times New Roman" w:hAnsi="Times New Roman" w:cs="Times New Roman"/>
                <w:color w:val="auto"/>
                <w:sz w:val="24"/>
                <w:szCs w:val="24"/>
                <w:lang w:val="en-US"/>
              </w:rPr>
            </w:pPr>
            <w:r w:rsidRPr="00780B82">
              <w:rPr>
                <w:rFonts w:ascii="Times New Roman" w:hAnsi="Times New Roman" w:cs="Times New Roman"/>
                <w:color w:val="auto"/>
                <w:sz w:val="24"/>
                <w:szCs w:val="24"/>
                <w:lang w:val="en-US"/>
              </w:rPr>
              <w:t>0.14</w:t>
            </w:r>
          </w:p>
        </w:tc>
        <w:tc>
          <w:tcPr>
            <w:tcW w:w="1247" w:type="dxa"/>
            <w:tcBorders>
              <w:top w:val="single" w:sz="4" w:space="0" w:color="auto"/>
            </w:tcBorders>
            <w:vAlign w:val="center"/>
            <w:hideMark/>
          </w:tcPr>
          <w:p w14:paraId="2E92B423" w14:textId="77777777" w:rsidR="003F47F6" w:rsidRPr="00780B82" w:rsidRDefault="003F47F6" w:rsidP="00AA6860">
            <w:pPr>
              <w:spacing w:before="120" w:line="360" w:lineRule="auto"/>
              <w:jc w:val="center"/>
              <w:rPr>
                <w:rFonts w:ascii="Times New Roman" w:hAnsi="Times New Roman" w:cs="Times New Roman"/>
                <w:color w:val="auto"/>
                <w:sz w:val="24"/>
                <w:szCs w:val="24"/>
                <w:lang w:val="en-US"/>
              </w:rPr>
            </w:pPr>
            <w:r w:rsidRPr="00780B82">
              <w:rPr>
                <w:rFonts w:ascii="Times New Roman" w:hAnsi="Times New Roman" w:cs="Times New Roman"/>
                <w:color w:val="auto"/>
                <w:sz w:val="24"/>
                <w:szCs w:val="24"/>
                <w:lang w:val="en-US"/>
              </w:rPr>
              <w:t>0.11</w:t>
            </w:r>
          </w:p>
        </w:tc>
        <w:tc>
          <w:tcPr>
            <w:tcW w:w="1247" w:type="dxa"/>
            <w:tcBorders>
              <w:top w:val="single" w:sz="4" w:space="0" w:color="auto"/>
            </w:tcBorders>
            <w:vAlign w:val="center"/>
            <w:hideMark/>
          </w:tcPr>
          <w:p w14:paraId="4D1579A2" w14:textId="77777777" w:rsidR="003F47F6" w:rsidRPr="00780B82" w:rsidRDefault="003F47F6" w:rsidP="00AA6860">
            <w:pPr>
              <w:spacing w:before="120" w:line="360" w:lineRule="auto"/>
              <w:jc w:val="center"/>
              <w:rPr>
                <w:rFonts w:ascii="Times New Roman" w:hAnsi="Times New Roman" w:cs="Times New Roman"/>
                <w:color w:val="auto"/>
                <w:sz w:val="24"/>
                <w:szCs w:val="24"/>
                <w:lang w:val="en-US"/>
              </w:rPr>
            </w:pPr>
            <w:r w:rsidRPr="00780B82">
              <w:rPr>
                <w:rFonts w:ascii="Times New Roman" w:hAnsi="Times New Roman" w:cs="Times New Roman"/>
                <w:color w:val="auto"/>
                <w:sz w:val="24"/>
                <w:szCs w:val="24"/>
                <w:lang w:val="en-US"/>
              </w:rPr>
              <w:t>0.27</w:t>
            </w:r>
          </w:p>
        </w:tc>
        <w:tc>
          <w:tcPr>
            <w:tcW w:w="1248" w:type="dxa"/>
            <w:tcBorders>
              <w:top w:val="single" w:sz="4" w:space="0" w:color="auto"/>
            </w:tcBorders>
            <w:vAlign w:val="center"/>
            <w:hideMark/>
          </w:tcPr>
          <w:p w14:paraId="4BE80A4D" w14:textId="77777777" w:rsidR="003F47F6" w:rsidRPr="00780B82" w:rsidRDefault="003F47F6" w:rsidP="00AA6860">
            <w:pPr>
              <w:spacing w:before="120" w:line="360" w:lineRule="auto"/>
              <w:jc w:val="center"/>
              <w:rPr>
                <w:rFonts w:ascii="Times New Roman" w:hAnsi="Times New Roman" w:cs="Times New Roman"/>
                <w:color w:val="auto"/>
                <w:sz w:val="24"/>
                <w:szCs w:val="24"/>
                <w:lang w:val="en-US"/>
              </w:rPr>
            </w:pPr>
            <w:r w:rsidRPr="00780B82">
              <w:rPr>
                <w:rFonts w:ascii="Times New Roman" w:hAnsi="Times New Roman" w:cs="Times New Roman"/>
                <w:color w:val="auto"/>
                <w:sz w:val="24"/>
                <w:szCs w:val="24"/>
                <w:lang w:val="en-US"/>
              </w:rPr>
              <w:t>0.02</w:t>
            </w:r>
          </w:p>
        </w:tc>
        <w:tc>
          <w:tcPr>
            <w:tcW w:w="1248" w:type="dxa"/>
            <w:tcBorders>
              <w:top w:val="single" w:sz="4" w:space="0" w:color="auto"/>
            </w:tcBorders>
            <w:vAlign w:val="center"/>
          </w:tcPr>
          <w:p w14:paraId="1FE00CA2" w14:textId="77777777" w:rsidR="003F47F6" w:rsidRPr="00780B82" w:rsidRDefault="003F47F6" w:rsidP="00AA6860">
            <w:pPr>
              <w:spacing w:before="120" w:line="360" w:lineRule="auto"/>
              <w:jc w:val="center"/>
              <w:rPr>
                <w:rFonts w:ascii="Times New Roman" w:hAnsi="Times New Roman" w:cs="Times New Roman"/>
                <w:color w:val="auto"/>
                <w:sz w:val="24"/>
                <w:szCs w:val="24"/>
                <w:lang w:val="en-US"/>
              </w:rPr>
            </w:pPr>
            <w:r w:rsidRPr="00780B82">
              <w:rPr>
                <w:rFonts w:ascii="Times New Roman" w:hAnsi="Times New Roman" w:cs="Times New Roman"/>
                <w:color w:val="auto"/>
                <w:sz w:val="24"/>
                <w:szCs w:val="24"/>
                <w:lang w:val="en-US"/>
              </w:rPr>
              <w:t>-0.06</w:t>
            </w:r>
          </w:p>
        </w:tc>
      </w:tr>
      <w:tr w:rsidR="003F47F6" w:rsidRPr="00780B82" w14:paraId="5D2B9BD6" w14:textId="77777777" w:rsidTr="00A40771">
        <w:trPr>
          <w:trHeight w:val="397"/>
          <w:jc w:val="center"/>
        </w:trPr>
        <w:tc>
          <w:tcPr>
            <w:tcW w:w="1699" w:type="dxa"/>
            <w:tcBorders>
              <w:bottom w:val="single" w:sz="4" w:space="0" w:color="9CC2E5" w:themeColor="accent5" w:themeTint="99"/>
            </w:tcBorders>
            <w:vAlign w:val="center"/>
            <w:hideMark/>
          </w:tcPr>
          <w:p w14:paraId="5A3B513C" w14:textId="77777777" w:rsidR="003F47F6" w:rsidRPr="00780B82" w:rsidRDefault="003F47F6" w:rsidP="005E5F3C">
            <w:pPr>
              <w:spacing w:before="120" w:line="360" w:lineRule="auto"/>
              <w:rPr>
                <w:rFonts w:ascii="Times New Roman" w:hAnsi="Times New Roman" w:cs="Times New Roman"/>
                <w:color w:val="auto"/>
                <w:sz w:val="24"/>
                <w:szCs w:val="24"/>
                <w:lang w:val="en-US"/>
              </w:rPr>
            </w:pPr>
            <w:r w:rsidRPr="00780B82">
              <w:rPr>
                <w:rFonts w:ascii="Times New Roman" w:hAnsi="Times New Roman" w:cs="Times New Roman"/>
                <w:color w:val="auto"/>
                <w:sz w:val="24"/>
                <w:szCs w:val="24"/>
                <w:lang w:val="en-US"/>
              </w:rPr>
              <w:t>CO + CH</w:t>
            </w:r>
          </w:p>
        </w:tc>
        <w:tc>
          <w:tcPr>
            <w:tcW w:w="1247" w:type="dxa"/>
            <w:tcBorders>
              <w:bottom w:val="single" w:sz="4" w:space="0" w:color="9CC2E5" w:themeColor="accent5" w:themeTint="99"/>
            </w:tcBorders>
            <w:vAlign w:val="center"/>
            <w:hideMark/>
          </w:tcPr>
          <w:p w14:paraId="30A85B1E" w14:textId="77777777" w:rsidR="003F47F6" w:rsidRPr="00780B82" w:rsidRDefault="003F47F6" w:rsidP="00AA6860">
            <w:pPr>
              <w:spacing w:before="120" w:line="360" w:lineRule="auto"/>
              <w:jc w:val="center"/>
              <w:rPr>
                <w:rFonts w:ascii="Times New Roman" w:hAnsi="Times New Roman" w:cs="Times New Roman"/>
                <w:color w:val="auto"/>
                <w:sz w:val="24"/>
                <w:szCs w:val="24"/>
                <w:lang w:val="en-US"/>
              </w:rPr>
            </w:pPr>
            <w:r w:rsidRPr="00780B82">
              <w:rPr>
                <w:rFonts w:ascii="Times New Roman" w:hAnsi="Times New Roman" w:cs="Times New Roman"/>
                <w:color w:val="auto"/>
                <w:sz w:val="24"/>
                <w:szCs w:val="24"/>
                <w:lang w:val="en-US"/>
              </w:rPr>
              <w:t>0.08</w:t>
            </w:r>
          </w:p>
        </w:tc>
        <w:tc>
          <w:tcPr>
            <w:tcW w:w="1247" w:type="dxa"/>
            <w:tcBorders>
              <w:bottom w:val="single" w:sz="4" w:space="0" w:color="9CC2E5" w:themeColor="accent5" w:themeTint="99"/>
            </w:tcBorders>
            <w:vAlign w:val="center"/>
            <w:hideMark/>
          </w:tcPr>
          <w:p w14:paraId="45BC4C17" w14:textId="77777777" w:rsidR="003F47F6" w:rsidRPr="00780B82" w:rsidRDefault="003F47F6" w:rsidP="00AA6860">
            <w:pPr>
              <w:spacing w:before="120" w:line="360" w:lineRule="auto"/>
              <w:jc w:val="center"/>
              <w:rPr>
                <w:rFonts w:ascii="Times New Roman" w:hAnsi="Times New Roman" w:cs="Times New Roman"/>
                <w:color w:val="auto"/>
                <w:sz w:val="24"/>
                <w:szCs w:val="24"/>
                <w:lang w:val="en-US"/>
              </w:rPr>
            </w:pPr>
            <w:r w:rsidRPr="00780B82">
              <w:rPr>
                <w:rFonts w:ascii="Times New Roman" w:hAnsi="Times New Roman" w:cs="Times New Roman"/>
                <w:color w:val="auto"/>
                <w:sz w:val="24"/>
                <w:szCs w:val="24"/>
                <w:lang w:val="en-US"/>
              </w:rPr>
              <w:t>0.34</w:t>
            </w:r>
          </w:p>
        </w:tc>
        <w:tc>
          <w:tcPr>
            <w:tcW w:w="1247" w:type="dxa"/>
            <w:tcBorders>
              <w:bottom w:val="single" w:sz="4" w:space="0" w:color="9CC2E5" w:themeColor="accent5" w:themeTint="99"/>
            </w:tcBorders>
            <w:vAlign w:val="center"/>
            <w:hideMark/>
          </w:tcPr>
          <w:p w14:paraId="63BFDF0D" w14:textId="77777777" w:rsidR="003F47F6" w:rsidRPr="00780B82" w:rsidRDefault="003F47F6" w:rsidP="00AA6860">
            <w:pPr>
              <w:spacing w:before="120" w:line="360" w:lineRule="auto"/>
              <w:jc w:val="center"/>
              <w:rPr>
                <w:rFonts w:ascii="Times New Roman" w:hAnsi="Times New Roman" w:cs="Times New Roman"/>
                <w:color w:val="auto"/>
                <w:sz w:val="24"/>
                <w:szCs w:val="24"/>
                <w:lang w:val="en-US"/>
              </w:rPr>
            </w:pPr>
            <w:r w:rsidRPr="00780B82">
              <w:rPr>
                <w:rFonts w:ascii="Times New Roman" w:hAnsi="Times New Roman" w:cs="Times New Roman"/>
                <w:color w:val="auto"/>
                <w:sz w:val="24"/>
                <w:szCs w:val="24"/>
                <w:lang w:val="en-US"/>
              </w:rPr>
              <w:t>0.46</w:t>
            </w:r>
          </w:p>
        </w:tc>
        <w:tc>
          <w:tcPr>
            <w:tcW w:w="1248" w:type="dxa"/>
            <w:tcBorders>
              <w:bottom w:val="single" w:sz="4" w:space="0" w:color="9CC2E5" w:themeColor="accent5" w:themeTint="99"/>
            </w:tcBorders>
            <w:vAlign w:val="center"/>
            <w:hideMark/>
          </w:tcPr>
          <w:p w14:paraId="52DCE79D" w14:textId="77777777" w:rsidR="003F47F6" w:rsidRPr="00780B82" w:rsidRDefault="003F47F6" w:rsidP="00AA6860">
            <w:pPr>
              <w:spacing w:before="120" w:line="360" w:lineRule="auto"/>
              <w:jc w:val="center"/>
              <w:rPr>
                <w:rFonts w:ascii="Times New Roman" w:hAnsi="Times New Roman" w:cs="Times New Roman"/>
                <w:color w:val="auto"/>
                <w:sz w:val="24"/>
                <w:szCs w:val="24"/>
                <w:lang w:val="en-US"/>
              </w:rPr>
            </w:pPr>
            <w:r w:rsidRPr="00780B82">
              <w:rPr>
                <w:rFonts w:ascii="Times New Roman" w:hAnsi="Times New Roman" w:cs="Times New Roman"/>
                <w:color w:val="auto"/>
                <w:sz w:val="24"/>
                <w:szCs w:val="24"/>
                <w:lang w:val="en-US"/>
              </w:rPr>
              <w:t>0.04</w:t>
            </w:r>
          </w:p>
        </w:tc>
        <w:tc>
          <w:tcPr>
            <w:tcW w:w="1248" w:type="dxa"/>
            <w:tcBorders>
              <w:bottom w:val="single" w:sz="4" w:space="0" w:color="9CC2E5" w:themeColor="accent5" w:themeTint="99"/>
            </w:tcBorders>
            <w:vAlign w:val="center"/>
          </w:tcPr>
          <w:p w14:paraId="7FAE4F78" w14:textId="77777777" w:rsidR="003F47F6" w:rsidRPr="00780B82" w:rsidRDefault="003F47F6" w:rsidP="00AA6860">
            <w:pPr>
              <w:spacing w:before="120" w:line="360" w:lineRule="auto"/>
              <w:jc w:val="center"/>
              <w:rPr>
                <w:rFonts w:ascii="Times New Roman" w:hAnsi="Times New Roman" w:cs="Times New Roman"/>
                <w:color w:val="auto"/>
                <w:sz w:val="24"/>
                <w:szCs w:val="24"/>
                <w:lang w:val="en-US"/>
              </w:rPr>
            </w:pPr>
            <w:r w:rsidRPr="00780B82">
              <w:rPr>
                <w:rFonts w:ascii="Times New Roman" w:hAnsi="Times New Roman" w:cs="Times New Roman"/>
                <w:color w:val="auto"/>
                <w:sz w:val="24"/>
                <w:szCs w:val="24"/>
                <w:lang w:val="en-US"/>
              </w:rPr>
              <w:t>-0.06</w:t>
            </w:r>
          </w:p>
        </w:tc>
      </w:tr>
      <w:tr w:rsidR="003F47F6" w:rsidRPr="00780B82" w14:paraId="6063C1A4" w14:textId="77777777" w:rsidTr="00A40771">
        <w:trPr>
          <w:cnfStyle w:val="000000100000" w:firstRow="0" w:lastRow="0" w:firstColumn="0" w:lastColumn="0" w:oddVBand="0" w:evenVBand="0" w:oddHBand="1" w:evenHBand="0" w:firstRowFirstColumn="0" w:firstRowLastColumn="0" w:lastRowFirstColumn="0" w:lastRowLastColumn="0"/>
          <w:trHeight w:val="397"/>
          <w:jc w:val="center"/>
        </w:trPr>
        <w:tc>
          <w:tcPr>
            <w:tcW w:w="1699" w:type="dxa"/>
            <w:tcBorders>
              <w:bottom w:val="single" w:sz="4" w:space="0" w:color="auto"/>
            </w:tcBorders>
            <w:vAlign w:val="center"/>
            <w:hideMark/>
          </w:tcPr>
          <w:p w14:paraId="6D065AA6" w14:textId="77777777" w:rsidR="003F47F6" w:rsidRPr="00780B82" w:rsidRDefault="003F47F6" w:rsidP="005E5F3C">
            <w:pPr>
              <w:spacing w:before="120" w:line="360" w:lineRule="auto"/>
              <w:rPr>
                <w:rFonts w:ascii="Times New Roman" w:hAnsi="Times New Roman" w:cs="Times New Roman"/>
                <w:color w:val="auto"/>
                <w:sz w:val="24"/>
                <w:szCs w:val="24"/>
                <w:lang w:val="en-US"/>
              </w:rPr>
            </w:pPr>
            <w:r w:rsidRPr="00780B82">
              <w:rPr>
                <w:rFonts w:ascii="Times New Roman" w:hAnsi="Times New Roman" w:cs="Times New Roman"/>
                <w:color w:val="auto"/>
                <w:sz w:val="24"/>
                <w:szCs w:val="24"/>
                <w:lang w:val="en-US"/>
              </w:rPr>
              <w:t>CO + CH</w:t>
            </w:r>
            <w:r w:rsidRPr="00780B82">
              <w:rPr>
                <w:rFonts w:ascii="Times New Roman" w:hAnsi="Times New Roman" w:cs="Times New Roman"/>
                <w:color w:val="auto"/>
                <w:sz w:val="24"/>
                <w:szCs w:val="24"/>
                <w:vertAlign w:val="subscript"/>
                <w:lang w:val="en-US"/>
              </w:rPr>
              <w:t>3</w:t>
            </w:r>
          </w:p>
        </w:tc>
        <w:tc>
          <w:tcPr>
            <w:tcW w:w="1247" w:type="dxa"/>
            <w:tcBorders>
              <w:bottom w:val="single" w:sz="4" w:space="0" w:color="auto"/>
            </w:tcBorders>
            <w:vAlign w:val="center"/>
            <w:hideMark/>
          </w:tcPr>
          <w:p w14:paraId="27D08073" w14:textId="77777777" w:rsidR="003F47F6" w:rsidRPr="00780B82" w:rsidRDefault="003F47F6" w:rsidP="00AA6860">
            <w:pPr>
              <w:spacing w:before="120" w:line="360" w:lineRule="auto"/>
              <w:jc w:val="center"/>
              <w:rPr>
                <w:rFonts w:ascii="Times New Roman" w:hAnsi="Times New Roman" w:cs="Times New Roman"/>
                <w:color w:val="auto"/>
                <w:sz w:val="24"/>
                <w:szCs w:val="24"/>
                <w:lang w:val="en-US"/>
              </w:rPr>
            </w:pPr>
            <w:r w:rsidRPr="00780B82">
              <w:rPr>
                <w:rFonts w:ascii="Times New Roman" w:hAnsi="Times New Roman" w:cs="Times New Roman"/>
                <w:color w:val="auto"/>
                <w:sz w:val="24"/>
                <w:szCs w:val="24"/>
                <w:lang w:val="en-US"/>
              </w:rPr>
              <w:t>0.14</w:t>
            </w:r>
          </w:p>
        </w:tc>
        <w:tc>
          <w:tcPr>
            <w:tcW w:w="1247" w:type="dxa"/>
            <w:tcBorders>
              <w:bottom w:val="single" w:sz="4" w:space="0" w:color="auto"/>
            </w:tcBorders>
            <w:vAlign w:val="center"/>
            <w:hideMark/>
          </w:tcPr>
          <w:p w14:paraId="04DC9638" w14:textId="77777777" w:rsidR="003F47F6" w:rsidRPr="00780B82" w:rsidRDefault="003F47F6" w:rsidP="00AA6860">
            <w:pPr>
              <w:spacing w:before="120" w:line="360" w:lineRule="auto"/>
              <w:jc w:val="center"/>
              <w:rPr>
                <w:rFonts w:ascii="Times New Roman" w:hAnsi="Times New Roman" w:cs="Times New Roman"/>
                <w:color w:val="auto"/>
                <w:sz w:val="24"/>
                <w:szCs w:val="24"/>
                <w:lang w:val="en-US"/>
              </w:rPr>
            </w:pPr>
            <w:r w:rsidRPr="00780B82">
              <w:rPr>
                <w:rFonts w:ascii="Times New Roman" w:hAnsi="Times New Roman" w:cs="Times New Roman"/>
                <w:color w:val="auto"/>
                <w:sz w:val="24"/>
                <w:szCs w:val="24"/>
                <w:lang w:val="en-US"/>
              </w:rPr>
              <w:t>0.91</w:t>
            </w:r>
          </w:p>
        </w:tc>
        <w:tc>
          <w:tcPr>
            <w:tcW w:w="1247" w:type="dxa"/>
            <w:tcBorders>
              <w:bottom w:val="single" w:sz="4" w:space="0" w:color="auto"/>
            </w:tcBorders>
            <w:vAlign w:val="center"/>
            <w:hideMark/>
          </w:tcPr>
          <w:p w14:paraId="1D7B9F0A" w14:textId="77777777" w:rsidR="003F47F6" w:rsidRPr="00780B82" w:rsidRDefault="003F47F6" w:rsidP="00AA6860">
            <w:pPr>
              <w:spacing w:before="120" w:line="360" w:lineRule="auto"/>
              <w:jc w:val="center"/>
              <w:rPr>
                <w:rFonts w:ascii="Times New Roman" w:hAnsi="Times New Roman" w:cs="Times New Roman"/>
                <w:color w:val="auto"/>
                <w:sz w:val="24"/>
                <w:szCs w:val="24"/>
                <w:lang w:val="en-US"/>
              </w:rPr>
            </w:pPr>
            <w:r w:rsidRPr="00780B82">
              <w:rPr>
                <w:rFonts w:ascii="Times New Roman" w:hAnsi="Times New Roman" w:cs="Times New Roman"/>
                <w:color w:val="auto"/>
                <w:sz w:val="24"/>
                <w:szCs w:val="24"/>
                <w:lang w:val="en-US"/>
              </w:rPr>
              <w:t>1.13</w:t>
            </w:r>
          </w:p>
        </w:tc>
        <w:tc>
          <w:tcPr>
            <w:tcW w:w="1248" w:type="dxa"/>
            <w:tcBorders>
              <w:bottom w:val="single" w:sz="4" w:space="0" w:color="auto"/>
            </w:tcBorders>
            <w:vAlign w:val="center"/>
            <w:hideMark/>
          </w:tcPr>
          <w:p w14:paraId="2A90FB0E" w14:textId="77777777" w:rsidR="003F47F6" w:rsidRPr="00780B82" w:rsidRDefault="003F47F6" w:rsidP="00AA6860">
            <w:pPr>
              <w:spacing w:before="120" w:line="360" w:lineRule="auto"/>
              <w:jc w:val="center"/>
              <w:rPr>
                <w:rFonts w:ascii="Times New Roman" w:hAnsi="Times New Roman" w:cs="Times New Roman"/>
                <w:color w:val="auto"/>
                <w:sz w:val="24"/>
                <w:szCs w:val="24"/>
                <w:lang w:val="en-US"/>
              </w:rPr>
            </w:pPr>
            <w:r w:rsidRPr="00780B82">
              <w:rPr>
                <w:rFonts w:ascii="Times New Roman" w:hAnsi="Times New Roman" w:cs="Times New Roman"/>
                <w:color w:val="auto"/>
                <w:sz w:val="24"/>
                <w:szCs w:val="24"/>
                <w:lang w:val="en-US"/>
              </w:rPr>
              <w:t>0.08</w:t>
            </w:r>
          </w:p>
        </w:tc>
        <w:tc>
          <w:tcPr>
            <w:tcW w:w="1248" w:type="dxa"/>
            <w:tcBorders>
              <w:bottom w:val="single" w:sz="4" w:space="0" w:color="auto"/>
            </w:tcBorders>
            <w:vAlign w:val="center"/>
          </w:tcPr>
          <w:p w14:paraId="16FC1950" w14:textId="77777777" w:rsidR="003F47F6" w:rsidRPr="00780B82" w:rsidRDefault="003F47F6" w:rsidP="00AA6860">
            <w:pPr>
              <w:spacing w:before="120" w:line="360" w:lineRule="auto"/>
              <w:jc w:val="center"/>
              <w:rPr>
                <w:rFonts w:ascii="Times New Roman" w:hAnsi="Times New Roman" w:cs="Times New Roman"/>
                <w:color w:val="auto"/>
                <w:sz w:val="24"/>
                <w:szCs w:val="24"/>
                <w:lang w:val="en-US"/>
              </w:rPr>
            </w:pPr>
            <w:r w:rsidRPr="00780B82">
              <w:rPr>
                <w:rFonts w:ascii="Times New Roman" w:hAnsi="Times New Roman" w:cs="Times New Roman"/>
                <w:color w:val="auto"/>
                <w:sz w:val="24"/>
                <w:szCs w:val="24"/>
                <w:lang w:val="en-US"/>
              </w:rPr>
              <w:t>-0.13</w:t>
            </w:r>
          </w:p>
        </w:tc>
      </w:tr>
    </w:tbl>
    <w:p w14:paraId="1E2FE262" w14:textId="77777777" w:rsidR="00C2369C" w:rsidRDefault="00C2369C">
      <w:pPr>
        <w:rPr>
          <w:rFonts w:ascii="Times New Roman" w:hAnsi="Times New Roman" w:cs="Times New Roman"/>
          <w:sz w:val="24"/>
          <w:szCs w:val="24"/>
          <w:lang w:val="en-US"/>
        </w:rPr>
      </w:pPr>
      <w:r>
        <w:rPr>
          <w:rFonts w:ascii="Times New Roman" w:hAnsi="Times New Roman" w:cs="Times New Roman"/>
          <w:sz w:val="24"/>
          <w:szCs w:val="24"/>
          <w:lang w:val="en-US"/>
        </w:rPr>
        <w:br w:type="page"/>
      </w:r>
    </w:p>
    <w:p w14:paraId="47B19CD4" w14:textId="5A85AAB0" w:rsidR="002E0924" w:rsidRPr="00780B82" w:rsidRDefault="002E0924" w:rsidP="003C6D99">
      <w:pPr>
        <w:snapToGrid w:val="0"/>
        <w:spacing w:after="0" w:line="360" w:lineRule="auto"/>
        <w:rPr>
          <w:rFonts w:ascii="Times New Roman" w:hAnsi="Times New Roman" w:cs="Times New Roman"/>
          <w:b/>
          <w:sz w:val="24"/>
          <w:szCs w:val="24"/>
          <w:lang w:val="en-US"/>
        </w:rPr>
      </w:pPr>
      <w:r w:rsidRPr="00780B82">
        <w:rPr>
          <w:rFonts w:ascii="Times New Roman" w:hAnsi="Times New Roman" w:cs="Times New Roman"/>
          <w:b/>
          <w:sz w:val="24"/>
          <w:szCs w:val="24"/>
          <w:lang w:val="en-US"/>
        </w:rPr>
        <w:lastRenderedPageBreak/>
        <w:t>Working potential</w:t>
      </w:r>
    </w:p>
    <w:p w14:paraId="03DA3B0C" w14:textId="528361EE" w:rsidR="00231E86" w:rsidRDefault="003958DB" w:rsidP="00AA6860">
      <w:pPr>
        <w:snapToGrid w:val="0"/>
        <w:spacing w:after="0" w:line="360" w:lineRule="auto"/>
        <w:jc w:val="both"/>
        <w:rPr>
          <w:rFonts w:ascii="Times New Roman" w:hAnsi="Times New Roman" w:cs="Times New Roman"/>
          <w:sz w:val="24"/>
          <w:szCs w:val="24"/>
          <w:lang w:val="en-US"/>
        </w:rPr>
      </w:pPr>
      <w:r w:rsidRPr="00780B82">
        <w:rPr>
          <w:rFonts w:ascii="Times New Roman" w:hAnsi="Times New Roman" w:cs="Times New Roman"/>
          <w:sz w:val="24"/>
          <w:szCs w:val="24"/>
          <w:lang w:val="en-US"/>
        </w:rPr>
        <w:t xml:space="preserve">The reducing working potential condition </w:t>
      </w:r>
      <w:r w:rsidR="00EB79F6">
        <w:rPr>
          <w:rFonts w:ascii="Times New Roman" w:hAnsi="Times New Roman" w:cs="Times New Roman"/>
          <w:sz w:val="24"/>
          <w:szCs w:val="24"/>
          <w:lang w:val="en-US"/>
        </w:rPr>
        <w:t>for</w:t>
      </w:r>
      <w:r w:rsidR="00EB79F6" w:rsidRPr="00780B82">
        <w:rPr>
          <w:rFonts w:ascii="Times New Roman" w:hAnsi="Times New Roman" w:cs="Times New Roman"/>
          <w:sz w:val="24"/>
          <w:szCs w:val="24"/>
          <w:lang w:val="en-US"/>
        </w:rPr>
        <w:t xml:space="preserve"> </w:t>
      </w:r>
      <w:r w:rsidRPr="00780B82">
        <w:rPr>
          <w:rFonts w:ascii="Times New Roman" w:hAnsi="Times New Roman" w:cs="Times New Roman"/>
          <w:sz w:val="24"/>
          <w:szCs w:val="24"/>
          <w:lang w:val="en-US"/>
        </w:rPr>
        <w:t>C-C coupling was simulated by adding electrons to the system</w:t>
      </w:r>
      <w:r w:rsidR="003F21FD" w:rsidRPr="00780B82">
        <w:rPr>
          <w:rStyle w:val="EndnoteReference"/>
          <w:rFonts w:ascii="Times New Roman" w:hAnsi="Times New Roman" w:cs="Times New Roman"/>
          <w:sz w:val="24"/>
          <w:szCs w:val="24"/>
          <w:lang w:val="en-US"/>
        </w:rPr>
        <w:endnoteReference w:id="3"/>
      </w:r>
      <w:r w:rsidRPr="00780B82">
        <w:rPr>
          <w:rFonts w:ascii="Times New Roman" w:hAnsi="Times New Roman" w:cs="Times New Roman"/>
          <w:sz w:val="24"/>
          <w:szCs w:val="24"/>
          <w:lang w:val="en-US"/>
        </w:rPr>
        <w:t xml:space="preserve">. </w:t>
      </w:r>
      <w:r w:rsidR="00621BF6" w:rsidRPr="00780B82">
        <w:rPr>
          <w:rFonts w:ascii="Times New Roman" w:hAnsi="Times New Roman" w:cs="Times New Roman"/>
          <w:sz w:val="24"/>
          <w:szCs w:val="24"/>
          <w:lang w:val="en-US"/>
        </w:rPr>
        <w:t xml:space="preserve">As shown in </w:t>
      </w:r>
      <w:r w:rsidR="00621BF6" w:rsidRPr="00780B82">
        <w:rPr>
          <w:rFonts w:ascii="Times New Roman" w:hAnsi="Times New Roman" w:cs="Times New Roman"/>
          <w:b/>
          <w:sz w:val="24"/>
          <w:szCs w:val="24"/>
          <w:lang w:val="en-US"/>
        </w:rPr>
        <w:t>Supplementary Figure 1</w:t>
      </w:r>
      <w:r w:rsidR="00392D2C" w:rsidRPr="00780B82">
        <w:rPr>
          <w:rFonts w:ascii="Times New Roman" w:hAnsi="Times New Roman" w:cs="Times New Roman"/>
          <w:b/>
          <w:sz w:val="24"/>
          <w:szCs w:val="24"/>
          <w:lang w:val="en-US"/>
        </w:rPr>
        <w:t>4</w:t>
      </w:r>
      <w:r w:rsidR="00621BF6" w:rsidRPr="00780B82">
        <w:rPr>
          <w:rFonts w:ascii="Times New Roman" w:hAnsi="Times New Roman" w:cs="Times New Roman"/>
          <w:sz w:val="24"/>
          <w:szCs w:val="24"/>
          <w:lang w:val="en-US"/>
        </w:rPr>
        <w:t xml:space="preserve">, based on the established linear relation, the number of added electrons to the system can be determined. </w:t>
      </w:r>
      <w:r w:rsidR="00EB79F6">
        <w:rPr>
          <w:rFonts w:ascii="Times New Roman" w:hAnsi="Times New Roman" w:cs="Times New Roman"/>
          <w:sz w:val="24"/>
          <w:szCs w:val="24"/>
          <w:lang w:val="en-US"/>
        </w:rPr>
        <w:t>On</w:t>
      </w:r>
      <w:r w:rsidR="00B45751" w:rsidRPr="00780B82">
        <w:rPr>
          <w:rFonts w:ascii="Times New Roman" w:hAnsi="Times New Roman" w:cs="Times New Roman"/>
          <w:sz w:val="24"/>
          <w:szCs w:val="24"/>
          <w:lang w:val="en-US"/>
        </w:rPr>
        <w:t xml:space="preserve"> examining the electronic state of the computational model </w:t>
      </w:r>
      <w:r w:rsidR="004825B2">
        <w:rPr>
          <w:rFonts w:ascii="Times New Roman" w:hAnsi="Times New Roman" w:cs="Times New Roman"/>
          <w:sz w:val="24"/>
          <w:szCs w:val="24"/>
          <w:lang w:val="en-US"/>
        </w:rPr>
        <w:t>used</w:t>
      </w:r>
      <w:r w:rsidR="00B45751" w:rsidRPr="00780B82">
        <w:rPr>
          <w:rFonts w:ascii="Times New Roman" w:hAnsi="Times New Roman" w:cs="Times New Roman"/>
          <w:sz w:val="24"/>
          <w:szCs w:val="24"/>
          <w:lang w:val="en-US"/>
        </w:rPr>
        <w:t xml:space="preserve">, </w:t>
      </w:r>
      <w:r w:rsidR="00B45751" w:rsidRPr="00A40771">
        <w:rPr>
          <w:rFonts w:ascii="Times New Roman" w:hAnsi="Times New Roman" w:cs="Times New Roman"/>
          <w:sz w:val="24"/>
          <w:szCs w:val="24"/>
          <w:lang w:val="en-US"/>
        </w:rPr>
        <w:t xml:space="preserve">it was </w:t>
      </w:r>
      <w:r w:rsidR="00027D1B" w:rsidRPr="00A40771">
        <w:rPr>
          <w:rFonts w:ascii="Times New Roman" w:hAnsi="Times New Roman" w:cs="Times New Roman"/>
          <w:sz w:val="24"/>
          <w:szCs w:val="24"/>
          <w:lang w:val="en-US"/>
        </w:rPr>
        <w:t xml:space="preserve">found </w:t>
      </w:r>
      <w:r w:rsidR="00B45751" w:rsidRPr="00A40771">
        <w:rPr>
          <w:rFonts w:ascii="Times New Roman" w:hAnsi="Times New Roman" w:cs="Times New Roman"/>
          <w:sz w:val="24"/>
          <w:szCs w:val="24"/>
          <w:lang w:val="en-US"/>
        </w:rPr>
        <w:t xml:space="preserve">that unlike pristine and defect states of </w:t>
      </w:r>
      <w:r w:rsidR="00B45751" w:rsidRPr="00A40771">
        <w:rPr>
          <w:rFonts w:ascii="Times New Roman" w:hAnsi="Times New Roman" w:cs="Times New Roman"/>
          <w:i/>
          <w:sz w:val="24"/>
          <w:szCs w:val="24"/>
          <w:lang w:val="en-US"/>
        </w:rPr>
        <w:t>h</w:t>
      </w:r>
      <w:r w:rsidR="00B45751" w:rsidRPr="00A40771">
        <w:rPr>
          <w:rFonts w:ascii="Times New Roman" w:hAnsi="Times New Roman" w:cs="Times New Roman"/>
          <w:sz w:val="24"/>
          <w:szCs w:val="24"/>
          <w:lang w:val="en-US"/>
        </w:rPr>
        <w:t>-BN, the Cu</w:t>
      </w:r>
      <w:r w:rsidR="00B45751" w:rsidRPr="00A40771">
        <w:rPr>
          <w:rFonts w:ascii="Times New Roman" w:hAnsi="Times New Roman" w:cs="Times New Roman"/>
          <w:sz w:val="24"/>
          <w:szCs w:val="24"/>
          <w:vertAlign w:val="subscript"/>
          <w:lang w:val="en-US"/>
        </w:rPr>
        <w:t>3</w:t>
      </w:r>
      <w:r w:rsidR="00B45751" w:rsidRPr="00A40771">
        <w:rPr>
          <w:rFonts w:ascii="Times New Roman" w:hAnsi="Times New Roman" w:cs="Times New Roman"/>
          <w:sz w:val="24"/>
          <w:szCs w:val="24"/>
          <w:lang w:val="en-US"/>
        </w:rPr>
        <w:t>@</w:t>
      </w:r>
      <w:r w:rsidR="00B45751" w:rsidRPr="00A40771">
        <w:rPr>
          <w:rFonts w:ascii="Times New Roman" w:hAnsi="Times New Roman" w:cs="Times New Roman"/>
          <w:i/>
          <w:sz w:val="24"/>
          <w:szCs w:val="24"/>
          <w:lang w:val="en-US"/>
        </w:rPr>
        <w:t>h</w:t>
      </w:r>
      <w:r w:rsidR="00B45751" w:rsidRPr="00A40771">
        <w:rPr>
          <w:rFonts w:ascii="Times New Roman" w:hAnsi="Times New Roman" w:cs="Times New Roman"/>
          <w:sz w:val="24"/>
          <w:szCs w:val="24"/>
          <w:lang w:val="en-US"/>
        </w:rPr>
        <w:t xml:space="preserve">-BN system exhibited no distinct band gap at the Fermi level </w:t>
      </w:r>
      <w:r w:rsidR="00B45751" w:rsidRPr="00780B82">
        <w:rPr>
          <w:rFonts w:ascii="Times New Roman" w:hAnsi="Times New Roman" w:cs="Times New Roman"/>
          <w:sz w:val="24"/>
          <w:szCs w:val="24"/>
          <w:lang w:val="en-US"/>
        </w:rPr>
        <w:t>(</w:t>
      </w:r>
      <w:r w:rsidR="00B45751" w:rsidRPr="00780B82">
        <w:rPr>
          <w:rFonts w:ascii="Times New Roman" w:hAnsi="Times New Roman" w:cs="Times New Roman"/>
          <w:b/>
          <w:sz w:val="24"/>
          <w:szCs w:val="24"/>
          <w:lang w:val="en-US"/>
        </w:rPr>
        <w:t>Supplementary Figure 1</w:t>
      </w:r>
      <w:r w:rsidR="00392D2C" w:rsidRPr="00780B82">
        <w:rPr>
          <w:rFonts w:ascii="Times New Roman" w:hAnsi="Times New Roman" w:cs="Times New Roman"/>
          <w:b/>
          <w:sz w:val="24"/>
          <w:szCs w:val="24"/>
          <w:lang w:val="en-US"/>
        </w:rPr>
        <w:t>5</w:t>
      </w:r>
      <w:r w:rsidR="00B45751" w:rsidRPr="00780B82">
        <w:rPr>
          <w:rFonts w:ascii="Times New Roman" w:hAnsi="Times New Roman" w:cs="Times New Roman"/>
          <w:sz w:val="24"/>
          <w:szCs w:val="24"/>
          <w:lang w:val="en-US"/>
        </w:rPr>
        <w:t xml:space="preserve">). This characteristic </w:t>
      </w:r>
      <w:r w:rsidR="00027D1B">
        <w:rPr>
          <w:rFonts w:ascii="Times New Roman" w:hAnsi="Times New Roman" w:cs="Times New Roman"/>
          <w:sz w:val="24"/>
          <w:szCs w:val="24"/>
          <w:lang w:val="en-US"/>
        </w:rPr>
        <w:t xml:space="preserve">confirms </w:t>
      </w:r>
      <w:r w:rsidR="00B45751" w:rsidRPr="00780B82">
        <w:rPr>
          <w:rFonts w:ascii="Times New Roman" w:hAnsi="Times New Roman" w:cs="Times New Roman"/>
          <w:sz w:val="24"/>
          <w:szCs w:val="24"/>
          <w:lang w:val="en-US"/>
        </w:rPr>
        <w:t>that the Cu</w:t>
      </w:r>
      <w:r w:rsidR="00B45751" w:rsidRPr="00780B82">
        <w:rPr>
          <w:rFonts w:ascii="Times New Roman" w:hAnsi="Times New Roman" w:cs="Times New Roman"/>
          <w:sz w:val="24"/>
          <w:szCs w:val="24"/>
          <w:vertAlign w:val="subscript"/>
          <w:lang w:val="en-US"/>
        </w:rPr>
        <w:t>3</w:t>
      </w:r>
      <w:r w:rsidR="00B45751" w:rsidRPr="00780B82">
        <w:rPr>
          <w:rFonts w:ascii="Times New Roman" w:hAnsi="Times New Roman" w:cs="Times New Roman"/>
          <w:sz w:val="24"/>
          <w:szCs w:val="24"/>
          <w:lang w:val="en-US"/>
        </w:rPr>
        <w:t>@</w:t>
      </w:r>
      <w:r w:rsidR="00B45751" w:rsidRPr="00780B82">
        <w:rPr>
          <w:rFonts w:ascii="Times New Roman" w:hAnsi="Times New Roman" w:cs="Times New Roman"/>
          <w:i/>
          <w:sz w:val="24"/>
          <w:szCs w:val="24"/>
          <w:lang w:val="en-US"/>
        </w:rPr>
        <w:t>h</w:t>
      </w:r>
      <w:r w:rsidR="00B45751" w:rsidRPr="00780B82">
        <w:rPr>
          <w:rFonts w:ascii="Times New Roman" w:hAnsi="Times New Roman" w:cs="Times New Roman"/>
          <w:sz w:val="24"/>
          <w:szCs w:val="24"/>
          <w:lang w:val="en-US"/>
        </w:rPr>
        <w:t xml:space="preserve">-BN model is more akin to a metallic state, and as a result, the non-conductive nature of </w:t>
      </w:r>
      <w:r w:rsidR="00B45751" w:rsidRPr="00780B82">
        <w:rPr>
          <w:rFonts w:ascii="Times New Roman" w:hAnsi="Times New Roman" w:cs="Times New Roman"/>
          <w:i/>
          <w:sz w:val="24"/>
          <w:szCs w:val="24"/>
          <w:lang w:val="en-US"/>
        </w:rPr>
        <w:t>h</w:t>
      </w:r>
      <w:r w:rsidR="00B45751" w:rsidRPr="00780B82">
        <w:rPr>
          <w:rFonts w:ascii="Times New Roman" w:hAnsi="Times New Roman" w:cs="Times New Roman"/>
          <w:sz w:val="24"/>
          <w:szCs w:val="24"/>
          <w:lang w:val="en-US"/>
        </w:rPr>
        <w:t xml:space="preserve">-BN substrate does not significantly impact the simulation of working potential. </w:t>
      </w:r>
      <w:r w:rsidR="001B393B" w:rsidRPr="00780B82">
        <w:rPr>
          <w:rFonts w:ascii="Times New Roman" w:hAnsi="Times New Roman" w:cs="Times New Roman"/>
          <w:b/>
          <w:sz w:val="24"/>
          <w:szCs w:val="24"/>
          <w:lang w:val="en-US"/>
        </w:rPr>
        <w:t xml:space="preserve">Supplementary Table S2 </w:t>
      </w:r>
      <w:r w:rsidR="00027D1B" w:rsidRPr="00A40771">
        <w:rPr>
          <w:rFonts w:ascii="Times New Roman" w:hAnsi="Times New Roman" w:cs="Times New Roman"/>
          <w:sz w:val="24"/>
          <w:szCs w:val="24"/>
          <w:lang w:val="en-US"/>
        </w:rPr>
        <w:t>shows</w:t>
      </w:r>
      <w:r w:rsidR="00027D1B">
        <w:rPr>
          <w:rFonts w:ascii="Times New Roman" w:hAnsi="Times New Roman" w:cs="Times New Roman"/>
          <w:b/>
          <w:sz w:val="24"/>
          <w:szCs w:val="24"/>
          <w:lang w:val="en-US"/>
        </w:rPr>
        <w:t xml:space="preserve"> </w:t>
      </w:r>
      <w:r w:rsidR="001B393B" w:rsidRPr="00780B82">
        <w:rPr>
          <w:rFonts w:ascii="Times New Roman" w:hAnsi="Times New Roman" w:cs="Times New Roman"/>
          <w:sz w:val="24"/>
          <w:szCs w:val="24"/>
          <w:lang w:val="en-US"/>
        </w:rPr>
        <w:t xml:space="preserve">that </w:t>
      </w:r>
      <w:r w:rsidR="00FD4EC8" w:rsidRPr="00780B82">
        <w:rPr>
          <w:rFonts w:ascii="Times New Roman" w:hAnsi="Times New Roman" w:cs="Times New Roman"/>
          <w:sz w:val="24"/>
          <w:szCs w:val="24"/>
          <w:lang w:val="en-US"/>
        </w:rPr>
        <w:t>for CO coupling with CO or CH, the influence of working potential on the coupling energy (</w:t>
      </w:r>
      <w:r w:rsidR="00FD4EC8" w:rsidRPr="00780B82">
        <w:rPr>
          <w:rFonts w:ascii="Times New Roman" w:hAnsi="Times New Roman" w:cs="Times New Roman"/>
          <w:bCs/>
          <w:sz w:val="24"/>
          <w:szCs w:val="24"/>
          <w:lang w:val="en-US"/>
        </w:rPr>
        <w:t>Δ</w:t>
      </w:r>
      <w:r w:rsidR="00FD4EC8" w:rsidRPr="00780B82">
        <w:rPr>
          <w:rFonts w:ascii="Times New Roman" w:hAnsi="Times New Roman" w:cs="Times New Roman"/>
          <w:bCs/>
          <w:sz w:val="24"/>
          <w:szCs w:val="24"/>
          <w:vertAlign w:val="subscript"/>
          <w:lang w:val="en-US"/>
        </w:rPr>
        <w:t>pot</w:t>
      </w:r>
      <w:r w:rsidR="00FD4EC8" w:rsidRPr="00780B82">
        <w:rPr>
          <w:rFonts w:ascii="Times New Roman" w:hAnsi="Times New Roman" w:cs="Times New Roman"/>
          <w:sz w:val="24"/>
          <w:szCs w:val="24"/>
          <w:lang w:val="en-US"/>
        </w:rPr>
        <w:t xml:space="preserve">) is </w:t>
      </w:r>
      <w:r w:rsidR="00027D1B">
        <w:rPr>
          <w:rFonts w:ascii="Times New Roman" w:hAnsi="Times New Roman" w:cs="Times New Roman"/>
          <w:sz w:val="24"/>
          <w:szCs w:val="24"/>
          <w:lang w:val="en-US"/>
        </w:rPr>
        <w:t>not significant</w:t>
      </w:r>
      <w:r w:rsidR="00FD4EC8" w:rsidRPr="00780B82">
        <w:rPr>
          <w:rFonts w:ascii="Times New Roman" w:hAnsi="Times New Roman" w:cs="Times New Roman"/>
          <w:sz w:val="24"/>
          <w:szCs w:val="24"/>
          <w:lang w:val="en-US"/>
        </w:rPr>
        <w:t xml:space="preserve">, </w:t>
      </w:r>
      <w:r w:rsidR="00027D1B">
        <w:rPr>
          <w:rFonts w:ascii="Times New Roman" w:hAnsi="Times New Roman" w:cs="Times New Roman"/>
          <w:sz w:val="24"/>
          <w:szCs w:val="24"/>
          <w:lang w:val="en-US"/>
        </w:rPr>
        <w:t xml:space="preserve">&lt; </w:t>
      </w:r>
      <w:r w:rsidR="00FD4EC8" w:rsidRPr="00780B82">
        <w:rPr>
          <w:rFonts w:ascii="Times New Roman" w:hAnsi="Times New Roman" w:cs="Times New Roman"/>
          <w:sz w:val="24"/>
          <w:szCs w:val="24"/>
          <w:lang w:val="en-US"/>
        </w:rPr>
        <w:t xml:space="preserve">0.05 eV, </w:t>
      </w:r>
      <w:r w:rsidR="00F961A2" w:rsidRPr="00780B82">
        <w:rPr>
          <w:rFonts w:ascii="Times New Roman" w:hAnsi="Times New Roman" w:cs="Times New Roman"/>
          <w:sz w:val="24"/>
          <w:szCs w:val="24"/>
          <w:lang w:val="en-US"/>
        </w:rPr>
        <w:t>whil</w:t>
      </w:r>
      <w:r w:rsidR="00F961A2">
        <w:rPr>
          <w:rFonts w:ascii="Times New Roman" w:hAnsi="Times New Roman" w:cs="Times New Roman"/>
          <w:sz w:val="24"/>
          <w:szCs w:val="24"/>
          <w:lang w:val="en-US"/>
        </w:rPr>
        <w:t>st</w:t>
      </w:r>
      <w:r w:rsidR="00F961A2" w:rsidRPr="00780B82">
        <w:rPr>
          <w:rFonts w:ascii="Times New Roman" w:hAnsi="Times New Roman" w:cs="Times New Roman"/>
          <w:sz w:val="24"/>
          <w:szCs w:val="24"/>
          <w:lang w:val="en-US"/>
        </w:rPr>
        <w:t xml:space="preserve"> </w:t>
      </w:r>
      <w:r w:rsidR="00FD4EC8" w:rsidRPr="00780B82">
        <w:rPr>
          <w:rFonts w:ascii="Times New Roman" w:hAnsi="Times New Roman" w:cs="Times New Roman"/>
          <w:sz w:val="24"/>
          <w:szCs w:val="24"/>
          <w:lang w:val="en-US"/>
        </w:rPr>
        <w:t>for CO coupling with the larger precursor CH</w:t>
      </w:r>
      <w:r w:rsidR="00FD4EC8" w:rsidRPr="00780B82">
        <w:rPr>
          <w:rFonts w:ascii="Times New Roman" w:hAnsi="Times New Roman" w:cs="Times New Roman"/>
          <w:sz w:val="24"/>
          <w:szCs w:val="24"/>
          <w:vertAlign w:val="subscript"/>
          <w:lang w:val="en-US"/>
        </w:rPr>
        <w:t>3</w:t>
      </w:r>
      <w:r w:rsidR="00FD4EC8" w:rsidRPr="00780B82">
        <w:rPr>
          <w:rFonts w:ascii="Times New Roman" w:hAnsi="Times New Roman" w:cs="Times New Roman"/>
          <w:sz w:val="24"/>
          <w:szCs w:val="24"/>
          <w:lang w:val="en-US"/>
        </w:rPr>
        <w:t xml:space="preserve">, the influence of working potential is </w:t>
      </w:r>
      <w:r w:rsidR="00F961A2">
        <w:rPr>
          <w:rFonts w:ascii="Times New Roman" w:hAnsi="Times New Roman" w:cs="Times New Roman"/>
          <w:sz w:val="24"/>
          <w:szCs w:val="24"/>
          <w:lang w:val="en-US"/>
        </w:rPr>
        <w:t>greater</w:t>
      </w:r>
      <w:r w:rsidR="00551525" w:rsidRPr="00780B82">
        <w:rPr>
          <w:rFonts w:ascii="Times New Roman" w:hAnsi="Times New Roman" w:cs="Times New Roman"/>
          <w:sz w:val="24"/>
          <w:szCs w:val="24"/>
          <w:lang w:val="en-US"/>
        </w:rPr>
        <w:t xml:space="preserve">, up to 0.3 eV under </w:t>
      </w:r>
      <w:r w:rsidR="00551525" w:rsidRPr="00780B82">
        <w:rPr>
          <w:rFonts w:ascii="Times New Roman" w:hAnsi="Times New Roman" w:cs="Times New Roman"/>
          <w:i/>
          <w:sz w:val="24"/>
          <w:szCs w:val="24"/>
          <w:lang w:val="en-US"/>
        </w:rPr>
        <w:t>U</w:t>
      </w:r>
      <w:r w:rsidR="00551525" w:rsidRPr="00780B82">
        <w:rPr>
          <w:rFonts w:ascii="Times New Roman" w:hAnsi="Times New Roman" w:cs="Times New Roman"/>
          <w:sz w:val="24"/>
          <w:szCs w:val="24"/>
          <w:lang w:val="en-US"/>
        </w:rPr>
        <w:t xml:space="preserve"> = -1.2 V. </w:t>
      </w:r>
      <w:r w:rsidR="00F961A2">
        <w:rPr>
          <w:rFonts w:ascii="Times New Roman" w:hAnsi="Times New Roman" w:cs="Times New Roman"/>
          <w:sz w:val="24"/>
          <w:szCs w:val="24"/>
          <w:lang w:val="en-US"/>
        </w:rPr>
        <w:t xml:space="preserve">Given </w:t>
      </w:r>
      <w:r w:rsidR="00551525" w:rsidRPr="00780B82">
        <w:rPr>
          <w:rFonts w:ascii="Times New Roman" w:hAnsi="Times New Roman" w:cs="Times New Roman"/>
          <w:sz w:val="24"/>
          <w:szCs w:val="24"/>
          <w:lang w:val="en-US"/>
        </w:rPr>
        <w:t xml:space="preserve">the high computational cost and the fact that the actual working potential is </w:t>
      </w:r>
      <w:r w:rsidR="00F961A2">
        <w:rPr>
          <w:rFonts w:ascii="Times New Roman" w:hAnsi="Times New Roman" w:cs="Times New Roman"/>
          <w:sz w:val="24"/>
          <w:szCs w:val="24"/>
          <w:lang w:val="en-US"/>
        </w:rPr>
        <w:t>(</w:t>
      </w:r>
      <w:r w:rsidR="00551525" w:rsidRPr="00780B82">
        <w:rPr>
          <w:rFonts w:ascii="Times New Roman" w:hAnsi="Times New Roman" w:cs="Times New Roman"/>
          <w:sz w:val="24"/>
          <w:szCs w:val="24"/>
          <w:lang w:val="en-US"/>
        </w:rPr>
        <w:t>generally</w:t>
      </w:r>
      <w:r w:rsidR="00F961A2">
        <w:rPr>
          <w:rFonts w:ascii="Times New Roman" w:hAnsi="Times New Roman" w:cs="Times New Roman"/>
          <w:sz w:val="24"/>
          <w:szCs w:val="24"/>
          <w:lang w:val="en-US"/>
        </w:rPr>
        <w:t>)</w:t>
      </w:r>
      <w:r w:rsidR="00551525" w:rsidRPr="00780B82">
        <w:rPr>
          <w:rFonts w:ascii="Times New Roman" w:hAnsi="Times New Roman" w:cs="Times New Roman"/>
          <w:sz w:val="24"/>
          <w:szCs w:val="24"/>
          <w:lang w:val="en-US"/>
        </w:rPr>
        <w:t xml:space="preserve"> not too high, the influence of working potential </w:t>
      </w:r>
      <w:r w:rsidR="00F961A2">
        <w:rPr>
          <w:rFonts w:ascii="Times New Roman" w:hAnsi="Times New Roman" w:cs="Times New Roman"/>
          <w:sz w:val="24"/>
          <w:szCs w:val="24"/>
          <w:lang w:val="en-US"/>
        </w:rPr>
        <w:t>was</w:t>
      </w:r>
      <w:r w:rsidR="00F961A2" w:rsidRPr="00780B82">
        <w:rPr>
          <w:rFonts w:ascii="Times New Roman" w:hAnsi="Times New Roman" w:cs="Times New Roman"/>
          <w:sz w:val="24"/>
          <w:szCs w:val="24"/>
          <w:lang w:val="en-US"/>
        </w:rPr>
        <w:t xml:space="preserve"> </w:t>
      </w:r>
      <w:r w:rsidR="00551525" w:rsidRPr="00780B82">
        <w:rPr>
          <w:rFonts w:ascii="Times New Roman" w:hAnsi="Times New Roman" w:cs="Times New Roman"/>
          <w:sz w:val="24"/>
          <w:szCs w:val="24"/>
          <w:lang w:val="en-US"/>
        </w:rPr>
        <w:t>ignored.</w:t>
      </w:r>
    </w:p>
    <w:p w14:paraId="41D8BAE5" w14:textId="4C16C0B2" w:rsidR="00231E86" w:rsidRDefault="00231E86" w:rsidP="003C6D99">
      <w:pPr>
        <w:spacing w:after="0" w:line="360" w:lineRule="auto"/>
        <w:jc w:val="both"/>
        <w:rPr>
          <w:rFonts w:ascii="Times New Roman" w:hAnsi="Times New Roman" w:cs="Times New Roman"/>
          <w:sz w:val="24"/>
          <w:szCs w:val="24"/>
          <w:lang w:val="en-US"/>
        </w:rPr>
      </w:pPr>
    </w:p>
    <w:p w14:paraId="1FEB3B1E" w14:textId="77777777" w:rsidR="00E740CB" w:rsidRPr="00780B82" w:rsidRDefault="00E740CB" w:rsidP="003C6D99">
      <w:pPr>
        <w:spacing w:after="0" w:line="360" w:lineRule="auto"/>
        <w:jc w:val="both"/>
        <w:rPr>
          <w:rFonts w:ascii="Times New Roman" w:hAnsi="Times New Roman" w:cs="Times New Roman"/>
          <w:sz w:val="24"/>
          <w:szCs w:val="24"/>
          <w:lang w:val="en-US"/>
        </w:rPr>
      </w:pPr>
    </w:p>
    <w:p w14:paraId="3286AF18" w14:textId="77777777" w:rsidR="002E0924" w:rsidRPr="00780B82" w:rsidRDefault="003A3519" w:rsidP="00AA6860">
      <w:pPr>
        <w:spacing w:after="200" w:line="360" w:lineRule="auto"/>
        <w:jc w:val="center"/>
        <w:rPr>
          <w:rFonts w:ascii="Times New Roman" w:hAnsi="Times New Roman" w:cs="Times New Roman"/>
          <w:b/>
          <w:sz w:val="24"/>
          <w:szCs w:val="24"/>
          <w:lang w:val="en-US"/>
        </w:rPr>
      </w:pPr>
      <w:r w:rsidRPr="00780B82">
        <w:rPr>
          <w:rFonts w:ascii="Times New Roman" w:hAnsi="Times New Roman" w:cs="Times New Roman"/>
          <w:b/>
          <w:noProof/>
          <w:sz w:val="24"/>
          <w:szCs w:val="24"/>
          <w:lang w:val="en-AU"/>
        </w:rPr>
        <w:drawing>
          <wp:inline distT="0" distB="0" distL="0" distR="0" wp14:anchorId="3ED68BAA" wp14:editId="47B8D5AB">
            <wp:extent cx="3240000" cy="2184954"/>
            <wp:effectExtent l="0" t="0" r="0" b="6350"/>
            <wp:docPr id="44" name="Grafik 4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5"/>
                    <pic:cNvPicPr>
                      <a:picLocks noChangeAspect="1" noChangeArrowheads="1"/>
                    </pic:cNvPicPr>
                  </pic:nvPicPr>
                  <pic:blipFill rotWithShape="1">
                    <a:blip r:embed="rId34" cstate="print">
                      <a:extLst>
                        <a:ext uri="{28A0092B-C50C-407E-A947-70E740481C1C}">
                          <a14:useLocalDpi xmlns:a14="http://schemas.microsoft.com/office/drawing/2010/main" val="0"/>
                        </a:ext>
                      </a:extLst>
                    </a:blip>
                    <a:srcRect l="2082" t="1485" r="855" b="5018"/>
                    <a:stretch/>
                  </pic:blipFill>
                  <pic:spPr bwMode="auto">
                    <a:xfrm>
                      <a:off x="0" y="0"/>
                      <a:ext cx="3240000" cy="2184954"/>
                    </a:xfrm>
                    <a:prstGeom prst="rect">
                      <a:avLst/>
                    </a:prstGeom>
                    <a:noFill/>
                    <a:ln>
                      <a:noFill/>
                    </a:ln>
                    <a:extLst>
                      <a:ext uri="{53640926-AAD7-44D8-BBD7-CCE9431645EC}">
                        <a14:shadowObscured xmlns:a14="http://schemas.microsoft.com/office/drawing/2010/main"/>
                      </a:ext>
                    </a:extLst>
                  </pic:spPr>
                </pic:pic>
              </a:graphicData>
            </a:graphic>
          </wp:inline>
        </w:drawing>
      </w:r>
    </w:p>
    <w:p w14:paraId="73F805A1" w14:textId="273388D5" w:rsidR="00DF4F59" w:rsidRPr="00780B82" w:rsidRDefault="00DF4F59" w:rsidP="003C6D99">
      <w:pPr>
        <w:snapToGrid w:val="0"/>
        <w:spacing w:after="0" w:line="360" w:lineRule="auto"/>
        <w:jc w:val="both"/>
        <w:rPr>
          <w:rFonts w:ascii="Times New Roman" w:hAnsi="Times New Roman" w:cs="Times New Roman"/>
          <w:sz w:val="24"/>
          <w:szCs w:val="24"/>
          <w:lang w:val="en-US"/>
        </w:rPr>
      </w:pPr>
      <w:r w:rsidRPr="00780B82">
        <w:rPr>
          <w:rFonts w:ascii="Times New Roman" w:hAnsi="Times New Roman" w:cs="Times New Roman"/>
          <w:b/>
          <w:sz w:val="24"/>
          <w:szCs w:val="24"/>
          <w:lang w:val="en-US"/>
        </w:rPr>
        <w:t xml:space="preserve">Supplementary Figure </w:t>
      </w:r>
      <w:r w:rsidR="00890D20" w:rsidRPr="00780B82">
        <w:rPr>
          <w:rFonts w:ascii="Times New Roman" w:hAnsi="Times New Roman" w:cs="Times New Roman"/>
          <w:b/>
          <w:sz w:val="24"/>
          <w:szCs w:val="24"/>
          <w:lang w:val="en-US"/>
        </w:rPr>
        <w:t>1</w:t>
      </w:r>
      <w:r w:rsidR="00890D20">
        <w:rPr>
          <w:rFonts w:ascii="Times New Roman" w:hAnsi="Times New Roman" w:cs="Times New Roman"/>
          <w:b/>
          <w:sz w:val="24"/>
          <w:szCs w:val="24"/>
          <w:lang w:val="en-US"/>
        </w:rPr>
        <w:t>5</w:t>
      </w:r>
      <w:r w:rsidR="00890D20" w:rsidRPr="00780B82">
        <w:rPr>
          <w:rFonts w:ascii="Times New Roman" w:hAnsi="Times New Roman" w:cs="Times New Roman"/>
          <w:b/>
          <w:sz w:val="24"/>
          <w:szCs w:val="24"/>
          <w:lang w:val="en-US"/>
        </w:rPr>
        <w:t xml:space="preserve"> </w:t>
      </w:r>
      <w:r w:rsidRPr="00780B82">
        <w:rPr>
          <w:rFonts w:ascii="Times New Roman" w:hAnsi="Times New Roman" w:cs="Times New Roman"/>
          <w:b/>
          <w:sz w:val="24"/>
          <w:szCs w:val="24"/>
          <w:lang w:val="en-US"/>
        </w:rPr>
        <w:t xml:space="preserve">| </w:t>
      </w:r>
      <w:r w:rsidR="00621BF6" w:rsidRPr="00780B82">
        <w:rPr>
          <w:rFonts w:ascii="Times New Roman" w:hAnsi="Times New Roman" w:cs="Times New Roman"/>
          <w:b/>
          <w:sz w:val="24"/>
          <w:szCs w:val="24"/>
          <w:lang w:val="en-US"/>
        </w:rPr>
        <w:t>Linear relation between electron number and working potential</w:t>
      </w:r>
      <w:r w:rsidRPr="00780B82">
        <w:rPr>
          <w:rFonts w:ascii="Times New Roman" w:hAnsi="Times New Roman" w:cs="Times New Roman"/>
          <w:sz w:val="24"/>
          <w:szCs w:val="24"/>
          <w:lang w:val="en-US"/>
        </w:rPr>
        <w:t>.</w:t>
      </w:r>
      <w:r w:rsidR="00621BF6" w:rsidRPr="00780B82">
        <w:rPr>
          <w:rFonts w:ascii="Times New Roman" w:hAnsi="Times New Roman" w:cs="Times New Roman"/>
          <w:sz w:val="24"/>
          <w:szCs w:val="24"/>
          <w:lang w:val="en-US"/>
        </w:rPr>
        <w:t xml:space="preserve"> 0.5, 1.0 and 1.5 electrons (orange</w:t>
      </w:r>
      <w:r w:rsidR="000A41F8">
        <w:rPr>
          <w:rFonts w:ascii="Times New Roman" w:hAnsi="Times New Roman" w:cs="Times New Roman"/>
          <w:sz w:val="24"/>
          <w:szCs w:val="24"/>
          <w:lang w:val="en-US"/>
        </w:rPr>
        <w:t>-color</w:t>
      </w:r>
      <w:r w:rsidR="00621BF6" w:rsidRPr="00780B82">
        <w:rPr>
          <w:rFonts w:ascii="Times New Roman" w:hAnsi="Times New Roman" w:cs="Times New Roman"/>
          <w:sz w:val="24"/>
          <w:szCs w:val="24"/>
          <w:lang w:val="en-US"/>
        </w:rPr>
        <w:t xml:space="preserve"> symbols) are added in the system to establish a linear relation with electrochemical working potential. The </w:t>
      </w:r>
      <w:r w:rsidR="000A41F8">
        <w:rPr>
          <w:rFonts w:ascii="Times New Roman" w:hAnsi="Times New Roman" w:cs="Times New Roman"/>
          <w:sz w:val="24"/>
          <w:szCs w:val="24"/>
          <w:lang w:val="en-US"/>
        </w:rPr>
        <w:t xml:space="preserve">computation </w:t>
      </w:r>
      <w:r w:rsidR="00621BF6" w:rsidRPr="00780B82">
        <w:rPr>
          <w:rFonts w:ascii="Times New Roman" w:hAnsi="Times New Roman" w:cs="Times New Roman"/>
          <w:sz w:val="24"/>
          <w:szCs w:val="24"/>
          <w:lang w:val="en-US"/>
        </w:rPr>
        <w:t>is conducted for applied potentials of -0.2, -0.4, -0.6, -0.8, -1.0 and -1.2 V (blue</w:t>
      </w:r>
      <w:r w:rsidR="000A41F8">
        <w:rPr>
          <w:rFonts w:ascii="Times New Roman" w:hAnsi="Times New Roman" w:cs="Times New Roman"/>
          <w:sz w:val="24"/>
          <w:szCs w:val="24"/>
          <w:lang w:val="en-US"/>
        </w:rPr>
        <w:t>-color</w:t>
      </w:r>
      <w:r w:rsidR="00621BF6" w:rsidRPr="00780B82">
        <w:rPr>
          <w:rFonts w:ascii="Times New Roman" w:hAnsi="Times New Roman" w:cs="Times New Roman"/>
          <w:sz w:val="24"/>
          <w:szCs w:val="24"/>
          <w:lang w:val="en-US"/>
        </w:rPr>
        <w:t xml:space="preserve"> symbols), within this interval. The horizontal axis represents the corresponding number of electrons to be added to the system at each applied potential.</w:t>
      </w:r>
    </w:p>
    <w:p w14:paraId="0CFCF07F" w14:textId="3E31A830" w:rsidR="00CF34D3" w:rsidRDefault="00CF34D3">
      <w:pPr>
        <w:rPr>
          <w:rFonts w:ascii="Times New Roman" w:hAnsi="Times New Roman" w:cs="Times New Roman"/>
          <w:sz w:val="24"/>
          <w:szCs w:val="24"/>
          <w:lang w:val="en-US"/>
        </w:rPr>
      </w:pPr>
      <w:r>
        <w:rPr>
          <w:rFonts w:ascii="Times New Roman" w:hAnsi="Times New Roman" w:cs="Times New Roman"/>
          <w:sz w:val="24"/>
          <w:szCs w:val="24"/>
          <w:lang w:val="en-US"/>
        </w:rPr>
        <w:br w:type="page"/>
      </w:r>
    </w:p>
    <w:p w14:paraId="5EA2E71D" w14:textId="77777777" w:rsidR="00551525" w:rsidRPr="00780B82" w:rsidRDefault="00551525" w:rsidP="00B87091">
      <w:pPr>
        <w:snapToGrid w:val="0"/>
        <w:spacing w:after="0" w:line="360" w:lineRule="auto"/>
        <w:jc w:val="center"/>
        <w:rPr>
          <w:rFonts w:ascii="Times New Roman" w:hAnsi="Times New Roman" w:cs="Times New Roman"/>
          <w:sz w:val="24"/>
          <w:szCs w:val="24"/>
          <w:lang w:val="en-US"/>
        </w:rPr>
      </w:pPr>
      <w:r w:rsidRPr="00780B82">
        <w:rPr>
          <w:rFonts w:ascii="Times New Roman" w:hAnsi="Times New Roman" w:cs="Times New Roman"/>
          <w:noProof/>
          <w:sz w:val="24"/>
          <w:szCs w:val="24"/>
          <w:lang w:val="en-AU"/>
        </w:rPr>
        <w:lastRenderedPageBreak/>
        <w:drawing>
          <wp:inline distT="0" distB="0" distL="0" distR="0" wp14:anchorId="18E9E3F4" wp14:editId="0CABEA6F">
            <wp:extent cx="3240000" cy="3560400"/>
            <wp:effectExtent l="0" t="0" r="0" b="2540"/>
            <wp:docPr id="43" name="Grafik 4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4"/>
                    <pic:cNvPicPr>
                      <a:picLocks noChangeAspect="1" noChangeArrowheads="1"/>
                    </pic:cNvPicPr>
                  </pic:nvPicPr>
                  <pic:blipFill rotWithShape="1">
                    <a:blip r:embed="rId35" cstate="print">
                      <a:extLst>
                        <a:ext uri="{28A0092B-C50C-407E-A947-70E740481C1C}">
                          <a14:useLocalDpi xmlns:a14="http://schemas.microsoft.com/office/drawing/2010/main" val="0"/>
                        </a:ext>
                      </a:extLst>
                    </a:blip>
                    <a:srcRect l="2212" b="1980"/>
                    <a:stretch/>
                  </pic:blipFill>
                  <pic:spPr bwMode="auto">
                    <a:xfrm>
                      <a:off x="0" y="0"/>
                      <a:ext cx="3240000" cy="3560400"/>
                    </a:xfrm>
                    <a:prstGeom prst="rect">
                      <a:avLst/>
                    </a:prstGeom>
                    <a:noFill/>
                    <a:ln>
                      <a:noFill/>
                    </a:ln>
                    <a:extLst>
                      <a:ext uri="{53640926-AAD7-44D8-BBD7-CCE9431645EC}">
                        <a14:shadowObscured xmlns:a14="http://schemas.microsoft.com/office/drawing/2010/main"/>
                      </a:ext>
                    </a:extLst>
                  </pic:spPr>
                </pic:pic>
              </a:graphicData>
            </a:graphic>
          </wp:inline>
        </w:drawing>
      </w:r>
    </w:p>
    <w:p w14:paraId="2A893F78" w14:textId="443E1D5E" w:rsidR="00551525" w:rsidRDefault="00551525" w:rsidP="00B87091">
      <w:pPr>
        <w:snapToGrid w:val="0"/>
        <w:spacing w:after="0" w:line="360" w:lineRule="auto"/>
        <w:jc w:val="both"/>
        <w:rPr>
          <w:rFonts w:ascii="Times New Roman" w:hAnsi="Times New Roman" w:cs="Times New Roman"/>
          <w:sz w:val="24"/>
          <w:szCs w:val="24"/>
          <w:lang w:val="en-US"/>
        </w:rPr>
      </w:pPr>
      <w:r w:rsidRPr="00780B82">
        <w:rPr>
          <w:rFonts w:ascii="Times New Roman" w:hAnsi="Times New Roman" w:cs="Times New Roman"/>
          <w:b/>
          <w:sz w:val="24"/>
          <w:szCs w:val="24"/>
          <w:lang w:val="en-US"/>
        </w:rPr>
        <w:t xml:space="preserve">Supplementary Figure </w:t>
      </w:r>
      <w:r w:rsidR="00890D20" w:rsidRPr="00780B82">
        <w:rPr>
          <w:rFonts w:ascii="Times New Roman" w:hAnsi="Times New Roman" w:cs="Times New Roman"/>
          <w:b/>
          <w:sz w:val="24"/>
          <w:szCs w:val="24"/>
          <w:lang w:val="en-US"/>
        </w:rPr>
        <w:t>1</w:t>
      </w:r>
      <w:r w:rsidR="00890D20">
        <w:rPr>
          <w:rFonts w:ascii="Times New Roman" w:hAnsi="Times New Roman" w:cs="Times New Roman"/>
          <w:b/>
          <w:sz w:val="24"/>
          <w:szCs w:val="24"/>
          <w:lang w:val="en-US"/>
        </w:rPr>
        <w:t>6</w:t>
      </w:r>
      <w:r w:rsidR="00890D20" w:rsidRPr="00780B82">
        <w:rPr>
          <w:rFonts w:ascii="Times New Roman" w:hAnsi="Times New Roman" w:cs="Times New Roman"/>
          <w:b/>
          <w:sz w:val="24"/>
          <w:szCs w:val="24"/>
          <w:lang w:val="en-US"/>
        </w:rPr>
        <w:t xml:space="preserve"> </w:t>
      </w:r>
      <w:r w:rsidRPr="00780B82">
        <w:rPr>
          <w:rFonts w:ascii="Times New Roman" w:hAnsi="Times New Roman" w:cs="Times New Roman"/>
          <w:b/>
          <w:sz w:val="24"/>
          <w:szCs w:val="24"/>
          <w:lang w:val="en-US"/>
        </w:rPr>
        <w:t xml:space="preserve">| Electronic density of states (DOS). </w:t>
      </w:r>
      <w:r w:rsidRPr="00780B82">
        <w:rPr>
          <w:rFonts w:ascii="Times New Roman" w:hAnsi="Times New Roman" w:cs="Times New Roman"/>
          <w:sz w:val="24"/>
          <w:szCs w:val="24"/>
          <w:lang w:val="en-US"/>
        </w:rPr>
        <w:t xml:space="preserve">DOS </w:t>
      </w:r>
      <w:r w:rsidR="00775AA9">
        <w:rPr>
          <w:rFonts w:ascii="Times New Roman" w:hAnsi="Times New Roman" w:cs="Times New Roman"/>
          <w:sz w:val="24"/>
          <w:szCs w:val="24"/>
          <w:lang w:val="en-US"/>
        </w:rPr>
        <w:t>for</w:t>
      </w:r>
      <w:r w:rsidR="00775AA9" w:rsidRPr="00780B82">
        <w:rPr>
          <w:rFonts w:ascii="Times New Roman" w:hAnsi="Times New Roman" w:cs="Times New Roman"/>
          <w:sz w:val="24"/>
          <w:szCs w:val="24"/>
          <w:lang w:val="en-US"/>
        </w:rPr>
        <w:t xml:space="preserve"> </w:t>
      </w:r>
      <w:r w:rsidRPr="00780B82">
        <w:rPr>
          <w:rFonts w:ascii="Times New Roman" w:hAnsi="Times New Roman" w:cs="Times New Roman"/>
          <w:sz w:val="24"/>
          <w:szCs w:val="24"/>
          <w:lang w:val="en-US"/>
        </w:rPr>
        <w:t>the computational model, Cu</w:t>
      </w:r>
      <w:r w:rsidRPr="00780B82">
        <w:rPr>
          <w:rFonts w:ascii="Times New Roman" w:hAnsi="Times New Roman" w:cs="Times New Roman"/>
          <w:sz w:val="24"/>
          <w:szCs w:val="24"/>
          <w:vertAlign w:val="subscript"/>
          <w:lang w:val="en-US"/>
        </w:rPr>
        <w:t>3</w:t>
      </w:r>
      <w:r w:rsidRPr="00780B82">
        <w:rPr>
          <w:rFonts w:ascii="Times New Roman" w:hAnsi="Times New Roman" w:cs="Times New Roman"/>
          <w:sz w:val="24"/>
          <w:szCs w:val="24"/>
          <w:lang w:val="en-US"/>
        </w:rPr>
        <w:t>@</w:t>
      </w:r>
      <w:r w:rsidRPr="00780B82">
        <w:rPr>
          <w:rFonts w:ascii="Times New Roman" w:hAnsi="Times New Roman" w:cs="Times New Roman"/>
          <w:i/>
          <w:sz w:val="24"/>
          <w:szCs w:val="24"/>
          <w:lang w:val="en-US"/>
        </w:rPr>
        <w:t>h</w:t>
      </w:r>
      <w:r w:rsidRPr="00780B82">
        <w:rPr>
          <w:rFonts w:ascii="Times New Roman" w:hAnsi="Times New Roman" w:cs="Times New Roman"/>
          <w:sz w:val="24"/>
          <w:szCs w:val="24"/>
          <w:lang w:val="en-US"/>
        </w:rPr>
        <w:t xml:space="preserve">-BN, in comparison with pristine </w:t>
      </w:r>
      <w:r w:rsidRPr="00780B82">
        <w:rPr>
          <w:rFonts w:ascii="Times New Roman" w:hAnsi="Times New Roman" w:cs="Times New Roman"/>
          <w:i/>
          <w:sz w:val="24"/>
          <w:szCs w:val="24"/>
          <w:lang w:val="en-US"/>
        </w:rPr>
        <w:t>h</w:t>
      </w:r>
      <w:r w:rsidRPr="00780B82">
        <w:rPr>
          <w:rFonts w:ascii="Times New Roman" w:hAnsi="Times New Roman" w:cs="Times New Roman"/>
          <w:sz w:val="24"/>
          <w:szCs w:val="24"/>
          <w:lang w:val="en-US"/>
        </w:rPr>
        <w:t xml:space="preserve">-BN and </w:t>
      </w:r>
      <w:r w:rsidRPr="00780B82">
        <w:rPr>
          <w:rFonts w:ascii="Times New Roman" w:hAnsi="Times New Roman" w:cs="Times New Roman"/>
          <w:i/>
          <w:sz w:val="24"/>
          <w:szCs w:val="24"/>
          <w:lang w:val="en-US"/>
        </w:rPr>
        <w:t>h</w:t>
      </w:r>
      <w:r w:rsidRPr="00780B82">
        <w:rPr>
          <w:rFonts w:ascii="Times New Roman" w:hAnsi="Times New Roman" w:cs="Times New Roman"/>
          <w:sz w:val="24"/>
          <w:szCs w:val="24"/>
          <w:lang w:val="en-US"/>
        </w:rPr>
        <w:t>-BN with vacancy.</w:t>
      </w:r>
    </w:p>
    <w:p w14:paraId="6E54A2B3" w14:textId="431C7A5E" w:rsidR="00AA6860" w:rsidRDefault="00AA6860" w:rsidP="00B87091">
      <w:pPr>
        <w:snapToGrid w:val="0"/>
        <w:spacing w:after="0" w:line="360" w:lineRule="auto"/>
        <w:jc w:val="both"/>
        <w:rPr>
          <w:rFonts w:ascii="Times New Roman" w:hAnsi="Times New Roman" w:cs="Times New Roman"/>
          <w:sz w:val="24"/>
          <w:szCs w:val="24"/>
          <w:lang w:val="en-US"/>
        </w:rPr>
      </w:pPr>
    </w:p>
    <w:p w14:paraId="368F4FC6" w14:textId="32F440CA" w:rsidR="006E528F" w:rsidRDefault="006E528F" w:rsidP="00B87091">
      <w:pPr>
        <w:snapToGrid w:val="0"/>
        <w:spacing w:after="0" w:line="360" w:lineRule="auto"/>
        <w:jc w:val="both"/>
        <w:rPr>
          <w:rFonts w:ascii="Times New Roman" w:hAnsi="Times New Roman" w:cs="Times New Roman"/>
          <w:sz w:val="24"/>
          <w:szCs w:val="24"/>
          <w:lang w:val="en-US"/>
        </w:rPr>
      </w:pPr>
    </w:p>
    <w:p w14:paraId="5F664166" w14:textId="77777777" w:rsidR="006E528F" w:rsidRPr="00A40771" w:rsidRDefault="006E528F" w:rsidP="00B87091">
      <w:pPr>
        <w:snapToGrid w:val="0"/>
        <w:spacing w:after="0" w:line="360" w:lineRule="auto"/>
        <w:jc w:val="both"/>
        <w:rPr>
          <w:rFonts w:ascii="Times New Roman" w:hAnsi="Times New Roman" w:cs="Times New Roman"/>
          <w:sz w:val="24"/>
          <w:szCs w:val="24"/>
          <w:lang w:val="en-US"/>
        </w:rPr>
      </w:pPr>
    </w:p>
    <w:p w14:paraId="3FF2B180" w14:textId="6A9BB8E0" w:rsidR="00AA6860" w:rsidRPr="00780B82" w:rsidRDefault="00621BF6" w:rsidP="0035660D">
      <w:pPr>
        <w:snapToGrid w:val="0"/>
        <w:spacing w:after="200" w:line="360" w:lineRule="auto"/>
        <w:jc w:val="both"/>
        <w:rPr>
          <w:rFonts w:ascii="Times New Roman" w:hAnsi="Times New Roman" w:cs="Times New Roman"/>
          <w:sz w:val="24"/>
          <w:szCs w:val="24"/>
          <w:lang w:val="en-US"/>
        </w:rPr>
      </w:pPr>
      <w:r w:rsidRPr="00780B82">
        <w:rPr>
          <w:rFonts w:ascii="Times New Roman" w:hAnsi="Times New Roman" w:cs="Times New Roman"/>
          <w:b/>
          <w:sz w:val="24"/>
          <w:szCs w:val="24"/>
          <w:lang w:val="en-US"/>
        </w:rPr>
        <w:t>Supplementary</w:t>
      </w:r>
      <w:r w:rsidR="003A3519" w:rsidRPr="00780B82">
        <w:rPr>
          <w:rFonts w:ascii="Times New Roman" w:hAnsi="Times New Roman" w:cs="Times New Roman"/>
          <w:b/>
          <w:sz w:val="24"/>
          <w:szCs w:val="24"/>
          <w:lang w:val="en-US"/>
        </w:rPr>
        <w:t xml:space="preserve"> Table </w:t>
      </w:r>
      <w:r w:rsidRPr="00780B82">
        <w:rPr>
          <w:rFonts w:ascii="Times New Roman" w:hAnsi="Times New Roman" w:cs="Times New Roman"/>
          <w:b/>
          <w:sz w:val="24"/>
          <w:szCs w:val="24"/>
          <w:lang w:val="en-US"/>
        </w:rPr>
        <w:t xml:space="preserve">2 | Potential-dependent effect on C-C coupling. </w:t>
      </w:r>
      <w:r w:rsidR="000666DC" w:rsidRPr="00780B82">
        <w:rPr>
          <w:rFonts w:ascii="Times New Roman" w:hAnsi="Times New Roman" w:cs="Times New Roman"/>
          <w:sz w:val="24"/>
          <w:szCs w:val="24"/>
          <w:lang w:val="en-US"/>
        </w:rPr>
        <w:t>Contribution of working potential to coupling energ</w:t>
      </w:r>
      <w:r w:rsidR="00775AA9">
        <w:rPr>
          <w:rFonts w:ascii="Times New Roman" w:hAnsi="Times New Roman" w:cs="Times New Roman"/>
          <w:sz w:val="24"/>
          <w:szCs w:val="24"/>
          <w:lang w:val="en-US"/>
        </w:rPr>
        <w:t>y</w:t>
      </w:r>
      <w:r w:rsidR="000666DC" w:rsidRPr="00780B82">
        <w:rPr>
          <w:rFonts w:ascii="Times New Roman" w:hAnsi="Times New Roman" w:cs="Times New Roman"/>
          <w:sz w:val="24"/>
          <w:szCs w:val="24"/>
          <w:lang w:val="en-US"/>
        </w:rPr>
        <w:t>.</w:t>
      </w:r>
    </w:p>
    <w:tbl>
      <w:tblPr>
        <w:tblStyle w:val="GridTable6Colorful-Accent5"/>
        <w:tblW w:w="5441" w:type="dxa"/>
        <w:jc w:val="center"/>
        <w:tblLook w:val="0420" w:firstRow="1" w:lastRow="0" w:firstColumn="0" w:lastColumn="0" w:noHBand="0" w:noVBand="1"/>
      </w:tblPr>
      <w:tblGrid>
        <w:gridCol w:w="1698"/>
        <w:gridCol w:w="1247"/>
        <w:gridCol w:w="1248"/>
        <w:gridCol w:w="1248"/>
      </w:tblGrid>
      <w:tr w:rsidR="000666DC" w:rsidRPr="00780B82" w14:paraId="74DF914F" w14:textId="77777777" w:rsidTr="00A40771">
        <w:trPr>
          <w:cnfStyle w:val="100000000000" w:firstRow="1" w:lastRow="0" w:firstColumn="0" w:lastColumn="0" w:oddVBand="0" w:evenVBand="0" w:oddHBand="0" w:evenHBand="0" w:firstRowFirstColumn="0" w:firstRowLastColumn="0" w:lastRowFirstColumn="0" w:lastRowLastColumn="0"/>
          <w:trHeight w:val="397"/>
          <w:jc w:val="center"/>
        </w:trPr>
        <w:tc>
          <w:tcPr>
            <w:tcW w:w="1698" w:type="dxa"/>
            <w:tcBorders>
              <w:top w:val="single" w:sz="4" w:space="0" w:color="auto"/>
              <w:bottom w:val="single" w:sz="4" w:space="0" w:color="9CC2E5" w:themeColor="accent5" w:themeTint="99"/>
            </w:tcBorders>
            <w:vAlign w:val="center"/>
            <w:hideMark/>
          </w:tcPr>
          <w:p w14:paraId="5C905ABC" w14:textId="72D07BDE" w:rsidR="000666DC" w:rsidRPr="00780B82" w:rsidRDefault="00924448" w:rsidP="00AA6860">
            <w:pPr>
              <w:spacing w:before="120" w:line="360" w:lineRule="auto"/>
              <w:jc w:val="center"/>
              <w:rPr>
                <w:rFonts w:ascii="Times New Roman" w:hAnsi="Times New Roman" w:cs="Times New Roman"/>
                <w:color w:val="auto"/>
                <w:sz w:val="24"/>
                <w:szCs w:val="24"/>
                <w:lang w:val="en-US"/>
              </w:rPr>
            </w:pPr>
            <w:r w:rsidRPr="00780B82">
              <w:rPr>
                <w:rFonts w:ascii="Times New Roman" w:hAnsi="Times New Roman" w:cs="Times New Roman"/>
                <w:i/>
                <w:color w:val="auto"/>
                <w:sz w:val="24"/>
                <w:szCs w:val="24"/>
                <w:lang w:val="en-US"/>
              </w:rPr>
              <w:t>U</w:t>
            </w:r>
            <w:r w:rsidRPr="00780B82">
              <w:rPr>
                <w:rFonts w:ascii="Times New Roman" w:hAnsi="Times New Roman" w:cs="Times New Roman"/>
                <w:color w:val="auto"/>
                <w:sz w:val="24"/>
                <w:szCs w:val="24"/>
                <w:lang w:val="en-US"/>
              </w:rPr>
              <w:t xml:space="preserve"> / V</w:t>
            </w:r>
          </w:p>
        </w:tc>
        <w:tc>
          <w:tcPr>
            <w:tcW w:w="3743" w:type="dxa"/>
            <w:gridSpan w:val="3"/>
            <w:tcBorders>
              <w:top w:val="single" w:sz="4" w:space="0" w:color="auto"/>
              <w:bottom w:val="single" w:sz="4" w:space="0" w:color="9CC2E5" w:themeColor="accent5" w:themeTint="99"/>
            </w:tcBorders>
            <w:vAlign w:val="center"/>
            <w:hideMark/>
          </w:tcPr>
          <w:p w14:paraId="28F5B2F8" w14:textId="77777777" w:rsidR="000666DC" w:rsidRPr="00780B82" w:rsidRDefault="000666DC" w:rsidP="00AA6860">
            <w:pPr>
              <w:spacing w:before="120" w:line="360" w:lineRule="auto"/>
              <w:jc w:val="center"/>
              <w:rPr>
                <w:rFonts w:ascii="Times New Roman" w:hAnsi="Times New Roman" w:cs="Times New Roman"/>
                <w:b w:val="0"/>
                <w:bCs w:val="0"/>
                <w:color w:val="auto"/>
                <w:sz w:val="24"/>
                <w:szCs w:val="24"/>
                <w:lang w:val="en-US"/>
              </w:rPr>
            </w:pPr>
            <w:r w:rsidRPr="00780B82">
              <w:rPr>
                <w:rFonts w:ascii="Times New Roman" w:hAnsi="Times New Roman" w:cs="Times New Roman"/>
                <w:color w:val="auto"/>
                <w:sz w:val="24"/>
                <w:szCs w:val="24"/>
                <w:lang w:val="en-US"/>
              </w:rPr>
              <w:t>Δ</w:t>
            </w:r>
            <w:r w:rsidRPr="00780B82">
              <w:rPr>
                <w:rFonts w:ascii="Times New Roman" w:hAnsi="Times New Roman" w:cs="Times New Roman"/>
                <w:color w:val="auto"/>
                <w:sz w:val="24"/>
                <w:szCs w:val="24"/>
                <w:vertAlign w:val="subscript"/>
                <w:lang w:val="en-US"/>
              </w:rPr>
              <w:t>pot</w:t>
            </w:r>
            <w:r w:rsidRPr="00780B82">
              <w:rPr>
                <w:rFonts w:ascii="Times New Roman" w:hAnsi="Times New Roman" w:cs="Times New Roman"/>
                <w:color w:val="auto"/>
                <w:sz w:val="24"/>
                <w:szCs w:val="24"/>
                <w:lang w:val="en-US"/>
              </w:rPr>
              <w:t xml:space="preserve"> / eV</w:t>
            </w:r>
          </w:p>
        </w:tc>
      </w:tr>
      <w:tr w:rsidR="000666DC" w:rsidRPr="00780B82" w14:paraId="3305A902" w14:textId="77777777" w:rsidTr="00A40771">
        <w:trPr>
          <w:cnfStyle w:val="000000100000" w:firstRow="0" w:lastRow="0" w:firstColumn="0" w:lastColumn="0" w:oddVBand="0" w:evenVBand="0" w:oddHBand="1" w:evenHBand="0" w:firstRowFirstColumn="0" w:firstRowLastColumn="0" w:lastRowFirstColumn="0" w:lastRowLastColumn="0"/>
          <w:trHeight w:val="397"/>
          <w:jc w:val="center"/>
        </w:trPr>
        <w:tc>
          <w:tcPr>
            <w:tcW w:w="1698" w:type="dxa"/>
            <w:tcBorders>
              <w:bottom w:val="single" w:sz="4" w:space="0" w:color="auto"/>
            </w:tcBorders>
            <w:vAlign w:val="center"/>
            <w:hideMark/>
          </w:tcPr>
          <w:p w14:paraId="3FD66CE6" w14:textId="55CF1A09" w:rsidR="000666DC" w:rsidRPr="00780B82" w:rsidRDefault="000666DC" w:rsidP="00AA6860">
            <w:pPr>
              <w:spacing w:before="120" w:line="360" w:lineRule="auto"/>
              <w:jc w:val="center"/>
              <w:rPr>
                <w:rFonts w:ascii="Times New Roman" w:hAnsi="Times New Roman" w:cs="Times New Roman"/>
                <w:b/>
                <w:color w:val="auto"/>
                <w:sz w:val="24"/>
                <w:szCs w:val="24"/>
                <w:lang w:val="en-US"/>
              </w:rPr>
            </w:pPr>
          </w:p>
        </w:tc>
        <w:tc>
          <w:tcPr>
            <w:tcW w:w="1247" w:type="dxa"/>
            <w:tcBorders>
              <w:bottom w:val="single" w:sz="4" w:space="0" w:color="auto"/>
            </w:tcBorders>
            <w:vAlign w:val="center"/>
            <w:hideMark/>
          </w:tcPr>
          <w:p w14:paraId="201C8E4C" w14:textId="77777777" w:rsidR="000666DC" w:rsidRPr="00780B82" w:rsidRDefault="000666DC" w:rsidP="00AA6860">
            <w:pPr>
              <w:spacing w:before="120" w:line="360" w:lineRule="auto"/>
              <w:jc w:val="center"/>
              <w:rPr>
                <w:rFonts w:ascii="Times New Roman" w:hAnsi="Times New Roman" w:cs="Times New Roman"/>
                <w:color w:val="auto"/>
                <w:sz w:val="24"/>
                <w:szCs w:val="24"/>
                <w:lang w:val="en-US"/>
              </w:rPr>
            </w:pPr>
            <w:r w:rsidRPr="00780B82">
              <w:rPr>
                <w:rFonts w:ascii="Times New Roman" w:hAnsi="Times New Roman" w:cs="Times New Roman"/>
                <w:color w:val="auto"/>
                <w:sz w:val="24"/>
                <w:szCs w:val="24"/>
                <w:lang w:val="en-US"/>
              </w:rPr>
              <w:t>CO + CO</w:t>
            </w:r>
          </w:p>
        </w:tc>
        <w:tc>
          <w:tcPr>
            <w:tcW w:w="1248" w:type="dxa"/>
            <w:tcBorders>
              <w:bottom w:val="single" w:sz="4" w:space="0" w:color="auto"/>
            </w:tcBorders>
            <w:vAlign w:val="center"/>
            <w:hideMark/>
          </w:tcPr>
          <w:p w14:paraId="028BABD1" w14:textId="77777777" w:rsidR="000666DC" w:rsidRPr="00780B82" w:rsidRDefault="000666DC" w:rsidP="00AA6860">
            <w:pPr>
              <w:spacing w:before="120" w:line="360" w:lineRule="auto"/>
              <w:jc w:val="center"/>
              <w:rPr>
                <w:rFonts w:ascii="Times New Roman" w:hAnsi="Times New Roman" w:cs="Times New Roman"/>
                <w:color w:val="auto"/>
                <w:sz w:val="24"/>
                <w:szCs w:val="24"/>
                <w:lang w:val="en-US"/>
              </w:rPr>
            </w:pPr>
            <w:r w:rsidRPr="00780B82">
              <w:rPr>
                <w:rFonts w:ascii="Times New Roman" w:hAnsi="Times New Roman" w:cs="Times New Roman"/>
                <w:color w:val="auto"/>
                <w:sz w:val="24"/>
                <w:szCs w:val="24"/>
                <w:lang w:val="en-US"/>
              </w:rPr>
              <w:t>CO + CH</w:t>
            </w:r>
          </w:p>
        </w:tc>
        <w:tc>
          <w:tcPr>
            <w:tcW w:w="1248" w:type="dxa"/>
            <w:tcBorders>
              <w:bottom w:val="single" w:sz="4" w:space="0" w:color="auto"/>
            </w:tcBorders>
            <w:vAlign w:val="center"/>
            <w:hideMark/>
          </w:tcPr>
          <w:p w14:paraId="434B18DD" w14:textId="77777777" w:rsidR="000666DC" w:rsidRPr="00780B82" w:rsidRDefault="000666DC" w:rsidP="00AA6860">
            <w:pPr>
              <w:spacing w:before="120" w:line="360" w:lineRule="auto"/>
              <w:jc w:val="center"/>
              <w:rPr>
                <w:rFonts w:ascii="Times New Roman" w:hAnsi="Times New Roman" w:cs="Times New Roman"/>
                <w:color w:val="auto"/>
                <w:sz w:val="24"/>
                <w:szCs w:val="24"/>
                <w:lang w:val="en-US"/>
              </w:rPr>
            </w:pPr>
            <w:r w:rsidRPr="00780B82">
              <w:rPr>
                <w:rFonts w:ascii="Times New Roman" w:hAnsi="Times New Roman" w:cs="Times New Roman"/>
                <w:color w:val="auto"/>
                <w:sz w:val="24"/>
                <w:szCs w:val="24"/>
                <w:lang w:val="en-US"/>
              </w:rPr>
              <w:t>CO + CH</w:t>
            </w:r>
            <w:r w:rsidRPr="00780B82">
              <w:rPr>
                <w:rFonts w:ascii="Times New Roman" w:hAnsi="Times New Roman" w:cs="Times New Roman"/>
                <w:color w:val="auto"/>
                <w:sz w:val="24"/>
                <w:szCs w:val="24"/>
                <w:vertAlign w:val="subscript"/>
                <w:lang w:val="en-US"/>
              </w:rPr>
              <w:t>3</w:t>
            </w:r>
          </w:p>
        </w:tc>
      </w:tr>
      <w:tr w:rsidR="000666DC" w:rsidRPr="00780B82" w14:paraId="1FED5EB1" w14:textId="77777777" w:rsidTr="00A40771">
        <w:trPr>
          <w:trHeight w:val="397"/>
          <w:jc w:val="center"/>
        </w:trPr>
        <w:tc>
          <w:tcPr>
            <w:tcW w:w="1698" w:type="dxa"/>
            <w:tcBorders>
              <w:top w:val="single" w:sz="4" w:space="0" w:color="auto"/>
            </w:tcBorders>
            <w:vAlign w:val="center"/>
          </w:tcPr>
          <w:p w14:paraId="7B319095" w14:textId="77777777" w:rsidR="000666DC" w:rsidRPr="00780B82" w:rsidRDefault="000666DC" w:rsidP="00AA6860">
            <w:pPr>
              <w:spacing w:before="120" w:line="360" w:lineRule="auto"/>
              <w:jc w:val="center"/>
              <w:rPr>
                <w:rFonts w:ascii="Times New Roman" w:hAnsi="Times New Roman" w:cs="Times New Roman"/>
                <w:color w:val="auto"/>
                <w:sz w:val="24"/>
                <w:szCs w:val="24"/>
                <w:lang w:val="en-US"/>
              </w:rPr>
            </w:pPr>
            <w:r w:rsidRPr="00780B82">
              <w:rPr>
                <w:rFonts w:ascii="Times New Roman" w:hAnsi="Times New Roman" w:cs="Times New Roman"/>
                <w:color w:val="auto"/>
                <w:sz w:val="24"/>
                <w:szCs w:val="24"/>
                <w:lang w:val="en-US"/>
              </w:rPr>
              <w:t>-0.2</w:t>
            </w:r>
          </w:p>
        </w:tc>
        <w:tc>
          <w:tcPr>
            <w:tcW w:w="1247" w:type="dxa"/>
            <w:tcBorders>
              <w:top w:val="single" w:sz="4" w:space="0" w:color="auto"/>
            </w:tcBorders>
            <w:vAlign w:val="center"/>
          </w:tcPr>
          <w:p w14:paraId="3784A2AF" w14:textId="77777777" w:rsidR="000666DC" w:rsidRPr="00780B82" w:rsidRDefault="000666DC" w:rsidP="00AA6860">
            <w:pPr>
              <w:pStyle w:val="NormalWeb"/>
              <w:spacing w:before="120" w:beforeAutospacing="0" w:after="0" w:afterAutospacing="0" w:line="360" w:lineRule="auto"/>
              <w:jc w:val="center"/>
              <w:textAlignment w:val="bottom"/>
              <w:rPr>
                <w:rFonts w:ascii="Times New Roman" w:hAnsi="Times New Roman" w:cs="Times New Roman"/>
              </w:rPr>
            </w:pPr>
            <w:r w:rsidRPr="00780B82">
              <w:rPr>
                <w:rFonts w:ascii="Times New Roman" w:eastAsiaTheme="minorEastAsia" w:hAnsi="Times New Roman" w:cs="Times New Roman"/>
                <w:bCs/>
                <w:color w:val="000000" w:themeColor="text1"/>
                <w:kern w:val="24"/>
              </w:rPr>
              <w:t xml:space="preserve">0.0208 </w:t>
            </w:r>
          </w:p>
        </w:tc>
        <w:tc>
          <w:tcPr>
            <w:tcW w:w="1248" w:type="dxa"/>
            <w:tcBorders>
              <w:top w:val="single" w:sz="4" w:space="0" w:color="auto"/>
            </w:tcBorders>
            <w:vAlign w:val="center"/>
          </w:tcPr>
          <w:p w14:paraId="7661E578" w14:textId="77777777" w:rsidR="000666DC" w:rsidRPr="00780B82" w:rsidRDefault="000666DC" w:rsidP="00AA6860">
            <w:pPr>
              <w:pStyle w:val="NormalWeb"/>
              <w:spacing w:before="120" w:beforeAutospacing="0" w:after="0" w:afterAutospacing="0" w:line="360" w:lineRule="auto"/>
              <w:jc w:val="center"/>
              <w:textAlignment w:val="bottom"/>
              <w:rPr>
                <w:rFonts w:ascii="Times New Roman" w:hAnsi="Times New Roman" w:cs="Times New Roman"/>
              </w:rPr>
            </w:pPr>
            <w:r w:rsidRPr="00780B82">
              <w:rPr>
                <w:rFonts w:ascii="Times New Roman" w:eastAsiaTheme="minorEastAsia" w:hAnsi="Times New Roman" w:cs="Times New Roman"/>
                <w:bCs/>
                <w:color w:val="000000" w:themeColor="text1"/>
                <w:kern w:val="24"/>
              </w:rPr>
              <w:t xml:space="preserve">-0.0098 </w:t>
            </w:r>
          </w:p>
        </w:tc>
        <w:tc>
          <w:tcPr>
            <w:tcW w:w="1248" w:type="dxa"/>
            <w:tcBorders>
              <w:top w:val="single" w:sz="4" w:space="0" w:color="auto"/>
            </w:tcBorders>
            <w:vAlign w:val="center"/>
          </w:tcPr>
          <w:p w14:paraId="24AD1AE4" w14:textId="77777777" w:rsidR="000666DC" w:rsidRPr="00780B82" w:rsidRDefault="000666DC" w:rsidP="00AA6860">
            <w:pPr>
              <w:pStyle w:val="NormalWeb"/>
              <w:spacing w:before="120" w:beforeAutospacing="0" w:after="0" w:afterAutospacing="0" w:line="360" w:lineRule="auto"/>
              <w:jc w:val="center"/>
              <w:textAlignment w:val="bottom"/>
              <w:rPr>
                <w:rFonts w:ascii="Times New Roman" w:hAnsi="Times New Roman" w:cs="Times New Roman"/>
              </w:rPr>
            </w:pPr>
            <w:r w:rsidRPr="00780B82">
              <w:rPr>
                <w:rFonts w:ascii="Times New Roman" w:eastAsiaTheme="minorEastAsia" w:hAnsi="Times New Roman" w:cs="Times New Roman"/>
                <w:bCs/>
                <w:color w:val="000000" w:themeColor="text1"/>
                <w:kern w:val="24"/>
              </w:rPr>
              <w:t xml:space="preserve">-0.1167 </w:t>
            </w:r>
          </w:p>
        </w:tc>
      </w:tr>
      <w:tr w:rsidR="000666DC" w:rsidRPr="00780B82" w14:paraId="51052D24" w14:textId="77777777" w:rsidTr="000666DC">
        <w:trPr>
          <w:cnfStyle w:val="000000100000" w:firstRow="0" w:lastRow="0" w:firstColumn="0" w:lastColumn="0" w:oddVBand="0" w:evenVBand="0" w:oddHBand="1" w:evenHBand="0" w:firstRowFirstColumn="0" w:firstRowLastColumn="0" w:lastRowFirstColumn="0" w:lastRowLastColumn="0"/>
          <w:trHeight w:val="397"/>
          <w:jc w:val="center"/>
        </w:trPr>
        <w:tc>
          <w:tcPr>
            <w:tcW w:w="1698" w:type="dxa"/>
            <w:vAlign w:val="center"/>
          </w:tcPr>
          <w:p w14:paraId="7056792D" w14:textId="77777777" w:rsidR="000666DC" w:rsidRPr="00780B82" w:rsidRDefault="000666DC" w:rsidP="00AA6860">
            <w:pPr>
              <w:spacing w:before="120" w:line="360" w:lineRule="auto"/>
              <w:jc w:val="center"/>
              <w:rPr>
                <w:rFonts w:ascii="Times New Roman" w:hAnsi="Times New Roman" w:cs="Times New Roman"/>
                <w:color w:val="auto"/>
                <w:sz w:val="24"/>
                <w:szCs w:val="24"/>
                <w:lang w:val="en-US"/>
              </w:rPr>
            </w:pPr>
            <w:r w:rsidRPr="00780B82">
              <w:rPr>
                <w:rFonts w:ascii="Times New Roman" w:hAnsi="Times New Roman" w:cs="Times New Roman"/>
                <w:color w:val="auto"/>
                <w:sz w:val="24"/>
                <w:szCs w:val="24"/>
                <w:lang w:val="en-US"/>
              </w:rPr>
              <w:t>-0.4</w:t>
            </w:r>
          </w:p>
        </w:tc>
        <w:tc>
          <w:tcPr>
            <w:tcW w:w="1247" w:type="dxa"/>
            <w:vAlign w:val="center"/>
          </w:tcPr>
          <w:p w14:paraId="40739B20" w14:textId="77777777" w:rsidR="000666DC" w:rsidRPr="00780B82" w:rsidRDefault="000666DC" w:rsidP="00AA6860">
            <w:pPr>
              <w:pStyle w:val="NormalWeb"/>
              <w:spacing w:before="120" w:beforeAutospacing="0" w:after="0" w:afterAutospacing="0" w:line="360" w:lineRule="auto"/>
              <w:jc w:val="center"/>
              <w:textAlignment w:val="bottom"/>
              <w:rPr>
                <w:rFonts w:ascii="Times New Roman" w:hAnsi="Times New Roman" w:cs="Times New Roman"/>
              </w:rPr>
            </w:pPr>
            <w:r w:rsidRPr="00780B82">
              <w:rPr>
                <w:rFonts w:ascii="Times New Roman" w:eastAsiaTheme="minorEastAsia" w:hAnsi="Times New Roman" w:cs="Times New Roman"/>
                <w:color w:val="000000" w:themeColor="text1"/>
                <w:kern w:val="24"/>
              </w:rPr>
              <w:t xml:space="preserve">0.0153 </w:t>
            </w:r>
          </w:p>
        </w:tc>
        <w:tc>
          <w:tcPr>
            <w:tcW w:w="1248" w:type="dxa"/>
            <w:vAlign w:val="center"/>
          </w:tcPr>
          <w:p w14:paraId="2E12E422" w14:textId="77777777" w:rsidR="000666DC" w:rsidRPr="00780B82" w:rsidRDefault="000666DC" w:rsidP="00AA6860">
            <w:pPr>
              <w:pStyle w:val="NormalWeb"/>
              <w:spacing w:before="120" w:beforeAutospacing="0" w:after="0" w:afterAutospacing="0" w:line="360" w:lineRule="auto"/>
              <w:jc w:val="center"/>
              <w:textAlignment w:val="bottom"/>
              <w:rPr>
                <w:rFonts w:ascii="Times New Roman" w:hAnsi="Times New Roman" w:cs="Times New Roman"/>
              </w:rPr>
            </w:pPr>
            <w:r w:rsidRPr="00780B82">
              <w:rPr>
                <w:rFonts w:ascii="Times New Roman" w:eastAsiaTheme="minorEastAsia" w:hAnsi="Times New Roman" w:cs="Times New Roman"/>
                <w:color w:val="000000" w:themeColor="text1"/>
                <w:kern w:val="24"/>
              </w:rPr>
              <w:t xml:space="preserve">-0.0087 </w:t>
            </w:r>
          </w:p>
        </w:tc>
        <w:tc>
          <w:tcPr>
            <w:tcW w:w="1248" w:type="dxa"/>
            <w:vAlign w:val="center"/>
          </w:tcPr>
          <w:p w14:paraId="25C6A719" w14:textId="77777777" w:rsidR="000666DC" w:rsidRPr="00780B82" w:rsidRDefault="000666DC" w:rsidP="00AA6860">
            <w:pPr>
              <w:pStyle w:val="NormalWeb"/>
              <w:spacing w:before="120" w:beforeAutospacing="0" w:after="0" w:afterAutospacing="0" w:line="360" w:lineRule="auto"/>
              <w:jc w:val="center"/>
              <w:textAlignment w:val="bottom"/>
              <w:rPr>
                <w:rFonts w:ascii="Times New Roman" w:hAnsi="Times New Roman" w:cs="Times New Roman"/>
              </w:rPr>
            </w:pPr>
            <w:r w:rsidRPr="00780B82">
              <w:rPr>
                <w:rFonts w:ascii="Times New Roman" w:eastAsiaTheme="minorEastAsia" w:hAnsi="Times New Roman" w:cs="Times New Roman"/>
                <w:color w:val="000000" w:themeColor="text1"/>
                <w:kern w:val="24"/>
              </w:rPr>
              <w:t xml:space="preserve">-0.1633 </w:t>
            </w:r>
          </w:p>
        </w:tc>
      </w:tr>
      <w:tr w:rsidR="000666DC" w:rsidRPr="00780B82" w14:paraId="5A15B2EE" w14:textId="77777777" w:rsidTr="000666DC">
        <w:trPr>
          <w:trHeight w:val="397"/>
          <w:jc w:val="center"/>
        </w:trPr>
        <w:tc>
          <w:tcPr>
            <w:tcW w:w="1698" w:type="dxa"/>
            <w:vAlign w:val="center"/>
          </w:tcPr>
          <w:p w14:paraId="4EA1ADB9" w14:textId="77777777" w:rsidR="000666DC" w:rsidRPr="00780B82" w:rsidRDefault="000666DC" w:rsidP="00AA6860">
            <w:pPr>
              <w:spacing w:before="120" w:line="360" w:lineRule="auto"/>
              <w:jc w:val="center"/>
              <w:rPr>
                <w:rFonts w:ascii="Times New Roman" w:hAnsi="Times New Roman" w:cs="Times New Roman"/>
                <w:color w:val="auto"/>
                <w:sz w:val="24"/>
                <w:szCs w:val="24"/>
                <w:lang w:val="en-US"/>
              </w:rPr>
            </w:pPr>
            <w:r w:rsidRPr="00780B82">
              <w:rPr>
                <w:rFonts w:ascii="Times New Roman" w:hAnsi="Times New Roman" w:cs="Times New Roman"/>
                <w:color w:val="auto"/>
                <w:sz w:val="24"/>
                <w:szCs w:val="24"/>
                <w:lang w:val="en-US"/>
              </w:rPr>
              <w:t>-0.6</w:t>
            </w:r>
          </w:p>
        </w:tc>
        <w:tc>
          <w:tcPr>
            <w:tcW w:w="1247" w:type="dxa"/>
            <w:vAlign w:val="center"/>
          </w:tcPr>
          <w:p w14:paraId="2B925E69" w14:textId="77777777" w:rsidR="000666DC" w:rsidRPr="00780B82" w:rsidRDefault="000666DC" w:rsidP="00AA6860">
            <w:pPr>
              <w:pStyle w:val="NormalWeb"/>
              <w:spacing w:before="120" w:beforeAutospacing="0" w:after="0" w:afterAutospacing="0" w:line="360" w:lineRule="auto"/>
              <w:jc w:val="center"/>
              <w:textAlignment w:val="bottom"/>
              <w:rPr>
                <w:rFonts w:ascii="Times New Roman" w:hAnsi="Times New Roman" w:cs="Times New Roman"/>
              </w:rPr>
            </w:pPr>
            <w:r w:rsidRPr="00780B82">
              <w:rPr>
                <w:rFonts w:ascii="Times New Roman" w:eastAsiaTheme="minorEastAsia" w:hAnsi="Times New Roman" w:cs="Times New Roman"/>
                <w:color w:val="000000" w:themeColor="text1"/>
                <w:kern w:val="24"/>
              </w:rPr>
              <w:t xml:space="preserve">0.0033 </w:t>
            </w:r>
          </w:p>
        </w:tc>
        <w:tc>
          <w:tcPr>
            <w:tcW w:w="1248" w:type="dxa"/>
            <w:vAlign w:val="center"/>
          </w:tcPr>
          <w:p w14:paraId="293CB192" w14:textId="77777777" w:rsidR="000666DC" w:rsidRPr="00780B82" w:rsidRDefault="000666DC" w:rsidP="00AA6860">
            <w:pPr>
              <w:pStyle w:val="NormalWeb"/>
              <w:spacing w:before="120" w:beforeAutospacing="0" w:after="0" w:afterAutospacing="0" w:line="360" w:lineRule="auto"/>
              <w:jc w:val="center"/>
              <w:textAlignment w:val="bottom"/>
              <w:rPr>
                <w:rFonts w:ascii="Times New Roman" w:hAnsi="Times New Roman" w:cs="Times New Roman"/>
              </w:rPr>
            </w:pPr>
            <w:r w:rsidRPr="00780B82">
              <w:rPr>
                <w:rFonts w:ascii="Times New Roman" w:eastAsiaTheme="minorEastAsia" w:hAnsi="Times New Roman" w:cs="Times New Roman"/>
                <w:color w:val="000000" w:themeColor="text1"/>
                <w:kern w:val="24"/>
              </w:rPr>
              <w:t xml:space="preserve">-0.0100 </w:t>
            </w:r>
          </w:p>
        </w:tc>
        <w:tc>
          <w:tcPr>
            <w:tcW w:w="1248" w:type="dxa"/>
            <w:vAlign w:val="center"/>
          </w:tcPr>
          <w:p w14:paraId="1874F633" w14:textId="77777777" w:rsidR="000666DC" w:rsidRPr="00780B82" w:rsidRDefault="000666DC" w:rsidP="00AA6860">
            <w:pPr>
              <w:pStyle w:val="NormalWeb"/>
              <w:spacing w:before="120" w:beforeAutospacing="0" w:after="0" w:afterAutospacing="0" w:line="360" w:lineRule="auto"/>
              <w:jc w:val="center"/>
              <w:textAlignment w:val="bottom"/>
              <w:rPr>
                <w:rFonts w:ascii="Times New Roman" w:hAnsi="Times New Roman" w:cs="Times New Roman"/>
              </w:rPr>
            </w:pPr>
            <w:r w:rsidRPr="00780B82">
              <w:rPr>
                <w:rFonts w:ascii="Times New Roman" w:eastAsiaTheme="minorEastAsia" w:hAnsi="Times New Roman" w:cs="Times New Roman"/>
                <w:color w:val="000000" w:themeColor="text1"/>
                <w:kern w:val="24"/>
              </w:rPr>
              <w:t xml:space="preserve">-0.2072 </w:t>
            </w:r>
          </w:p>
        </w:tc>
      </w:tr>
      <w:tr w:rsidR="000666DC" w:rsidRPr="00780B82" w14:paraId="126B78C5" w14:textId="77777777" w:rsidTr="000666DC">
        <w:trPr>
          <w:cnfStyle w:val="000000100000" w:firstRow="0" w:lastRow="0" w:firstColumn="0" w:lastColumn="0" w:oddVBand="0" w:evenVBand="0" w:oddHBand="1" w:evenHBand="0" w:firstRowFirstColumn="0" w:firstRowLastColumn="0" w:lastRowFirstColumn="0" w:lastRowLastColumn="0"/>
          <w:trHeight w:val="397"/>
          <w:jc w:val="center"/>
        </w:trPr>
        <w:tc>
          <w:tcPr>
            <w:tcW w:w="1698" w:type="dxa"/>
            <w:vAlign w:val="center"/>
          </w:tcPr>
          <w:p w14:paraId="0D7E3B57" w14:textId="77777777" w:rsidR="000666DC" w:rsidRPr="00780B82" w:rsidRDefault="000666DC" w:rsidP="00AA6860">
            <w:pPr>
              <w:spacing w:before="120" w:line="360" w:lineRule="auto"/>
              <w:jc w:val="center"/>
              <w:rPr>
                <w:rFonts w:ascii="Times New Roman" w:hAnsi="Times New Roman" w:cs="Times New Roman"/>
                <w:color w:val="auto"/>
                <w:sz w:val="24"/>
                <w:szCs w:val="24"/>
                <w:lang w:val="en-US"/>
              </w:rPr>
            </w:pPr>
            <w:r w:rsidRPr="00780B82">
              <w:rPr>
                <w:rFonts w:ascii="Times New Roman" w:hAnsi="Times New Roman" w:cs="Times New Roman"/>
                <w:color w:val="auto"/>
                <w:sz w:val="24"/>
                <w:szCs w:val="24"/>
                <w:lang w:val="en-US"/>
              </w:rPr>
              <w:t>-0.8</w:t>
            </w:r>
          </w:p>
        </w:tc>
        <w:tc>
          <w:tcPr>
            <w:tcW w:w="1247" w:type="dxa"/>
            <w:vAlign w:val="center"/>
          </w:tcPr>
          <w:p w14:paraId="3EB73B24" w14:textId="77777777" w:rsidR="000666DC" w:rsidRPr="00780B82" w:rsidRDefault="000666DC" w:rsidP="00AA6860">
            <w:pPr>
              <w:pStyle w:val="NormalWeb"/>
              <w:spacing w:before="120" w:beforeAutospacing="0" w:after="0" w:afterAutospacing="0" w:line="360" w:lineRule="auto"/>
              <w:jc w:val="center"/>
              <w:textAlignment w:val="bottom"/>
              <w:rPr>
                <w:rFonts w:ascii="Times New Roman" w:hAnsi="Times New Roman" w:cs="Times New Roman"/>
              </w:rPr>
            </w:pPr>
            <w:r w:rsidRPr="00780B82">
              <w:rPr>
                <w:rFonts w:ascii="Times New Roman" w:eastAsiaTheme="minorEastAsia" w:hAnsi="Times New Roman" w:cs="Times New Roman"/>
                <w:color w:val="000000" w:themeColor="text1"/>
                <w:kern w:val="24"/>
              </w:rPr>
              <w:t xml:space="preserve">0.0180 </w:t>
            </w:r>
          </w:p>
        </w:tc>
        <w:tc>
          <w:tcPr>
            <w:tcW w:w="1248" w:type="dxa"/>
            <w:vAlign w:val="center"/>
          </w:tcPr>
          <w:p w14:paraId="1664B94F" w14:textId="77777777" w:rsidR="000666DC" w:rsidRPr="00780B82" w:rsidRDefault="000666DC" w:rsidP="00AA6860">
            <w:pPr>
              <w:pStyle w:val="NormalWeb"/>
              <w:spacing w:before="120" w:beforeAutospacing="0" w:after="0" w:afterAutospacing="0" w:line="360" w:lineRule="auto"/>
              <w:jc w:val="center"/>
              <w:textAlignment w:val="bottom"/>
              <w:rPr>
                <w:rFonts w:ascii="Times New Roman" w:hAnsi="Times New Roman" w:cs="Times New Roman"/>
              </w:rPr>
            </w:pPr>
            <w:r w:rsidRPr="00780B82">
              <w:rPr>
                <w:rFonts w:ascii="Times New Roman" w:eastAsiaTheme="minorEastAsia" w:hAnsi="Times New Roman" w:cs="Times New Roman"/>
                <w:color w:val="000000" w:themeColor="text1"/>
                <w:kern w:val="24"/>
              </w:rPr>
              <w:t xml:space="preserve">-0.0129 </w:t>
            </w:r>
          </w:p>
        </w:tc>
        <w:tc>
          <w:tcPr>
            <w:tcW w:w="1248" w:type="dxa"/>
            <w:vAlign w:val="center"/>
          </w:tcPr>
          <w:p w14:paraId="3125CE63" w14:textId="77777777" w:rsidR="000666DC" w:rsidRPr="00780B82" w:rsidRDefault="000666DC" w:rsidP="00AA6860">
            <w:pPr>
              <w:pStyle w:val="NormalWeb"/>
              <w:spacing w:before="120" w:beforeAutospacing="0" w:after="0" w:afterAutospacing="0" w:line="360" w:lineRule="auto"/>
              <w:jc w:val="center"/>
              <w:textAlignment w:val="bottom"/>
              <w:rPr>
                <w:rFonts w:ascii="Times New Roman" w:hAnsi="Times New Roman" w:cs="Times New Roman"/>
              </w:rPr>
            </w:pPr>
            <w:r w:rsidRPr="00780B82">
              <w:rPr>
                <w:rFonts w:ascii="Times New Roman" w:eastAsiaTheme="minorEastAsia" w:hAnsi="Times New Roman" w:cs="Times New Roman"/>
                <w:color w:val="000000" w:themeColor="text1"/>
                <w:kern w:val="24"/>
              </w:rPr>
              <w:t xml:space="preserve">-0.2445 </w:t>
            </w:r>
          </w:p>
        </w:tc>
      </w:tr>
      <w:tr w:rsidR="000666DC" w:rsidRPr="00780B82" w14:paraId="6BACA2FE" w14:textId="77777777" w:rsidTr="002A4189">
        <w:trPr>
          <w:trHeight w:val="397"/>
          <w:jc w:val="center"/>
        </w:trPr>
        <w:tc>
          <w:tcPr>
            <w:tcW w:w="1698" w:type="dxa"/>
            <w:tcBorders>
              <w:bottom w:val="nil"/>
            </w:tcBorders>
            <w:vAlign w:val="center"/>
          </w:tcPr>
          <w:p w14:paraId="4004D803" w14:textId="77777777" w:rsidR="000666DC" w:rsidRPr="00780B82" w:rsidRDefault="000666DC" w:rsidP="00AA6860">
            <w:pPr>
              <w:spacing w:before="120" w:line="360" w:lineRule="auto"/>
              <w:jc w:val="center"/>
              <w:rPr>
                <w:rFonts w:ascii="Times New Roman" w:hAnsi="Times New Roman" w:cs="Times New Roman"/>
                <w:color w:val="auto"/>
                <w:sz w:val="24"/>
                <w:szCs w:val="24"/>
                <w:lang w:val="en-US"/>
              </w:rPr>
            </w:pPr>
            <w:r w:rsidRPr="00780B82">
              <w:rPr>
                <w:rFonts w:ascii="Times New Roman" w:hAnsi="Times New Roman" w:cs="Times New Roman"/>
                <w:color w:val="auto"/>
                <w:sz w:val="24"/>
                <w:szCs w:val="24"/>
                <w:lang w:val="en-US"/>
              </w:rPr>
              <w:t>-1.0</w:t>
            </w:r>
          </w:p>
        </w:tc>
        <w:tc>
          <w:tcPr>
            <w:tcW w:w="1247" w:type="dxa"/>
            <w:tcBorders>
              <w:bottom w:val="nil"/>
            </w:tcBorders>
            <w:vAlign w:val="center"/>
          </w:tcPr>
          <w:p w14:paraId="14DFB8A5" w14:textId="77777777" w:rsidR="000666DC" w:rsidRPr="00780B82" w:rsidRDefault="000666DC" w:rsidP="00AA6860">
            <w:pPr>
              <w:pStyle w:val="NormalWeb"/>
              <w:spacing w:before="120" w:beforeAutospacing="0" w:after="0" w:afterAutospacing="0" w:line="360" w:lineRule="auto"/>
              <w:jc w:val="center"/>
              <w:textAlignment w:val="bottom"/>
              <w:rPr>
                <w:rFonts w:ascii="Times New Roman" w:hAnsi="Times New Roman" w:cs="Times New Roman"/>
              </w:rPr>
            </w:pPr>
            <w:r w:rsidRPr="00780B82">
              <w:rPr>
                <w:rFonts w:ascii="Times New Roman" w:eastAsiaTheme="minorEastAsia" w:hAnsi="Times New Roman" w:cs="Times New Roman"/>
                <w:color w:val="000000" w:themeColor="text1"/>
                <w:kern w:val="24"/>
              </w:rPr>
              <w:t xml:space="preserve">0.0314 </w:t>
            </w:r>
          </w:p>
        </w:tc>
        <w:tc>
          <w:tcPr>
            <w:tcW w:w="1248" w:type="dxa"/>
            <w:tcBorders>
              <w:bottom w:val="nil"/>
            </w:tcBorders>
            <w:vAlign w:val="center"/>
          </w:tcPr>
          <w:p w14:paraId="65BB4557" w14:textId="77777777" w:rsidR="000666DC" w:rsidRPr="00780B82" w:rsidRDefault="000666DC" w:rsidP="00AA6860">
            <w:pPr>
              <w:pStyle w:val="NormalWeb"/>
              <w:spacing w:before="120" w:beforeAutospacing="0" w:after="0" w:afterAutospacing="0" w:line="360" w:lineRule="auto"/>
              <w:jc w:val="center"/>
              <w:textAlignment w:val="bottom"/>
              <w:rPr>
                <w:rFonts w:ascii="Times New Roman" w:hAnsi="Times New Roman" w:cs="Times New Roman"/>
              </w:rPr>
            </w:pPr>
            <w:r w:rsidRPr="00780B82">
              <w:rPr>
                <w:rFonts w:ascii="Times New Roman" w:eastAsiaTheme="minorEastAsia" w:hAnsi="Times New Roman" w:cs="Times New Roman"/>
                <w:color w:val="000000" w:themeColor="text1"/>
                <w:kern w:val="24"/>
              </w:rPr>
              <w:t xml:space="preserve">-0.0147 </w:t>
            </w:r>
          </w:p>
        </w:tc>
        <w:tc>
          <w:tcPr>
            <w:tcW w:w="1248" w:type="dxa"/>
            <w:tcBorders>
              <w:bottom w:val="nil"/>
            </w:tcBorders>
            <w:vAlign w:val="center"/>
          </w:tcPr>
          <w:p w14:paraId="5C600BAC" w14:textId="77777777" w:rsidR="000666DC" w:rsidRPr="00780B82" w:rsidRDefault="000666DC" w:rsidP="00AA6860">
            <w:pPr>
              <w:pStyle w:val="NormalWeb"/>
              <w:spacing w:before="120" w:beforeAutospacing="0" w:after="0" w:afterAutospacing="0" w:line="360" w:lineRule="auto"/>
              <w:jc w:val="center"/>
              <w:textAlignment w:val="bottom"/>
              <w:rPr>
                <w:rFonts w:ascii="Times New Roman" w:hAnsi="Times New Roman" w:cs="Times New Roman"/>
              </w:rPr>
            </w:pPr>
            <w:r w:rsidRPr="00780B82">
              <w:rPr>
                <w:rFonts w:ascii="Times New Roman" w:eastAsiaTheme="minorEastAsia" w:hAnsi="Times New Roman" w:cs="Times New Roman"/>
                <w:color w:val="000000" w:themeColor="text1"/>
                <w:kern w:val="24"/>
              </w:rPr>
              <w:t xml:space="preserve">-0.2784 </w:t>
            </w:r>
          </w:p>
        </w:tc>
      </w:tr>
      <w:tr w:rsidR="000666DC" w:rsidRPr="00780B82" w14:paraId="0D7B4735" w14:textId="77777777" w:rsidTr="002A4189">
        <w:trPr>
          <w:cnfStyle w:val="000000100000" w:firstRow="0" w:lastRow="0" w:firstColumn="0" w:lastColumn="0" w:oddVBand="0" w:evenVBand="0" w:oddHBand="1" w:evenHBand="0" w:firstRowFirstColumn="0" w:firstRowLastColumn="0" w:lastRowFirstColumn="0" w:lastRowLastColumn="0"/>
          <w:trHeight w:val="397"/>
          <w:jc w:val="center"/>
        </w:trPr>
        <w:tc>
          <w:tcPr>
            <w:tcW w:w="1698" w:type="dxa"/>
            <w:tcBorders>
              <w:top w:val="nil"/>
              <w:bottom w:val="single" w:sz="4" w:space="0" w:color="auto"/>
            </w:tcBorders>
            <w:vAlign w:val="center"/>
            <w:hideMark/>
          </w:tcPr>
          <w:p w14:paraId="58F5DE7C" w14:textId="77777777" w:rsidR="000666DC" w:rsidRPr="00780B82" w:rsidRDefault="000666DC" w:rsidP="00AA6860">
            <w:pPr>
              <w:spacing w:before="120" w:line="360" w:lineRule="auto"/>
              <w:jc w:val="center"/>
              <w:rPr>
                <w:rFonts w:ascii="Times New Roman" w:hAnsi="Times New Roman" w:cs="Times New Roman"/>
                <w:color w:val="auto"/>
                <w:sz w:val="24"/>
                <w:szCs w:val="24"/>
                <w:lang w:val="en-US"/>
              </w:rPr>
            </w:pPr>
            <w:r w:rsidRPr="00780B82">
              <w:rPr>
                <w:rFonts w:ascii="Times New Roman" w:hAnsi="Times New Roman" w:cs="Times New Roman"/>
                <w:color w:val="auto"/>
                <w:sz w:val="24"/>
                <w:szCs w:val="24"/>
                <w:lang w:val="en-US"/>
              </w:rPr>
              <w:t>-1.2</w:t>
            </w:r>
          </w:p>
        </w:tc>
        <w:tc>
          <w:tcPr>
            <w:tcW w:w="1247" w:type="dxa"/>
            <w:tcBorders>
              <w:top w:val="nil"/>
              <w:bottom w:val="single" w:sz="4" w:space="0" w:color="auto"/>
            </w:tcBorders>
            <w:vAlign w:val="center"/>
            <w:hideMark/>
          </w:tcPr>
          <w:p w14:paraId="6B6530C2" w14:textId="77777777" w:rsidR="000666DC" w:rsidRPr="00780B82" w:rsidRDefault="000666DC" w:rsidP="00AA6860">
            <w:pPr>
              <w:pStyle w:val="NormalWeb"/>
              <w:spacing w:before="120" w:beforeAutospacing="0" w:after="0" w:afterAutospacing="0" w:line="360" w:lineRule="auto"/>
              <w:jc w:val="center"/>
              <w:textAlignment w:val="bottom"/>
              <w:rPr>
                <w:rFonts w:ascii="Times New Roman" w:hAnsi="Times New Roman" w:cs="Times New Roman"/>
              </w:rPr>
            </w:pPr>
            <w:r w:rsidRPr="00780B82">
              <w:rPr>
                <w:rFonts w:ascii="Times New Roman" w:eastAsiaTheme="minorEastAsia" w:hAnsi="Times New Roman" w:cs="Times New Roman"/>
                <w:color w:val="000000" w:themeColor="text1"/>
                <w:kern w:val="24"/>
              </w:rPr>
              <w:t xml:space="preserve">0.0272 </w:t>
            </w:r>
          </w:p>
        </w:tc>
        <w:tc>
          <w:tcPr>
            <w:tcW w:w="1248" w:type="dxa"/>
            <w:tcBorders>
              <w:top w:val="nil"/>
              <w:bottom w:val="single" w:sz="4" w:space="0" w:color="auto"/>
            </w:tcBorders>
            <w:vAlign w:val="center"/>
            <w:hideMark/>
          </w:tcPr>
          <w:p w14:paraId="240C6A08" w14:textId="77777777" w:rsidR="000666DC" w:rsidRPr="00780B82" w:rsidRDefault="000666DC" w:rsidP="00AA6860">
            <w:pPr>
              <w:pStyle w:val="NormalWeb"/>
              <w:spacing w:before="120" w:beforeAutospacing="0" w:after="0" w:afterAutospacing="0" w:line="360" w:lineRule="auto"/>
              <w:jc w:val="center"/>
              <w:textAlignment w:val="bottom"/>
              <w:rPr>
                <w:rFonts w:ascii="Times New Roman" w:hAnsi="Times New Roman" w:cs="Times New Roman"/>
              </w:rPr>
            </w:pPr>
            <w:r w:rsidRPr="00780B82">
              <w:rPr>
                <w:rFonts w:ascii="Times New Roman" w:eastAsiaTheme="minorEastAsia" w:hAnsi="Times New Roman" w:cs="Times New Roman"/>
                <w:color w:val="000000" w:themeColor="text1"/>
                <w:kern w:val="24"/>
              </w:rPr>
              <w:t xml:space="preserve">-0.0161 </w:t>
            </w:r>
          </w:p>
        </w:tc>
        <w:tc>
          <w:tcPr>
            <w:tcW w:w="1248" w:type="dxa"/>
            <w:tcBorders>
              <w:top w:val="nil"/>
              <w:bottom w:val="single" w:sz="4" w:space="0" w:color="auto"/>
            </w:tcBorders>
            <w:vAlign w:val="center"/>
            <w:hideMark/>
          </w:tcPr>
          <w:p w14:paraId="0B4C6996" w14:textId="77777777" w:rsidR="000666DC" w:rsidRPr="00780B82" w:rsidRDefault="000666DC" w:rsidP="00AA6860">
            <w:pPr>
              <w:pStyle w:val="NormalWeb"/>
              <w:spacing w:before="120" w:beforeAutospacing="0" w:after="0" w:afterAutospacing="0" w:line="360" w:lineRule="auto"/>
              <w:jc w:val="center"/>
              <w:textAlignment w:val="bottom"/>
              <w:rPr>
                <w:rFonts w:ascii="Times New Roman" w:hAnsi="Times New Roman" w:cs="Times New Roman"/>
              </w:rPr>
            </w:pPr>
            <w:r w:rsidRPr="00780B82">
              <w:rPr>
                <w:rFonts w:ascii="Times New Roman" w:eastAsiaTheme="minorEastAsia" w:hAnsi="Times New Roman" w:cs="Times New Roman"/>
                <w:color w:val="000000" w:themeColor="text1"/>
                <w:kern w:val="24"/>
              </w:rPr>
              <w:t xml:space="preserve">-0.3091 </w:t>
            </w:r>
          </w:p>
        </w:tc>
      </w:tr>
    </w:tbl>
    <w:p w14:paraId="14973532" w14:textId="77777777" w:rsidR="00AC0966" w:rsidRPr="00A40771" w:rsidRDefault="00AC0966" w:rsidP="003C6D99">
      <w:pPr>
        <w:spacing w:after="0" w:line="360" w:lineRule="auto"/>
        <w:rPr>
          <w:rFonts w:ascii="Times New Roman" w:hAnsi="Times New Roman" w:cs="Times New Roman"/>
          <w:sz w:val="24"/>
          <w:szCs w:val="24"/>
        </w:rPr>
      </w:pPr>
    </w:p>
    <w:sectPr w:rsidR="00AC0966" w:rsidRPr="00A40771">
      <w:endnotePr>
        <w:numFmt w:val="decimal"/>
      </w:endnotePr>
      <w:pgSz w:w="11906" w:h="16838"/>
      <w:pgMar w:top="1417" w:right="1417" w:bottom="1134" w:left="1417"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0E0130DF" w14:textId="77777777" w:rsidR="0069614B" w:rsidRPr="00AA6860" w:rsidRDefault="0069614B" w:rsidP="00AA6860">
      <w:pPr>
        <w:pStyle w:val="Footer"/>
      </w:pPr>
    </w:p>
  </w:endnote>
  <w:endnote w:type="continuationSeparator" w:id="0">
    <w:p w14:paraId="04C6EB29" w14:textId="77777777" w:rsidR="0069614B" w:rsidRDefault="0069614B" w:rsidP="003F47F6">
      <w:pPr>
        <w:spacing w:after="0" w:line="240" w:lineRule="auto"/>
      </w:pPr>
      <w:r>
        <w:continuationSeparator/>
      </w:r>
    </w:p>
  </w:endnote>
  <w:endnote w:id="1">
    <w:p w14:paraId="0524C232" w14:textId="77777777" w:rsidR="0086756B" w:rsidRDefault="0086756B" w:rsidP="0086756B">
      <w:pPr>
        <w:pStyle w:val="EndnoteText"/>
        <w:spacing w:after="120" w:line="360" w:lineRule="auto"/>
        <w:ind w:left="425" w:hanging="425"/>
        <w:jc w:val="both"/>
        <w:rPr>
          <w:rFonts w:ascii="Times New Roman" w:hAnsi="Times New Roman" w:cs="Times New Roman"/>
          <w:sz w:val="24"/>
          <w:szCs w:val="24"/>
          <w:lang w:val="en-US"/>
        </w:rPr>
      </w:pPr>
      <w:r w:rsidRPr="00D26D69">
        <w:rPr>
          <w:rFonts w:ascii="Times New Roman" w:hAnsi="Times New Roman" w:cs="Times New Roman"/>
          <w:b/>
          <w:sz w:val="28"/>
          <w:szCs w:val="24"/>
          <w:lang w:val="en-US"/>
        </w:rPr>
        <w:t xml:space="preserve">Supplementary </w:t>
      </w:r>
      <w:r w:rsidRPr="00AC0966">
        <w:rPr>
          <w:rFonts w:ascii="Times New Roman" w:hAnsi="Times New Roman" w:cs="Times New Roman"/>
          <w:b/>
          <w:sz w:val="28"/>
          <w:szCs w:val="24"/>
          <w:lang w:val="en-US"/>
        </w:rPr>
        <w:t>References</w:t>
      </w:r>
    </w:p>
    <w:p w14:paraId="1021E19D" w14:textId="022DC744" w:rsidR="0086756B" w:rsidRPr="0086756B" w:rsidRDefault="0086756B" w:rsidP="0086756B">
      <w:pPr>
        <w:pStyle w:val="EndnoteText"/>
        <w:spacing w:after="120" w:line="360" w:lineRule="auto"/>
        <w:ind w:left="425" w:hanging="425"/>
        <w:rPr>
          <w:rFonts w:ascii="Times New Roman" w:hAnsi="Times New Roman" w:cs="Times New Roman"/>
          <w:sz w:val="24"/>
          <w:szCs w:val="24"/>
          <w:lang w:val="en-US"/>
        </w:rPr>
      </w:pPr>
      <w:r w:rsidRPr="0086756B">
        <w:rPr>
          <w:rFonts w:ascii="Times New Roman" w:hAnsi="Times New Roman" w:cs="Times New Roman"/>
          <w:sz w:val="24"/>
          <w:szCs w:val="24"/>
          <w:lang w:val="en-US"/>
        </w:rPr>
        <w:t>S</w:t>
      </w:r>
      <w:r w:rsidRPr="0086756B">
        <w:rPr>
          <w:rStyle w:val="EndnoteReference"/>
          <w:rFonts w:ascii="Times New Roman" w:hAnsi="Times New Roman" w:cs="Times New Roman"/>
          <w:sz w:val="24"/>
          <w:szCs w:val="24"/>
          <w:vertAlign w:val="baseline"/>
        </w:rPr>
        <w:endnoteRef/>
      </w:r>
      <w:r>
        <w:rPr>
          <w:rFonts w:ascii="Times New Roman" w:hAnsi="Times New Roman" w:cs="Times New Roman"/>
          <w:sz w:val="24"/>
          <w:szCs w:val="24"/>
          <w:lang w:val="en-US"/>
        </w:rPr>
        <w:t xml:space="preserve">. </w:t>
      </w:r>
      <w:r w:rsidRPr="0086756B">
        <w:rPr>
          <w:rFonts w:ascii="Times New Roman" w:hAnsi="Times New Roman" w:cs="Times New Roman"/>
          <w:sz w:val="24"/>
          <w:szCs w:val="24"/>
          <w:lang w:val="en-US"/>
        </w:rPr>
        <w:t>H</w:t>
      </w:r>
      <w:r>
        <w:rPr>
          <w:rFonts w:ascii="Times New Roman" w:hAnsi="Times New Roman" w:cs="Times New Roman"/>
          <w:sz w:val="24"/>
          <w:szCs w:val="24"/>
          <w:lang w:val="en-US"/>
        </w:rPr>
        <w:t>amilton, W. L. Representation learning.</w:t>
      </w:r>
      <w:r w:rsidRPr="0086756B">
        <w:rPr>
          <w:rFonts w:ascii="Times New Roman" w:hAnsi="Times New Roman" w:cs="Times New Roman"/>
          <w:i/>
          <w:sz w:val="24"/>
          <w:szCs w:val="24"/>
          <w:lang w:val="en-US"/>
        </w:rPr>
        <w:t xml:space="preserve"> Synthesis Lectures on Artificial Intelligence and Machine Learning</w:t>
      </w:r>
      <w:r>
        <w:rPr>
          <w:rFonts w:ascii="Times New Roman" w:hAnsi="Times New Roman" w:cs="Times New Roman"/>
          <w:sz w:val="24"/>
          <w:szCs w:val="24"/>
          <w:lang w:val="en-US"/>
        </w:rPr>
        <w:t xml:space="preserve"> Morgan </w:t>
      </w:r>
      <w:r>
        <w:rPr>
          <w:rFonts w:ascii="Times New Roman" w:hAnsi="Times New Roman" w:cs="Times New Roman" w:hint="eastAsia"/>
          <w:sz w:val="24"/>
          <w:szCs w:val="24"/>
          <w:lang w:val="en-US"/>
        </w:rPr>
        <w:t>&amp;</w:t>
      </w:r>
      <w:r>
        <w:rPr>
          <w:rFonts w:ascii="Times New Roman" w:hAnsi="Times New Roman" w:cs="Times New Roman"/>
          <w:sz w:val="24"/>
          <w:szCs w:val="24"/>
          <w:lang w:val="en-US"/>
        </w:rPr>
        <w:t xml:space="preserve"> Claypool Publishers (2020).</w:t>
      </w:r>
    </w:p>
  </w:endnote>
  <w:endnote w:id="2">
    <w:p w14:paraId="42C08646" w14:textId="58910BF1" w:rsidR="003F21FD" w:rsidRPr="009B487C" w:rsidRDefault="00C434B8" w:rsidP="00D211E6">
      <w:pPr>
        <w:pStyle w:val="EndnoteText"/>
        <w:spacing w:after="120" w:line="360" w:lineRule="auto"/>
        <w:ind w:left="425" w:hanging="425"/>
        <w:jc w:val="both"/>
        <w:rPr>
          <w:rFonts w:ascii="Times New Roman" w:hAnsi="Times New Roman" w:cs="Times New Roman"/>
          <w:sz w:val="24"/>
          <w:szCs w:val="24"/>
          <w:lang w:val="en-US"/>
        </w:rPr>
      </w:pPr>
      <w:r>
        <w:rPr>
          <w:rFonts w:ascii="Times New Roman" w:hAnsi="Times New Roman" w:cs="Times New Roman"/>
          <w:sz w:val="24"/>
          <w:szCs w:val="24"/>
          <w:lang w:val="en-US"/>
        </w:rPr>
        <w:t>S</w:t>
      </w:r>
      <w:r w:rsidR="003F21FD" w:rsidRPr="00C434B8">
        <w:rPr>
          <w:rStyle w:val="EndnoteReference"/>
          <w:rFonts w:ascii="Times New Roman" w:hAnsi="Times New Roman" w:cs="Times New Roman"/>
          <w:sz w:val="24"/>
          <w:szCs w:val="24"/>
          <w:vertAlign w:val="baseline"/>
        </w:rPr>
        <w:endnoteRef/>
      </w:r>
      <w:r>
        <w:rPr>
          <w:rFonts w:ascii="Times New Roman" w:hAnsi="Times New Roman" w:cs="Times New Roman"/>
          <w:sz w:val="24"/>
          <w:szCs w:val="24"/>
          <w:lang w:val="en-US"/>
        </w:rPr>
        <w:t>.</w:t>
      </w:r>
      <w:r>
        <w:rPr>
          <w:rFonts w:ascii="Times New Roman" w:hAnsi="Times New Roman" w:cs="Times New Roman"/>
          <w:sz w:val="24"/>
          <w:szCs w:val="24"/>
          <w:lang w:val="en-US"/>
        </w:rPr>
        <w:tab/>
        <w:t>Mathew, K.,</w:t>
      </w:r>
      <w:r w:rsidR="003F21FD" w:rsidRPr="009B487C">
        <w:rPr>
          <w:rFonts w:ascii="Times New Roman" w:hAnsi="Times New Roman" w:cs="Times New Roman"/>
          <w:sz w:val="24"/>
          <w:szCs w:val="24"/>
          <w:lang w:val="en-US"/>
        </w:rPr>
        <w:t xml:space="preserve"> Sundararaman, R.</w:t>
      </w:r>
      <w:r>
        <w:rPr>
          <w:rFonts w:ascii="Times New Roman" w:hAnsi="Times New Roman" w:cs="Times New Roman"/>
          <w:sz w:val="24"/>
          <w:szCs w:val="24"/>
          <w:lang w:val="en-US"/>
        </w:rPr>
        <w:t>,</w:t>
      </w:r>
      <w:r w:rsidR="003F21FD" w:rsidRPr="009B487C">
        <w:rPr>
          <w:rFonts w:ascii="Times New Roman" w:hAnsi="Times New Roman" w:cs="Times New Roman"/>
          <w:sz w:val="24"/>
          <w:szCs w:val="24"/>
          <w:lang w:val="en-US"/>
        </w:rPr>
        <w:t xml:space="preserve"> Letchworth-Weaver, K.</w:t>
      </w:r>
      <w:r>
        <w:rPr>
          <w:rFonts w:ascii="Times New Roman" w:hAnsi="Times New Roman" w:cs="Times New Roman"/>
          <w:sz w:val="24"/>
          <w:szCs w:val="24"/>
          <w:lang w:val="en-US"/>
        </w:rPr>
        <w:t>,</w:t>
      </w:r>
      <w:r w:rsidR="003F21FD" w:rsidRPr="009B487C">
        <w:rPr>
          <w:rFonts w:ascii="Times New Roman" w:hAnsi="Times New Roman" w:cs="Times New Roman"/>
          <w:sz w:val="24"/>
          <w:szCs w:val="24"/>
          <w:lang w:val="en-US"/>
        </w:rPr>
        <w:t xml:space="preserve"> Arias, T. A.</w:t>
      </w:r>
      <w:r>
        <w:rPr>
          <w:rFonts w:ascii="Times New Roman" w:hAnsi="Times New Roman" w:cs="Times New Roman"/>
          <w:sz w:val="24"/>
          <w:szCs w:val="24"/>
          <w:lang w:val="en-US"/>
        </w:rPr>
        <w:t xml:space="preserve"> &amp;</w:t>
      </w:r>
      <w:r w:rsidR="003F21FD" w:rsidRPr="009B487C">
        <w:rPr>
          <w:rFonts w:ascii="Times New Roman" w:hAnsi="Times New Roman" w:cs="Times New Roman"/>
          <w:sz w:val="24"/>
          <w:szCs w:val="24"/>
          <w:lang w:val="en-US"/>
        </w:rPr>
        <w:t xml:space="preserve"> Hennig, R. G. Implicit solvation model for density-functional study of nanocrystal surfaces and reaction pathways. </w:t>
      </w:r>
      <w:r w:rsidR="003F21FD" w:rsidRPr="009B487C">
        <w:rPr>
          <w:rFonts w:ascii="Times New Roman" w:hAnsi="Times New Roman" w:cs="Times New Roman"/>
          <w:i/>
          <w:sz w:val="24"/>
          <w:szCs w:val="24"/>
          <w:lang w:val="en-US"/>
        </w:rPr>
        <w:t>J. Chem. Phys.</w:t>
      </w:r>
      <w:r w:rsidR="003F21FD" w:rsidRPr="009B487C">
        <w:rPr>
          <w:rFonts w:ascii="Times New Roman" w:hAnsi="Times New Roman" w:cs="Times New Roman"/>
          <w:sz w:val="24"/>
          <w:szCs w:val="24"/>
          <w:lang w:val="en-US"/>
        </w:rPr>
        <w:t xml:space="preserve"> </w:t>
      </w:r>
      <w:r w:rsidR="003F21FD" w:rsidRPr="00C434B8">
        <w:rPr>
          <w:rFonts w:ascii="Times New Roman" w:hAnsi="Times New Roman" w:cs="Times New Roman"/>
          <w:b/>
          <w:sz w:val="24"/>
          <w:szCs w:val="24"/>
          <w:lang w:val="en-US"/>
        </w:rPr>
        <w:t>140</w:t>
      </w:r>
      <w:r w:rsidR="003F21FD" w:rsidRPr="009B487C">
        <w:rPr>
          <w:rFonts w:ascii="Times New Roman" w:hAnsi="Times New Roman" w:cs="Times New Roman"/>
          <w:sz w:val="24"/>
          <w:szCs w:val="24"/>
          <w:lang w:val="en-US"/>
        </w:rPr>
        <w:t>, 084106</w:t>
      </w:r>
      <w:r>
        <w:rPr>
          <w:rFonts w:ascii="Times New Roman" w:hAnsi="Times New Roman" w:cs="Times New Roman"/>
          <w:sz w:val="24"/>
          <w:szCs w:val="24"/>
          <w:lang w:val="en-US"/>
        </w:rPr>
        <w:t xml:space="preserve"> (2014)</w:t>
      </w:r>
      <w:r w:rsidR="003F21FD" w:rsidRPr="009B487C">
        <w:rPr>
          <w:rFonts w:ascii="Times New Roman" w:hAnsi="Times New Roman" w:cs="Times New Roman"/>
          <w:sz w:val="24"/>
          <w:szCs w:val="24"/>
          <w:lang w:val="en-US"/>
        </w:rPr>
        <w:t>.</w:t>
      </w:r>
    </w:p>
  </w:endnote>
  <w:endnote w:id="3">
    <w:p w14:paraId="6EEC12C1" w14:textId="77777777" w:rsidR="003F21FD" w:rsidRPr="009B487C" w:rsidRDefault="00C434B8" w:rsidP="00D211E6">
      <w:pPr>
        <w:pStyle w:val="EndnoteText"/>
        <w:spacing w:after="120" w:line="360" w:lineRule="auto"/>
        <w:ind w:left="425" w:hanging="425"/>
        <w:jc w:val="both"/>
        <w:rPr>
          <w:rFonts w:ascii="Times New Roman" w:hAnsi="Times New Roman" w:cs="Times New Roman"/>
          <w:sz w:val="24"/>
          <w:szCs w:val="24"/>
          <w:lang w:val="en-US"/>
        </w:rPr>
      </w:pPr>
      <w:r>
        <w:rPr>
          <w:rFonts w:ascii="Times New Roman" w:hAnsi="Times New Roman" w:cs="Times New Roman"/>
          <w:sz w:val="24"/>
          <w:szCs w:val="24"/>
          <w:lang w:val="en-US"/>
        </w:rPr>
        <w:t>S</w:t>
      </w:r>
      <w:r w:rsidR="003F21FD" w:rsidRPr="00C434B8">
        <w:rPr>
          <w:rStyle w:val="EndnoteReference"/>
          <w:rFonts w:ascii="Times New Roman" w:hAnsi="Times New Roman" w:cs="Times New Roman"/>
          <w:sz w:val="24"/>
          <w:szCs w:val="24"/>
          <w:vertAlign w:val="baseline"/>
        </w:rPr>
        <w:endnoteRef/>
      </w:r>
      <w:r>
        <w:rPr>
          <w:rFonts w:ascii="Times New Roman" w:hAnsi="Times New Roman" w:cs="Times New Roman"/>
          <w:sz w:val="24"/>
          <w:szCs w:val="24"/>
          <w:lang w:val="en-US"/>
        </w:rPr>
        <w:t>.</w:t>
      </w:r>
      <w:r>
        <w:rPr>
          <w:rFonts w:ascii="Times New Roman" w:hAnsi="Times New Roman" w:cs="Times New Roman"/>
          <w:sz w:val="24"/>
          <w:szCs w:val="24"/>
          <w:lang w:val="en-US"/>
        </w:rPr>
        <w:tab/>
      </w:r>
      <w:r w:rsidR="006357A6" w:rsidRPr="009B487C">
        <w:rPr>
          <w:rFonts w:ascii="Times New Roman" w:hAnsi="Times New Roman" w:cs="Times New Roman"/>
          <w:sz w:val="24"/>
          <w:szCs w:val="24"/>
          <w:lang w:val="en-US"/>
        </w:rPr>
        <w:t>Kim, K.</w:t>
      </w:r>
      <w:r>
        <w:rPr>
          <w:rFonts w:ascii="Times New Roman" w:hAnsi="Times New Roman" w:cs="Times New Roman"/>
          <w:sz w:val="24"/>
          <w:szCs w:val="24"/>
          <w:lang w:val="en-US"/>
        </w:rPr>
        <w:t>,</w:t>
      </w:r>
      <w:r w:rsidR="006357A6" w:rsidRPr="009B487C">
        <w:rPr>
          <w:rFonts w:ascii="Times New Roman" w:hAnsi="Times New Roman" w:cs="Times New Roman"/>
          <w:sz w:val="24"/>
          <w:szCs w:val="24"/>
          <w:lang w:val="en-US"/>
        </w:rPr>
        <w:t xml:space="preserve"> Shi, J.</w:t>
      </w:r>
      <w:r>
        <w:rPr>
          <w:rFonts w:ascii="Times New Roman" w:hAnsi="Times New Roman" w:cs="Times New Roman"/>
          <w:sz w:val="24"/>
          <w:szCs w:val="24"/>
          <w:lang w:val="en-US"/>
        </w:rPr>
        <w:t xml:space="preserve"> &amp; </w:t>
      </w:r>
      <w:r w:rsidR="006357A6" w:rsidRPr="009B487C">
        <w:rPr>
          <w:rFonts w:ascii="Times New Roman" w:hAnsi="Times New Roman" w:cs="Times New Roman"/>
          <w:sz w:val="24"/>
          <w:szCs w:val="24"/>
          <w:lang w:val="en-US"/>
        </w:rPr>
        <w:t xml:space="preserve">Liu, Y. Substantial impact of charge on electrochemical reactions of two dimensional materials. </w:t>
      </w:r>
      <w:r w:rsidR="005D4642" w:rsidRPr="009B487C">
        <w:rPr>
          <w:rFonts w:ascii="Times New Roman" w:hAnsi="Times New Roman" w:cs="Times New Roman"/>
          <w:i/>
          <w:sz w:val="24"/>
          <w:szCs w:val="24"/>
          <w:lang w:val="en-US"/>
        </w:rPr>
        <w:t>J. Am. Chem. Soc.</w:t>
      </w:r>
      <w:r w:rsidR="005D4642" w:rsidRPr="009B487C">
        <w:rPr>
          <w:rFonts w:ascii="Times New Roman" w:hAnsi="Times New Roman" w:cs="Times New Roman"/>
          <w:sz w:val="24"/>
          <w:szCs w:val="24"/>
          <w:lang w:val="en-US"/>
        </w:rPr>
        <w:t xml:space="preserve"> </w:t>
      </w:r>
      <w:r w:rsidR="005D4642" w:rsidRPr="00C434B8">
        <w:rPr>
          <w:rFonts w:ascii="Times New Roman" w:hAnsi="Times New Roman" w:cs="Times New Roman"/>
          <w:b/>
          <w:sz w:val="24"/>
          <w:szCs w:val="24"/>
          <w:lang w:val="en-US"/>
        </w:rPr>
        <w:t>140</w:t>
      </w:r>
      <w:r w:rsidR="005D4642" w:rsidRPr="009B487C">
        <w:rPr>
          <w:rFonts w:ascii="Times New Roman" w:hAnsi="Times New Roman" w:cs="Times New Roman"/>
          <w:sz w:val="24"/>
          <w:szCs w:val="24"/>
          <w:lang w:val="en-US"/>
        </w:rPr>
        <w:t>, 9127-9131</w:t>
      </w:r>
      <w:r>
        <w:rPr>
          <w:rFonts w:ascii="Times New Roman" w:hAnsi="Times New Roman" w:cs="Times New Roman"/>
          <w:sz w:val="24"/>
          <w:szCs w:val="24"/>
          <w:lang w:val="en-US"/>
        </w:rPr>
        <w:t xml:space="preserve"> (2018)</w:t>
      </w:r>
      <w:r w:rsidR="005D4642" w:rsidRPr="009B487C">
        <w:rPr>
          <w:rFonts w:ascii="Times New Roman" w:hAnsi="Times New Roman" w:cs="Times New Roman"/>
          <w:sz w:val="24"/>
          <w:szCs w:val="24"/>
          <w:lang w:val="en-US"/>
        </w:rPr>
        <w:t>.</w:t>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4002EFF" w:usb1="C000247B" w:usb2="00000009" w:usb3="00000000" w:csb0="000001FF" w:csb1="00000000"/>
  </w:font>
  <w:font w:name="DengXian">
    <w:altName w:val="等线"/>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SimSun">
    <w:altName w:val="宋体"/>
    <w:panose1 w:val="02010600030101010101"/>
    <w:charset w:val="86"/>
    <w:family w:val="auto"/>
    <w:pitch w:val="variable"/>
    <w:sig w:usb0="00000203" w:usb1="288F0000" w:usb2="00000016" w:usb3="00000000" w:csb0="00040001" w:csb1="00000000"/>
  </w:font>
  <w:font w:name="DengXian Light">
    <w:altName w:val="等线 Light"/>
    <w:panose1 w:val="02010600030101010101"/>
    <w:charset w:val="86"/>
    <w:family w:val="auto"/>
    <w:pitch w:val="variable"/>
    <w:sig w:usb0="A00002BF" w:usb1="38CF7CFA" w:usb2="00000016" w:usb3="00000000" w:csb0="0004000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54E34AE7" w14:textId="77777777" w:rsidR="0069614B" w:rsidRDefault="0069614B" w:rsidP="003F47F6">
      <w:pPr>
        <w:spacing w:after="0" w:line="240" w:lineRule="auto"/>
      </w:pPr>
      <w:r>
        <w:separator/>
      </w:r>
    </w:p>
  </w:footnote>
  <w:footnote w:type="continuationSeparator" w:id="0">
    <w:p w14:paraId="324B8C16" w14:textId="77777777" w:rsidR="0069614B" w:rsidRDefault="0069614B" w:rsidP="003F47F6">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bordersDoNotSurroundHeader/>
  <w:bordersDoNotSurroundFooter/>
  <w:defaultTabStop w:val="708"/>
  <w:hyphenationZone w:val="425"/>
  <w:characterSpacingControl w:val="doNotCompress"/>
  <w:hdrShapeDefaults>
    <o:shapedefaults v:ext="edit" spidmax="4097"/>
  </w:hdrShapeDefaults>
  <w:footnotePr>
    <w:footnote w:id="-1"/>
    <w:footnote w:id="0"/>
  </w:footnotePr>
  <w:endnotePr>
    <w:numFmt w:val="decimal"/>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1F0E7B"/>
    <w:rsid w:val="0000031D"/>
    <w:rsid w:val="000028C9"/>
    <w:rsid w:val="00005989"/>
    <w:rsid w:val="00005CAC"/>
    <w:rsid w:val="00006E3A"/>
    <w:rsid w:val="0001722F"/>
    <w:rsid w:val="00027D1B"/>
    <w:rsid w:val="00034D5F"/>
    <w:rsid w:val="00037F98"/>
    <w:rsid w:val="0004022B"/>
    <w:rsid w:val="00044B6C"/>
    <w:rsid w:val="00044EFF"/>
    <w:rsid w:val="00045776"/>
    <w:rsid w:val="00060089"/>
    <w:rsid w:val="000666DC"/>
    <w:rsid w:val="00093D8E"/>
    <w:rsid w:val="000A41F8"/>
    <w:rsid w:val="000A76B8"/>
    <w:rsid w:val="000C5F94"/>
    <w:rsid w:val="000D2E62"/>
    <w:rsid w:val="000D4087"/>
    <w:rsid w:val="000D40CD"/>
    <w:rsid w:val="000D4DD9"/>
    <w:rsid w:val="000E3EAD"/>
    <w:rsid w:val="00126ED1"/>
    <w:rsid w:val="00131218"/>
    <w:rsid w:val="001345C8"/>
    <w:rsid w:val="00135290"/>
    <w:rsid w:val="001415F8"/>
    <w:rsid w:val="0014664B"/>
    <w:rsid w:val="001873DD"/>
    <w:rsid w:val="00197724"/>
    <w:rsid w:val="001B0B68"/>
    <w:rsid w:val="001B393B"/>
    <w:rsid w:val="001B4B96"/>
    <w:rsid w:val="001F0E7B"/>
    <w:rsid w:val="002009EB"/>
    <w:rsid w:val="00211210"/>
    <w:rsid w:val="00213D95"/>
    <w:rsid w:val="002177F6"/>
    <w:rsid w:val="00231E86"/>
    <w:rsid w:val="00237BC6"/>
    <w:rsid w:val="00243084"/>
    <w:rsid w:val="002449E4"/>
    <w:rsid w:val="002529FB"/>
    <w:rsid w:val="002620CE"/>
    <w:rsid w:val="00262432"/>
    <w:rsid w:val="00264C4C"/>
    <w:rsid w:val="00292A10"/>
    <w:rsid w:val="002A01A1"/>
    <w:rsid w:val="002A4189"/>
    <w:rsid w:val="002B0107"/>
    <w:rsid w:val="002C3FAC"/>
    <w:rsid w:val="002C4918"/>
    <w:rsid w:val="002E0924"/>
    <w:rsid w:val="002F07C7"/>
    <w:rsid w:val="002F31E6"/>
    <w:rsid w:val="00304070"/>
    <w:rsid w:val="00343984"/>
    <w:rsid w:val="0035660D"/>
    <w:rsid w:val="00370ABB"/>
    <w:rsid w:val="00372F61"/>
    <w:rsid w:val="00386FB6"/>
    <w:rsid w:val="00392D2C"/>
    <w:rsid w:val="00393F60"/>
    <w:rsid w:val="003958DB"/>
    <w:rsid w:val="003A3519"/>
    <w:rsid w:val="003B6973"/>
    <w:rsid w:val="003B709D"/>
    <w:rsid w:val="003C69CF"/>
    <w:rsid w:val="003C6D99"/>
    <w:rsid w:val="003F21FD"/>
    <w:rsid w:val="003F47F6"/>
    <w:rsid w:val="00403FBA"/>
    <w:rsid w:val="004172E3"/>
    <w:rsid w:val="00436138"/>
    <w:rsid w:val="0048126D"/>
    <w:rsid w:val="004825B2"/>
    <w:rsid w:val="004A6820"/>
    <w:rsid w:val="004B601B"/>
    <w:rsid w:val="004B78B3"/>
    <w:rsid w:val="004B7BAC"/>
    <w:rsid w:val="004C3677"/>
    <w:rsid w:val="004D4190"/>
    <w:rsid w:val="004E1683"/>
    <w:rsid w:val="00500864"/>
    <w:rsid w:val="00543599"/>
    <w:rsid w:val="00545050"/>
    <w:rsid w:val="00551525"/>
    <w:rsid w:val="005530FD"/>
    <w:rsid w:val="00565BD6"/>
    <w:rsid w:val="005849E7"/>
    <w:rsid w:val="00595B35"/>
    <w:rsid w:val="005A162E"/>
    <w:rsid w:val="005B2503"/>
    <w:rsid w:val="005D4642"/>
    <w:rsid w:val="005E3FE4"/>
    <w:rsid w:val="005E5F3C"/>
    <w:rsid w:val="005F72EC"/>
    <w:rsid w:val="006126DC"/>
    <w:rsid w:val="00621BF6"/>
    <w:rsid w:val="006357A6"/>
    <w:rsid w:val="006519E0"/>
    <w:rsid w:val="00655D4D"/>
    <w:rsid w:val="006606F4"/>
    <w:rsid w:val="00660A68"/>
    <w:rsid w:val="00665F20"/>
    <w:rsid w:val="00677A7A"/>
    <w:rsid w:val="00694061"/>
    <w:rsid w:val="0069614B"/>
    <w:rsid w:val="006B37A1"/>
    <w:rsid w:val="006B4020"/>
    <w:rsid w:val="006B46E5"/>
    <w:rsid w:val="006E528F"/>
    <w:rsid w:val="0072349F"/>
    <w:rsid w:val="00730C8D"/>
    <w:rsid w:val="00730FAC"/>
    <w:rsid w:val="00745A21"/>
    <w:rsid w:val="00761FC1"/>
    <w:rsid w:val="00772F3E"/>
    <w:rsid w:val="00773ACC"/>
    <w:rsid w:val="00775AA9"/>
    <w:rsid w:val="00780B82"/>
    <w:rsid w:val="00782C7B"/>
    <w:rsid w:val="00792443"/>
    <w:rsid w:val="007970D1"/>
    <w:rsid w:val="007B5346"/>
    <w:rsid w:val="007F666A"/>
    <w:rsid w:val="00812AA2"/>
    <w:rsid w:val="00831D9B"/>
    <w:rsid w:val="00833968"/>
    <w:rsid w:val="00835F05"/>
    <w:rsid w:val="00840055"/>
    <w:rsid w:val="008466CB"/>
    <w:rsid w:val="0086398C"/>
    <w:rsid w:val="0086756B"/>
    <w:rsid w:val="00890D20"/>
    <w:rsid w:val="008A1658"/>
    <w:rsid w:val="008A70C5"/>
    <w:rsid w:val="008B2331"/>
    <w:rsid w:val="008D77B6"/>
    <w:rsid w:val="008F1138"/>
    <w:rsid w:val="0090493C"/>
    <w:rsid w:val="009108B6"/>
    <w:rsid w:val="00924448"/>
    <w:rsid w:val="00934102"/>
    <w:rsid w:val="00937246"/>
    <w:rsid w:val="00940165"/>
    <w:rsid w:val="00945AC9"/>
    <w:rsid w:val="00954CF9"/>
    <w:rsid w:val="00967EEE"/>
    <w:rsid w:val="009850D0"/>
    <w:rsid w:val="009B487C"/>
    <w:rsid w:val="009D735C"/>
    <w:rsid w:val="009F3BBC"/>
    <w:rsid w:val="00A12C64"/>
    <w:rsid w:val="00A145DB"/>
    <w:rsid w:val="00A33307"/>
    <w:rsid w:val="00A34EA5"/>
    <w:rsid w:val="00A40771"/>
    <w:rsid w:val="00A750B7"/>
    <w:rsid w:val="00A849A1"/>
    <w:rsid w:val="00A92E8C"/>
    <w:rsid w:val="00AA238D"/>
    <w:rsid w:val="00AA6860"/>
    <w:rsid w:val="00AC0966"/>
    <w:rsid w:val="00AC7FD4"/>
    <w:rsid w:val="00AD7A2E"/>
    <w:rsid w:val="00AE4AC7"/>
    <w:rsid w:val="00B129E7"/>
    <w:rsid w:val="00B43A1C"/>
    <w:rsid w:val="00B45751"/>
    <w:rsid w:val="00B611EC"/>
    <w:rsid w:val="00B67BEB"/>
    <w:rsid w:val="00B71B40"/>
    <w:rsid w:val="00B72B28"/>
    <w:rsid w:val="00B74652"/>
    <w:rsid w:val="00B77178"/>
    <w:rsid w:val="00B87091"/>
    <w:rsid w:val="00B9412E"/>
    <w:rsid w:val="00BB1ADC"/>
    <w:rsid w:val="00BF199F"/>
    <w:rsid w:val="00C02AFB"/>
    <w:rsid w:val="00C03F9E"/>
    <w:rsid w:val="00C2369C"/>
    <w:rsid w:val="00C32143"/>
    <w:rsid w:val="00C40047"/>
    <w:rsid w:val="00C434B8"/>
    <w:rsid w:val="00C54C2B"/>
    <w:rsid w:val="00C55683"/>
    <w:rsid w:val="00C65A3A"/>
    <w:rsid w:val="00C768F2"/>
    <w:rsid w:val="00C80103"/>
    <w:rsid w:val="00C877C8"/>
    <w:rsid w:val="00C93390"/>
    <w:rsid w:val="00CD260A"/>
    <w:rsid w:val="00CD3DB7"/>
    <w:rsid w:val="00CF34D3"/>
    <w:rsid w:val="00CF451E"/>
    <w:rsid w:val="00CF5DB8"/>
    <w:rsid w:val="00D021BE"/>
    <w:rsid w:val="00D1357A"/>
    <w:rsid w:val="00D13670"/>
    <w:rsid w:val="00D1488B"/>
    <w:rsid w:val="00D211E6"/>
    <w:rsid w:val="00D260BB"/>
    <w:rsid w:val="00D26D69"/>
    <w:rsid w:val="00D33FFC"/>
    <w:rsid w:val="00D52897"/>
    <w:rsid w:val="00D57032"/>
    <w:rsid w:val="00D606BB"/>
    <w:rsid w:val="00D764E1"/>
    <w:rsid w:val="00D84418"/>
    <w:rsid w:val="00D97777"/>
    <w:rsid w:val="00DA7A70"/>
    <w:rsid w:val="00DD74EC"/>
    <w:rsid w:val="00DF4F59"/>
    <w:rsid w:val="00DF52A5"/>
    <w:rsid w:val="00E221D4"/>
    <w:rsid w:val="00E27C96"/>
    <w:rsid w:val="00E424DD"/>
    <w:rsid w:val="00E45786"/>
    <w:rsid w:val="00E47513"/>
    <w:rsid w:val="00E5731D"/>
    <w:rsid w:val="00E740CB"/>
    <w:rsid w:val="00E83770"/>
    <w:rsid w:val="00E97F26"/>
    <w:rsid w:val="00EA051B"/>
    <w:rsid w:val="00EA2A60"/>
    <w:rsid w:val="00EB79F6"/>
    <w:rsid w:val="00ED72C3"/>
    <w:rsid w:val="00F01254"/>
    <w:rsid w:val="00F05044"/>
    <w:rsid w:val="00F068A9"/>
    <w:rsid w:val="00F20C97"/>
    <w:rsid w:val="00F34E94"/>
    <w:rsid w:val="00F64575"/>
    <w:rsid w:val="00F674B1"/>
    <w:rsid w:val="00F961A2"/>
    <w:rsid w:val="00FA752E"/>
    <w:rsid w:val="00FA7629"/>
    <w:rsid w:val="00FD4EC8"/>
    <w:rsid w:val="00FE2A02"/>
    <w:rsid w:val="00FF1D3C"/>
  </w:rsids>
  <m:mathPr>
    <m:mathFont m:val="Cambria Math"/>
    <m:brkBin m:val="before"/>
    <m:brkBinSub m:val="--"/>
    <m:smallFrac m:val="0"/>
    <m:dispDef/>
    <m:lMargin m:val="0"/>
    <m:rMargin m:val="0"/>
    <m:defJc m:val="centerGroup"/>
    <m:wrapIndent m:val="1440"/>
    <m:intLim m:val="subSup"/>
    <m:naryLim m:val="undOvr"/>
  </m:mathPr>
  <w:themeFontLang w:val="de-DE" w:eastAsia="zh-CN"/>
  <w:clrSchemeMapping w:bg1="light1" w:t1="dark1" w:bg2="light2" w:t2="dark2" w:accent1="accent1" w:accent2="accent2" w:accent3="accent3" w:accent4="accent4" w:accent5="accent5" w:accent6="accent6" w:hyperlink="hyperlink" w:followedHyperlink="followedHyperlink"/>
  <w:shapeDefaults>
    <o:shapedefaults v:ext="edit" spidmax="4097"/>
    <o:shapelayout v:ext="edit">
      <o:idmap v:ext="edit" data="1"/>
    </o:shapelayout>
  </w:shapeDefaults>
  <w:decimalSymbol w:val="."/>
  <w:listSeparator w:val=","/>
  <w14:docId w14:val="4A746243"/>
  <w15:chartTrackingRefBased/>
  <w15:docId w15:val="{A6E60F04-6A29-44C1-B193-5D548006982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sz w:val="22"/>
        <w:szCs w:val="22"/>
        <w:lang w:val="de-DE" w:eastAsia="zh-CN"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CommentReference">
    <w:name w:val="annotation reference"/>
    <w:basedOn w:val="DefaultParagraphFont"/>
    <w:unhideWhenUsed/>
    <w:rsid w:val="00F674B1"/>
    <w:rPr>
      <w:sz w:val="21"/>
      <w:szCs w:val="21"/>
    </w:rPr>
  </w:style>
  <w:style w:type="paragraph" w:styleId="CommentText">
    <w:name w:val="annotation text"/>
    <w:basedOn w:val="Normal"/>
    <w:link w:val="CommentTextChar"/>
    <w:uiPriority w:val="99"/>
    <w:unhideWhenUsed/>
    <w:rsid w:val="00F674B1"/>
  </w:style>
  <w:style w:type="character" w:customStyle="1" w:styleId="CommentTextChar">
    <w:name w:val="Comment Text Char"/>
    <w:basedOn w:val="DefaultParagraphFont"/>
    <w:link w:val="CommentText"/>
    <w:uiPriority w:val="99"/>
    <w:rsid w:val="00F674B1"/>
  </w:style>
  <w:style w:type="paragraph" w:styleId="CommentSubject">
    <w:name w:val="annotation subject"/>
    <w:basedOn w:val="CommentText"/>
    <w:next w:val="CommentText"/>
    <w:link w:val="CommentSubjectChar"/>
    <w:uiPriority w:val="99"/>
    <w:semiHidden/>
    <w:unhideWhenUsed/>
    <w:rsid w:val="00F674B1"/>
    <w:rPr>
      <w:b/>
      <w:bCs/>
    </w:rPr>
  </w:style>
  <w:style w:type="character" w:customStyle="1" w:styleId="CommentSubjectChar">
    <w:name w:val="Comment Subject Char"/>
    <w:basedOn w:val="CommentTextChar"/>
    <w:link w:val="CommentSubject"/>
    <w:uiPriority w:val="99"/>
    <w:semiHidden/>
    <w:rsid w:val="00F674B1"/>
    <w:rPr>
      <w:b/>
      <w:bCs/>
    </w:rPr>
  </w:style>
  <w:style w:type="paragraph" w:styleId="BalloonText">
    <w:name w:val="Balloon Text"/>
    <w:basedOn w:val="Normal"/>
    <w:link w:val="BalloonTextChar"/>
    <w:uiPriority w:val="99"/>
    <w:semiHidden/>
    <w:unhideWhenUsed/>
    <w:rsid w:val="00F674B1"/>
    <w:pPr>
      <w:spacing w:after="0" w:line="240" w:lineRule="auto"/>
    </w:pPr>
    <w:rPr>
      <w:sz w:val="18"/>
      <w:szCs w:val="18"/>
    </w:rPr>
  </w:style>
  <w:style w:type="character" w:customStyle="1" w:styleId="BalloonTextChar">
    <w:name w:val="Balloon Text Char"/>
    <w:basedOn w:val="DefaultParagraphFont"/>
    <w:link w:val="BalloonText"/>
    <w:uiPriority w:val="99"/>
    <w:semiHidden/>
    <w:rsid w:val="00F674B1"/>
    <w:rPr>
      <w:sz w:val="18"/>
      <w:szCs w:val="18"/>
    </w:rPr>
  </w:style>
  <w:style w:type="table" w:styleId="GridTable6Colorful-Accent5">
    <w:name w:val="Grid Table 6 Colorful Accent 5"/>
    <w:basedOn w:val="TableNormal"/>
    <w:uiPriority w:val="51"/>
    <w:rsid w:val="006606F4"/>
    <w:pPr>
      <w:spacing w:after="0" w:line="240" w:lineRule="auto"/>
    </w:pPr>
    <w:rPr>
      <w:color w:val="2E74B5" w:themeColor="accent5" w:themeShade="BF"/>
    </w:rPr>
    <w:tblPr>
      <w:tblStyleRowBandSize w:val="1"/>
      <w:tblStyleColBandSize w:val="1"/>
      <w:tblBorders>
        <w:top w:val="single" w:sz="4" w:space="0" w:color="9CC2E5" w:themeColor="accent5" w:themeTint="99"/>
        <w:left w:val="single" w:sz="4" w:space="0" w:color="9CC2E5" w:themeColor="accent5" w:themeTint="99"/>
        <w:bottom w:val="single" w:sz="4" w:space="0" w:color="9CC2E5" w:themeColor="accent5" w:themeTint="99"/>
        <w:right w:val="single" w:sz="4" w:space="0" w:color="9CC2E5" w:themeColor="accent5" w:themeTint="99"/>
        <w:insideH w:val="single" w:sz="4" w:space="0" w:color="9CC2E5" w:themeColor="accent5" w:themeTint="99"/>
        <w:insideV w:val="single" w:sz="4" w:space="0" w:color="9CC2E5" w:themeColor="accent5" w:themeTint="99"/>
      </w:tblBorders>
    </w:tblPr>
    <w:tblStylePr w:type="firstRow">
      <w:rPr>
        <w:b/>
        <w:bCs/>
      </w:rPr>
      <w:tblPr/>
      <w:tcPr>
        <w:tcBorders>
          <w:bottom w:val="single" w:sz="12" w:space="0" w:color="9CC2E5" w:themeColor="accent5" w:themeTint="99"/>
        </w:tcBorders>
      </w:tcPr>
    </w:tblStylePr>
    <w:tblStylePr w:type="lastRow">
      <w:rPr>
        <w:b/>
        <w:bCs/>
      </w:rPr>
      <w:tblPr/>
      <w:tcPr>
        <w:tcBorders>
          <w:top w:val="double" w:sz="4" w:space="0" w:color="9CC2E5" w:themeColor="accent5" w:themeTint="99"/>
        </w:tcBorders>
      </w:tcPr>
    </w:tblStylePr>
    <w:tblStylePr w:type="firstCol">
      <w:rPr>
        <w:b/>
        <w:bCs/>
      </w:rPr>
    </w:tblStylePr>
    <w:tblStylePr w:type="lastCol">
      <w:rPr>
        <w:b/>
        <w:bCs/>
      </w:rPr>
    </w:tblStylePr>
    <w:tblStylePr w:type="band1Vert">
      <w:tblPr/>
      <w:tcPr>
        <w:shd w:val="clear" w:color="auto" w:fill="DEEAF6" w:themeFill="accent5" w:themeFillTint="33"/>
      </w:tcPr>
    </w:tblStylePr>
    <w:tblStylePr w:type="band1Horz">
      <w:tblPr/>
      <w:tcPr>
        <w:shd w:val="clear" w:color="auto" w:fill="DEEAF6" w:themeFill="accent5" w:themeFillTint="33"/>
      </w:tcPr>
    </w:tblStylePr>
  </w:style>
  <w:style w:type="character" w:styleId="PlaceholderText">
    <w:name w:val="Placeholder Text"/>
    <w:basedOn w:val="DefaultParagraphFont"/>
    <w:uiPriority w:val="99"/>
    <w:semiHidden/>
    <w:rsid w:val="0086398C"/>
    <w:rPr>
      <w:color w:val="808080"/>
    </w:rPr>
  </w:style>
  <w:style w:type="paragraph" w:styleId="EndnoteText">
    <w:name w:val="endnote text"/>
    <w:basedOn w:val="Normal"/>
    <w:link w:val="EndnoteTextChar"/>
    <w:uiPriority w:val="99"/>
    <w:semiHidden/>
    <w:unhideWhenUsed/>
    <w:rsid w:val="003F47F6"/>
    <w:pPr>
      <w:snapToGrid w:val="0"/>
    </w:pPr>
  </w:style>
  <w:style w:type="character" w:customStyle="1" w:styleId="EndnoteTextChar">
    <w:name w:val="Endnote Text Char"/>
    <w:basedOn w:val="DefaultParagraphFont"/>
    <w:link w:val="EndnoteText"/>
    <w:uiPriority w:val="99"/>
    <w:semiHidden/>
    <w:rsid w:val="003F47F6"/>
  </w:style>
  <w:style w:type="character" w:styleId="EndnoteReference">
    <w:name w:val="endnote reference"/>
    <w:basedOn w:val="DefaultParagraphFont"/>
    <w:uiPriority w:val="99"/>
    <w:semiHidden/>
    <w:unhideWhenUsed/>
    <w:rsid w:val="003F47F6"/>
    <w:rPr>
      <w:vertAlign w:val="superscript"/>
    </w:rPr>
  </w:style>
  <w:style w:type="paragraph" w:styleId="NormalWeb">
    <w:name w:val="Normal (Web)"/>
    <w:basedOn w:val="Normal"/>
    <w:uiPriority w:val="99"/>
    <w:semiHidden/>
    <w:unhideWhenUsed/>
    <w:rsid w:val="000666DC"/>
    <w:pPr>
      <w:spacing w:before="100" w:beforeAutospacing="1" w:after="100" w:afterAutospacing="1" w:line="240" w:lineRule="auto"/>
    </w:pPr>
    <w:rPr>
      <w:rFonts w:ascii="SimSun" w:eastAsia="SimSun" w:hAnsi="SimSun" w:cs="SimSun"/>
      <w:sz w:val="24"/>
      <w:szCs w:val="24"/>
      <w:lang w:val="en-US"/>
    </w:rPr>
  </w:style>
  <w:style w:type="paragraph" w:styleId="Header">
    <w:name w:val="header"/>
    <w:basedOn w:val="Normal"/>
    <w:link w:val="HeaderChar"/>
    <w:uiPriority w:val="99"/>
    <w:unhideWhenUsed/>
    <w:rsid w:val="009108B6"/>
    <w:pPr>
      <w:pBdr>
        <w:bottom w:val="single" w:sz="6" w:space="1" w:color="auto"/>
      </w:pBdr>
      <w:tabs>
        <w:tab w:val="center" w:pos="4153"/>
        <w:tab w:val="right" w:pos="8306"/>
      </w:tabs>
      <w:snapToGrid w:val="0"/>
      <w:spacing w:line="240" w:lineRule="auto"/>
      <w:jc w:val="center"/>
    </w:pPr>
    <w:rPr>
      <w:sz w:val="18"/>
      <w:szCs w:val="18"/>
    </w:rPr>
  </w:style>
  <w:style w:type="character" w:customStyle="1" w:styleId="HeaderChar">
    <w:name w:val="Header Char"/>
    <w:basedOn w:val="DefaultParagraphFont"/>
    <w:link w:val="Header"/>
    <w:uiPriority w:val="99"/>
    <w:rsid w:val="009108B6"/>
    <w:rPr>
      <w:sz w:val="18"/>
      <w:szCs w:val="18"/>
    </w:rPr>
  </w:style>
  <w:style w:type="paragraph" w:styleId="Footer">
    <w:name w:val="footer"/>
    <w:basedOn w:val="Normal"/>
    <w:link w:val="FooterChar"/>
    <w:uiPriority w:val="99"/>
    <w:unhideWhenUsed/>
    <w:rsid w:val="009108B6"/>
    <w:pPr>
      <w:tabs>
        <w:tab w:val="center" w:pos="4153"/>
        <w:tab w:val="right" w:pos="8306"/>
      </w:tabs>
      <w:snapToGrid w:val="0"/>
      <w:spacing w:line="240" w:lineRule="auto"/>
    </w:pPr>
    <w:rPr>
      <w:sz w:val="18"/>
      <w:szCs w:val="18"/>
    </w:rPr>
  </w:style>
  <w:style w:type="character" w:customStyle="1" w:styleId="FooterChar">
    <w:name w:val="Footer Char"/>
    <w:basedOn w:val="DefaultParagraphFont"/>
    <w:link w:val="Footer"/>
    <w:uiPriority w:val="99"/>
    <w:rsid w:val="009108B6"/>
    <w:rPr>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858199442">
      <w:bodyDiv w:val="1"/>
      <w:marLeft w:val="0"/>
      <w:marRight w:val="0"/>
      <w:marTop w:val="0"/>
      <w:marBottom w:val="0"/>
      <w:divBdr>
        <w:top w:val="none" w:sz="0" w:space="0" w:color="auto"/>
        <w:left w:val="none" w:sz="0" w:space="0" w:color="auto"/>
        <w:bottom w:val="none" w:sz="0" w:space="0" w:color="auto"/>
        <w:right w:val="none" w:sz="0" w:space="0" w:color="auto"/>
      </w:divBdr>
    </w:div>
    <w:div w:id="199872426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png"/><Relationship Id="rId13" Type="http://schemas.openxmlformats.org/officeDocument/2006/relationships/image" Target="media/image7.png"/><Relationship Id="rId18" Type="http://schemas.openxmlformats.org/officeDocument/2006/relationships/image" Target="media/image12.png"/><Relationship Id="rId26" Type="http://schemas.openxmlformats.org/officeDocument/2006/relationships/image" Target="media/image20.png"/><Relationship Id="rId3" Type="http://schemas.openxmlformats.org/officeDocument/2006/relationships/settings" Target="settings.xml"/><Relationship Id="rId21" Type="http://schemas.openxmlformats.org/officeDocument/2006/relationships/image" Target="media/image15.png"/><Relationship Id="rId34" Type="http://schemas.openxmlformats.org/officeDocument/2006/relationships/image" Target="media/image28.png"/><Relationship Id="rId7" Type="http://schemas.openxmlformats.org/officeDocument/2006/relationships/image" Target="media/image1.png"/><Relationship Id="rId12" Type="http://schemas.openxmlformats.org/officeDocument/2006/relationships/image" Target="media/image6.png"/><Relationship Id="rId17" Type="http://schemas.openxmlformats.org/officeDocument/2006/relationships/image" Target="media/image11.png"/><Relationship Id="rId25" Type="http://schemas.openxmlformats.org/officeDocument/2006/relationships/image" Target="media/image19.png"/><Relationship Id="rId33" Type="http://schemas.openxmlformats.org/officeDocument/2006/relationships/image" Target="media/image27.png"/><Relationship Id="rId2" Type="http://schemas.openxmlformats.org/officeDocument/2006/relationships/styles" Target="styles.xml"/><Relationship Id="rId16" Type="http://schemas.openxmlformats.org/officeDocument/2006/relationships/image" Target="media/image10.png"/><Relationship Id="rId20" Type="http://schemas.openxmlformats.org/officeDocument/2006/relationships/image" Target="media/image14.png"/><Relationship Id="rId29" Type="http://schemas.openxmlformats.org/officeDocument/2006/relationships/image" Target="media/image23.png"/><Relationship Id="rId1" Type="http://schemas.openxmlformats.org/officeDocument/2006/relationships/customXml" Target="../customXml/item1.xml"/><Relationship Id="rId6" Type="http://schemas.openxmlformats.org/officeDocument/2006/relationships/endnotes" Target="endnotes.xml"/><Relationship Id="rId11" Type="http://schemas.openxmlformats.org/officeDocument/2006/relationships/image" Target="media/image5.png"/><Relationship Id="rId24" Type="http://schemas.openxmlformats.org/officeDocument/2006/relationships/image" Target="media/image18.png"/><Relationship Id="rId32" Type="http://schemas.openxmlformats.org/officeDocument/2006/relationships/image" Target="media/image26.png"/><Relationship Id="rId37" Type="http://schemas.openxmlformats.org/officeDocument/2006/relationships/theme" Target="theme/theme1.xml"/><Relationship Id="rId5" Type="http://schemas.openxmlformats.org/officeDocument/2006/relationships/footnotes" Target="footnotes.xml"/><Relationship Id="rId15" Type="http://schemas.openxmlformats.org/officeDocument/2006/relationships/image" Target="media/image9.png"/><Relationship Id="rId23" Type="http://schemas.openxmlformats.org/officeDocument/2006/relationships/image" Target="media/image17.png"/><Relationship Id="rId28" Type="http://schemas.openxmlformats.org/officeDocument/2006/relationships/image" Target="media/image22.png"/><Relationship Id="rId36" Type="http://schemas.openxmlformats.org/officeDocument/2006/relationships/fontTable" Target="fontTable.xml"/><Relationship Id="rId10" Type="http://schemas.openxmlformats.org/officeDocument/2006/relationships/image" Target="media/image4.png"/><Relationship Id="rId19" Type="http://schemas.openxmlformats.org/officeDocument/2006/relationships/image" Target="media/image13.png"/><Relationship Id="rId31" Type="http://schemas.openxmlformats.org/officeDocument/2006/relationships/image" Target="media/image25.jpeg"/><Relationship Id="rId4" Type="http://schemas.openxmlformats.org/officeDocument/2006/relationships/webSettings" Target="webSettings.xml"/><Relationship Id="rId9" Type="http://schemas.openxmlformats.org/officeDocument/2006/relationships/image" Target="media/image3.png"/><Relationship Id="rId14" Type="http://schemas.openxmlformats.org/officeDocument/2006/relationships/image" Target="media/image8.png"/><Relationship Id="rId22" Type="http://schemas.openxmlformats.org/officeDocument/2006/relationships/image" Target="media/image16.png"/><Relationship Id="rId27" Type="http://schemas.openxmlformats.org/officeDocument/2006/relationships/image" Target="media/image21.png"/><Relationship Id="rId30" Type="http://schemas.openxmlformats.org/officeDocument/2006/relationships/image" Target="media/image24.png"/><Relationship Id="rId35" Type="http://schemas.openxmlformats.org/officeDocument/2006/relationships/image" Target="media/image29.png"/></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215392C4-F61F-4FC0-9845-2AEC95647F1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TotalTime>
  <Pages>17</Pages>
  <Words>1712</Words>
  <Characters>9765</Characters>
  <Application>Microsoft Office Word</Application>
  <DocSecurity>0</DocSecurity>
  <Lines>81</Lines>
  <Paragraphs>22</Paragraphs>
  <ScaleCrop>false</ScaleCrop>
  <HeadingPairs>
    <vt:vector size="4" baseType="variant">
      <vt:variant>
        <vt:lpstr>Title</vt:lpstr>
      </vt:variant>
      <vt:variant>
        <vt:i4>1</vt:i4>
      </vt:variant>
      <vt:variant>
        <vt:lpstr>Titel</vt:lpstr>
      </vt:variant>
      <vt:variant>
        <vt:i4>1</vt:i4>
      </vt:variant>
    </vt:vector>
  </HeadingPairs>
  <TitlesOfParts>
    <vt:vector size="2" baseType="lpstr">
      <vt:lpstr/>
      <vt:lpstr/>
    </vt:vector>
  </TitlesOfParts>
  <Company/>
  <LinksUpToDate>false</LinksUpToDate>
  <CharactersWithSpaces>11455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49152</dc:creator>
  <cp:keywords/>
  <dc:description/>
  <cp:lastModifiedBy>Shizhang Qiao</cp:lastModifiedBy>
  <cp:revision>53</cp:revision>
  <dcterms:created xsi:type="dcterms:W3CDTF">2024-01-09T09:47:00Z</dcterms:created>
  <dcterms:modified xsi:type="dcterms:W3CDTF">2024-01-16T22:45:00Z</dcterms:modified>
</cp:coreProperties>
</file>