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1" w:name="_GoBack"/>
      <w:bookmarkEnd w:id="1"/>
      <w:bookmarkStart w:id="0" w:name="_Toc119949425"/>
    </w:p>
    <w:p>
      <w:pPr>
        <w:pStyle w:val="2"/>
        <w:ind w:left="0" w:firstLine="0"/>
      </w:pPr>
      <w:r>
        <w:t>Appendix</w:t>
      </w:r>
      <w:bookmarkEnd w:id="0"/>
    </w:p>
    <w:p>
      <w:pPr>
        <w:spacing w:line="259" w:lineRule="auto"/>
        <w:jc w:val="both"/>
      </w:pPr>
      <w:r>
        <w:rPr>
          <w:rFonts w:ascii="Calibri" w:hAnsi="Calibri" w:eastAsia="Calibri" w:cs="Calibri"/>
          <w:b/>
          <w:bCs/>
          <w:sz w:val="22"/>
        </w:rPr>
        <w:t>Table1:  Symptoms and algorithms used to derive prevalence of individual chronic diseases in the SAGE Wave 1, 2007/10.  (Reproduced from WHO SAGE 2007 documentation)</w:t>
      </w:r>
    </w:p>
    <w:tbl>
      <w:tblPr>
        <w:tblStyle w:val="5"/>
        <w:tblpPr w:leftFromText="180" w:rightFromText="180" w:vertAnchor="text" w:horzAnchor="page" w:tblpX="705" w:tblpY="816"/>
        <w:tblOverlap w:val="never"/>
        <w:tblW w:w="9227" w:type="dxa"/>
        <w:tblInd w:w="0" w:type="dxa"/>
        <w:tblLayout w:type="autofit"/>
        <w:tblCellMar>
          <w:top w:w="3" w:type="dxa"/>
          <w:left w:w="109" w:type="dxa"/>
          <w:bottom w:w="0" w:type="dxa"/>
          <w:right w:w="63" w:type="dxa"/>
        </w:tblCellMar>
      </w:tblPr>
      <w:tblGrid>
        <w:gridCol w:w="1399"/>
        <w:gridCol w:w="1099"/>
        <w:gridCol w:w="6729"/>
      </w:tblGrid>
      <w:tr>
        <w:trPr>
          <w:trHeight w:val="422" w:hRule="atLeast"/>
        </w:trPr>
        <w:tc>
          <w:tcPr>
            <w:tcW w:w="9227" w:type="dxa"/>
            <w:gridSpan w:val="3"/>
            <w:tcBorders>
              <w:top w:val="single" w:color="000000" w:sz="4" w:space="0"/>
              <w:left w:val="single" w:color="000000" w:sz="4" w:space="0"/>
              <w:bottom w:val="single" w:color="000000" w:sz="4" w:space="0"/>
              <w:right w:val="single" w:color="000000" w:sz="4" w:space="0"/>
            </w:tcBorders>
          </w:tcPr>
          <w:p>
            <w:pPr>
              <w:spacing w:line="259" w:lineRule="auto"/>
              <w:ind w:left="1461"/>
              <w:rPr>
                <w:szCs w:val="21"/>
                <w:lang w:bidi="hi-IN"/>
              </w:rPr>
            </w:pPr>
            <w:r>
              <w:rPr>
                <w:b/>
                <w:sz w:val="18"/>
                <w:szCs w:val="21"/>
                <w:lang w:bidi="hi-IN"/>
              </w:rPr>
              <w:t xml:space="preserve">Questions </w:t>
            </w:r>
          </w:p>
          <w:p>
            <w:pPr>
              <w:tabs>
                <w:tab w:val="center" w:pos="1840"/>
                <w:tab w:val="center" w:pos="5752"/>
              </w:tabs>
              <w:spacing w:line="259" w:lineRule="auto"/>
              <w:rPr>
                <w:szCs w:val="21"/>
                <w:lang w:bidi="hi-IN"/>
              </w:rPr>
            </w:pPr>
            <w:r>
              <w:rPr>
                <w:b/>
                <w:sz w:val="18"/>
                <w:szCs w:val="21"/>
                <w:lang w:bidi="hi-IN"/>
              </w:rPr>
              <w:t xml:space="preserve">Disease name </w:t>
            </w:r>
            <w:r>
              <w:rPr>
                <w:b/>
                <w:sz w:val="18"/>
                <w:szCs w:val="21"/>
                <w:lang w:bidi="hi-IN"/>
              </w:rPr>
              <w:tab/>
            </w:r>
            <w:r>
              <w:rPr>
                <w:b/>
                <w:sz w:val="18"/>
                <w:szCs w:val="21"/>
                <w:lang w:bidi="hi-IN"/>
              </w:rPr>
              <w:t xml:space="preserve">No </w:t>
            </w:r>
            <w:r>
              <w:rPr>
                <w:b/>
                <w:sz w:val="18"/>
                <w:szCs w:val="21"/>
                <w:lang w:bidi="hi-IN"/>
              </w:rPr>
              <w:tab/>
            </w:r>
            <w:r>
              <w:rPr>
                <w:b/>
                <w:sz w:val="18"/>
                <w:szCs w:val="21"/>
                <w:lang w:bidi="hi-IN"/>
              </w:rPr>
              <w:t xml:space="preserve">Question Text and algorithm to ascertain diseases </w:t>
            </w:r>
          </w:p>
        </w:tc>
      </w:tr>
      <w:tr>
        <w:trPr>
          <w:trHeight w:val="1272" w:hRule="atLeast"/>
        </w:trPr>
        <w:tc>
          <w:tcPr>
            <w:tcW w:w="1399" w:type="dxa"/>
            <w:tcBorders>
              <w:top w:val="single" w:color="000000" w:sz="4" w:space="0"/>
              <w:left w:val="single" w:color="000000" w:sz="4" w:space="0"/>
              <w:bottom w:val="nil"/>
              <w:right w:val="single" w:color="000000" w:sz="4" w:space="0"/>
            </w:tcBorders>
            <w:vAlign w:val="bottom"/>
          </w:tcPr>
          <w:p>
            <w:pPr>
              <w:spacing w:line="259" w:lineRule="auto"/>
              <w:ind w:right="48"/>
              <w:jc w:val="center"/>
              <w:rPr>
                <w:szCs w:val="21"/>
                <w:lang w:bidi="hi-IN"/>
              </w:rPr>
            </w:pPr>
            <w:r>
              <w:rPr>
                <w:b/>
                <w:sz w:val="18"/>
                <w:szCs w:val="21"/>
                <w:lang w:bidi="hi-IN"/>
              </w:rPr>
              <w:t xml:space="preserve">Arthritis </w:t>
            </w:r>
          </w:p>
        </w:tc>
        <w:tc>
          <w:tcPr>
            <w:tcW w:w="1099" w:type="dxa"/>
            <w:tcBorders>
              <w:top w:val="single" w:color="000000" w:sz="4" w:space="0"/>
              <w:left w:val="single" w:color="000000" w:sz="4" w:space="0"/>
              <w:bottom w:val="nil"/>
              <w:right w:val="single" w:color="000000" w:sz="4" w:space="0"/>
            </w:tcBorders>
            <w:vAlign w:val="bottom"/>
          </w:tcPr>
          <w:p>
            <w:pPr>
              <w:spacing w:after="303" w:line="259" w:lineRule="auto"/>
              <w:ind w:right="47"/>
              <w:jc w:val="center"/>
              <w:rPr>
                <w:szCs w:val="21"/>
                <w:lang w:bidi="hi-IN"/>
              </w:rPr>
            </w:pPr>
            <w:r>
              <w:rPr>
                <w:sz w:val="18"/>
                <w:szCs w:val="21"/>
                <w:lang w:bidi="hi-IN"/>
              </w:rPr>
              <w:t xml:space="preserve">1 </w:t>
            </w:r>
          </w:p>
          <w:p>
            <w:pPr>
              <w:spacing w:after="197" w:line="259" w:lineRule="auto"/>
              <w:ind w:right="47"/>
              <w:jc w:val="center"/>
              <w:rPr>
                <w:szCs w:val="21"/>
                <w:lang w:bidi="hi-IN"/>
              </w:rPr>
            </w:pPr>
            <w:r>
              <w:rPr>
                <w:sz w:val="18"/>
                <w:szCs w:val="21"/>
                <w:lang w:bidi="hi-IN"/>
              </w:rPr>
              <w:t xml:space="preserve">2 </w:t>
            </w:r>
          </w:p>
          <w:p>
            <w:pPr>
              <w:spacing w:line="259" w:lineRule="auto"/>
              <w:ind w:right="1"/>
              <w:jc w:val="center"/>
              <w:rPr>
                <w:szCs w:val="21"/>
                <w:lang w:bidi="hi-IN"/>
              </w:rPr>
            </w:pPr>
            <w:r>
              <w:rPr>
                <w:sz w:val="18"/>
                <w:szCs w:val="21"/>
                <w:lang w:bidi="hi-IN"/>
              </w:rPr>
              <w:t xml:space="preserve"> </w:t>
            </w:r>
          </w:p>
        </w:tc>
        <w:tc>
          <w:tcPr>
            <w:tcW w:w="6729" w:type="dxa"/>
            <w:tcBorders>
              <w:top w:val="single" w:color="000000" w:sz="4" w:space="0"/>
              <w:left w:val="single" w:color="000000" w:sz="4" w:space="0"/>
              <w:bottom w:val="nil"/>
              <w:right w:val="single" w:color="000000" w:sz="4" w:space="0"/>
            </w:tcBorders>
          </w:tcPr>
          <w:p>
            <w:pPr>
              <w:spacing w:after="12" w:line="238" w:lineRule="auto"/>
              <w:ind w:right="47"/>
              <w:rPr>
                <w:szCs w:val="21"/>
                <w:lang w:bidi="hi-IN"/>
              </w:rPr>
            </w:pPr>
            <w:r>
              <w:rPr>
                <w:sz w:val="18"/>
                <w:szCs w:val="21"/>
                <w:lang w:bidi="hi-IN"/>
              </w:rPr>
              <w:t xml:space="preserve">During the last 12 months, have you experienced, pain, aching, stiffness or swelling in or around the joints (like arms, hands, legs or feet) which were not related to an injury and lasted for more than a month? </w:t>
            </w:r>
          </w:p>
          <w:p>
            <w:pPr>
              <w:spacing w:line="259" w:lineRule="auto"/>
              <w:ind w:right="45"/>
              <w:rPr>
                <w:szCs w:val="21"/>
                <w:lang w:bidi="hi-IN"/>
              </w:rPr>
            </w:pPr>
            <w:r>
              <w:rPr>
                <w:sz w:val="18"/>
                <w:szCs w:val="21"/>
                <w:lang w:bidi="hi-IN"/>
              </w:rPr>
              <w:t xml:space="preserve">During the last 12 months, have you experienced stiffness in the joint in the morning after getting up from bed, or after a long rest of the joint without movement?  If yes to question 2  </w:t>
            </w:r>
          </w:p>
        </w:tc>
      </w:tr>
      <w:tr>
        <w:trPr>
          <w:trHeight w:val="217"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tcPr>
          <w:p>
            <w:pPr>
              <w:spacing w:line="259" w:lineRule="auto"/>
              <w:ind w:right="47"/>
              <w:jc w:val="center"/>
              <w:rPr>
                <w:szCs w:val="21"/>
                <w:lang w:bidi="hi-IN"/>
              </w:rPr>
            </w:pPr>
            <w:r>
              <w:rPr>
                <w:sz w:val="18"/>
                <w:szCs w:val="21"/>
                <w:lang w:bidi="hi-IN"/>
              </w:rPr>
              <w:t xml:space="preserve">3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How long did this stiffness last? (1) less than 30 mins or 2) more than 30 mins </w:t>
            </w:r>
          </w:p>
        </w:tc>
      </w:tr>
      <w:tr>
        <w:trPr>
          <w:trHeight w:val="217" w:hRule="atLeast"/>
        </w:trPr>
        <w:tc>
          <w:tcPr>
            <w:tcW w:w="1399" w:type="dxa"/>
            <w:vMerge w:val="restart"/>
            <w:tcBorders>
              <w:top w:val="nil"/>
              <w:left w:val="single" w:color="000000" w:sz="4" w:space="0"/>
              <w:bottom w:val="single" w:color="000000" w:sz="4" w:space="0"/>
              <w:right w:val="single" w:color="000000" w:sz="4" w:space="0"/>
            </w:tcBorders>
          </w:tcPr>
          <w:p>
            <w:pPr>
              <w:spacing w:after="160" w:line="259" w:lineRule="auto"/>
              <w:rPr>
                <w:szCs w:val="21"/>
                <w:lang w:bidi="hi-IN"/>
              </w:rPr>
            </w:pPr>
          </w:p>
        </w:tc>
        <w:tc>
          <w:tcPr>
            <w:tcW w:w="1099" w:type="dxa"/>
            <w:tcBorders>
              <w:top w:val="nil"/>
              <w:left w:val="single" w:color="000000" w:sz="4" w:space="0"/>
              <w:bottom w:val="single" w:color="000000" w:sz="4" w:space="0"/>
              <w:right w:val="single" w:color="000000" w:sz="4" w:space="0"/>
            </w:tcBorders>
          </w:tcPr>
          <w:p>
            <w:pPr>
              <w:spacing w:line="259" w:lineRule="auto"/>
              <w:ind w:right="47"/>
              <w:jc w:val="center"/>
              <w:rPr>
                <w:szCs w:val="21"/>
                <w:lang w:bidi="hi-IN"/>
              </w:rPr>
            </w:pPr>
            <w:r>
              <w:rPr>
                <w:sz w:val="18"/>
                <w:szCs w:val="21"/>
                <w:lang w:bidi="hi-IN"/>
              </w:rPr>
              <w:t xml:space="preserve">4 </w:t>
            </w:r>
          </w:p>
        </w:tc>
        <w:tc>
          <w:tcPr>
            <w:tcW w:w="6729" w:type="dxa"/>
            <w:tcBorders>
              <w:top w:val="nil"/>
              <w:left w:val="single" w:color="000000" w:sz="4" w:space="0"/>
              <w:bottom w:val="single" w:color="000000" w:sz="4" w:space="0"/>
              <w:right w:val="single" w:color="000000" w:sz="4" w:space="0"/>
            </w:tcBorders>
          </w:tcPr>
          <w:p>
            <w:pPr>
              <w:spacing w:line="259" w:lineRule="auto"/>
              <w:rPr>
                <w:szCs w:val="21"/>
                <w:lang w:bidi="hi-IN"/>
              </w:rPr>
            </w:pPr>
            <w:r>
              <w:rPr>
                <w:sz w:val="18"/>
                <w:szCs w:val="21"/>
                <w:lang w:bidi="hi-IN"/>
              </w:rPr>
              <w:t xml:space="preserve">Did this stiffness go away after exercise or movement in the joint? 1.yes 2. No </w:t>
            </w:r>
          </w:p>
        </w:tc>
      </w:tr>
      <w:tr>
        <w:trPr>
          <w:trHeight w:val="425" w:hRule="atLeast"/>
        </w:trPr>
        <w:tc>
          <w:tcPr>
            <w:tcW w:w="1399" w:type="dxa"/>
            <w:vMerge w:val="continue"/>
            <w:tcBorders>
              <w:top w:val="nil"/>
              <w:left w:val="single" w:color="000000" w:sz="4" w:space="0"/>
              <w:bottom w:val="single" w:color="000000" w:sz="4" w:space="0"/>
              <w:right w:val="single" w:color="000000" w:sz="4" w:space="0"/>
            </w:tcBorders>
          </w:tcPr>
          <w:p>
            <w:pPr>
              <w:spacing w:after="160" w:line="259" w:lineRule="auto"/>
              <w:rPr>
                <w:szCs w:val="21"/>
                <w:lang w:bidi="hi-IN"/>
              </w:rPr>
            </w:pPr>
          </w:p>
        </w:tc>
        <w:tc>
          <w:tcPr>
            <w:tcW w:w="1099" w:type="dxa"/>
            <w:tcBorders>
              <w:top w:val="single" w:color="000000" w:sz="4" w:space="0"/>
              <w:left w:val="single" w:color="000000" w:sz="4" w:space="0"/>
              <w:bottom w:val="single" w:color="000000" w:sz="4" w:space="0"/>
              <w:right w:val="single" w:color="000000" w:sz="4" w:space="0"/>
            </w:tcBorders>
            <w:vAlign w:val="center"/>
          </w:tcPr>
          <w:p>
            <w:pPr>
              <w:spacing w:line="259" w:lineRule="auto"/>
              <w:ind w:left="40"/>
              <w:rPr>
                <w:szCs w:val="21"/>
                <w:lang w:bidi="hi-IN"/>
              </w:rPr>
            </w:pPr>
            <w:r>
              <w:rPr>
                <w:b/>
                <w:sz w:val="18"/>
                <w:szCs w:val="21"/>
                <w:lang w:bidi="hi-IN"/>
              </w:rPr>
              <w:t xml:space="preserve">Algorithm </w:t>
            </w:r>
          </w:p>
        </w:tc>
        <w:tc>
          <w:tcPr>
            <w:tcW w:w="6729" w:type="dxa"/>
            <w:tcBorders>
              <w:top w:val="single" w:color="000000" w:sz="4" w:space="0"/>
              <w:left w:val="single" w:color="000000" w:sz="4" w:space="0"/>
              <w:bottom w:val="single" w:color="000000" w:sz="4" w:space="0"/>
              <w:right w:val="single" w:color="000000" w:sz="4" w:space="0"/>
            </w:tcBorders>
          </w:tcPr>
          <w:p>
            <w:pPr>
              <w:spacing w:line="259" w:lineRule="auto"/>
              <w:rPr>
                <w:szCs w:val="21"/>
                <w:lang w:bidi="hi-IN"/>
              </w:rPr>
            </w:pPr>
            <w:r>
              <w:rPr>
                <w:b/>
                <w:sz w:val="18"/>
                <w:szCs w:val="21"/>
                <w:lang w:bidi="hi-IN"/>
              </w:rPr>
              <w:t xml:space="preserve">If response for questions 1 &amp; 2 was yes and for 3 and 4 was first option then the respondent was said to have  arthritis </w:t>
            </w:r>
          </w:p>
        </w:tc>
      </w:tr>
      <w:tr>
        <w:trPr>
          <w:trHeight w:val="1904" w:hRule="atLeast"/>
        </w:trPr>
        <w:tc>
          <w:tcPr>
            <w:tcW w:w="1399" w:type="dxa"/>
            <w:tcBorders>
              <w:top w:val="single" w:color="000000" w:sz="4" w:space="0"/>
              <w:left w:val="single" w:color="000000" w:sz="4" w:space="0"/>
              <w:bottom w:val="nil"/>
              <w:right w:val="single" w:color="000000" w:sz="4" w:space="0"/>
            </w:tcBorders>
            <w:vAlign w:val="bottom"/>
          </w:tcPr>
          <w:p>
            <w:pPr>
              <w:spacing w:line="259" w:lineRule="auto"/>
              <w:ind w:right="47"/>
              <w:jc w:val="center"/>
              <w:rPr>
                <w:szCs w:val="21"/>
                <w:lang w:bidi="hi-IN"/>
              </w:rPr>
            </w:pPr>
            <w:r>
              <w:rPr>
                <w:b/>
                <w:sz w:val="18"/>
                <w:szCs w:val="21"/>
                <w:lang w:bidi="hi-IN"/>
              </w:rPr>
              <w:t xml:space="preserve">Angina </w:t>
            </w:r>
          </w:p>
        </w:tc>
        <w:tc>
          <w:tcPr>
            <w:tcW w:w="1099" w:type="dxa"/>
            <w:tcBorders>
              <w:top w:val="single" w:color="000000" w:sz="4" w:space="0"/>
              <w:left w:val="single" w:color="000000" w:sz="4" w:space="0"/>
              <w:bottom w:val="nil"/>
              <w:right w:val="single" w:color="000000" w:sz="4" w:space="0"/>
            </w:tcBorders>
          </w:tcPr>
          <w:p>
            <w:pPr>
              <w:spacing w:after="200" w:line="259" w:lineRule="auto"/>
              <w:ind w:right="47"/>
              <w:jc w:val="center"/>
              <w:rPr>
                <w:szCs w:val="21"/>
                <w:lang w:bidi="hi-IN"/>
              </w:rPr>
            </w:pPr>
            <w:r>
              <w:rPr>
                <w:sz w:val="18"/>
                <w:szCs w:val="21"/>
                <w:lang w:bidi="hi-IN"/>
              </w:rPr>
              <w:t xml:space="preserve">1 </w:t>
            </w:r>
          </w:p>
          <w:p>
            <w:pPr>
              <w:spacing w:after="197" w:line="259" w:lineRule="auto"/>
              <w:ind w:right="47"/>
              <w:jc w:val="center"/>
              <w:rPr>
                <w:szCs w:val="21"/>
                <w:lang w:bidi="hi-IN"/>
              </w:rPr>
            </w:pPr>
            <w:r>
              <w:rPr>
                <w:sz w:val="18"/>
                <w:szCs w:val="21"/>
                <w:lang w:bidi="hi-IN"/>
              </w:rPr>
              <w:t xml:space="preserve">2 </w:t>
            </w:r>
          </w:p>
          <w:p>
            <w:pPr>
              <w:spacing w:after="200" w:line="259" w:lineRule="auto"/>
              <w:ind w:right="1"/>
              <w:jc w:val="center"/>
              <w:rPr>
                <w:szCs w:val="21"/>
                <w:lang w:bidi="hi-IN"/>
              </w:rPr>
            </w:pPr>
            <w:r>
              <w:rPr>
                <w:sz w:val="18"/>
                <w:szCs w:val="21"/>
                <w:lang w:bidi="hi-IN"/>
              </w:rPr>
              <w:t xml:space="preserve"> </w:t>
            </w:r>
          </w:p>
          <w:p>
            <w:pPr>
              <w:spacing w:line="259" w:lineRule="auto"/>
              <w:ind w:right="47"/>
              <w:jc w:val="center"/>
              <w:rPr>
                <w:szCs w:val="21"/>
                <w:lang w:bidi="hi-IN"/>
              </w:rPr>
            </w:pPr>
            <w:r>
              <w:rPr>
                <w:sz w:val="18"/>
                <w:szCs w:val="21"/>
                <w:lang w:bidi="hi-IN"/>
              </w:rPr>
              <w:t xml:space="preserve">3 </w:t>
            </w:r>
          </w:p>
        </w:tc>
        <w:tc>
          <w:tcPr>
            <w:tcW w:w="6729" w:type="dxa"/>
            <w:tcBorders>
              <w:top w:val="single" w:color="000000" w:sz="4" w:space="0"/>
              <w:left w:val="single" w:color="000000" w:sz="4" w:space="0"/>
              <w:bottom w:val="nil"/>
              <w:right w:val="single" w:color="000000" w:sz="4" w:space="0"/>
            </w:tcBorders>
          </w:tcPr>
          <w:p>
            <w:pPr>
              <w:spacing w:after="11" w:line="238" w:lineRule="auto"/>
              <w:rPr>
                <w:szCs w:val="21"/>
                <w:lang w:bidi="hi-IN"/>
              </w:rPr>
            </w:pPr>
            <w:r>
              <w:rPr>
                <w:sz w:val="18"/>
                <w:szCs w:val="21"/>
                <w:lang w:bidi="hi-IN"/>
              </w:rPr>
              <w:t xml:space="preserve">During the last 12 months, have you experienced any pain or discomfort in your chest when you walk uphill or hurry? </w:t>
            </w:r>
          </w:p>
          <w:p>
            <w:pPr>
              <w:spacing w:line="238" w:lineRule="auto"/>
              <w:rPr>
                <w:szCs w:val="21"/>
                <w:lang w:bidi="hi-IN"/>
              </w:rPr>
            </w:pPr>
            <w:r>
              <w:rPr>
                <w:sz w:val="18"/>
                <w:szCs w:val="21"/>
                <w:lang w:bidi="hi-IN"/>
              </w:rPr>
              <w:t xml:space="preserve">During the last 12 months, have you experienced any pain or discomfort in your chest when you walk at an ordinary pace on level ground? </w:t>
            </w:r>
          </w:p>
          <w:p>
            <w:pPr>
              <w:spacing w:line="259" w:lineRule="auto"/>
              <w:rPr>
                <w:szCs w:val="21"/>
                <w:lang w:bidi="hi-IN"/>
              </w:rPr>
            </w:pPr>
            <w:r>
              <w:rPr>
                <w:sz w:val="18"/>
                <w:szCs w:val="21"/>
                <w:lang w:bidi="hi-IN"/>
              </w:rPr>
              <w:t xml:space="preserve">If yes to question 2  </w:t>
            </w:r>
          </w:p>
          <w:p>
            <w:pPr>
              <w:spacing w:line="238" w:lineRule="auto"/>
              <w:rPr>
                <w:szCs w:val="21"/>
                <w:lang w:bidi="hi-IN"/>
              </w:rPr>
            </w:pPr>
            <w:r>
              <w:rPr>
                <w:sz w:val="18"/>
                <w:szCs w:val="21"/>
                <w:lang w:bidi="hi-IN"/>
              </w:rPr>
              <w:t xml:space="preserve">What do you do if you get the pain or discomfort when you are walking?(1 Stop or slow down 2 Carry on after taking a pain relieving medicine that dissolves in your mouth 3 Carry on walking) </w:t>
            </w:r>
          </w:p>
        </w:tc>
      </w:tr>
      <w:tr>
        <w:trPr>
          <w:trHeight w:val="422"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vAlign w:val="center"/>
          </w:tcPr>
          <w:p>
            <w:pPr>
              <w:spacing w:line="259" w:lineRule="auto"/>
              <w:ind w:right="47"/>
              <w:jc w:val="center"/>
              <w:rPr>
                <w:szCs w:val="21"/>
                <w:lang w:bidi="hi-IN"/>
              </w:rPr>
            </w:pPr>
            <w:r>
              <w:rPr>
                <w:sz w:val="18"/>
                <w:szCs w:val="21"/>
                <w:lang w:bidi="hi-IN"/>
              </w:rPr>
              <w:t xml:space="preserve">4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If you stand still, what happens to the pain or discomfort? (1 Relieved </w:t>
            </w:r>
          </w:p>
          <w:p>
            <w:pPr>
              <w:spacing w:line="259" w:lineRule="auto"/>
              <w:rPr>
                <w:szCs w:val="21"/>
                <w:lang w:bidi="hi-IN"/>
              </w:rPr>
            </w:pPr>
            <w:r>
              <w:rPr>
                <w:sz w:val="18"/>
                <w:szCs w:val="21"/>
                <w:lang w:bidi="hi-IN"/>
              </w:rPr>
              <w:t xml:space="preserve">2 Not relieved) </w:t>
            </w:r>
          </w:p>
        </w:tc>
      </w:tr>
      <w:tr>
        <w:trPr>
          <w:trHeight w:val="631" w:hRule="atLeast"/>
        </w:trPr>
        <w:tc>
          <w:tcPr>
            <w:tcW w:w="1399" w:type="dxa"/>
            <w:vMerge w:val="restart"/>
            <w:tcBorders>
              <w:top w:val="nil"/>
              <w:left w:val="single" w:color="000000" w:sz="4" w:space="0"/>
              <w:bottom w:val="single" w:color="000000" w:sz="4" w:space="0"/>
              <w:right w:val="single" w:color="000000" w:sz="4" w:space="0"/>
            </w:tcBorders>
          </w:tcPr>
          <w:p>
            <w:pPr>
              <w:spacing w:after="160" w:line="259" w:lineRule="auto"/>
              <w:rPr>
                <w:szCs w:val="21"/>
                <w:lang w:bidi="hi-IN"/>
              </w:rPr>
            </w:pPr>
          </w:p>
        </w:tc>
        <w:tc>
          <w:tcPr>
            <w:tcW w:w="1099" w:type="dxa"/>
            <w:tcBorders>
              <w:top w:val="nil"/>
              <w:left w:val="single" w:color="000000" w:sz="4" w:space="0"/>
              <w:bottom w:val="single" w:color="000000" w:sz="4" w:space="0"/>
              <w:right w:val="single" w:color="000000" w:sz="4" w:space="0"/>
            </w:tcBorders>
            <w:vAlign w:val="center"/>
          </w:tcPr>
          <w:p>
            <w:pPr>
              <w:spacing w:line="259" w:lineRule="auto"/>
              <w:ind w:right="47"/>
              <w:jc w:val="center"/>
              <w:rPr>
                <w:szCs w:val="21"/>
                <w:lang w:bidi="hi-IN"/>
              </w:rPr>
            </w:pPr>
            <w:r>
              <w:rPr>
                <w:sz w:val="18"/>
                <w:szCs w:val="21"/>
                <w:lang w:bidi="hi-IN"/>
              </w:rPr>
              <w:t xml:space="preserve">5 </w:t>
            </w:r>
          </w:p>
        </w:tc>
        <w:tc>
          <w:tcPr>
            <w:tcW w:w="6729" w:type="dxa"/>
            <w:tcBorders>
              <w:top w:val="nil"/>
              <w:left w:val="single" w:color="000000" w:sz="4" w:space="0"/>
              <w:bottom w:val="single" w:color="000000" w:sz="4" w:space="0"/>
              <w:right w:val="single" w:color="000000" w:sz="4" w:space="0"/>
            </w:tcBorders>
          </w:tcPr>
          <w:p>
            <w:pPr>
              <w:spacing w:line="259" w:lineRule="auto"/>
              <w:ind w:right="49"/>
              <w:rPr>
                <w:szCs w:val="21"/>
                <w:lang w:bidi="hi-IN"/>
              </w:rPr>
            </w:pPr>
            <w:r>
              <w:rPr>
                <w:sz w:val="18"/>
                <w:szCs w:val="21"/>
                <w:lang w:bidi="hi-IN"/>
              </w:rPr>
              <w:t xml:space="preserve">Apart from these questions respondents were asked to identify the points of pain in the upper part of the body (excluding head) with help of a picture depicting upper parts of the body </w:t>
            </w:r>
          </w:p>
        </w:tc>
      </w:tr>
      <w:tr>
        <w:trPr>
          <w:trHeight w:val="631" w:hRule="atLeast"/>
        </w:trPr>
        <w:tc>
          <w:tcPr>
            <w:tcW w:w="1399" w:type="dxa"/>
            <w:vMerge w:val="continue"/>
            <w:tcBorders>
              <w:top w:val="nil"/>
              <w:left w:val="single" w:color="000000" w:sz="4" w:space="0"/>
              <w:bottom w:val="single" w:color="000000" w:sz="4" w:space="0"/>
              <w:right w:val="single" w:color="000000" w:sz="4" w:space="0"/>
            </w:tcBorders>
          </w:tcPr>
          <w:p>
            <w:pPr>
              <w:spacing w:after="160" w:line="259" w:lineRule="auto"/>
              <w:rPr>
                <w:szCs w:val="21"/>
                <w:lang w:bidi="hi-IN"/>
              </w:rPr>
            </w:pPr>
          </w:p>
        </w:tc>
        <w:tc>
          <w:tcPr>
            <w:tcW w:w="1099" w:type="dxa"/>
            <w:tcBorders>
              <w:top w:val="single" w:color="000000" w:sz="4" w:space="0"/>
              <w:left w:val="single" w:color="000000" w:sz="4" w:space="0"/>
              <w:bottom w:val="single" w:color="000000" w:sz="4" w:space="0"/>
              <w:right w:val="single" w:color="000000" w:sz="4" w:space="0"/>
            </w:tcBorders>
            <w:vAlign w:val="center"/>
          </w:tcPr>
          <w:p>
            <w:pPr>
              <w:spacing w:line="259" w:lineRule="auto"/>
              <w:ind w:left="40"/>
              <w:rPr>
                <w:szCs w:val="21"/>
                <w:lang w:bidi="hi-IN"/>
              </w:rPr>
            </w:pPr>
            <w:r>
              <w:rPr>
                <w:b/>
                <w:sz w:val="18"/>
                <w:szCs w:val="21"/>
                <w:lang w:bidi="hi-IN"/>
              </w:rPr>
              <w:t xml:space="preserve">Algorithm </w:t>
            </w:r>
          </w:p>
        </w:tc>
        <w:tc>
          <w:tcPr>
            <w:tcW w:w="6729" w:type="dxa"/>
            <w:tcBorders>
              <w:top w:val="single" w:color="000000" w:sz="4" w:space="0"/>
              <w:left w:val="single" w:color="000000" w:sz="4" w:space="0"/>
              <w:bottom w:val="single" w:color="000000" w:sz="4" w:space="0"/>
              <w:right w:val="single" w:color="000000" w:sz="4" w:space="0"/>
            </w:tcBorders>
          </w:tcPr>
          <w:p>
            <w:pPr>
              <w:spacing w:line="259" w:lineRule="auto"/>
              <w:ind w:right="49"/>
              <w:rPr>
                <w:szCs w:val="21"/>
                <w:lang w:bidi="hi-IN"/>
              </w:rPr>
            </w:pPr>
            <w:r>
              <w:rPr>
                <w:b/>
                <w:sz w:val="18"/>
                <w:szCs w:val="21"/>
                <w:lang w:bidi="hi-IN"/>
              </w:rPr>
              <w:t xml:space="preserve">If the response to questions 1 &amp; 2 was yes and for 3 &amp; 4 it was first option &amp; from the question 5 pain was in the left upper part of body the person was said to have angina </w:t>
            </w:r>
          </w:p>
        </w:tc>
      </w:tr>
      <w:tr>
        <w:trPr>
          <w:trHeight w:val="1272" w:hRule="atLeast"/>
        </w:trPr>
        <w:tc>
          <w:tcPr>
            <w:tcW w:w="1399" w:type="dxa"/>
            <w:vMerge w:val="restart"/>
            <w:tcBorders>
              <w:top w:val="single" w:color="000000" w:sz="4" w:space="0"/>
              <w:left w:val="single" w:color="000000" w:sz="4" w:space="0"/>
              <w:bottom w:val="single" w:color="000000" w:sz="4" w:space="0"/>
              <w:right w:val="single" w:color="000000" w:sz="4" w:space="0"/>
            </w:tcBorders>
            <w:vAlign w:val="center"/>
          </w:tcPr>
          <w:p>
            <w:pPr>
              <w:spacing w:line="259" w:lineRule="auto"/>
              <w:ind w:right="51"/>
              <w:jc w:val="center"/>
              <w:rPr>
                <w:szCs w:val="21"/>
                <w:lang w:bidi="hi-IN"/>
              </w:rPr>
            </w:pPr>
            <w:r>
              <w:rPr>
                <w:b/>
                <w:sz w:val="18"/>
                <w:szCs w:val="21"/>
                <w:lang w:bidi="hi-IN"/>
              </w:rPr>
              <w:t xml:space="preserve">Lung diseases </w:t>
            </w:r>
          </w:p>
        </w:tc>
        <w:tc>
          <w:tcPr>
            <w:tcW w:w="1099" w:type="dxa"/>
            <w:tcBorders>
              <w:top w:val="single" w:color="000000" w:sz="4" w:space="0"/>
              <w:left w:val="single" w:color="000000" w:sz="4" w:space="0"/>
              <w:bottom w:val="single" w:color="000000" w:sz="4" w:space="0"/>
              <w:right w:val="single" w:color="000000" w:sz="4" w:space="0"/>
            </w:tcBorders>
            <w:vAlign w:val="center"/>
          </w:tcPr>
          <w:p>
            <w:pPr>
              <w:spacing w:after="200" w:line="259" w:lineRule="auto"/>
              <w:ind w:right="47"/>
              <w:jc w:val="center"/>
              <w:rPr>
                <w:szCs w:val="21"/>
                <w:lang w:bidi="hi-IN"/>
              </w:rPr>
            </w:pPr>
            <w:r>
              <w:rPr>
                <w:sz w:val="18"/>
                <w:szCs w:val="21"/>
                <w:lang w:bidi="hi-IN"/>
              </w:rPr>
              <w:t xml:space="preserve">1 </w:t>
            </w:r>
          </w:p>
          <w:p>
            <w:pPr>
              <w:spacing w:after="200" w:line="259" w:lineRule="auto"/>
              <w:ind w:right="47"/>
              <w:jc w:val="center"/>
              <w:rPr>
                <w:szCs w:val="21"/>
                <w:lang w:bidi="hi-IN"/>
              </w:rPr>
            </w:pPr>
            <w:r>
              <w:rPr>
                <w:sz w:val="18"/>
                <w:szCs w:val="21"/>
                <w:lang w:bidi="hi-IN"/>
              </w:rPr>
              <w:t xml:space="preserve">2 </w:t>
            </w:r>
          </w:p>
          <w:p>
            <w:pPr>
              <w:spacing w:line="259" w:lineRule="auto"/>
              <w:ind w:right="47"/>
              <w:jc w:val="center"/>
              <w:rPr>
                <w:szCs w:val="21"/>
                <w:lang w:bidi="hi-IN"/>
              </w:rPr>
            </w:pPr>
            <w:r>
              <w:rPr>
                <w:sz w:val="18"/>
                <w:szCs w:val="21"/>
                <w:lang w:bidi="hi-IN"/>
              </w:rPr>
              <w:t xml:space="preserve">3 </w:t>
            </w:r>
          </w:p>
        </w:tc>
        <w:tc>
          <w:tcPr>
            <w:tcW w:w="6729" w:type="dxa"/>
            <w:tcBorders>
              <w:top w:val="single" w:color="000000" w:sz="4" w:space="0"/>
              <w:left w:val="single" w:color="000000" w:sz="4" w:space="0"/>
              <w:bottom w:val="single" w:color="000000" w:sz="4" w:space="0"/>
              <w:right w:val="single" w:color="000000" w:sz="4" w:space="0"/>
            </w:tcBorders>
          </w:tcPr>
          <w:p>
            <w:pPr>
              <w:spacing w:after="8"/>
              <w:rPr>
                <w:szCs w:val="21"/>
                <w:lang w:bidi="hi-IN"/>
              </w:rPr>
            </w:pPr>
            <w:r>
              <w:rPr>
                <w:sz w:val="18"/>
                <w:szCs w:val="21"/>
                <w:lang w:bidi="hi-IN"/>
              </w:rPr>
              <w:t xml:space="preserve">During the last 12 months, have you experienced any shortness of breath at rest? (while awake) </w:t>
            </w:r>
          </w:p>
          <w:p>
            <w:pPr>
              <w:spacing w:after="12" w:line="238" w:lineRule="auto"/>
              <w:rPr>
                <w:szCs w:val="21"/>
                <w:lang w:bidi="hi-IN"/>
              </w:rPr>
            </w:pPr>
            <w:r>
              <w:rPr>
                <w:sz w:val="18"/>
                <w:szCs w:val="21"/>
                <w:lang w:bidi="hi-IN"/>
              </w:rPr>
              <w:t xml:space="preserve">During the last 12 months, have you experienced any coughing or wheezing for ten minutes or more at a time? </w:t>
            </w:r>
          </w:p>
          <w:p>
            <w:pPr>
              <w:spacing w:line="259" w:lineRule="auto"/>
              <w:rPr>
                <w:szCs w:val="21"/>
                <w:lang w:bidi="hi-IN"/>
              </w:rPr>
            </w:pPr>
            <w:r>
              <w:rPr>
                <w:sz w:val="18"/>
                <w:szCs w:val="21"/>
                <w:lang w:bidi="hi-IN"/>
              </w:rPr>
              <w:t xml:space="preserve">During the last 12 months, have you experienced any coughing up sputum or phlegm for most days of the month for at least 3 months? </w:t>
            </w:r>
          </w:p>
        </w:tc>
      </w:tr>
      <w:tr>
        <w:trPr>
          <w:trHeight w:val="425" w:hRule="atLeast"/>
        </w:trPr>
        <w:tc>
          <w:tcPr>
            <w:tcW w:w="1399" w:type="dxa"/>
            <w:vMerge w:val="continue"/>
            <w:tcBorders>
              <w:top w:val="nil"/>
              <w:left w:val="single" w:color="000000" w:sz="4" w:space="0"/>
              <w:bottom w:val="single" w:color="000000" w:sz="4" w:space="0"/>
              <w:right w:val="single" w:color="000000" w:sz="4" w:space="0"/>
            </w:tcBorders>
          </w:tcPr>
          <w:p>
            <w:pPr>
              <w:spacing w:after="160" w:line="259" w:lineRule="auto"/>
              <w:rPr>
                <w:szCs w:val="21"/>
                <w:lang w:bidi="hi-IN"/>
              </w:rPr>
            </w:pPr>
          </w:p>
        </w:tc>
        <w:tc>
          <w:tcPr>
            <w:tcW w:w="1099" w:type="dxa"/>
            <w:tcBorders>
              <w:top w:val="single" w:color="000000" w:sz="4" w:space="0"/>
              <w:left w:val="single" w:color="000000" w:sz="4" w:space="0"/>
              <w:bottom w:val="single" w:color="000000" w:sz="4" w:space="0"/>
              <w:right w:val="single" w:color="000000" w:sz="4" w:space="0"/>
            </w:tcBorders>
            <w:vAlign w:val="center"/>
          </w:tcPr>
          <w:p>
            <w:pPr>
              <w:spacing w:line="259" w:lineRule="auto"/>
              <w:ind w:left="40"/>
              <w:rPr>
                <w:szCs w:val="21"/>
                <w:lang w:bidi="hi-IN"/>
              </w:rPr>
            </w:pPr>
            <w:r>
              <w:rPr>
                <w:b/>
                <w:sz w:val="18"/>
                <w:szCs w:val="21"/>
                <w:lang w:bidi="hi-IN"/>
              </w:rPr>
              <w:t xml:space="preserve">Algorithm </w:t>
            </w:r>
          </w:p>
        </w:tc>
        <w:tc>
          <w:tcPr>
            <w:tcW w:w="6729" w:type="dxa"/>
            <w:tcBorders>
              <w:top w:val="single" w:color="000000" w:sz="4" w:space="0"/>
              <w:left w:val="single" w:color="000000" w:sz="4" w:space="0"/>
              <w:bottom w:val="single" w:color="000000" w:sz="4" w:space="0"/>
              <w:right w:val="single" w:color="000000" w:sz="4" w:space="0"/>
            </w:tcBorders>
          </w:tcPr>
          <w:p>
            <w:pPr>
              <w:spacing w:line="259" w:lineRule="auto"/>
              <w:rPr>
                <w:szCs w:val="21"/>
                <w:lang w:bidi="hi-IN"/>
              </w:rPr>
            </w:pPr>
            <w:r>
              <w:rPr>
                <w:b/>
                <w:sz w:val="18"/>
                <w:szCs w:val="21"/>
                <w:lang w:bidi="hi-IN"/>
              </w:rPr>
              <w:t xml:space="preserve">a respondent was ascertained to have chronic lung disease if his response was yes to question 1 or yes to questions 2 and 3 both  </w:t>
            </w:r>
          </w:p>
        </w:tc>
      </w:tr>
      <w:tr>
        <w:trPr>
          <w:trHeight w:val="1487" w:hRule="atLeast"/>
        </w:trPr>
        <w:tc>
          <w:tcPr>
            <w:tcW w:w="1399" w:type="dxa"/>
            <w:tcBorders>
              <w:top w:val="single" w:color="000000" w:sz="4" w:space="0"/>
              <w:left w:val="single" w:color="000000" w:sz="4" w:space="0"/>
              <w:bottom w:val="nil"/>
              <w:right w:val="single" w:color="000000" w:sz="4" w:space="0"/>
            </w:tcBorders>
            <w:vAlign w:val="bottom"/>
          </w:tcPr>
          <w:p>
            <w:pPr>
              <w:spacing w:line="259" w:lineRule="auto"/>
              <w:ind w:right="49"/>
              <w:jc w:val="center"/>
              <w:rPr>
                <w:szCs w:val="21"/>
                <w:lang w:bidi="hi-IN"/>
              </w:rPr>
            </w:pPr>
            <w:r>
              <w:rPr>
                <w:b/>
                <w:sz w:val="18"/>
                <w:szCs w:val="21"/>
                <w:lang w:bidi="hi-IN"/>
              </w:rPr>
              <w:t xml:space="preserve">Asthma </w:t>
            </w:r>
          </w:p>
        </w:tc>
        <w:tc>
          <w:tcPr>
            <w:tcW w:w="1099" w:type="dxa"/>
            <w:tcBorders>
              <w:top w:val="single" w:color="000000" w:sz="4" w:space="0"/>
              <w:left w:val="single" w:color="000000" w:sz="4" w:space="0"/>
              <w:bottom w:val="nil"/>
              <w:right w:val="single" w:color="000000" w:sz="4" w:space="0"/>
            </w:tcBorders>
            <w:vAlign w:val="center"/>
          </w:tcPr>
          <w:p>
            <w:pPr>
              <w:spacing w:after="200" w:line="259" w:lineRule="auto"/>
              <w:ind w:right="47"/>
              <w:jc w:val="center"/>
              <w:rPr>
                <w:szCs w:val="21"/>
                <w:lang w:bidi="hi-IN"/>
              </w:rPr>
            </w:pPr>
            <w:r>
              <w:rPr>
                <w:sz w:val="18"/>
                <w:szCs w:val="21"/>
                <w:lang w:bidi="hi-IN"/>
              </w:rPr>
              <w:t xml:space="preserve">1 </w:t>
            </w:r>
          </w:p>
          <w:p>
            <w:pPr>
              <w:spacing w:after="94" w:line="259" w:lineRule="auto"/>
              <w:ind w:right="47"/>
              <w:jc w:val="center"/>
              <w:rPr>
                <w:szCs w:val="21"/>
                <w:lang w:bidi="hi-IN"/>
              </w:rPr>
            </w:pPr>
            <w:r>
              <w:rPr>
                <w:sz w:val="18"/>
                <w:szCs w:val="21"/>
                <w:lang w:bidi="hi-IN"/>
              </w:rPr>
              <w:t xml:space="preserve">2 </w:t>
            </w:r>
          </w:p>
          <w:p>
            <w:pPr>
              <w:spacing w:after="96" w:line="259" w:lineRule="auto"/>
              <w:ind w:right="47"/>
              <w:jc w:val="center"/>
              <w:rPr>
                <w:szCs w:val="21"/>
                <w:lang w:bidi="hi-IN"/>
              </w:rPr>
            </w:pPr>
            <w:r>
              <w:rPr>
                <w:sz w:val="18"/>
                <w:szCs w:val="21"/>
                <w:lang w:bidi="hi-IN"/>
              </w:rPr>
              <w:t xml:space="preserve">3 </w:t>
            </w:r>
          </w:p>
          <w:p>
            <w:pPr>
              <w:spacing w:line="259" w:lineRule="auto"/>
              <w:ind w:right="47"/>
              <w:jc w:val="center"/>
              <w:rPr>
                <w:szCs w:val="21"/>
                <w:lang w:bidi="hi-IN"/>
              </w:rPr>
            </w:pPr>
            <w:r>
              <w:rPr>
                <w:sz w:val="18"/>
                <w:szCs w:val="21"/>
                <w:lang w:bidi="hi-IN"/>
              </w:rPr>
              <w:t xml:space="preserve">4 </w:t>
            </w:r>
          </w:p>
        </w:tc>
        <w:tc>
          <w:tcPr>
            <w:tcW w:w="6729" w:type="dxa"/>
            <w:tcBorders>
              <w:top w:val="single" w:color="000000" w:sz="4" w:space="0"/>
              <w:left w:val="single" w:color="000000" w:sz="4" w:space="0"/>
              <w:bottom w:val="nil"/>
              <w:right w:val="single" w:color="000000" w:sz="4" w:space="0"/>
            </w:tcBorders>
          </w:tcPr>
          <w:p>
            <w:pPr>
              <w:spacing w:after="12" w:line="238" w:lineRule="auto"/>
              <w:rPr>
                <w:szCs w:val="21"/>
                <w:lang w:bidi="hi-IN"/>
              </w:rPr>
            </w:pPr>
            <w:r>
              <w:rPr>
                <w:sz w:val="18"/>
                <w:szCs w:val="21"/>
                <w:lang w:bidi="hi-IN"/>
              </w:rPr>
              <w:t xml:space="preserve">During the last 12 months, have you experienced Attacks of wheezing or whistling breathing?  </w:t>
            </w:r>
          </w:p>
          <w:p>
            <w:pPr>
              <w:spacing w:line="238" w:lineRule="auto"/>
              <w:rPr>
                <w:szCs w:val="21"/>
                <w:lang w:bidi="hi-IN"/>
              </w:rPr>
            </w:pPr>
            <w:r>
              <w:rPr>
                <w:sz w:val="18"/>
                <w:szCs w:val="21"/>
                <w:lang w:bidi="hi-IN"/>
              </w:rPr>
              <w:t xml:space="preserve">During the last 12 months, attack of wheezing that came on after you stopped exercising or some other physical activity?  </w:t>
            </w:r>
          </w:p>
          <w:p>
            <w:pPr>
              <w:spacing w:line="259" w:lineRule="auto"/>
              <w:rPr>
                <w:szCs w:val="21"/>
                <w:lang w:bidi="hi-IN"/>
              </w:rPr>
            </w:pPr>
            <w:r>
              <w:rPr>
                <w:sz w:val="18"/>
                <w:szCs w:val="21"/>
                <w:lang w:bidi="hi-IN"/>
              </w:rPr>
              <w:t xml:space="preserve">During the last 12 months, a feeling of tightness in your chest?  </w:t>
            </w:r>
          </w:p>
          <w:p>
            <w:pPr>
              <w:spacing w:line="259" w:lineRule="auto"/>
              <w:rPr>
                <w:szCs w:val="21"/>
                <w:lang w:bidi="hi-IN"/>
              </w:rPr>
            </w:pPr>
            <w:r>
              <w:rPr>
                <w:sz w:val="18"/>
                <w:szCs w:val="21"/>
                <w:lang w:bidi="hi-IN"/>
              </w:rPr>
              <w:t xml:space="preserve">During the last 12 months, have you woken up with a feeling of tightness in your chest in the morning or any other time?  </w:t>
            </w:r>
          </w:p>
        </w:tc>
      </w:tr>
      <w:tr>
        <w:trPr>
          <w:trHeight w:val="426" w:hRule="atLeast"/>
        </w:trPr>
        <w:tc>
          <w:tcPr>
            <w:tcW w:w="1399" w:type="dxa"/>
            <w:vMerge w:val="restart"/>
            <w:tcBorders>
              <w:top w:val="nil"/>
              <w:left w:val="single" w:color="000000" w:sz="4" w:space="0"/>
              <w:bottom w:val="single" w:color="000000" w:sz="4" w:space="0"/>
              <w:right w:val="single" w:color="000000" w:sz="4" w:space="0"/>
            </w:tcBorders>
          </w:tcPr>
          <w:p>
            <w:pPr>
              <w:spacing w:after="160" w:line="259" w:lineRule="auto"/>
              <w:rPr>
                <w:szCs w:val="21"/>
                <w:lang w:bidi="hi-IN"/>
              </w:rPr>
            </w:pPr>
          </w:p>
        </w:tc>
        <w:tc>
          <w:tcPr>
            <w:tcW w:w="1099" w:type="dxa"/>
            <w:tcBorders>
              <w:top w:val="nil"/>
              <w:left w:val="single" w:color="000000" w:sz="4" w:space="0"/>
              <w:bottom w:val="single" w:color="000000" w:sz="4" w:space="0"/>
              <w:right w:val="single" w:color="000000" w:sz="4" w:space="0"/>
            </w:tcBorders>
            <w:vAlign w:val="center"/>
          </w:tcPr>
          <w:p>
            <w:pPr>
              <w:spacing w:line="259" w:lineRule="auto"/>
              <w:ind w:right="47"/>
              <w:jc w:val="center"/>
              <w:rPr>
                <w:szCs w:val="21"/>
                <w:lang w:bidi="hi-IN"/>
              </w:rPr>
            </w:pPr>
            <w:r>
              <w:rPr>
                <w:sz w:val="18"/>
                <w:szCs w:val="21"/>
                <w:lang w:bidi="hi-IN"/>
              </w:rPr>
              <w:t xml:space="preserve">5 </w:t>
            </w:r>
          </w:p>
        </w:tc>
        <w:tc>
          <w:tcPr>
            <w:tcW w:w="6729" w:type="dxa"/>
            <w:tcBorders>
              <w:top w:val="nil"/>
              <w:left w:val="single" w:color="000000" w:sz="4" w:space="0"/>
              <w:bottom w:val="single" w:color="000000" w:sz="4" w:space="0"/>
              <w:right w:val="single" w:color="000000" w:sz="4" w:space="0"/>
            </w:tcBorders>
          </w:tcPr>
          <w:p>
            <w:pPr>
              <w:spacing w:line="259" w:lineRule="auto"/>
              <w:rPr>
                <w:szCs w:val="21"/>
                <w:lang w:bidi="hi-IN"/>
              </w:rPr>
            </w:pPr>
            <w:r>
              <w:rPr>
                <w:sz w:val="18"/>
                <w:szCs w:val="21"/>
                <w:lang w:bidi="hi-IN"/>
              </w:rPr>
              <w:t xml:space="preserve">During the last 12 months, have you had an attack of shortness of breath that came on without obvious cause when you were not exercising or doing some physical activity? </w:t>
            </w:r>
          </w:p>
        </w:tc>
      </w:tr>
      <w:tr>
        <w:trPr>
          <w:trHeight w:val="422" w:hRule="atLeast"/>
        </w:trPr>
        <w:tc>
          <w:tcPr>
            <w:tcW w:w="1399" w:type="dxa"/>
            <w:vMerge w:val="continue"/>
            <w:tcBorders>
              <w:top w:val="nil"/>
              <w:left w:val="single" w:color="000000" w:sz="4" w:space="0"/>
              <w:bottom w:val="single" w:color="000000" w:sz="4" w:space="0"/>
              <w:right w:val="single" w:color="000000" w:sz="4" w:space="0"/>
            </w:tcBorders>
          </w:tcPr>
          <w:p>
            <w:pPr>
              <w:spacing w:after="160" w:line="259" w:lineRule="auto"/>
              <w:rPr>
                <w:szCs w:val="21"/>
                <w:lang w:bidi="hi-IN"/>
              </w:rPr>
            </w:pPr>
          </w:p>
        </w:tc>
        <w:tc>
          <w:tcPr>
            <w:tcW w:w="1099" w:type="dxa"/>
            <w:tcBorders>
              <w:top w:val="single" w:color="000000" w:sz="4" w:space="0"/>
              <w:left w:val="single" w:color="000000" w:sz="4" w:space="0"/>
              <w:bottom w:val="single" w:color="000000" w:sz="4" w:space="0"/>
              <w:right w:val="single" w:color="000000" w:sz="4" w:space="0"/>
            </w:tcBorders>
            <w:vAlign w:val="center"/>
          </w:tcPr>
          <w:p>
            <w:pPr>
              <w:spacing w:line="259" w:lineRule="auto"/>
              <w:ind w:left="40"/>
              <w:rPr>
                <w:szCs w:val="21"/>
                <w:lang w:bidi="hi-IN"/>
              </w:rPr>
            </w:pPr>
            <w:r>
              <w:rPr>
                <w:b/>
                <w:sz w:val="18"/>
                <w:szCs w:val="21"/>
                <w:lang w:bidi="hi-IN"/>
              </w:rPr>
              <w:t xml:space="preserve">Algorithm </w:t>
            </w:r>
          </w:p>
        </w:tc>
        <w:tc>
          <w:tcPr>
            <w:tcW w:w="6729" w:type="dxa"/>
            <w:tcBorders>
              <w:top w:val="single" w:color="000000" w:sz="4" w:space="0"/>
              <w:left w:val="single" w:color="000000" w:sz="4" w:space="0"/>
              <w:bottom w:val="single" w:color="000000" w:sz="4" w:space="0"/>
              <w:right w:val="single" w:color="000000" w:sz="4" w:space="0"/>
            </w:tcBorders>
          </w:tcPr>
          <w:p>
            <w:pPr>
              <w:spacing w:line="259" w:lineRule="auto"/>
              <w:rPr>
                <w:szCs w:val="21"/>
                <w:lang w:bidi="hi-IN"/>
              </w:rPr>
            </w:pPr>
            <w:r>
              <w:rPr>
                <w:b/>
                <w:sz w:val="18"/>
                <w:szCs w:val="21"/>
                <w:lang w:bidi="hi-IN"/>
              </w:rPr>
              <w:t xml:space="preserve">A respondent was said to suffer from asthma if he responded yes question1 and yes to any of the subsequent questions (2-5). </w:t>
            </w:r>
          </w:p>
        </w:tc>
      </w:tr>
      <w:tr>
        <w:trPr>
          <w:trHeight w:val="1049" w:hRule="atLeast"/>
        </w:trPr>
        <w:tc>
          <w:tcPr>
            <w:tcW w:w="1399" w:type="dxa"/>
            <w:vMerge w:val="restart"/>
            <w:tcBorders>
              <w:top w:val="single" w:color="000000" w:sz="4" w:space="0"/>
              <w:left w:val="single" w:color="000000" w:sz="4" w:space="0"/>
              <w:right w:val="single" w:color="000000" w:sz="4" w:space="0"/>
            </w:tcBorders>
            <w:vAlign w:val="bottom"/>
          </w:tcPr>
          <w:p>
            <w:pPr>
              <w:spacing w:line="259" w:lineRule="auto"/>
              <w:ind w:right="49"/>
              <w:jc w:val="center"/>
              <w:rPr>
                <w:b/>
                <w:sz w:val="18"/>
                <w:szCs w:val="21"/>
                <w:lang w:bidi="hi-IN"/>
              </w:rPr>
            </w:pPr>
            <w:r>
              <w:rPr>
                <w:szCs w:val="21"/>
                <w:lang w:bidi="hi-IN"/>
              </w:rPr>
              <w:br w:type="page"/>
            </w:r>
            <w:r>
              <w:rPr>
                <w:b/>
                <w:sz w:val="18"/>
                <w:szCs w:val="21"/>
                <w:lang w:bidi="hi-IN"/>
              </w:rPr>
              <w:t>Diabetes</w:t>
            </w:r>
          </w:p>
          <w:p>
            <w:pPr>
              <w:spacing w:line="259" w:lineRule="auto"/>
              <w:ind w:right="49"/>
              <w:jc w:val="center"/>
              <w:rPr>
                <w:b/>
                <w:sz w:val="18"/>
                <w:szCs w:val="21"/>
                <w:lang w:bidi="hi-IN"/>
              </w:rPr>
            </w:pPr>
          </w:p>
          <w:p>
            <w:pPr>
              <w:spacing w:line="259" w:lineRule="auto"/>
              <w:ind w:right="49"/>
              <w:jc w:val="center"/>
              <w:rPr>
                <w:b/>
                <w:sz w:val="18"/>
                <w:szCs w:val="21"/>
                <w:lang w:bidi="hi-IN"/>
              </w:rPr>
            </w:pPr>
          </w:p>
          <w:p>
            <w:pPr>
              <w:spacing w:line="259" w:lineRule="auto"/>
              <w:ind w:right="49"/>
              <w:jc w:val="center"/>
              <w:rPr>
                <w:b/>
                <w:sz w:val="18"/>
                <w:szCs w:val="21"/>
                <w:lang w:bidi="hi-IN"/>
              </w:rPr>
            </w:pPr>
          </w:p>
        </w:tc>
        <w:tc>
          <w:tcPr>
            <w:tcW w:w="1099" w:type="dxa"/>
            <w:tcBorders>
              <w:top w:val="single" w:color="000000" w:sz="4" w:space="0"/>
              <w:left w:val="single" w:color="000000" w:sz="4" w:space="0"/>
              <w:right w:val="single" w:color="000000" w:sz="4" w:space="0"/>
            </w:tcBorders>
            <w:vAlign w:val="bottom"/>
          </w:tcPr>
          <w:p>
            <w:pPr>
              <w:spacing w:after="303" w:line="259" w:lineRule="auto"/>
              <w:ind w:right="47"/>
              <w:jc w:val="center"/>
              <w:rPr>
                <w:sz w:val="18"/>
                <w:szCs w:val="21"/>
                <w:lang w:val="en-US" w:bidi="hi-IN"/>
              </w:rPr>
            </w:pPr>
            <w:r>
              <w:rPr>
                <w:sz w:val="18"/>
                <w:szCs w:val="21"/>
                <w:lang w:val="en-US" w:bidi="hi-IN"/>
              </w:rPr>
              <w:t>1</w:t>
            </w:r>
          </w:p>
          <w:p>
            <w:pPr>
              <w:spacing w:after="303" w:line="259" w:lineRule="auto"/>
              <w:ind w:right="47"/>
              <w:jc w:val="center"/>
              <w:rPr>
                <w:sz w:val="18"/>
                <w:szCs w:val="21"/>
                <w:lang w:val="en-US" w:bidi="hi-IN"/>
              </w:rPr>
            </w:pPr>
            <w:r>
              <w:rPr>
                <w:sz w:val="18"/>
                <w:szCs w:val="21"/>
                <w:lang w:val="en-US" w:bidi="hi-IN"/>
              </w:rPr>
              <w:t>2</w:t>
            </w:r>
          </w:p>
        </w:tc>
        <w:tc>
          <w:tcPr>
            <w:tcW w:w="6729" w:type="dxa"/>
            <w:tcBorders>
              <w:top w:val="single" w:color="000000" w:sz="4" w:space="0"/>
              <w:left w:val="single" w:color="000000" w:sz="4" w:space="0"/>
              <w:bottom w:val="nil"/>
              <w:right w:val="single" w:color="000000" w:sz="4" w:space="0"/>
            </w:tcBorders>
          </w:tcPr>
          <w:p>
            <w:pPr>
              <w:spacing w:after="9" w:line="238" w:lineRule="auto"/>
              <w:rPr>
                <w:sz w:val="18"/>
                <w:szCs w:val="21"/>
                <w:lang w:bidi="hi-IN"/>
              </w:rPr>
            </w:pPr>
            <w:r>
              <w:rPr>
                <w:sz w:val="18"/>
                <w:szCs w:val="21"/>
                <w:lang w:bidi="hi-IN"/>
              </w:rPr>
              <w:t xml:space="preserve">Have you ever been diagnosed with diabetes (high  (Not including diabetes associated with a pregnancy)   </w:t>
            </w:r>
          </w:p>
          <w:p>
            <w:pPr>
              <w:spacing w:after="9" w:line="238" w:lineRule="auto"/>
              <w:rPr>
                <w:sz w:val="18"/>
                <w:szCs w:val="21"/>
                <w:lang w:bidi="hi-IN"/>
              </w:rPr>
            </w:pPr>
          </w:p>
          <w:p>
            <w:pPr>
              <w:spacing w:after="9" w:line="238" w:lineRule="auto"/>
              <w:rPr>
                <w:sz w:val="18"/>
                <w:szCs w:val="21"/>
                <w:lang w:val="en-US" w:bidi="hi-IN"/>
              </w:rPr>
            </w:pPr>
            <w:r>
              <w:rPr>
                <w:sz w:val="18"/>
                <w:szCs w:val="21"/>
                <w:lang w:bidi="hi-IN"/>
              </w:rPr>
              <w:t>Have you been taking insulin or other blood sugar lowerin</w:t>
            </w:r>
            <w:r>
              <w:rPr>
                <w:sz w:val="18"/>
                <w:szCs w:val="21"/>
                <w:lang w:val="en-US" w:bidi="hi-IN"/>
              </w:rPr>
              <w:t>g medications?</w:t>
            </w:r>
          </w:p>
        </w:tc>
      </w:tr>
      <w:tr>
        <w:trPr>
          <w:trHeight w:val="774" w:hRule="atLeast"/>
        </w:trPr>
        <w:tc>
          <w:tcPr>
            <w:tcW w:w="1399" w:type="dxa"/>
            <w:vMerge w:val="continue"/>
            <w:tcBorders>
              <w:left w:val="single" w:color="000000" w:sz="4" w:space="0"/>
              <w:bottom w:val="nil"/>
              <w:right w:val="single" w:color="000000" w:sz="4" w:space="0"/>
            </w:tcBorders>
            <w:vAlign w:val="bottom"/>
          </w:tcPr>
          <w:p>
            <w:pPr>
              <w:spacing w:line="259" w:lineRule="auto"/>
              <w:ind w:right="49"/>
              <w:jc w:val="center"/>
              <w:rPr>
                <w:b/>
                <w:sz w:val="18"/>
                <w:szCs w:val="21"/>
                <w:lang w:bidi="hi-IN"/>
              </w:rPr>
            </w:pPr>
          </w:p>
        </w:tc>
        <w:tc>
          <w:tcPr>
            <w:tcW w:w="1099" w:type="dxa"/>
            <w:tcBorders>
              <w:left w:val="single" w:color="000000" w:sz="4" w:space="0"/>
              <w:bottom w:val="nil"/>
              <w:right w:val="single" w:color="000000" w:sz="4" w:space="0"/>
            </w:tcBorders>
            <w:vAlign w:val="center"/>
          </w:tcPr>
          <w:p>
            <w:pPr>
              <w:spacing w:after="303" w:line="259" w:lineRule="auto"/>
              <w:ind w:right="47"/>
              <w:jc w:val="center"/>
              <w:rPr>
                <w:sz w:val="18"/>
                <w:szCs w:val="21"/>
                <w:lang w:bidi="hi-IN"/>
              </w:rPr>
            </w:pPr>
            <w:r>
              <w:rPr>
                <w:b/>
                <w:sz w:val="18"/>
                <w:szCs w:val="21"/>
                <w:lang w:bidi="hi-IN"/>
              </w:rPr>
              <w:t xml:space="preserve">Algorithm </w:t>
            </w:r>
          </w:p>
        </w:tc>
        <w:tc>
          <w:tcPr>
            <w:tcW w:w="6729" w:type="dxa"/>
            <w:tcBorders>
              <w:top w:val="single" w:color="000000" w:sz="4" w:space="0"/>
              <w:left w:val="single" w:color="000000" w:sz="4" w:space="0"/>
              <w:bottom w:val="nil"/>
              <w:right w:val="single" w:color="000000" w:sz="4" w:space="0"/>
            </w:tcBorders>
          </w:tcPr>
          <w:p>
            <w:pPr>
              <w:spacing w:after="9" w:line="238" w:lineRule="auto"/>
              <w:rPr>
                <w:sz w:val="18"/>
                <w:szCs w:val="21"/>
                <w:lang w:bidi="hi-IN"/>
              </w:rPr>
            </w:pPr>
            <w:r>
              <w:rPr>
                <w:b/>
                <w:sz w:val="18"/>
                <w:szCs w:val="21"/>
                <w:lang w:bidi="hi-IN"/>
              </w:rPr>
              <w:t xml:space="preserve">A respondent was said to suffer from </w:t>
            </w:r>
            <w:r>
              <w:rPr>
                <w:b/>
                <w:sz w:val="18"/>
                <w:szCs w:val="21"/>
                <w:lang w:val="en-US" w:bidi="hi-IN"/>
              </w:rPr>
              <w:t>diabetes</w:t>
            </w:r>
            <w:r>
              <w:rPr>
                <w:b/>
                <w:sz w:val="18"/>
                <w:szCs w:val="21"/>
                <w:lang w:bidi="hi-IN"/>
              </w:rPr>
              <w:t xml:space="preserve"> if he responded yes question1 and yes to any of the subsequent questions </w:t>
            </w:r>
            <w:r>
              <w:rPr>
                <w:b/>
                <w:sz w:val="18"/>
                <w:szCs w:val="21"/>
                <w:lang w:val="en-US" w:bidi="hi-IN"/>
              </w:rPr>
              <w:t>2</w:t>
            </w:r>
            <w:r>
              <w:rPr>
                <w:b/>
                <w:sz w:val="18"/>
                <w:szCs w:val="21"/>
                <w:lang w:bidi="hi-IN"/>
              </w:rPr>
              <w:t xml:space="preserve">. </w:t>
            </w:r>
          </w:p>
        </w:tc>
      </w:tr>
      <w:tr>
        <w:trPr>
          <w:trHeight w:val="1697" w:hRule="atLeast"/>
        </w:trPr>
        <w:tc>
          <w:tcPr>
            <w:tcW w:w="1399" w:type="dxa"/>
            <w:tcBorders>
              <w:top w:val="single" w:color="000000" w:sz="4" w:space="0"/>
              <w:left w:val="single" w:color="000000" w:sz="4" w:space="0"/>
              <w:bottom w:val="nil"/>
              <w:right w:val="single" w:color="000000" w:sz="4" w:space="0"/>
            </w:tcBorders>
            <w:vAlign w:val="bottom"/>
          </w:tcPr>
          <w:p>
            <w:pPr>
              <w:spacing w:line="259" w:lineRule="auto"/>
              <w:ind w:right="49"/>
              <w:jc w:val="center"/>
              <w:rPr>
                <w:szCs w:val="21"/>
                <w:lang w:bidi="hi-IN"/>
              </w:rPr>
            </w:pPr>
            <w:r>
              <w:rPr>
                <w:b/>
                <w:sz w:val="18"/>
                <w:szCs w:val="21"/>
                <w:lang w:bidi="hi-IN"/>
              </w:rPr>
              <w:t xml:space="preserve">Depression </w:t>
            </w:r>
          </w:p>
        </w:tc>
        <w:tc>
          <w:tcPr>
            <w:tcW w:w="1099" w:type="dxa"/>
            <w:tcBorders>
              <w:top w:val="single" w:color="000000" w:sz="4" w:space="0"/>
              <w:left w:val="single" w:color="000000" w:sz="4" w:space="0"/>
              <w:bottom w:val="nil"/>
              <w:right w:val="single" w:color="000000" w:sz="4" w:space="0"/>
            </w:tcBorders>
            <w:vAlign w:val="bottom"/>
          </w:tcPr>
          <w:p>
            <w:pPr>
              <w:spacing w:after="303" w:line="259" w:lineRule="auto"/>
              <w:ind w:right="47"/>
              <w:jc w:val="center"/>
              <w:rPr>
                <w:szCs w:val="21"/>
                <w:lang w:bidi="hi-IN"/>
              </w:rPr>
            </w:pPr>
            <w:r>
              <w:rPr>
                <w:sz w:val="18"/>
                <w:szCs w:val="21"/>
                <w:lang w:bidi="hi-IN"/>
              </w:rPr>
              <w:t xml:space="preserve">1 </w:t>
            </w:r>
          </w:p>
          <w:p>
            <w:pPr>
              <w:spacing w:after="300" w:line="259" w:lineRule="auto"/>
              <w:ind w:right="47"/>
              <w:jc w:val="center"/>
              <w:rPr>
                <w:szCs w:val="21"/>
                <w:lang w:bidi="hi-IN"/>
              </w:rPr>
            </w:pPr>
            <w:r>
              <w:rPr>
                <w:sz w:val="18"/>
                <w:szCs w:val="21"/>
                <w:lang w:bidi="hi-IN"/>
              </w:rPr>
              <w:t xml:space="preserve">2 </w:t>
            </w:r>
          </w:p>
          <w:p>
            <w:pPr>
              <w:spacing w:after="200" w:line="259" w:lineRule="auto"/>
              <w:ind w:right="47"/>
              <w:jc w:val="center"/>
              <w:rPr>
                <w:szCs w:val="21"/>
                <w:lang w:bidi="hi-IN"/>
              </w:rPr>
            </w:pPr>
            <w:r>
              <w:rPr>
                <w:sz w:val="18"/>
                <w:szCs w:val="21"/>
                <w:lang w:bidi="hi-IN"/>
              </w:rPr>
              <w:t xml:space="preserve">3 </w:t>
            </w:r>
          </w:p>
          <w:p>
            <w:pPr>
              <w:spacing w:line="259" w:lineRule="auto"/>
              <w:ind w:right="1"/>
              <w:jc w:val="center"/>
              <w:rPr>
                <w:szCs w:val="21"/>
                <w:lang w:bidi="hi-IN"/>
              </w:rPr>
            </w:pPr>
            <w:r>
              <w:rPr>
                <w:sz w:val="18"/>
                <w:szCs w:val="21"/>
                <w:lang w:bidi="hi-IN"/>
              </w:rPr>
              <w:t xml:space="preserve"> </w:t>
            </w:r>
          </w:p>
        </w:tc>
        <w:tc>
          <w:tcPr>
            <w:tcW w:w="6729" w:type="dxa"/>
            <w:tcBorders>
              <w:top w:val="single" w:color="000000" w:sz="4" w:space="0"/>
              <w:left w:val="single" w:color="000000" w:sz="4" w:space="0"/>
              <w:bottom w:val="nil"/>
              <w:right w:val="single" w:color="000000" w:sz="4" w:space="0"/>
            </w:tcBorders>
          </w:tcPr>
          <w:p>
            <w:pPr>
              <w:spacing w:after="9" w:line="238" w:lineRule="auto"/>
              <w:rPr>
                <w:szCs w:val="21"/>
                <w:lang w:bidi="hi-IN"/>
              </w:rPr>
            </w:pPr>
            <w:r>
              <w:rPr>
                <w:sz w:val="18"/>
                <w:szCs w:val="21"/>
                <w:lang w:bidi="hi-IN"/>
              </w:rPr>
              <w:t xml:space="preserve">During the last 12 months, have you had a period lasting several days when you felt sad, empty or depressed? </w:t>
            </w:r>
          </w:p>
          <w:p>
            <w:pPr>
              <w:spacing w:after="8" w:line="239" w:lineRule="auto"/>
              <w:ind w:right="48"/>
              <w:rPr>
                <w:szCs w:val="21"/>
                <w:lang w:bidi="hi-IN"/>
              </w:rPr>
            </w:pPr>
            <w:r>
              <w:rPr>
                <w:sz w:val="18"/>
                <w:szCs w:val="21"/>
                <w:lang w:bidi="hi-IN"/>
              </w:rPr>
              <w:t xml:space="preserve">During the last 12 months, have you had a period lasting several days when you lost interest in most things you usually enjoy such as personal relationships, work or hobbies/recreation? </w:t>
            </w:r>
          </w:p>
          <w:p>
            <w:pPr>
              <w:spacing w:after="12" w:line="238" w:lineRule="auto"/>
              <w:rPr>
                <w:szCs w:val="21"/>
                <w:lang w:bidi="hi-IN"/>
              </w:rPr>
            </w:pPr>
            <w:r>
              <w:rPr>
                <w:sz w:val="18"/>
                <w:szCs w:val="21"/>
                <w:lang w:bidi="hi-IN"/>
              </w:rPr>
              <w:t xml:space="preserve">During the last 12 months, have you had a period lasting several days when you have been feeling your energy decreased or that you are tired all the time? </w:t>
            </w:r>
          </w:p>
          <w:p>
            <w:pPr>
              <w:spacing w:line="259" w:lineRule="auto"/>
              <w:rPr>
                <w:szCs w:val="21"/>
                <w:lang w:bidi="hi-IN"/>
              </w:rPr>
            </w:pPr>
            <w:r>
              <w:rPr>
                <w:sz w:val="18"/>
                <w:szCs w:val="21"/>
                <w:lang w:bidi="hi-IN"/>
              </w:rPr>
              <w:t xml:space="preserve">If any of the above three questions are yes then following set of questions were asked </w:t>
            </w:r>
          </w:p>
        </w:tc>
      </w:tr>
      <w:tr>
        <w:trPr>
          <w:trHeight w:val="217"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tcPr>
          <w:p>
            <w:pPr>
              <w:spacing w:line="259" w:lineRule="auto"/>
              <w:ind w:right="47"/>
              <w:jc w:val="center"/>
              <w:rPr>
                <w:szCs w:val="21"/>
                <w:lang w:bidi="hi-IN"/>
              </w:rPr>
            </w:pPr>
            <w:r>
              <w:rPr>
                <w:sz w:val="18"/>
                <w:szCs w:val="21"/>
                <w:lang w:bidi="hi-IN"/>
              </w:rPr>
              <w:t xml:space="preserve">4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Was this period [of sadness/loss of interest/low energy] for more than 2 weeks? </w:t>
            </w:r>
          </w:p>
        </w:tc>
      </w:tr>
      <w:tr>
        <w:trPr>
          <w:trHeight w:val="424" w:hRule="atLeast"/>
        </w:trPr>
        <w:tc>
          <w:tcPr>
            <w:tcW w:w="1399" w:type="dxa"/>
            <w:tcBorders>
              <w:top w:val="nil"/>
              <w:left w:val="single" w:color="000000" w:sz="4" w:space="0"/>
              <w:bottom w:val="single" w:color="000000" w:sz="4" w:space="0"/>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vAlign w:val="center"/>
          </w:tcPr>
          <w:p>
            <w:pPr>
              <w:spacing w:line="259" w:lineRule="auto"/>
              <w:ind w:right="47"/>
              <w:jc w:val="center"/>
              <w:rPr>
                <w:szCs w:val="21"/>
                <w:lang w:bidi="hi-IN"/>
              </w:rPr>
            </w:pPr>
            <w:r>
              <w:rPr>
                <w:sz w:val="18"/>
                <w:szCs w:val="21"/>
                <w:lang w:bidi="hi-IN"/>
              </w:rPr>
              <w:t xml:space="preserve">5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Was this period [of sadness/loss of interest/low energy] most of the day, nearly every day? </w:t>
            </w:r>
          </w:p>
        </w:tc>
      </w:tr>
      <w:tr>
        <w:trPr>
          <w:trHeight w:val="210"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tcPr>
          <w:p>
            <w:pPr>
              <w:spacing w:line="259" w:lineRule="auto"/>
              <w:ind w:right="47"/>
              <w:jc w:val="center"/>
              <w:rPr>
                <w:szCs w:val="21"/>
                <w:lang w:bidi="hi-IN"/>
              </w:rPr>
            </w:pPr>
            <w:r>
              <w:rPr>
                <w:sz w:val="18"/>
                <w:szCs w:val="21"/>
                <w:lang w:bidi="hi-IN"/>
              </w:rPr>
              <w:t xml:space="preserve">6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During this period, did you lose your appetite? </w:t>
            </w:r>
          </w:p>
        </w:tc>
      </w:tr>
      <w:tr>
        <w:trPr>
          <w:trHeight w:val="217"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tcPr>
          <w:p>
            <w:pPr>
              <w:spacing w:line="259" w:lineRule="auto"/>
              <w:ind w:right="47"/>
              <w:jc w:val="center"/>
              <w:rPr>
                <w:szCs w:val="21"/>
                <w:lang w:bidi="hi-IN"/>
              </w:rPr>
            </w:pPr>
            <w:r>
              <w:rPr>
                <w:sz w:val="18"/>
                <w:szCs w:val="21"/>
                <w:lang w:bidi="hi-IN"/>
              </w:rPr>
              <w:t xml:space="preserve">7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Did you notice any slowing down in your thinking? </w:t>
            </w:r>
          </w:p>
        </w:tc>
      </w:tr>
      <w:tr>
        <w:trPr>
          <w:trHeight w:val="217"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tcPr>
          <w:p>
            <w:pPr>
              <w:spacing w:line="259" w:lineRule="auto"/>
              <w:ind w:right="47"/>
              <w:jc w:val="center"/>
              <w:rPr>
                <w:szCs w:val="21"/>
                <w:lang w:bidi="hi-IN"/>
              </w:rPr>
            </w:pPr>
            <w:r>
              <w:rPr>
                <w:sz w:val="18"/>
                <w:szCs w:val="21"/>
                <w:lang w:bidi="hi-IN"/>
              </w:rPr>
              <w:t xml:space="preserve">8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Did you notice any problems falling asleep? </w:t>
            </w:r>
          </w:p>
        </w:tc>
      </w:tr>
      <w:tr>
        <w:trPr>
          <w:trHeight w:val="217"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tcPr>
          <w:p>
            <w:pPr>
              <w:spacing w:line="259" w:lineRule="auto"/>
              <w:ind w:right="47"/>
              <w:jc w:val="center"/>
              <w:rPr>
                <w:szCs w:val="21"/>
                <w:lang w:bidi="hi-IN"/>
              </w:rPr>
            </w:pPr>
            <w:r>
              <w:rPr>
                <w:sz w:val="18"/>
                <w:szCs w:val="21"/>
                <w:lang w:bidi="hi-IN"/>
              </w:rPr>
              <w:t xml:space="preserve">9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Did you notice any problems waking up too early? </w:t>
            </w:r>
          </w:p>
        </w:tc>
      </w:tr>
      <w:tr>
        <w:trPr>
          <w:trHeight w:val="424"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vAlign w:val="center"/>
          </w:tcPr>
          <w:p>
            <w:pPr>
              <w:spacing w:line="259" w:lineRule="auto"/>
              <w:ind w:right="47"/>
              <w:jc w:val="center"/>
              <w:rPr>
                <w:szCs w:val="21"/>
                <w:lang w:bidi="hi-IN"/>
              </w:rPr>
            </w:pPr>
            <w:r>
              <w:rPr>
                <w:sz w:val="18"/>
                <w:szCs w:val="21"/>
                <w:lang w:bidi="hi-IN"/>
              </w:rPr>
              <w:t xml:space="preserve">10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During this period, did you have any difficulties concentrating; for example, listening to others, working, watching TV, listening to the radio? </w:t>
            </w:r>
          </w:p>
        </w:tc>
      </w:tr>
      <w:tr>
        <w:trPr>
          <w:trHeight w:val="217"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tcPr>
          <w:p>
            <w:pPr>
              <w:spacing w:line="259" w:lineRule="auto"/>
              <w:ind w:right="47"/>
              <w:jc w:val="center"/>
              <w:rPr>
                <w:szCs w:val="21"/>
                <w:lang w:bidi="hi-IN"/>
              </w:rPr>
            </w:pPr>
            <w:r>
              <w:rPr>
                <w:sz w:val="18"/>
                <w:szCs w:val="21"/>
                <w:lang w:bidi="hi-IN"/>
              </w:rPr>
              <w:t xml:space="preserve">11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Did you notice any slowing down in your moving around? </w:t>
            </w:r>
          </w:p>
        </w:tc>
      </w:tr>
      <w:tr>
        <w:trPr>
          <w:trHeight w:val="217"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tcPr>
          <w:p>
            <w:pPr>
              <w:spacing w:line="259" w:lineRule="auto"/>
              <w:ind w:right="47"/>
              <w:jc w:val="center"/>
              <w:rPr>
                <w:szCs w:val="21"/>
                <w:lang w:bidi="hi-IN"/>
              </w:rPr>
            </w:pPr>
            <w:r>
              <w:rPr>
                <w:sz w:val="18"/>
                <w:szCs w:val="21"/>
                <w:lang w:bidi="hi-IN"/>
              </w:rPr>
              <w:t xml:space="preserve">12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During this period, did you feel anxious and worried most days? </w:t>
            </w:r>
          </w:p>
        </w:tc>
      </w:tr>
      <w:tr>
        <w:trPr>
          <w:trHeight w:val="424"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vAlign w:val="center"/>
          </w:tcPr>
          <w:p>
            <w:pPr>
              <w:spacing w:line="259" w:lineRule="auto"/>
              <w:ind w:right="47"/>
              <w:jc w:val="center"/>
              <w:rPr>
                <w:szCs w:val="21"/>
                <w:lang w:bidi="hi-IN"/>
              </w:rPr>
            </w:pPr>
            <w:r>
              <w:rPr>
                <w:sz w:val="18"/>
                <w:szCs w:val="21"/>
                <w:lang w:bidi="hi-IN"/>
              </w:rPr>
              <w:t xml:space="preserve">13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During this period, were you so restless or jittery nearly every day that you paced up and down and couldn’t sit still? </w:t>
            </w:r>
          </w:p>
        </w:tc>
      </w:tr>
      <w:tr>
        <w:trPr>
          <w:trHeight w:val="217"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tcPr>
          <w:p>
            <w:pPr>
              <w:spacing w:line="259" w:lineRule="auto"/>
              <w:ind w:right="47"/>
              <w:jc w:val="center"/>
              <w:rPr>
                <w:szCs w:val="21"/>
                <w:lang w:bidi="hi-IN"/>
              </w:rPr>
            </w:pPr>
            <w:r>
              <w:rPr>
                <w:sz w:val="18"/>
                <w:szCs w:val="21"/>
                <w:lang w:bidi="hi-IN"/>
              </w:rPr>
              <w:t xml:space="preserve">14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During this period, did you feel negative about yourself or like you had lost confidence? </w:t>
            </w:r>
          </w:p>
        </w:tc>
      </w:tr>
      <w:tr>
        <w:trPr>
          <w:trHeight w:val="217"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tcPr>
          <w:p>
            <w:pPr>
              <w:spacing w:line="259" w:lineRule="auto"/>
              <w:ind w:right="47"/>
              <w:jc w:val="center"/>
              <w:rPr>
                <w:szCs w:val="21"/>
                <w:lang w:bidi="hi-IN"/>
              </w:rPr>
            </w:pPr>
            <w:r>
              <w:rPr>
                <w:sz w:val="18"/>
                <w:szCs w:val="21"/>
                <w:lang w:bidi="hi-IN"/>
              </w:rPr>
              <w:t xml:space="preserve">15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Did you frequently feel hopeless - that there was no way to improve things? </w:t>
            </w:r>
          </w:p>
        </w:tc>
      </w:tr>
      <w:tr>
        <w:trPr>
          <w:trHeight w:val="217"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tcPr>
          <w:p>
            <w:pPr>
              <w:spacing w:line="259" w:lineRule="auto"/>
              <w:ind w:right="47"/>
              <w:jc w:val="center"/>
              <w:rPr>
                <w:szCs w:val="21"/>
                <w:lang w:bidi="hi-IN"/>
              </w:rPr>
            </w:pPr>
            <w:r>
              <w:rPr>
                <w:sz w:val="18"/>
                <w:szCs w:val="21"/>
                <w:lang w:bidi="hi-IN"/>
              </w:rPr>
              <w:t xml:space="preserve">16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During this period, did your interest in sex decrease? </w:t>
            </w:r>
          </w:p>
        </w:tc>
      </w:tr>
      <w:tr>
        <w:trPr>
          <w:trHeight w:val="216" w:hRule="atLeast"/>
        </w:trPr>
        <w:tc>
          <w:tcPr>
            <w:tcW w:w="1399" w:type="dxa"/>
            <w:tcBorders>
              <w:top w:val="nil"/>
              <w:left w:val="single" w:color="000000" w:sz="4" w:space="0"/>
              <w:bottom w:val="nil"/>
              <w:right w:val="single" w:color="000000" w:sz="4" w:space="0"/>
            </w:tcBorders>
          </w:tcPr>
          <w:p>
            <w:pPr>
              <w:spacing w:after="160" w:line="259" w:lineRule="auto"/>
              <w:rPr>
                <w:szCs w:val="21"/>
                <w:lang w:bidi="hi-IN"/>
              </w:rPr>
            </w:pPr>
          </w:p>
        </w:tc>
        <w:tc>
          <w:tcPr>
            <w:tcW w:w="1099" w:type="dxa"/>
            <w:tcBorders>
              <w:top w:val="nil"/>
              <w:left w:val="single" w:color="000000" w:sz="4" w:space="0"/>
              <w:bottom w:val="nil"/>
              <w:right w:val="single" w:color="000000" w:sz="4" w:space="0"/>
            </w:tcBorders>
          </w:tcPr>
          <w:p>
            <w:pPr>
              <w:spacing w:line="259" w:lineRule="auto"/>
              <w:ind w:right="47"/>
              <w:jc w:val="center"/>
              <w:rPr>
                <w:szCs w:val="21"/>
                <w:lang w:bidi="hi-IN"/>
              </w:rPr>
            </w:pPr>
            <w:r>
              <w:rPr>
                <w:sz w:val="18"/>
                <w:szCs w:val="21"/>
                <w:lang w:bidi="hi-IN"/>
              </w:rPr>
              <w:t xml:space="preserve">17 </w:t>
            </w:r>
          </w:p>
        </w:tc>
        <w:tc>
          <w:tcPr>
            <w:tcW w:w="6729" w:type="dxa"/>
            <w:tcBorders>
              <w:top w:val="nil"/>
              <w:left w:val="single" w:color="000000" w:sz="4" w:space="0"/>
              <w:bottom w:val="nil"/>
              <w:right w:val="single" w:color="000000" w:sz="4" w:space="0"/>
            </w:tcBorders>
          </w:tcPr>
          <w:p>
            <w:pPr>
              <w:spacing w:line="259" w:lineRule="auto"/>
              <w:rPr>
                <w:szCs w:val="21"/>
                <w:lang w:bidi="hi-IN"/>
              </w:rPr>
            </w:pPr>
            <w:r>
              <w:rPr>
                <w:sz w:val="18"/>
                <w:szCs w:val="21"/>
                <w:lang w:bidi="hi-IN"/>
              </w:rPr>
              <w:t xml:space="preserve">Did you think of death, or wish you were dead? </w:t>
            </w:r>
          </w:p>
        </w:tc>
      </w:tr>
      <w:tr>
        <w:trPr>
          <w:trHeight w:val="219" w:hRule="atLeast"/>
        </w:trPr>
        <w:tc>
          <w:tcPr>
            <w:tcW w:w="1399" w:type="dxa"/>
            <w:tcBorders>
              <w:top w:val="nil"/>
              <w:left w:val="single" w:color="000000" w:sz="4" w:space="0"/>
              <w:bottom w:val="single" w:color="000000" w:sz="4" w:space="0"/>
              <w:right w:val="single" w:color="000000" w:sz="4" w:space="0"/>
            </w:tcBorders>
          </w:tcPr>
          <w:p>
            <w:pPr>
              <w:spacing w:after="160" w:line="259" w:lineRule="auto"/>
              <w:rPr>
                <w:szCs w:val="21"/>
                <w:lang w:bidi="hi-IN"/>
              </w:rPr>
            </w:pPr>
          </w:p>
        </w:tc>
        <w:tc>
          <w:tcPr>
            <w:tcW w:w="1099" w:type="dxa"/>
            <w:tcBorders>
              <w:top w:val="nil"/>
              <w:left w:val="single" w:color="000000" w:sz="4" w:space="0"/>
              <w:bottom w:val="single" w:color="000000" w:sz="4" w:space="0"/>
              <w:right w:val="single" w:color="000000" w:sz="4" w:space="0"/>
            </w:tcBorders>
          </w:tcPr>
          <w:p>
            <w:pPr>
              <w:spacing w:line="259" w:lineRule="auto"/>
              <w:ind w:right="47"/>
              <w:jc w:val="center"/>
              <w:rPr>
                <w:szCs w:val="21"/>
                <w:lang w:bidi="hi-IN"/>
              </w:rPr>
            </w:pPr>
            <w:r>
              <w:rPr>
                <w:sz w:val="18"/>
                <w:szCs w:val="21"/>
                <w:lang w:bidi="hi-IN"/>
              </w:rPr>
              <w:t xml:space="preserve">18 </w:t>
            </w:r>
          </w:p>
        </w:tc>
        <w:tc>
          <w:tcPr>
            <w:tcW w:w="6729" w:type="dxa"/>
            <w:tcBorders>
              <w:top w:val="nil"/>
              <w:left w:val="single" w:color="000000" w:sz="4" w:space="0"/>
              <w:bottom w:val="single" w:color="000000" w:sz="4" w:space="0"/>
              <w:right w:val="single" w:color="000000" w:sz="4" w:space="0"/>
            </w:tcBorders>
          </w:tcPr>
          <w:p>
            <w:pPr>
              <w:spacing w:line="259" w:lineRule="auto"/>
              <w:rPr>
                <w:szCs w:val="21"/>
                <w:lang w:bidi="hi-IN"/>
              </w:rPr>
            </w:pPr>
            <w:r>
              <w:rPr>
                <w:sz w:val="18"/>
                <w:szCs w:val="21"/>
                <w:lang w:bidi="hi-IN"/>
              </w:rPr>
              <w:t xml:space="preserve">During this period, did you ever try to end your life? </w:t>
            </w:r>
          </w:p>
        </w:tc>
      </w:tr>
      <w:tr>
        <w:trPr>
          <w:trHeight w:val="3735" w:hRule="atLeast"/>
        </w:trPr>
        <w:tc>
          <w:tcPr>
            <w:tcW w:w="1399" w:type="dxa"/>
            <w:tcBorders>
              <w:top w:val="nil"/>
              <w:left w:val="single" w:color="000000" w:sz="4" w:space="0"/>
              <w:bottom w:val="single" w:color="000000" w:sz="4" w:space="0"/>
              <w:right w:val="single" w:color="000000" w:sz="4" w:space="0"/>
            </w:tcBorders>
          </w:tcPr>
          <w:p>
            <w:pPr>
              <w:spacing w:after="160" w:line="259" w:lineRule="auto"/>
              <w:rPr>
                <w:szCs w:val="21"/>
                <w:lang w:bidi="hi-IN"/>
              </w:rPr>
            </w:pPr>
            <w:r>
              <w:rPr>
                <w:szCs w:val="21"/>
                <w:lang w:bidi="hi-IN"/>
              </w:rPr>
              <w:br w:type="page"/>
            </w:r>
          </w:p>
        </w:tc>
        <w:tc>
          <w:tcPr>
            <w:tcW w:w="1099" w:type="dxa"/>
            <w:tcBorders>
              <w:top w:val="single" w:color="000000" w:sz="4" w:space="0"/>
              <w:left w:val="single" w:color="000000" w:sz="4" w:space="0"/>
              <w:bottom w:val="single" w:color="000000" w:sz="4" w:space="0"/>
              <w:right w:val="single" w:color="000000" w:sz="4" w:space="0"/>
            </w:tcBorders>
            <w:vAlign w:val="center"/>
          </w:tcPr>
          <w:p>
            <w:pPr>
              <w:spacing w:line="259" w:lineRule="auto"/>
              <w:ind w:left="40"/>
              <w:rPr>
                <w:szCs w:val="21"/>
                <w:lang w:bidi="hi-IN"/>
              </w:rPr>
            </w:pPr>
            <w:r>
              <w:rPr>
                <w:b/>
                <w:sz w:val="18"/>
                <w:szCs w:val="21"/>
                <w:lang w:bidi="hi-IN"/>
              </w:rPr>
              <w:t xml:space="preserve">Algorithm </w:t>
            </w:r>
          </w:p>
        </w:tc>
        <w:tc>
          <w:tcPr>
            <w:tcW w:w="6729" w:type="dxa"/>
            <w:tcBorders>
              <w:top w:val="single" w:color="000000" w:sz="4" w:space="0"/>
              <w:left w:val="single" w:color="000000" w:sz="4" w:space="0"/>
              <w:bottom w:val="single" w:color="000000" w:sz="4" w:space="0"/>
              <w:right w:val="single" w:color="000000" w:sz="4" w:space="0"/>
            </w:tcBorders>
          </w:tcPr>
          <w:p>
            <w:pPr>
              <w:spacing w:after="2" w:line="238" w:lineRule="auto"/>
              <w:ind w:right="44"/>
              <w:rPr>
                <w:szCs w:val="21"/>
                <w:lang w:bidi="hi-IN"/>
              </w:rPr>
            </w:pPr>
            <w:r>
              <w:rPr>
                <w:b/>
                <w:sz w:val="18"/>
                <w:szCs w:val="21"/>
                <w:lang w:bidi="hi-IN"/>
              </w:rPr>
              <w:t xml:space="preserve">To ascertain the depression from this set of questions two set of variables were computed.  First set was based on the questions1, 2, 3, 4, 5 and 16. From this set three variables were computed taking values 0 and 1: a) first variable takes value 1 if response to any of questions 1, 4, and 5 was yes. b) second variable takes value 1 if question 2 or 16 has response yes. c) the third variable takes value 1 if  question 3 has response yes. The second set of variables was based on questions 6, 7, 8, 9, 10, 11, 12, 13, 14, 15, 17 and 18. From these questions seven variables were computed. </w:t>
            </w:r>
          </w:p>
          <w:p>
            <w:pPr>
              <w:spacing w:line="259" w:lineRule="auto"/>
              <w:ind w:right="47"/>
              <w:rPr>
                <w:szCs w:val="21"/>
                <w:lang w:bidi="hi-IN"/>
              </w:rPr>
            </w:pPr>
            <w:r>
              <w:rPr>
                <w:b/>
                <w:sz w:val="18"/>
                <w:szCs w:val="21"/>
                <w:lang w:bidi="hi-IN"/>
              </w:rPr>
              <w:t xml:space="preserve">a)first variable takes value 1 if response to questions 14 or 15 is yes. b) second variable takes value 1 if response to questions 12 or 13 is yes. c) third variable takes value 1 if questions 17 or 18 has response yes. d) fourth variable takes value 1 if questions 7 or 10 has response yes. e) fifth variable takes value 1 if response to questions 11 is yes. f) sixth variable takes value 1 if response to questions 8 or 9 is yes. g) seventh variable takes value 1 if the response to question6 is yes.   These newly created variable from the respective sets were added to obtain two new variables : first consisting sum of first set of variables (maximum value 3) and second consisting sum of second set of variables (maximum value 7). Based on these two variables, a respondent is said to suffer from depression if he has value for the first variable to be 2-plus and the value for second variable to be 4-plus. </w:t>
            </w:r>
          </w:p>
        </w:tc>
      </w:tr>
    </w:tbl>
    <w:p>
      <w:pPr>
        <w:spacing w:after="252" w:line="259" w:lineRule="auto"/>
        <w:ind w:left="1340"/>
      </w:pPr>
      <w:r>
        <w:rPr>
          <w:b/>
        </w:rPr>
        <w:t xml:space="preserve"> </w:t>
      </w:r>
    </w:p>
    <w:p>
      <w:pPr>
        <w:spacing w:after="250" w:line="360" w:lineRule="auto"/>
        <w:jc w:val="both"/>
        <w:rPr>
          <w:b/>
        </w:rPr>
      </w:pPr>
    </w:p>
    <w:p>
      <w:pPr>
        <w:spacing w:after="250" w:line="360" w:lineRule="auto"/>
        <w:jc w:val="both"/>
        <w:rPr>
          <w:b/>
        </w:rPr>
      </w:pPr>
    </w:p>
    <w:p>
      <w:pPr>
        <w:spacing w:after="250" w:line="360" w:lineRule="auto"/>
        <w:jc w:val="both"/>
        <w:rPr>
          <w:b/>
        </w:rPr>
      </w:pPr>
    </w:p>
    <w:p>
      <w:pPr>
        <w:spacing w:after="250" w:line="360" w:lineRule="auto"/>
        <w:jc w:val="both"/>
      </w:pPr>
      <w:r>
        <w:rPr>
          <w:b/>
        </w:rPr>
        <w:t>Health Indicators constructed from biomarkers collected in WHO-SAGE India, 2007:</w:t>
      </w:r>
    </w:p>
    <w:p>
      <w:pPr>
        <w:spacing w:line="360" w:lineRule="auto"/>
        <w:jc w:val="both"/>
      </w:pPr>
      <w:r>
        <w:rPr>
          <w:b/>
          <w:i/>
        </w:rPr>
        <w:t>Hypertension:</w:t>
      </w:r>
      <w:r>
        <w:rPr>
          <w:b/>
        </w:rPr>
        <w:t xml:space="preserve"> </w:t>
      </w:r>
      <w:r>
        <w:t>In WHO-SAGE India 2007, three consecutive readings of blood pressure (systolic and diastolic both) have been taken. We have taken mean of measured readings for each respondent to form a measure of blood pressure for both the indicators (systolic and diastolic). Further we have, classified the hypertension according to the</w:t>
      </w:r>
      <w:r>
        <w:rPr>
          <w:sz w:val="22"/>
        </w:rPr>
        <w:t xml:space="preserve"> </w:t>
      </w:r>
      <w:r>
        <w:t>1999 update of WHO/ISH guidelines for the management of hypertension. A summary of this update has been published in the Journal of Hypertension (ref: Journal of Hypertension. 2003 Nov; 21(11):1983-1992). Based on the abovementioned guideline, in this study, we have considered the limit of high systolic blood pressure to be 140mm/hg or above and of diastolic blood pressure to be 90mm/hg or above. An individual is considered to be hypertensive if he/she is measured to have either systolic or diastolic hypertension.</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Arial">
    <w:panose1 w:val="020B0604020202090204"/>
    <w:charset w:val="00"/>
    <w:family w:val="swiss"/>
    <w:pitch w:val="default"/>
    <w:sig w:usb0="E0000AFF" w:usb1="00007843" w:usb2="00000001" w:usb3="00000000" w:csb0="400001BF" w:csb1="DFF70000"/>
  </w:font>
  <w:font w:name="黑体">
    <w:altName w:val="黑体-简"/>
    <w:panose1 w:val="02010600030101010101"/>
    <w:charset w:val="00"/>
    <w:family w:val="auto"/>
    <w:pitch w:val="default"/>
    <w:sig w:usb0="00000001" w:usb1="080E0000" w:usb2="00000010" w:usb3="00000000" w:csb0="00040000" w:csb1="00000000"/>
  </w:font>
  <w:font w:name="Courier New">
    <w:panose1 w:val="02070409020205090404"/>
    <w:charset w:val="00"/>
    <w:family w:val="modern"/>
    <w:pitch w:val="default"/>
    <w:sig w:usb0="E0000AFF" w:usb1="40007843" w:usb2="00000001" w:usb3="00000000" w:csb0="400001BF" w:csb1="DFF7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宋体-简">
    <w:panose1 w:val="02010800040101010101"/>
    <w:charset w:val="86"/>
    <w:family w:val="auto"/>
    <w:pitch w:val="default"/>
    <w:sig w:usb0="00000001" w:usb1="080F0000" w:usb2="00000000" w:usb3="00000000" w:csb0="00040000" w:csb1="00000000"/>
  </w:font>
  <w:font w:name="黑体-简">
    <w:panose1 w:val="02000000000000000000"/>
    <w:charset w:val="86"/>
    <w:family w:val="auto"/>
    <w:pitch w:val="default"/>
    <w:sig w:usb0="8000002F" w:usb1="0800004A" w:usb2="00000000" w:usb3="00000000" w:csb0="203E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imSun">
    <w:altName w:val="宋体-简"/>
    <w:panose1 w:val="00000000000000000000"/>
    <w:charset w:val="86"/>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 w:name="Calibri">
    <w:altName w:val="Helvetica Neue"/>
    <w:panose1 w:val="020F0502020204030204"/>
    <w:charset w:val="86"/>
    <w:family w:val="swiss"/>
    <w:pitch w:val="default"/>
    <w:sig w:usb0="00000000" w:usb1="00000000" w:usb2="00000001" w:usb3="00000000" w:csb0="0000019F" w:csb1="00000000"/>
  </w:font>
  <w:font w:name="Symbol">
    <w:altName w:val="Kingsoft Sign"/>
    <w:panose1 w:val="05050102010706020507"/>
    <w:charset w:val="02"/>
    <w:family w:val="decorative"/>
    <w:pitch w:val="default"/>
    <w:sig w:usb0="00000000" w:usb1="00000000" w:usb2="00000000" w:usb3="00000000" w:csb0="80000001" w:csb1="00000000"/>
  </w:font>
  <w:font w:name="Mangal">
    <w:altName w:val="Helvetica Neue"/>
    <w:panose1 w:val="02040503050203030202"/>
    <w:charset w:val="01"/>
    <w:family w:val="roman"/>
    <w:pitch w:val="default"/>
    <w:sig w:usb0="00000000" w:usb1="00000000" w:usb2="00000000" w:usb3="00000000" w:csb0="00000001" w:csb1="00000000"/>
  </w:font>
  <w:font w:name="Segoe UI">
    <w:altName w:val="苹方-简"/>
    <w:panose1 w:val="020B0502040204020203"/>
    <w:charset w:val="00"/>
    <w:family w:val="swiss"/>
    <w:pitch w:val="default"/>
    <w:sig w:usb0="00000000" w:usb1="00000000" w:usb2="00000009" w:usb3="00000000" w:csb0="000001FF" w:csb1="00000000"/>
  </w:font>
  <w:font w:name="Calibri Light">
    <w:altName w:val="Helvetica Neue"/>
    <w:panose1 w:val="020F0302020204030204"/>
    <w:charset w:val="00"/>
    <w:family w:val="swiss"/>
    <w:pitch w:val="default"/>
    <w:sig w:usb0="00000000" w:usb1="00000000" w:usb2="00000009" w:usb3="00000000" w:csb0="000001FF" w:csb1="00000000"/>
  </w:font>
  <w:font w:name="TimesNewRomanPSMT">
    <w:panose1 w:val="02020503050405090304"/>
    <w:charset w:val="00"/>
    <w:family w:val="roman"/>
    <w:pitch w:val="default"/>
    <w:sig w:usb0="E0000AFF" w:usb1="00007843" w:usb2="00000001" w:usb3="00000000" w:csb0="400001BF" w:csb1="DFF70000"/>
  </w:font>
  <w:font w:name="TimesNewRomanPS">
    <w:altName w:val="苹方-简"/>
    <w:panose1 w:val="020B0604020202020204"/>
    <w:charset w:val="00"/>
    <w:family w:val="roman"/>
    <w:pitch w:val="default"/>
    <w:sig w:usb0="00000000" w:usb1="00000000" w:usb2="00000000" w:usb3="00000000" w:csb0="00000000" w:csb1="00000000"/>
  </w:font>
  <w:font w:name="MyriadPro">
    <w:altName w:val="苹方-简"/>
    <w:panose1 w:val="020B0604020202020204"/>
    <w:charset w:val="00"/>
    <w:family w:val="roman"/>
    <w:pitch w:val="default"/>
    <w:sig w:usb0="00000000" w:usb1="00000000" w:usb2="00000000" w:usb3="00000000" w:csb0="00000000" w:csb1="00000000"/>
  </w:font>
  <w:font w:name="Cambria Math">
    <w:altName w:val="Kingsoft Math"/>
    <w:panose1 w:val="02040503050406030204"/>
    <w:charset w:val="00"/>
    <w:family w:val="roman"/>
    <w:pitch w:val="default"/>
    <w:sig w:usb0="00000000" w:usb1="00000000" w:usb2="00000000" w:usb3="00000000" w:csb0="0000019F" w:csb1="00000000"/>
  </w:font>
  <w:font w:name="Mangal">
    <w:altName w:val="苹方-简"/>
    <w:panose1 w:val="00000000000000000000"/>
    <w:charset w:val="00"/>
    <w:family w:val="auto"/>
    <w:pitch w:val="default"/>
    <w:sig w:usb0="00000000" w:usb1="00000000" w:usb2="00000000" w:usb3="00000000" w:csb0="00000000" w:csb1="00000000"/>
  </w:font>
  <w:font w:name="Kingsoft Sign">
    <w:panose1 w:val="05050102010706020507"/>
    <w:charset w:val="00"/>
    <w:family w:val="auto"/>
    <w:pitch w:val="default"/>
    <w:sig w:usb0="00000000" w:usb1="10000000" w:usb2="00000000" w:usb3="00000000" w:csb0="00000001" w:csb1="00000000"/>
  </w:font>
  <w:font w:name="Kingsoft Math">
    <w:panose1 w:val="02040503050406030204"/>
    <w:charset w:val="00"/>
    <w:family w:val="auto"/>
    <w:pitch w:val="default"/>
    <w:sig w:usb0="80000087" w:usb1="00002068" w:usb2="00000000" w:usb3="00000000" w:csb0="2000019F" w:csb1="00000000"/>
  </w:font>
  <w:font w:name="Hiragino Sans GB">
    <w:panose1 w:val="020B0300000000000000"/>
    <w:charset w:val="86"/>
    <w:family w:val="auto"/>
    <w:pitch w:val="default"/>
    <w:sig w:usb0="A00002BF" w:usb1="1ACF7CFA" w:usb2="00000016" w:usb3="00000000" w:csb0="00060007" w:csb1="00000000"/>
  </w:font>
  <w:font w:name="等线">
    <w:altName w:val="苹方-简"/>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77BE6B6"/>
    <w:rsid w:val="EF7E7A10"/>
    <w:rsid w:val="F77BE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SG" w:eastAsia="en-GB" w:bidi="ar-SA"/>
    </w:rPr>
  </w:style>
  <w:style w:type="paragraph" w:styleId="2">
    <w:name w:val="heading 1"/>
    <w:next w:val="1"/>
    <w:qFormat/>
    <w:uiPriority w:val="0"/>
    <w:pPr>
      <w:keepNext/>
      <w:keepLines/>
      <w:spacing w:after="650" w:line="265" w:lineRule="auto"/>
      <w:ind w:left="10" w:hanging="10"/>
      <w:outlineLvl w:val="0"/>
    </w:pPr>
    <w:rPr>
      <w:rFonts w:ascii="Times New Roman" w:hAnsi="Times New Roman" w:eastAsia="Cambria" w:cs="Times New Roman"/>
      <w:b/>
      <w:color w:val="000000"/>
      <w:sz w:val="42"/>
      <w:szCs w:val="42"/>
      <w:lang w:val="en-SG" w:eastAsia="en-GB" w:bidi="hi-IN"/>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table" w:customStyle="1" w:styleId="5">
    <w:name w:val="TableGrid"/>
    <w:uiPriority w:val="0"/>
    <w:rPr>
      <w:rFonts w:eastAsiaTheme="minorEastAsia"/>
      <w:szCs w:val="21"/>
      <w:lang w:eastAsia="en-GB" w:bidi="hi-IN"/>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Office_3.2.0.6370_F1E327BC-269C-435d-A152-05C5408002CA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2023-07-04T15:31:00Z</dcterms:created>
  <dc:creator>saha</dc:creator>
  <cp:lastModifiedBy>saha</cp:lastModifiedBy>
  <dcterms:modified xsi:type="dcterms:W3CDTF">2023-07-05T00:49:04Z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1033-3.2.0.6370</vt:lpwstr>
  </property>
</Properties>
</file>