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4BFEE" w14:textId="77777777" w:rsidR="004012B0" w:rsidRPr="00CE589D" w:rsidRDefault="004012B0" w:rsidP="004012B0">
      <w:pPr>
        <w:rPr>
          <w:rFonts w:ascii="Times New Roman" w:hAnsi="Times New Roman" w:cs="Times New Roman"/>
          <w:b/>
          <w:bCs/>
          <w:color w:val="000000" w:themeColor="text1"/>
          <w:szCs w:val="20"/>
        </w:rPr>
      </w:pPr>
      <w:r w:rsidRPr="00CE589D">
        <w:rPr>
          <w:rFonts w:ascii="Times New Roman" w:hAnsi="Times New Roman" w:cs="Times New Roman"/>
          <w:b/>
          <w:bCs/>
          <w:color w:val="000000" w:themeColor="text1"/>
          <w:szCs w:val="20"/>
        </w:rPr>
        <w:t>Supplemental Table S1</w:t>
      </w:r>
    </w:p>
    <w:p w14:paraId="6CF3F1F0" w14:textId="77777777" w:rsidR="004012B0" w:rsidRPr="00CE589D" w:rsidRDefault="004012B0" w:rsidP="004012B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hAnsi="Times New Roman" w:cs="Times New Roman"/>
          <w:color w:val="000000" w:themeColor="text1"/>
          <w:sz w:val="22"/>
          <w:szCs w:val="20"/>
        </w:rPr>
        <w:t>Age-stratified HPV results by cytology category for Individuals Following Abnormal Cervical Cancer Screening</w:t>
      </w:r>
    </w:p>
    <w:p w14:paraId="6595745A" w14:textId="77777777" w:rsidR="004012B0" w:rsidRPr="00CE589D" w:rsidRDefault="004012B0" w:rsidP="004012B0">
      <w:pPr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2467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2250"/>
        <w:gridCol w:w="645"/>
        <w:gridCol w:w="1155"/>
        <w:gridCol w:w="840"/>
        <w:gridCol w:w="1140"/>
        <w:gridCol w:w="810"/>
        <w:gridCol w:w="810"/>
        <w:gridCol w:w="810"/>
        <w:gridCol w:w="990"/>
      </w:tblGrid>
      <w:tr w:rsidR="004012B0" w:rsidRPr="00CE589D" w14:paraId="6FFFD7DC" w14:textId="77777777" w:rsidTr="006347E9">
        <w:trPr>
          <w:trHeight w:val="300"/>
        </w:trPr>
        <w:tc>
          <w:tcPr>
            <w:tcW w:w="2250" w:type="dxa"/>
            <w:tcBorders>
              <w:top w:val="single" w:sz="4" w:space="0" w:color="auto"/>
            </w:tcBorders>
          </w:tcPr>
          <w:p w14:paraId="319D9DC0" w14:textId="77777777" w:rsidR="004012B0" w:rsidRPr="00CE589D" w:rsidRDefault="004012B0" w:rsidP="006347E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Cytology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9AEA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E500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HPV Other HR12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01E79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HPV -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1DDEF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HPV Missing </w:t>
            </w:r>
          </w:p>
        </w:tc>
      </w:tr>
      <w:tr w:rsidR="004012B0" w:rsidRPr="00CE589D" w14:paraId="786D2468" w14:textId="77777777" w:rsidTr="006347E9">
        <w:trPr>
          <w:trHeight w:val="300"/>
        </w:trPr>
        <w:tc>
          <w:tcPr>
            <w:tcW w:w="2250" w:type="dxa"/>
            <w:tcBorders>
              <w:bottom w:val="single" w:sz="4" w:space="0" w:color="auto"/>
            </w:tcBorders>
          </w:tcPr>
          <w:p w14:paraId="45091838" w14:textId="77777777" w:rsidR="004012B0" w:rsidRPr="00CE589D" w:rsidRDefault="004012B0" w:rsidP="006347E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2FB9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A316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row %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752E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4513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row %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25BA68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210F9DA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row%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F209E2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1605A1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row%</w:t>
            </w:r>
          </w:p>
        </w:tc>
      </w:tr>
      <w:tr w:rsidR="004012B0" w:rsidRPr="00CE589D" w14:paraId="7A9C5FFA" w14:textId="77777777" w:rsidTr="006347E9">
        <w:trPr>
          <w:trHeight w:val="300"/>
        </w:trPr>
        <w:tc>
          <w:tcPr>
            <w:tcW w:w="2250" w:type="dxa"/>
            <w:tcBorders>
              <w:top w:val="single" w:sz="4" w:space="0" w:color="auto"/>
            </w:tcBorders>
          </w:tcPr>
          <w:p w14:paraId="0E1A93E2" w14:textId="77777777" w:rsidR="004012B0" w:rsidRPr="00CE589D" w:rsidRDefault="004012B0" w:rsidP="006347E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 &lt; 30</w:t>
            </w: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2CA8005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  <w:vAlign w:val="center"/>
          </w:tcPr>
          <w:p w14:paraId="442309F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14:paraId="0F4301B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  <w:vAlign w:val="center"/>
          </w:tcPr>
          <w:p w14:paraId="18A54B9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85149E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18CF44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7849EC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5CB7D8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6CC2F8CD" w14:textId="77777777" w:rsidTr="006347E9">
        <w:trPr>
          <w:trHeight w:val="300"/>
        </w:trPr>
        <w:tc>
          <w:tcPr>
            <w:tcW w:w="2250" w:type="dxa"/>
          </w:tcPr>
          <w:p w14:paraId="5C1AE292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ASC-US</w:t>
            </w:r>
          </w:p>
        </w:tc>
        <w:tc>
          <w:tcPr>
            <w:tcW w:w="645" w:type="dxa"/>
            <w:vAlign w:val="center"/>
          </w:tcPr>
          <w:p w14:paraId="0E72D25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155" w:type="dxa"/>
            <w:vAlign w:val="center"/>
          </w:tcPr>
          <w:p w14:paraId="65FBD1C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12.6</w:t>
            </w:r>
          </w:p>
        </w:tc>
        <w:tc>
          <w:tcPr>
            <w:tcW w:w="840" w:type="dxa"/>
            <w:vAlign w:val="center"/>
          </w:tcPr>
          <w:p w14:paraId="08ACBE4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370</w:t>
            </w:r>
          </w:p>
        </w:tc>
        <w:tc>
          <w:tcPr>
            <w:tcW w:w="1140" w:type="dxa"/>
            <w:vAlign w:val="center"/>
          </w:tcPr>
          <w:p w14:paraId="660B851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86.4</w:t>
            </w:r>
          </w:p>
        </w:tc>
        <w:tc>
          <w:tcPr>
            <w:tcW w:w="810" w:type="dxa"/>
          </w:tcPr>
          <w:p w14:paraId="62FE06D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4659627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810" w:type="dxa"/>
          </w:tcPr>
          <w:p w14:paraId="6E241CF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</w:tcPr>
          <w:p w14:paraId="7A781B7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4012B0" w:rsidRPr="00CE589D" w14:paraId="4052E0B1" w14:textId="77777777" w:rsidTr="006347E9">
        <w:trPr>
          <w:trHeight w:val="300"/>
        </w:trPr>
        <w:tc>
          <w:tcPr>
            <w:tcW w:w="2250" w:type="dxa"/>
          </w:tcPr>
          <w:p w14:paraId="0ECFB674" w14:textId="77777777" w:rsidR="004012B0" w:rsidRPr="00CE589D" w:rsidRDefault="004012B0" w:rsidP="006347E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 ≥ 30</w:t>
            </w:r>
          </w:p>
        </w:tc>
        <w:tc>
          <w:tcPr>
            <w:tcW w:w="645" w:type="dxa"/>
            <w:vAlign w:val="center"/>
          </w:tcPr>
          <w:p w14:paraId="51973BD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31E037D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01CB39E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 w14:paraId="6C7923F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</w:tcPr>
          <w:p w14:paraId="7E668F4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</w:tcPr>
          <w:p w14:paraId="3F939CF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</w:tcPr>
          <w:p w14:paraId="1CFA7C0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</w:tcPr>
          <w:p w14:paraId="5075553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0CF4BAFF" w14:textId="77777777" w:rsidTr="006347E9">
        <w:trPr>
          <w:trHeight w:val="300"/>
        </w:trPr>
        <w:tc>
          <w:tcPr>
            <w:tcW w:w="2250" w:type="dxa"/>
            <w:vAlign w:val="center"/>
          </w:tcPr>
          <w:p w14:paraId="4682CB9B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Inadequate</w:t>
            </w:r>
          </w:p>
        </w:tc>
        <w:tc>
          <w:tcPr>
            <w:tcW w:w="645" w:type="dxa"/>
            <w:vAlign w:val="center"/>
          </w:tcPr>
          <w:p w14:paraId="22C9C2F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55" w:type="dxa"/>
            <w:vAlign w:val="center"/>
          </w:tcPr>
          <w:p w14:paraId="3149466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40" w:type="dxa"/>
            <w:vAlign w:val="center"/>
          </w:tcPr>
          <w:p w14:paraId="631F0B5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1140" w:type="dxa"/>
            <w:vAlign w:val="center"/>
          </w:tcPr>
          <w:p w14:paraId="39025F8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2B18430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5CCFE36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2E53659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  <w:vAlign w:val="center"/>
          </w:tcPr>
          <w:p w14:paraId="506D522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4012B0" w:rsidRPr="00CE589D" w14:paraId="1B90881D" w14:textId="77777777" w:rsidTr="006347E9">
        <w:trPr>
          <w:trHeight w:val="300"/>
        </w:trPr>
        <w:tc>
          <w:tcPr>
            <w:tcW w:w="2250" w:type="dxa"/>
            <w:vAlign w:val="center"/>
          </w:tcPr>
          <w:p w14:paraId="23B6778B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NILM</w:t>
            </w:r>
          </w:p>
        </w:tc>
        <w:tc>
          <w:tcPr>
            <w:tcW w:w="645" w:type="dxa"/>
            <w:vAlign w:val="center"/>
          </w:tcPr>
          <w:p w14:paraId="2A14DE1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</w:t>
            </w:r>
          </w:p>
        </w:tc>
        <w:tc>
          <w:tcPr>
            <w:tcW w:w="1155" w:type="dxa"/>
            <w:vAlign w:val="center"/>
          </w:tcPr>
          <w:p w14:paraId="7D992D4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99.4</w:t>
            </w:r>
          </w:p>
        </w:tc>
        <w:tc>
          <w:tcPr>
            <w:tcW w:w="840" w:type="dxa"/>
            <w:vAlign w:val="center"/>
          </w:tcPr>
          <w:p w14:paraId="786C33C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14:paraId="6A0BFBF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810" w:type="dxa"/>
            <w:vAlign w:val="center"/>
          </w:tcPr>
          <w:p w14:paraId="68CD168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1EE5376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5A8BD49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  <w:vAlign w:val="center"/>
          </w:tcPr>
          <w:p w14:paraId="4166B09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4012B0" w:rsidRPr="00CE589D" w14:paraId="3CB3A146" w14:textId="77777777" w:rsidTr="006347E9">
        <w:trPr>
          <w:trHeight w:val="300"/>
        </w:trPr>
        <w:tc>
          <w:tcPr>
            <w:tcW w:w="2250" w:type="dxa"/>
            <w:vAlign w:val="center"/>
          </w:tcPr>
          <w:p w14:paraId="12C2876C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ASC-US</w:t>
            </w:r>
          </w:p>
        </w:tc>
        <w:tc>
          <w:tcPr>
            <w:tcW w:w="645" w:type="dxa"/>
            <w:vAlign w:val="center"/>
          </w:tcPr>
          <w:p w14:paraId="4BD1E74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155" w:type="dxa"/>
            <w:vAlign w:val="center"/>
          </w:tcPr>
          <w:p w14:paraId="4EA1FBE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24.7</w:t>
            </w:r>
          </w:p>
        </w:tc>
        <w:tc>
          <w:tcPr>
            <w:tcW w:w="840" w:type="dxa"/>
            <w:vAlign w:val="center"/>
          </w:tcPr>
          <w:p w14:paraId="3749FC2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140" w:type="dxa"/>
            <w:vAlign w:val="center"/>
          </w:tcPr>
          <w:p w14:paraId="2C5C1EB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74.3</w:t>
            </w:r>
          </w:p>
        </w:tc>
        <w:tc>
          <w:tcPr>
            <w:tcW w:w="810" w:type="dxa"/>
            <w:vAlign w:val="center"/>
          </w:tcPr>
          <w:p w14:paraId="6513408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2EA0348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10" w:type="dxa"/>
            <w:vAlign w:val="center"/>
          </w:tcPr>
          <w:p w14:paraId="530C91B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  <w:vAlign w:val="center"/>
          </w:tcPr>
          <w:p w14:paraId="243FBFF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4012B0" w:rsidRPr="00CE589D" w14:paraId="041F31AB" w14:textId="77777777" w:rsidTr="006347E9">
        <w:trPr>
          <w:trHeight w:val="300"/>
        </w:trPr>
        <w:tc>
          <w:tcPr>
            <w:tcW w:w="2250" w:type="dxa"/>
            <w:vAlign w:val="center"/>
          </w:tcPr>
          <w:p w14:paraId="523EC5A8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LSIL</w:t>
            </w:r>
          </w:p>
        </w:tc>
        <w:tc>
          <w:tcPr>
            <w:tcW w:w="645" w:type="dxa"/>
            <w:vAlign w:val="center"/>
          </w:tcPr>
          <w:p w14:paraId="4D31A5F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155" w:type="dxa"/>
            <w:vAlign w:val="center"/>
          </w:tcPr>
          <w:p w14:paraId="04B87F6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26.4</w:t>
            </w:r>
          </w:p>
        </w:tc>
        <w:tc>
          <w:tcPr>
            <w:tcW w:w="840" w:type="dxa"/>
            <w:vAlign w:val="center"/>
          </w:tcPr>
          <w:p w14:paraId="34FB316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140" w:type="dxa"/>
            <w:vAlign w:val="center"/>
          </w:tcPr>
          <w:p w14:paraId="23A3511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70.0</w:t>
            </w:r>
          </w:p>
        </w:tc>
        <w:tc>
          <w:tcPr>
            <w:tcW w:w="810" w:type="dxa"/>
            <w:vAlign w:val="center"/>
          </w:tcPr>
          <w:p w14:paraId="4B6A2E2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10" w:type="dxa"/>
            <w:vAlign w:val="center"/>
          </w:tcPr>
          <w:p w14:paraId="437874D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810" w:type="dxa"/>
            <w:vAlign w:val="center"/>
          </w:tcPr>
          <w:p w14:paraId="7F282A0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0" w:type="dxa"/>
            <w:vAlign w:val="center"/>
          </w:tcPr>
          <w:p w14:paraId="42E2713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</w:t>
            </w:r>
          </w:p>
        </w:tc>
      </w:tr>
      <w:tr w:rsidR="004012B0" w:rsidRPr="00CE589D" w14:paraId="104F3502" w14:textId="77777777" w:rsidTr="006347E9">
        <w:trPr>
          <w:trHeight w:val="300"/>
        </w:trPr>
        <w:tc>
          <w:tcPr>
            <w:tcW w:w="2250" w:type="dxa"/>
            <w:vAlign w:val="center"/>
          </w:tcPr>
          <w:p w14:paraId="3BC10DF1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ASC-H</w:t>
            </w:r>
          </w:p>
        </w:tc>
        <w:tc>
          <w:tcPr>
            <w:tcW w:w="645" w:type="dxa"/>
            <w:vAlign w:val="center"/>
          </w:tcPr>
          <w:p w14:paraId="78409F7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55" w:type="dxa"/>
            <w:vAlign w:val="center"/>
          </w:tcPr>
          <w:p w14:paraId="62321B3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21.7</w:t>
            </w:r>
          </w:p>
        </w:tc>
        <w:tc>
          <w:tcPr>
            <w:tcW w:w="840" w:type="dxa"/>
            <w:vAlign w:val="center"/>
          </w:tcPr>
          <w:p w14:paraId="374B641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140" w:type="dxa"/>
            <w:vAlign w:val="center"/>
          </w:tcPr>
          <w:p w14:paraId="624BFFB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43.5</w:t>
            </w:r>
          </w:p>
        </w:tc>
        <w:tc>
          <w:tcPr>
            <w:tcW w:w="810" w:type="dxa"/>
            <w:vAlign w:val="center"/>
          </w:tcPr>
          <w:p w14:paraId="189E6AF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10" w:type="dxa"/>
            <w:vAlign w:val="center"/>
          </w:tcPr>
          <w:p w14:paraId="1079A0B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34.8</w:t>
            </w:r>
          </w:p>
        </w:tc>
        <w:tc>
          <w:tcPr>
            <w:tcW w:w="810" w:type="dxa"/>
            <w:vAlign w:val="center"/>
          </w:tcPr>
          <w:p w14:paraId="2517DF1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  <w:vAlign w:val="center"/>
          </w:tcPr>
          <w:p w14:paraId="1FD6D8F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4012B0" w:rsidRPr="00CE589D" w14:paraId="34CCC209" w14:textId="77777777" w:rsidTr="006347E9">
        <w:trPr>
          <w:trHeight w:val="300"/>
        </w:trPr>
        <w:tc>
          <w:tcPr>
            <w:tcW w:w="2250" w:type="dxa"/>
            <w:vAlign w:val="center"/>
          </w:tcPr>
          <w:p w14:paraId="49B15210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HSIL</w:t>
            </w:r>
          </w:p>
        </w:tc>
        <w:tc>
          <w:tcPr>
            <w:tcW w:w="645" w:type="dxa"/>
            <w:vAlign w:val="center"/>
          </w:tcPr>
          <w:p w14:paraId="32A5FC7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155" w:type="dxa"/>
            <w:vAlign w:val="center"/>
          </w:tcPr>
          <w:p w14:paraId="24D3341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51.4</w:t>
            </w:r>
          </w:p>
        </w:tc>
        <w:tc>
          <w:tcPr>
            <w:tcW w:w="840" w:type="dxa"/>
            <w:vAlign w:val="center"/>
          </w:tcPr>
          <w:p w14:paraId="55829F3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140" w:type="dxa"/>
            <w:vAlign w:val="center"/>
          </w:tcPr>
          <w:p w14:paraId="0F23C02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45.7</w:t>
            </w:r>
          </w:p>
        </w:tc>
        <w:tc>
          <w:tcPr>
            <w:tcW w:w="810" w:type="dxa"/>
            <w:vAlign w:val="center"/>
          </w:tcPr>
          <w:p w14:paraId="6990501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10" w:type="dxa"/>
            <w:vAlign w:val="center"/>
          </w:tcPr>
          <w:p w14:paraId="605D891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810" w:type="dxa"/>
            <w:vAlign w:val="center"/>
          </w:tcPr>
          <w:p w14:paraId="7F608E5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  <w:vAlign w:val="center"/>
          </w:tcPr>
          <w:p w14:paraId="36429EA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4012B0" w:rsidRPr="00CE589D" w14:paraId="72A03980" w14:textId="77777777" w:rsidTr="006347E9">
        <w:trPr>
          <w:trHeight w:val="300"/>
        </w:trPr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2E3C9F8C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Atyp</w:t>
            </w:r>
            <w:proofErr w:type="spellEnd"/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/EM/glandular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66C1944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vAlign w:val="center"/>
          </w:tcPr>
          <w:p w14:paraId="2B6145A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14:paraId="4DB9C87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6B4BA0C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4F6379D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3646D41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81.8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5643A17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B97338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</w:tbl>
    <w:p w14:paraId="07CAC895" w14:textId="77777777" w:rsidR="004012B0" w:rsidRPr="00CE589D" w:rsidRDefault="004012B0" w:rsidP="004012B0">
      <w:pPr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097DB0F5" w14:textId="77777777" w:rsidR="004012B0" w:rsidRPr="00CE589D" w:rsidRDefault="004012B0" w:rsidP="004012B0">
      <w:pPr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Note. </w:t>
      </w: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Abbreviations: ASC-H, atypical squamous cells cannot exclude high grade; ASC-US, atypical squamous cells of undetermined significance; HSIL, high-grade intraepithelial lesion; HPV 16/18 = HPV 16, HPV 18; HPV Other HR12 = HPV 31, 33, 35, 39, 45, 51, 52, 56, 58, 59, 66, and 68; LSIL, low-grade intraepithelial lesion; NILM, negative for intraepithelial lesion or malignancy.</w:t>
      </w:r>
    </w:p>
    <w:p w14:paraId="35FA5CA7" w14:textId="77777777" w:rsidR="004012B0" w:rsidRPr="00CE589D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0C14E9A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2F16546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1C72DE2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1380FE4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EC68109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050FCA1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DF87577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FBF5349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9EAF781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625DD7D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5AEE524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1998307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9445B10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E666581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950F26F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1716DBB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78B7DDE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D688CCE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EEEAEE7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5B89555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545A74F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C305BD7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6400E4A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270F5CB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292161B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966EDD6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CBF2E63" w14:textId="77777777" w:rsidR="004012B0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Cs w:val="20"/>
        </w:rPr>
      </w:pPr>
    </w:p>
    <w:p w14:paraId="4D6391B6" w14:textId="77777777" w:rsidR="004012B0" w:rsidRPr="00CE589D" w:rsidRDefault="004012B0" w:rsidP="004012B0">
      <w:pPr>
        <w:rPr>
          <w:rFonts w:ascii="Times New Roman" w:eastAsia="Times New Roman" w:hAnsi="Times New Roman" w:cs="Times New Roman"/>
          <w:b/>
          <w:bCs/>
          <w:color w:val="000000" w:themeColor="text1"/>
          <w:szCs w:val="20"/>
        </w:rPr>
      </w:pPr>
      <w:r w:rsidRPr="00CE589D">
        <w:rPr>
          <w:rFonts w:ascii="Times New Roman" w:eastAsia="Times New Roman" w:hAnsi="Times New Roman" w:cs="Times New Roman"/>
          <w:b/>
          <w:bCs/>
          <w:color w:val="000000" w:themeColor="text1"/>
          <w:szCs w:val="20"/>
        </w:rPr>
        <w:lastRenderedPageBreak/>
        <w:t>Supplemental Table S2</w:t>
      </w:r>
    </w:p>
    <w:p w14:paraId="7FD9D5CB" w14:textId="77777777" w:rsidR="004012B0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</w:pPr>
      <w:r w:rsidRPr="00CE589D"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  <w:t>Age-stratified HPV positive results by cytology category for Individuals Following Abnormal Cervical Cancer Screening</w:t>
      </w:r>
    </w:p>
    <w:tbl>
      <w:tblPr>
        <w:tblStyle w:val="TableGrid"/>
        <w:tblpPr w:leftFromText="180" w:rightFromText="180" w:vertAnchor="text" w:horzAnchor="margin" w:tblpXSpec="center" w:tblpY="152"/>
        <w:tblW w:w="110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2855"/>
        <w:gridCol w:w="1223"/>
        <w:gridCol w:w="1224"/>
        <w:gridCol w:w="1036"/>
        <w:gridCol w:w="1190"/>
        <w:gridCol w:w="1036"/>
        <w:gridCol w:w="1037"/>
        <w:gridCol w:w="1410"/>
      </w:tblGrid>
      <w:tr w:rsidR="004012B0" w:rsidRPr="00CE589D" w14:paraId="117B8E45" w14:textId="77777777" w:rsidTr="006347E9">
        <w:trPr>
          <w:trHeight w:val="340"/>
        </w:trPr>
        <w:tc>
          <w:tcPr>
            <w:tcW w:w="2855" w:type="dxa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2EBD56A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Cytology</w:t>
            </w:r>
          </w:p>
        </w:tc>
        <w:tc>
          <w:tcPr>
            <w:tcW w:w="2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C67295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22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CA99C4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Colpo</w:t>
            </w:r>
            <w:proofErr w:type="spellEnd"/>
          </w:p>
        </w:tc>
        <w:tc>
          <w:tcPr>
            <w:tcW w:w="207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1DE7B4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No </w:t>
            </w:r>
            <w:proofErr w:type="spellStart"/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Colpo</w:t>
            </w:r>
            <w:proofErr w:type="spellEnd"/>
          </w:p>
        </w:tc>
        <w:tc>
          <w:tcPr>
            <w:tcW w:w="1410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0F2B76D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4012B0" w:rsidRPr="00CE589D" w14:paraId="55B5E662" w14:textId="77777777" w:rsidTr="006347E9">
        <w:trPr>
          <w:trHeight w:val="340"/>
        </w:trPr>
        <w:tc>
          <w:tcPr>
            <w:tcW w:w="2855" w:type="dxa"/>
            <w:vMerge/>
            <w:tcMar>
              <w:left w:w="105" w:type="dxa"/>
              <w:right w:w="105" w:type="dxa"/>
            </w:tcMar>
          </w:tcPr>
          <w:p w14:paraId="4C0DB752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53E9ED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22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E60F7C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 %</w:t>
            </w:r>
          </w:p>
        </w:tc>
        <w:tc>
          <w:tcPr>
            <w:tcW w:w="103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90E33F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0EC0D5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row %</w:t>
            </w:r>
          </w:p>
        </w:tc>
        <w:tc>
          <w:tcPr>
            <w:tcW w:w="103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AC91D3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03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073D4C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row %</w:t>
            </w:r>
          </w:p>
        </w:tc>
        <w:tc>
          <w:tcPr>
            <w:tcW w:w="1410" w:type="dxa"/>
            <w:vMerge/>
          </w:tcPr>
          <w:p w14:paraId="76B6966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62AAE4BE" w14:textId="77777777" w:rsidTr="006347E9">
        <w:trPr>
          <w:trHeight w:val="340"/>
        </w:trPr>
        <w:tc>
          <w:tcPr>
            <w:tcW w:w="28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E541C89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 &lt; 30 Years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BD792E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82C822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E8A469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9C31E0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646A4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4D2CC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BBE77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398CAA28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1163D91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ASC-US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D44B6C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0248E4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572935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78BDCE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BA76C4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10F0D2A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01CD3C3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.387</w:t>
            </w:r>
          </w:p>
        </w:tc>
      </w:tr>
      <w:tr w:rsidR="004012B0" w:rsidRPr="00CE589D" w14:paraId="1053B764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4688AA3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99B725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B7E7FB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EF6A94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7CA121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E24E6C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8B5514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53.7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4EFB0DF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0540225A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6AF3810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Other HR12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B06BB9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C58755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86.2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89A556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3CA751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35.9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A705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5491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64.1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C1149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2AD0DBC7" w14:textId="77777777" w:rsidTr="006347E9">
        <w:trPr>
          <w:trHeight w:val="340"/>
        </w:trPr>
        <w:tc>
          <w:tcPr>
            <w:tcW w:w="28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8729856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 ≥ 30 Years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F4AD33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495B2C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DF784C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BADD15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45950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7423C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8EA15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3F622794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98C324B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Inadequate/NILM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272284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080457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3F5FB5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EB814D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7046CF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0FD46EE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3AEAE5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607D22B7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3951D8D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A9B7A5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9B07C4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29D47A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6D2958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55.2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7C031C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342FDF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44.8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5C1659B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18136DB1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BA9A0C5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ASC-US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5897AA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634729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51D4E7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0591BB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1589944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5A09216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2B52870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.670</w:t>
            </w:r>
          </w:p>
        </w:tc>
      </w:tr>
      <w:tr w:rsidR="004012B0" w:rsidRPr="00CE589D" w14:paraId="4ACC7A3C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C63D7B9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D57A56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67242E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25.7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87D7ED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178FA8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71.1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92F7B1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7D90D7D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28.9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38B675A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0B3AB60B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17A1F39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Other HR12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50C95D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EDE160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900D79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05BF17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67.7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24BE0E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640033B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32.2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76CC007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50BA0EF6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6666B2E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LSIL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22AC3D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DA7D9C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B5BB7B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8A3A5F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92307A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4FE9E62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5B2FB83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.573</w:t>
            </w:r>
          </w:p>
        </w:tc>
      </w:tr>
      <w:tr w:rsidR="004012B0" w:rsidRPr="00CE589D" w14:paraId="29B01F82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CDCC112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BE790E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DADCA3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27.4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F32E4C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E7FE03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79.3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AC8843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4985896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22F4F03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141415B0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4B59A89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Other HR12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5F6719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A70259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72.6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B5FD2A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6200ED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74.0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6E5B88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65E4E0E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26.0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1894808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46371C21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190B576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ASC-H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78E565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A94409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47DF48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F1A066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4747BD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33BF48C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4C57251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.231*</w:t>
            </w:r>
          </w:p>
        </w:tc>
      </w:tr>
      <w:tr w:rsidR="004012B0" w:rsidRPr="00CE589D" w14:paraId="18A96470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B3EF4FB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949169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3F4EE7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66DCB0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D12F6C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B9125D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1A64F61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2E4142B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7DD069DC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57EDD20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Other HR12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EF5F68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D008EF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66.7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9784F8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78EB1D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60.0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1848BAB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392F571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40.0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2C128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7BF2B168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F7A176E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HSIL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9E1B03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2317B2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F4F67B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44A560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2D4460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6490614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11F1952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.056</w:t>
            </w:r>
          </w:p>
        </w:tc>
      </w:tr>
      <w:tr w:rsidR="004012B0" w:rsidRPr="00CE589D" w14:paraId="2E49F77C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88CD93F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16/18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E77001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64BEAD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52.9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97C3A0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DCBF4B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63.9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478E5B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0D110B9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36.1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1F5D06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041E0BBC" w14:textId="77777777" w:rsidTr="006347E9">
        <w:trPr>
          <w:trHeight w:val="340"/>
        </w:trPr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6A81C9F" w14:textId="77777777" w:rsidR="004012B0" w:rsidRPr="00CE589D" w:rsidRDefault="004012B0" w:rsidP="006347E9">
            <w:pPr>
              <w:spacing w:line="360" w:lineRule="auto"/>
              <w:ind w:firstLine="50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HPV Other HR12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A5EF20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777D07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47.1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A84F12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923EDB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84.4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632DB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DDB42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54FA9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FB4EA77" w14:textId="77777777" w:rsidR="004012B0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</w:pPr>
    </w:p>
    <w:p w14:paraId="2A938F6E" w14:textId="77777777" w:rsidR="004012B0" w:rsidRPr="00CE589D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Note. </w:t>
      </w: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Abbreviations: ASC-H, atypical squamous cells cannot exclude high grade; ASC-US, atypical squamous cells of undetermined significance; HSIL, high-grade intraepithelial lesion; HPV 16/18 = HPV 16, HPV 18; HPV Other HR12 = HPV 31, 33, 35, 39, 45, 51, 52, 56, 58, 59, 66, and 68; LSIL, low-grade intraepithelial lesion; NILM, negative for intraepithelial lesion or malignancy. </w:t>
      </w:r>
    </w:p>
    <w:p w14:paraId="79F22B46" w14:textId="77777777" w:rsidR="004012B0" w:rsidRPr="00CE589D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P-values obtained from chi-square and fisher’s exact* </w:t>
      </w:r>
      <w:proofErr w:type="gramStart"/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analysis</w:t>
      </w:r>
      <w:proofErr w:type="gramEnd"/>
    </w:p>
    <w:p w14:paraId="5A732519" w14:textId="77777777" w:rsidR="004012B0" w:rsidRPr="00CE589D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 total of 1 HPV result on women &lt;30 was missing. A total of 4 HPV results on women &lt;30 </w:t>
      </w:r>
      <w:proofErr w:type="gramStart"/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were</w:t>
      </w:r>
      <w:proofErr w:type="gramEnd"/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negative.</w:t>
      </w:r>
    </w:p>
    <w:p w14:paraId="0E6315EA" w14:textId="77777777" w:rsidR="004012B0" w:rsidRPr="00CE589D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 total of 59 HPV results on women ≥ 30 were missing. A total of 21 HPV results on women ≥30 </w:t>
      </w:r>
      <w:proofErr w:type="gramStart"/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were</w:t>
      </w:r>
      <w:proofErr w:type="gramEnd"/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negative.</w:t>
      </w:r>
    </w:p>
    <w:p w14:paraId="0A4C5FB8" w14:textId="77777777" w:rsidR="004012B0" w:rsidRPr="00CE589D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Excludes one woman ≥ 30 with NILM HPV Other HR12 and two with endometrial/glandular </w:t>
      </w:r>
      <w:proofErr w:type="gramStart"/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cytology</w:t>
      </w:r>
      <w:proofErr w:type="gramEnd"/>
    </w:p>
    <w:p w14:paraId="2F00C1AE" w14:textId="77777777" w:rsidR="004012B0" w:rsidRPr="00CE589D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B12EDA7" w14:textId="77777777" w:rsidR="004012B0" w:rsidRPr="00CE589D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033F769" w14:textId="77777777" w:rsidR="004012B0" w:rsidRPr="00CE589D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4A74585" w14:textId="77777777" w:rsidR="004012B0" w:rsidRPr="00CE589D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022D902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3EBE576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BCEC180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5E218FA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DE5019D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57BD939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B493CD7" w14:textId="77777777" w:rsidR="004012B0" w:rsidRDefault="004012B0" w:rsidP="004012B0">
      <w:pPr>
        <w:rPr>
          <w:rStyle w:val="normaltextrun"/>
          <w:rFonts w:ascii="Times New Roman" w:hAnsi="Times New Roman" w:cs="Times New Roman"/>
          <w:b/>
          <w:bCs/>
          <w:color w:val="000000" w:themeColor="text1"/>
          <w:szCs w:val="20"/>
        </w:rPr>
      </w:pPr>
    </w:p>
    <w:p w14:paraId="73AFFBD7" w14:textId="77777777" w:rsidR="004012B0" w:rsidRPr="00CE589D" w:rsidRDefault="004012B0" w:rsidP="004012B0">
      <w:pPr>
        <w:rPr>
          <w:rFonts w:ascii="Times New Roman" w:eastAsia="Times New Roman" w:hAnsi="Times New Roman" w:cs="Times New Roman"/>
          <w:color w:val="000000" w:themeColor="text1"/>
          <w:szCs w:val="20"/>
        </w:rPr>
      </w:pPr>
      <w:r w:rsidRPr="00CE589D">
        <w:rPr>
          <w:rStyle w:val="normaltextrun"/>
          <w:rFonts w:ascii="Times New Roman" w:hAnsi="Times New Roman" w:cs="Times New Roman"/>
          <w:b/>
          <w:bCs/>
          <w:color w:val="000000" w:themeColor="text1"/>
          <w:szCs w:val="20"/>
        </w:rPr>
        <w:lastRenderedPageBreak/>
        <w:t>Supplemental Table S3</w:t>
      </w:r>
      <w:r w:rsidRPr="00CE589D">
        <w:rPr>
          <w:rStyle w:val="eop"/>
          <w:rFonts w:ascii="Times New Roman" w:hAnsi="Times New Roman" w:cs="Times New Roman"/>
          <w:color w:val="000000" w:themeColor="text1"/>
          <w:szCs w:val="20"/>
        </w:rPr>
        <w:t> </w:t>
      </w:r>
    </w:p>
    <w:p w14:paraId="415D4AFC" w14:textId="77777777" w:rsidR="004012B0" w:rsidRDefault="004012B0" w:rsidP="004012B0">
      <w:pPr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</w:pPr>
      <w:r w:rsidRPr="00CE589D"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  <w:t xml:space="preserve">Characteristics of those who came back for repeat Pap vs. no repeat Pap among those without Diagnostic </w:t>
      </w:r>
      <w:proofErr w:type="gramStart"/>
      <w:r w:rsidRPr="00CE589D"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  <w:t>follow-up</w:t>
      </w:r>
      <w:proofErr w:type="gramEnd"/>
    </w:p>
    <w:p w14:paraId="33128455" w14:textId="77777777" w:rsidR="004012B0" w:rsidRPr="00CE589D" w:rsidRDefault="004012B0" w:rsidP="004012B0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0"/>
        </w:rPr>
      </w:pPr>
    </w:p>
    <w:tbl>
      <w:tblPr>
        <w:tblStyle w:val="TableGrid"/>
        <w:tblW w:w="9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1435"/>
        <w:gridCol w:w="1440"/>
        <w:gridCol w:w="1800"/>
        <w:gridCol w:w="1260"/>
        <w:gridCol w:w="1260"/>
      </w:tblGrid>
      <w:tr w:rsidR="004012B0" w:rsidRPr="00CE589D" w14:paraId="1DAFD77C" w14:textId="77777777" w:rsidTr="006347E9">
        <w:trPr>
          <w:trHeight w:val="300"/>
        </w:trPr>
        <w:tc>
          <w:tcPr>
            <w:tcW w:w="2340" w:type="dxa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86B821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75" w:type="dxa"/>
            <w:gridSpan w:val="2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F6AF56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Repeat Pap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554BDE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 Repeat Pap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F06A9E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4012B0" w:rsidRPr="00CE589D" w14:paraId="660DC075" w14:textId="77777777" w:rsidTr="006347E9">
        <w:trPr>
          <w:trHeight w:val="300"/>
        </w:trPr>
        <w:tc>
          <w:tcPr>
            <w:tcW w:w="2340" w:type="dxa"/>
            <w:tcBorders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DEA731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4EC27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6A85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F5076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975D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9ADC9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622B0B28" w14:textId="77777777" w:rsidTr="006347E9">
        <w:trPr>
          <w:trHeight w:val="300"/>
        </w:trPr>
        <w:tc>
          <w:tcPr>
            <w:tcW w:w="2340" w:type="dxa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89D3167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7D21A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8809FF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86A01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7CB7E52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DFB4E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.631</w:t>
            </w:r>
          </w:p>
        </w:tc>
      </w:tr>
      <w:tr w:rsidR="004012B0" w:rsidRPr="00CE589D" w14:paraId="18E18867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857DB32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&lt;30 years old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80C29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178</w:t>
            </w:r>
          </w:p>
        </w:tc>
        <w:tc>
          <w:tcPr>
            <w:tcW w:w="1440" w:type="dxa"/>
            <w:vAlign w:val="center"/>
          </w:tcPr>
          <w:p w14:paraId="5FB5E1E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45.3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A7A2C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215</w:t>
            </w:r>
          </w:p>
        </w:tc>
        <w:tc>
          <w:tcPr>
            <w:tcW w:w="1260" w:type="dxa"/>
            <w:vAlign w:val="center"/>
          </w:tcPr>
          <w:p w14:paraId="3D1D441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54.7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C9702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792BCC71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F3A9C48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≥30 years old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8A26D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440" w:type="dxa"/>
            <w:vAlign w:val="center"/>
          </w:tcPr>
          <w:p w14:paraId="1D01A25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43.2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BC891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113</w:t>
            </w:r>
          </w:p>
        </w:tc>
        <w:tc>
          <w:tcPr>
            <w:tcW w:w="1260" w:type="dxa"/>
            <w:vAlign w:val="center"/>
          </w:tcPr>
          <w:p w14:paraId="75E5044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56.8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E1594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16148363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04EF36E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Race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DD777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E3DB68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91054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36846EA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94D74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.312</w:t>
            </w:r>
          </w:p>
        </w:tc>
      </w:tr>
      <w:tr w:rsidR="004012B0" w:rsidRPr="00CE589D" w14:paraId="177CF8C8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C011B59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Non-Hispanic White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82E98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440" w:type="dxa"/>
            <w:vAlign w:val="center"/>
          </w:tcPr>
          <w:p w14:paraId="5645520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46.5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68D80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260" w:type="dxa"/>
            <w:vAlign w:val="center"/>
          </w:tcPr>
          <w:p w14:paraId="1D340CD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53.5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DE33F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4760556F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060C6FB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Non-Hispanic Black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BE591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1440" w:type="dxa"/>
            <w:vAlign w:val="center"/>
          </w:tcPr>
          <w:p w14:paraId="206D5D6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40.8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A587F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199</w:t>
            </w:r>
          </w:p>
        </w:tc>
        <w:tc>
          <w:tcPr>
            <w:tcW w:w="1260" w:type="dxa"/>
            <w:vAlign w:val="center"/>
          </w:tcPr>
          <w:p w14:paraId="4F5E147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59.2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446EE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33F7A28E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BA6D46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All Hispanic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FEEA1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40" w:type="dxa"/>
            <w:vAlign w:val="center"/>
          </w:tcPr>
          <w:p w14:paraId="2D68A35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47.6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4F390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260" w:type="dxa"/>
            <w:vAlign w:val="center"/>
          </w:tcPr>
          <w:p w14:paraId="544B245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52.4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BD3DC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30B5341A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E240252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79CA6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40" w:type="dxa"/>
            <w:vAlign w:val="center"/>
          </w:tcPr>
          <w:p w14:paraId="09557C6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52.8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921F6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60" w:type="dxa"/>
            <w:vAlign w:val="center"/>
          </w:tcPr>
          <w:p w14:paraId="13CAD3A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47.2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25D04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7A8EED7D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29C9546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17716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A654CA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39DE1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060AAA4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33DC1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.365</w:t>
            </w:r>
          </w:p>
        </w:tc>
      </w:tr>
      <w:tr w:rsidR="004012B0" w:rsidRPr="00CE589D" w14:paraId="17A76FF9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839C8C6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&lt;25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D8313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440" w:type="dxa"/>
            <w:vAlign w:val="center"/>
          </w:tcPr>
          <w:p w14:paraId="6FE4EA4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43.7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FCF48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260" w:type="dxa"/>
            <w:vAlign w:val="center"/>
          </w:tcPr>
          <w:p w14:paraId="723D71D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56.3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45826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3F4C986A" w14:textId="77777777" w:rsidTr="006347E9">
        <w:trPr>
          <w:trHeight w:val="39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7F67CC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25-&lt;30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BDA36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440" w:type="dxa"/>
            <w:vAlign w:val="center"/>
          </w:tcPr>
          <w:p w14:paraId="653252E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45.8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A423E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260" w:type="dxa"/>
            <w:vAlign w:val="center"/>
          </w:tcPr>
          <w:p w14:paraId="7201BAD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54.2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69C23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0B3C3A3D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7FEB94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30-&lt;35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7D7B2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440" w:type="dxa"/>
            <w:vAlign w:val="center"/>
          </w:tcPr>
          <w:p w14:paraId="0EE9B6A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49.5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0FC17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60" w:type="dxa"/>
            <w:vAlign w:val="center"/>
          </w:tcPr>
          <w:p w14:paraId="727E961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50.5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50438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38D1CB54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092EAB0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35+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42221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40" w:type="dxa"/>
            <w:vAlign w:val="center"/>
          </w:tcPr>
          <w:p w14:paraId="67221F5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38.2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1886A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260" w:type="dxa"/>
            <w:vAlign w:val="center"/>
          </w:tcPr>
          <w:p w14:paraId="7EF168E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61.8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539D9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544DAB7E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37219B3" w14:textId="77777777" w:rsidR="004012B0" w:rsidRPr="00CE589D" w:rsidRDefault="004012B0" w:rsidP="006347E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Smoking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50CD1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55D95FE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41B5C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66E7735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41184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.550</w:t>
            </w:r>
          </w:p>
        </w:tc>
      </w:tr>
      <w:tr w:rsidR="004012B0" w:rsidRPr="00CE589D" w14:paraId="1226F99C" w14:textId="77777777" w:rsidTr="006347E9">
        <w:trPr>
          <w:trHeight w:val="39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2B8EE18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Never Smoker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92E91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1440" w:type="dxa"/>
            <w:vAlign w:val="center"/>
          </w:tcPr>
          <w:p w14:paraId="5E04A6B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46.4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7C9D6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260" w:type="dxa"/>
            <w:vAlign w:val="center"/>
          </w:tcPr>
          <w:p w14:paraId="0EAEAFD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53.6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9B981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49D7EE03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C42992E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Former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FB6CC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40" w:type="dxa"/>
            <w:vAlign w:val="center"/>
          </w:tcPr>
          <w:p w14:paraId="4589CE5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39.7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BCA4B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60" w:type="dxa"/>
            <w:vAlign w:val="center"/>
          </w:tcPr>
          <w:p w14:paraId="2A0899B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60.3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FCC32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04116C49" w14:textId="77777777" w:rsidTr="006347E9">
        <w:trPr>
          <w:trHeight w:val="39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BD2B510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Current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792E0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440" w:type="dxa"/>
            <w:vAlign w:val="center"/>
          </w:tcPr>
          <w:p w14:paraId="0CE8CA0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43.1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9BE49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260" w:type="dxa"/>
            <w:vAlign w:val="center"/>
          </w:tcPr>
          <w:p w14:paraId="4C9DFBA1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56.9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CB29D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506CEAD6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73E910" w14:textId="77777777" w:rsidR="004012B0" w:rsidRPr="00CE589D" w:rsidRDefault="004012B0" w:rsidP="006347E9">
            <w:pPr>
              <w:spacing w:line="360" w:lineRule="auto"/>
              <w:ind w:left="165" w:hanging="165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Cytology </w:t>
            </w:r>
            <w:proofErr w:type="spellStart"/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Diagnosis</w:t>
            </w: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C0DBA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9B7BBD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AEBC1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4273928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C937C2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.015</w:t>
            </w:r>
          </w:p>
        </w:tc>
      </w:tr>
      <w:tr w:rsidR="004012B0" w:rsidRPr="00CE589D" w14:paraId="77A4C54E" w14:textId="77777777" w:rsidTr="006347E9">
        <w:trPr>
          <w:trHeight w:val="39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D79FA04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Inadequate/NILM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79695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40" w:type="dxa"/>
            <w:vAlign w:val="center"/>
          </w:tcPr>
          <w:p w14:paraId="0BCAC1B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33.8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76492B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260" w:type="dxa"/>
            <w:vAlign w:val="center"/>
          </w:tcPr>
          <w:p w14:paraId="60E1DF98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66.2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4BB67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4FEBAF08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73230C2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ASC-US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8539D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139</w:t>
            </w:r>
          </w:p>
        </w:tc>
        <w:tc>
          <w:tcPr>
            <w:tcW w:w="1440" w:type="dxa"/>
            <w:vAlign w:val="center"/>
          </w:tcPr>
          <w:p w14:paraId="31091C9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42.9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9A8FC4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185</w:t>
            </w:r>
          </w:p>
        </w:tc>
        <w:tc>
          <w:tcPr>
            <w:tcW w:w="1260" w:type="dxa"/>
            <w:vAlign w:val="center"/>
          </w:tcPr>
          <w:p w14:paraId="558A33E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57.1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F6461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119F1BD7" w14:textId="77777777" w:rsidTr="006347E9">
        <w:trPr>
          <w:trHeight w:val="39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FA6951C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LSIL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B3066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440" w:type="dxa"/>
            <w:vAlign w:val="center"/>
          </w:tcPr>
          <w:p w14:paraId="730A405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48.4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54158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260" w:type="dxa"/>
            <w:vAlign w:val="center"/>
          </w:tcPr>
          <w:p w14:paraId="13CB1C3D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51.6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070030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2F822B1C" w14:textId="77777777" w:rsidTr="006347E9">
        <w:trPr>
          <w:trHeight w:val="30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FFBB7E3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ASC-H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CA3C76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40" w:type="dxa"/>
            <w:vAlign w:val="center"/>
          </w:tcPr>
          <w:p w14:paraId="677E28C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77.8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F0013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60" w:type="dxa"/>
            <w:vAlign w:val="center"/>
          </w:tcPr>
          <w:p w14:paraId="2B6B4C0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22.2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51B46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7C0FC297" w14:textId="77777777" w:rsidTr="006347E9">
        <w:trPr>
          <w:trHeight w:val="390"/>
        </w:trPr>
        <w:tc>
          <w:tcPr>
            <w:tcW w:w="234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FBC8F4A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HSIL</w:t>
            </w:r>
          </w:p>
        </w:tc>
        <w:tc>
          <w:tcPr>
            <w:tcW w:w="143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D1D39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40" w:type="dxa"/>
            <w:vAlign w:val="center"/>
          </w:tcPr>
          <w:p w14:paraId="5FAFFDAF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46.5</w:t>
            </w:r>
          </w:p>
        </w:tc>
        <w:tc>
          <w:tcPr>
            <w:tcW w:w="180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A3FFB5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60" w:type="dxa"/>
            <w:vAlign w:val="center"/>
          </w:tcPr>
          <w:p w14:paraId="1795BA7E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53.5</w:t>
            </w:r>
          </w:p>
        </w:tc>
        <w:tc>
          <w:tcPr>
            <w:tcW w:w="12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20314A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12B0" w:rsidRPr="00CE589D" w14:paraId="25EE6962" w14:textId="77777777" w:rsidTr="006347E9">
        <w:trPr>
          <w:trHeight w:val="390"/>
        </w:trPr>
        <w:tc>
          <w:tcPr>
            <w:tcW w:w="2340" w:type="dxa"/>
            <w:tcBorders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3A90B7A" w14:textId="77777777" w:rsidR="004012B0" w:rsidRPr="00CE589D" w:rsidRDefault="004012B0" w:rsidP="006347E9">
            <w:pPr>
              <w:spacing w:line="360" w:lineRule="auto"/>
              <w:ind w:firstLine="21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Atypical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29FB1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092B543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80.0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40BA9C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943C279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58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886097" w14:textId="77777777" w:rsidR="004012B0" w:rsidRPr="00CE589D" w:rsidRDefault="004012B0" w:rsidP="006347E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464D96FD" w14:textId="77777777" w:rsidR="004012B0" w:rsidRDefault="004012B0" w:rsidP="004012B0">
      <w:pPr>
        <w:spacing w:line="257" w:lineRule="auto"/>
        <w:textAlignment w:val="baseline"/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29A63F34" w14:textId="77777777" w:rsidR="004012B0" w:rsidRPr="00CE589D" w:rsidRDefault="004012B0" w:rsidP="004012B0">
      <w:pPr>
        <w:spacing w:line="257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Note. </w:t>
      </w:r>
      <w:r w:rsidRPr="00CE58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Abbreviations: ASC-H, atypical squamous cells cannot exclude high grade; ASC-US, atypical squamous cells of undetermined significance; HSIL, high-grade intraepithelial lesion; LSIL, low-grade intraepithelial lesion; NILM, negative for intraepithelial lesion or malignancy.</w:t>
      </w:r>
    </w:p>
    <w:p w14:paraId="69D378D1" w14:textId="77777777" w:rsidR="004012B0" w:rsidRPr="00CE589D" w:rsidRDefault="004012B0" w:rsidP="004012B0">
      <w:pPr>
        <w:pStyle w:val="paragraph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proofErr w:type="spellStart"/>
      <w:r w:rsidRPr="00CE589D">
        <w:rPr>
          <w:color w:val="000000" w:themeColor="text1"/>
          <w:sz w:val="20"/>
          <w:szCs w:val="20"/>
          <w:vertAlign w:val="superscript"/>
        </w:rPr>
        <w:t>a</w:t>
      </w:r>
      <w:r w:rsidRPr="00CE589D">
        <w:rPr>
          <w:color w:val="000000" w:themeColor="text1"/>
          <w:sz w:val="20"/>
          <w:szCs w:val="20"/>
        </w:rPr>
        <w:t>Among</w:t>
      </w:r>
      <w:proofErr w:type="spellEnd"/>
      <w:r w:rsidRPr="00CE589D">
        <w:rPr>
          <w:color w:val="000000" w:themeColor="text1"/>
          <w:sz w:val="20"/>
          <w:szCs w:val="20"/>
        </w:rPr>
        <w:t xml:space="preserve"> &lt;30 years, all but 2 ASC-US were HPV negative. Among ≥ 30 years, 6 tested HPV negative and 16 were missing HPV results.  </w:t>
      </w:r>
    </w:p>
    <w:p w14:paraId="70CEDC57" w14:textId="77777777" w:rsidR="004012B0" w:rsidRPr="00CE589D" w:rsidRDefault="004012B0" w:rsidP="004012B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E589D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27A1E7" wp14:editId="577AF0EF">
                <wp:simplePos x="0" y="0"/>
                <wp:positionH relativeFrom="column">
                  <wp:posOffset>744279</wp:posOffset>
                </wp:positionH>
                <wp:positionV relativeFrom="paragraph">
                  <wp:posOffset>3313548</wp:posOffset>
                </wp:positionV>
                <wp:extent cx="797442" cy="265607"/>
                <wp:effectExtent l="0" t="0" r="3175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7442" cy="265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427CA" w14:textId="77777777" w:rsidR="004012B0" w:rsidRPr="00945714" w:rsidRDefault="004012B0" w:rsidP="004012B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45714">
                              <w:rPr>
                                <w:rFonts w:ascii="Times New Roman" w:hAnsi="Times New Roman" w:cs="Times New Roman"/>
                              </w:rPr>
                              <w:t>P &lt; .001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7A1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.6pt;margin-top:260.9pt;width:62.8pt;height:20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" stroked="f">
                <v:textbox>
                  <w:txbxContent>
                    <w:p w14:paraId="28B427CA" w14:textId="77777777" w:rsidR="004012B0" w:rsidRPr="00945714" w:rsidRDefault="004012B0" w:rsidP="004012B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945714">
                        <w:rPr>
                          <w:rFonts w:ascii="Times New Roman" w:hAnsi="Times New Roman" w:cs="Times New Roman"/>
                        </w:rPr>
                        <w:t>P &lt; .001</w:t>
                      </w:r>
                    </w:p>
                  </w:txbxContent>
                </v:textbox>
              </v:shape>
            </w:pict>
          </mc:Fallback>
        </mc:AlternateContent>
      </w:r>
    </w:p>
    <w:p w14:paraId="4AE7DD75" w14:textId="77777777" w:rsidR="004012B0" w:rsidRPr="00CE589D" w:rsidRDefault="004012B0" w:rsidP="004012B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2C6DDE0" w14:textId="77777777" w:rsidR="004012B0" w:rsidRDefault="004012B0"/>
    <w:sectPr w:rsidR="004012B0" w:rsidSect="00E155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2B0"/>
    <w:rsid w:val="004012B0"/>
    <w:rsid w:val="00E1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BE8434"/>
  <w15:chartTrackingRefBased/>
  <w15:docId w15:val="{D64E12B9-B863-C343-A698-6AE1A9C21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2B0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12B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2B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2B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2B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2B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2B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2B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2B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2B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2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2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2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2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2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2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2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2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2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2B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12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2B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12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2B0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12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2B0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12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2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2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2B0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4012B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4012B0"/>
  </w:style>
  <w:style w:type="character" w:customStyle="1" w:styleId="eop">
    <w:name w:val="eop"/>
    <w:basedOn w:val="DefaultParagraphFont"/>
    <w:rsid w:val="004012B0"/>
  </w:style>
  <w:style w:type="table" w:styleId="TableGrid">
    <w:name w:val="Table Grid"/>
    <w:basedOn w:val="TableNormal"/>
    <w:uiPriority w:val="39"/>
    <w:rsid w:val="004012B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555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Sydney A. Reaves</dc:creator>
  <cp:keywords/>
  <dc:description/>
  <cp:lastModifiedBy>Sydney A. Reaves</cp:lastModifiedBy>
  <cp:revision>1</cp:revision>
  <dcterms:created xsi:type="dcterms:W3CDTF">2024-02-01T15:05:00Z</dcterms:created>
  <dcterms:modified xsi:type="dcterms:W3CDTF">2024-02-01T15:06:00Z</dcterms:modified>
</cp:coreProperties>
</file>