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FF5B" w14:textId="4F1C16F7" w:rsidR="00864EC0" w:rsidRPr="00D779CF" w:rsidRDefault="009C40C7" w:rsidP="00213049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779CF">
        <w:rPr>
          <w:rFonts w:ascii="Times New Roman" w:eastAsia="Times New Roman" w:hAnsi="Times New Roman" w:cs="Times New Roman"/>
          <w:sz w:val="24"/>
          <w:szCs w:val="24"/>
        </w:rPr>
        <w:t>Table 4</w:t>
      </w:r>
      <w:r w:rsidR="001A3553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D779CF">
        <w:rPr>
          <w:rFonts w:ascii="Times New Roman" w:eastAsia="Times New Roman" w:hAnsi="Times New Roman" w:cs="Times New Roman"/>
          <w:sz w:val="24"/>
          <w:szCs w:val="24"/>
        </w:rPr>
        <w:t xml:space="preserve"> NGF</w:t>
      </w:r>
      <w:r w:rsidR="0006349A" w:rsidRPr="00D779CF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D779CF">
        <w:rPr>
          <w:rFonts w:ascii="Times New Roman" w:eastAsia="Times New Roman" w:hAnsi="Times New Roman" w:cs="Times New Roman"/>
          <w:sz w:val="24"/>
          <w:szCs w:val="24"/>
        </w:rPr>
        <w:t>related cytokines in plasma and synovial fluid</w:t>
      </w:r>
    </w:p>
    <w:p w14:paraId="73B0FEC7" w14:textId="77777777" w:rsidR="00864EC0" w:rsidRPr="00D779CF" w:rsidRDefault="009C40C7" w:rsidP="00E30D6B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779C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6E6DD9" wp14:editId="1D790576">
            <wp:extent cx="8205341" cy="3515058"/>
            <wp:effectExtent l="1905" t="0" r="0" b="762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265325" cy="3540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79C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2B0563" w14:textId="77777777" w:rsidR="00864EC0" w:rsidRPr="00D779CF" w:rsidRDefault="009C40C7" w:rsidP="00E30D6B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779CF">
        <w:rPr>
          <w:rFonts w:ascii="Times New Roman" w:eastAsia="Times New Roman" w:hAnsi="Times New Roman" w:cs="Times New Roman"/>
          <w:sz w:val="24"/>
          <w:szCs w:val="24"/>
        </w:rPr>
        <w:lastRenderedPageBreak/>
        <w:t>Table 5</w:t>
      </w:r>
      <w:r w:rsidR="001A3553">
        <w:rPr>
          <w:rFonts w:ascii="Times New Roman" w:eastAsia="Times New Roman" w:hAnsi="Times New Roman" w:cs="Times New Roman"/>
          <w:sz w:val="24"/>
          <w:szCs w:val="24"/>
        </w:rPr>
        <w:t>. L</w:t>
      </w:r>
      <w:r w:rsidRPr="00D779CF">
        <w:rPr>
          <w:rFonts w:ascii="Times New Roman" w:eastAsia="Times New Roman" w:hAnsi="Times New Roman" w:cs="Times New Roman"/>
          <w:sz w:val="24"/>
          <w:szCs w:val="24"/>
        </w:rPr>
        <w:t>ipid mediators in plasma and synovial fluid</w:t>
      </w:r>
    </w:p>
    <w:p w14:paraId="65D10A60" w14:textId="532145B1" w:rsidR="00627AF4" w:rsidRPr="00213049" w:rsidRDefault="009C40C7" w:rsidP="00213049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  <w:szCs w:val="24"/>
        </w:rPr>
      </w:pPr>
      <w:r w:rsidRPr="00D779C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6D33B6F" wp14:editId="309BFAAD">
            <wp:extent cx="7716046" cy="3272786"/>
            <wp:effectExtent l="0" t="6985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719298" cy="327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779CF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627AF4" w:rsidRPr="00213049">
      <w:footerReference w:type="default" r:id="rId13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C7EABC" w14:textId="77777777" w:rsidR="00740998" w:rsidRDefault="00740998">
      <w:r>
        <w:separator/>
      </w:r>
    </w:p>
  </w:endnote>
  <w:endnote w:type="continuationSeparator" w:id="0">
    <w:p w14:paraId="2BDCFBAE" w14:textId="77777777" w:rsidR="00740998" w:rsidRDefault="007409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6287648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2AB5793" w14:textId="77777777" w:rsidR="00C7382A" w:rsidRDefault="009C40C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24B60F8" w14:textId="77777777" w:rsidR="00864EC0" w:rsidRDefault="00864E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667517" w14:textId="77777777" w:rsidR="00740998" w:rsidRDefault="00740998">
      <w:r>
        <w:separator/>
      </w:r>
    </w:p>
  </w:footnote>
  <w:footnote w:type="continuationSeparator" w:id="0">
    <w:p w14:paraId="4AF28AA5" w14:textId="77777777" w:rsidR="00740998" w:rsidRDefault="007409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8FDC9"/>
    <w:multiLevelType w:val="hybridMultilevel"/>
    <w:tmpl w:val="00000000"/>
    <w:lvl w:ilvl="0" w:tplc="44E222D8">
      <w:start w:val="1"/>
      <w:numFmt w:val="decimal"/>
      <w:lvlText w:val="%1."/>
      <w:lvlJc w:val="left"/>
      <w:pPr>
        <w:ind w:left="0" w:firstLine="0"/>
      </w:pPr>
    </w:lvl>
    <w:lvl w:ilvl="1" w:tplc="1E24A166">
      <w:start w:val="1"/>
      <w:numFmt w:val="decimal"/>
      <w:lvlText w:val=""/>
      <w:lvlJc w:val="left"/>
    </w:lvl>
    <w:lvl w:ilvl="2" w:tplc="601460F4">
      <w:start w:val="1"/>
      <w:numFmt w:val="decimal"/>
      <w:lvlText w:val=""/>
      <w:lvlJc w:val="left"/>
    </w:lvl>
    <w:lvl w:ilvl="3" w:tplc="0172F0D4">
      <w:start w:val="1"/>
      <w:numFmt w:val="decimal"/>
      <w:lvlText w:val=""/>
      <w:lvlJc w:val="left"/>
    </w:lvl>
    <w:lvl w:ilvl="4" w:tplc="AC0833A8">
      <w:start w:val="1"/>
      <w:numFmt w:val="decimal"/>
      <w:lvlText w:val=""/>
      <w:lvlJc w:val="left"/>
    </w:lvl>
    <w:lvl w:ilvl="5" w:tplc="0FBE55AC">
      <w:start w:val="1"/>
      <w:numFmt w:val="decimal"/>
      <w:lvlText w:val=""/>
      <w:lvlJc w:val="left"/>
    </w:lvl>
    <w:lvl w:ilvl="6" w:tplc="0E704668">
      <w:start w:val="1"/>
      <w:numFmt w:val="decimal"/>
      <w:lvlText w:val=""/>
      <w:lvlJc w:val="left"/>
    </w:lvl>
    <w:lvl w:ilvl="7" w:tplc="71589EB6">
      <w:start w:val="1"/>
      <w:numFmt w:val="decimal"/>
      <w:lvlText w:val=""/>
      <w:lvlJc w:val="left"/>
    </w:lvl>
    <w:lvl w:ilvl="8" w:tplc="4ECC455E">
      <w:start w:val="1"/>
      <w:numFmt w:val="decimal"/>
      <w:lvlText w:val=""/>
      <w:lvlJc w:val="left"/>
    </w:lvl>
  </w:abstractNum>
  <w:abstractNum w:abstractNumId="1" w15:restartNumberingAfterBreak="0">
    <w:nsid w:val="1A6E20E5"/>
    <w:multiLevelType w:val="hybridMultilevel"/>
    <w:tmpl w:val="00000000"/>
    <w:lvl w:ilvl="0" w:tplc="2526868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sz w:val="28"/>
      </w:rPr>
    </w:lvl>
    <w:lvl w:ilvl="1" w:tplc="60D64892">
      <w:start w:val="1"/>
      <w:numFmt w:val="decimal"/>
      <w:lvlText w:val=""/>
      <w:lvlJc w:val="left"/>
    </w:lvl>
    <w:lvl w:ilvl="2" w:tplc="69C07DAA">
      <w:start w:val="1"/>
      <w:numFmt w:val="decimal"/>
      <w:lvlText w:val=""/>
      <w:lvlJc w:val="left"/>
    </w:lvl>
    <w:lvl w:ilvl="3" w:tplc="7E3C473A">
      <w:start w:val="1"/>
      <w:numFmt w:val="decimal"/>
      <w:lvlText w:val=""/>
      <w:lvlJc w:val="left"/>
    </w:lvl>
    <w:lvl w:ilvl="4" w:tplc="D73A58AC">
      <w:start w:val="1"/>
      <w:numFmt w:val="decimal"/>
      <w:lvlText w:val=""/>
      <w:lvlJc w:val="left"/>
    </w:lvl>
    <w:lvl w:ilvl="5" w:tplc="4C84B9E2">
      <w:start w:val="1"/>
      <w:numFmt w:val="decimal"/>
      <w:lvlText w:val=""/>
      <w:lvlJc w:val="left"/>
    </w:lvl>
    <w:lvl w:ilvl="6" w:tplc="AE6E220A">
      <w:start w:val="1"/>
      <w:numFmt w:val="decimal"/>
      <w:lvlText w:val=""/>
      <w:lvlJc w:val="left"/>
    </w:lvl>
    <w:lvl w:ilvl="7" w:tplc="4FF8344E">
      <w:start w:val="1"/>
      <w:numFmt w:val="decimal"/>
      <w:lvlText w:val=""/>
      <w:lvlJc w:val="left"/>
    </w:lvl>
    <w:lvl w:ilvl="8" w:tplc="02CA44FC">
      <w:start w:val="1"/>
      <w:numFmt w:val="decimal"/>
      <w:lvlText w:val=""/>
      <w:lvlJc w:val="left"/>
    </w:lvl>
  </w:abstractNum>
  <w:abstractNum w:abstractNumId="2" w15:restartNumberingAfterBreak="0">
    <w:nsid w:val="61BB9FCB"/>
    <w:multiLevelType w:val="hybridMultilevel"/>
    <w:tmpl w:val="00000000"/>
    <w:lvl w:ilvl="0" w:tplc="42FEA01C">
      <w:start w:val="1"/>
      <w:numFmt w:val="decimal"/>
      <w:lvlText w:val="%1."/>
      <w:lvlJc w:val="left"/>
      <w:pPr>
        <w:ind w:left="360" w:hanging="360"/>
      </w:pPr>
    </w:lvl>
    <w:lvl w:ilvl="1" w:tplc="EE44275C">
      <w:start w:val="1"/>
      <w:numFmt w:val="decimal"/>
      <w:lvlText w:val=""/>
      <w:lvlJc w:val="left"/>
    </w:lvl>
    <w:lvl w:ilvl="2" w:tplc="5F98CCB8">
      <w:start w:val="1"/>
      <w:numFmt w:val="decimal"/>
      <w:lvlText w:val=""/>
      <w:lvlJc w:val="left"/>
    </w:lvl>
    <w:lvl w:ilvl="3" w:tplc="54CC6FC4">
      <w:start w:val="1"/>
      <w:numFmt w:val="decimal"/>
      <w:lvlText w:val=""/>
      <w:lvlJc w:val="left"/>
    </w:lvl>
    <w:lvl w:ilvl="4" w:tplc="20EC7D70">
      <w:start w:val="1"/>
      <w:numFmt w:val="decimal"/>
      <w:lvlText w:val=""/>
      <w:lvlJc w:val="left"/>
    </w:lvl>
    <w:lvl w:ilvl="5" w:tplc="D4A6624C">
      <w:start w:val="1"/>
      <w:numFmt w:val="decimal"/>
      <w:lvlText w:val=""/>
      <w:lvlJc w:val="left"/>
    </w:lvl>
    <w:lvl w:ilvl="6" w:tplc="584AA92C">
      <w:start w:val="1"/>
      <w:numFmt w:val="decimal"/>
      <w:lvlText w:val=""/>
      <w:lvlJc w:val="left"/>
    </w:lvl>
    <w:lvl w:ilvl="7" w:tplc="A614BBE8">
      <w:start w:val="1"/>
      <w:numFmt w:val="decimal"/>
      <w:lvlText w:val=""/>
      <w:lvlJc w:val="left"/>
    </w:lvl>
    <w:lvl w:ilvl="8" w:tplc="5600AEE2">
      <w:start w:val="1"/>
      <w:numFmt w:val="decimal"/>
      <w:lvlText w:val=""/>
      <w:lvlJc w:val="left"/>
    </w:lvl>
  </w:abstractNum>
  <w:abstractNum w:abstractNumId="3" w15:restartNumberingAfterBreak="0">
    <w:nsid w:val="6C86CE85"/>
    <w:multiLevelType w:val="hybridMultilevel"/>
    <w:tmpl w:val="00000000"/>
    <w:lvl w:ilvl="0" w:tplc="C4B4DA94">
      <w:start w:val="1"/>
      <w:numFmt w:val="decimal"/>
      <w:lvlText w:val="%1."/>
      <w:lvlJc w:val="left"/>
      <w:pPr>
        <w:ind w:left="360" w:hanging="360"/>
      </w:pPr>
    </w:lvl>
    <w:lvl w:ilvl="1" w:tplc="210AF6A8">
      <w:start w:val="1"/>
      <w:numFmt w:val="decimal"/>
      <w:lvlText w:val=""/>
      <w:lvlJc w:val="left"/>
    </w:lvl>
    <w:lvl w:ilvl="2" w:tplc="3A4A8BCA">
      <w:start w:val="1"/>
      <w:numFmt w:val="decimal"/>
      <w:lvlText w:val=""/>
      <w:lvlJc w:val="left"/>
    </w:lvl>
    <w:lvl w:ilvl="3" w:tplc="46D48112">
      <w:start w:val="1"/>
      <w:numFmt w:val="decimal"/>
      <w:lvlText w:val=""/>
      <w:lvlJc w:val="left"/>
    </w:lvl>
    <w:lvl w:ilvl="4" w:tplc="27483F90">
      <w:start w:val="1"/>
      <w:numFmt w:val="decimal"/>
      <w:lvlText w:val=""/>
      <w:lvlJc w:val="left"/>
    </w:lvl>
    <w:lvl w:ilvl="5" w:tplc="FD508BAC">
      <w:start w:val="1"/>
      <w:numFmt w:val="decimal"/>
      <w:lvlText w:val=""/>
      <w:lvlJc w:val="left"/>
    </w:lvl>
    <w:lvl w:ilvl="6" w:tplc="ECC25F92">
      <w:start w:val="1"/>
      <w:numFmt w:val="decimal"/>
      <w:lvlText w:val=""/>
      <w:lvlJc w:val="left"/>
    </w:lvl>
    <w:lvl w:ilvl="7" w:tplc="C428D220">
      <w:start w:val="1"/>
      <w:numFmt w:val="decimal"/>
      <w:lvlText w:val=""/>
      <w:lvlJc w:val="left"/>
    </w:lvl>
    <w:lvl w:ilvl="8" w:tplc="B2480F38">
      <w:start w:val="1"/>
      <w:numFmt w:val="decimal"/>
      <w:lvlText w:val=""/>
      <w:lvlJc w:val="left"/>
    </w:lvl>
  </w:abstractNum>
  <w:abstractNum w:abstractNumId="4" w15:restartNumberingAfterBreak="0">
    <w:nsid w:val="7E42A392"/>
    <w:multiLevelType w:val="hybridMultilevel"/>
    <w:tmpl w:val="00000000"/>
    <w:lvl w:ilvl="0" w:tplc="163E98A0">
      <w:start w:val="1"/>
      <w:numFmt w:val="decimal"/>
      <w:lvlText w:val="%1."/>
      <w:lvlJc w:val="left"/>
      <w:pPr>
        <w:ind w:left="1200" w:hanging="360"/>
      </w:pPr>
    </w:lvl>
    <w:lvl w:ilvl="1" w:tplc="D1EA9D6E">
      <w:start w:val="1"/>
      <w:numFmt w:val="decimal"/>
      <w:lvlText w:val=""/>
      <w:lvlJc w:val="left"/>
    </w:lvl>
    <w:lvl w:ilvl="2" w:tplc="FC92EF92">
      <w:start w:val="1"/>
      <w:numFmt w:val="decimal"/>
      <w:lvlText w:val=""/>
      <w:lvlJc w:val="left"/>
    </w:lvl>
    <w:lvl w:ilvl="3" w:tplc="3A8467BA">
      <w:start w:val="1"/>
      <w:numFmt w:val="decimal"/>
      <w:lvlText w:val=""/>
      <w:lvlJc w:val="left"/>
    </w:lvl>
    <w:lvl w:ilvl="4" w:tplc="C1F66BE6">
      <w:start w:val="1"/>
      <w:numFmt w:val="decimal"/>
      <w:lvlText w:val=""/>
      <w:lvlJc w:val="left"/>
    </w:lvl>
    <w:lvl w:ilvl="5" w:tplc="B3A0B130">
      <w:start w:val="1"/>
      <w:numFmt w:val="decimal"/>
      <w:lvlText w:val=""/>
      <w:lvlJc w:val="left"/>
    </w:lvl>
    <w:lvl w:ilvl="6" w:tplc="EC82C102">
      <w:start w:val="1"/>
      <w:numFmt w:val="decimal"/>
      <w:lvlText w:val=""/>
      <w:lvlJc w:val="left"/>
    </w:lvl>
    <w:lvl w:ilvl="7" w:tplc="18A608AA">
      <w:start w:val="1"/>
      <w:numFmt w:val="decimal"/>
      <w:lvlText w:val=""/>
      <w:lvlJc w:val="left"/>
    </w:lvl>
    <w:lvl w:ilvl="8" w:tplc="ADB22ECC">
      <w:start w:val="1"/>
      <w:numFmt w:val="decimal"/>
      <w:lvlText w:val=""/>
      <w:lvlJc w:val="left"/>
    </w:lvl>
  </w:abstractNum>
  <w:num w:numId="1" w16cid:durableId="656030158">
    <w:abstractNumId w:val="3"/>
  </w:num>
  <w:num w:numId="2" w16cid:durableId="257101629">
    <w:abstractNumId w:val="1"/>
  </w:num>
  <w:num w:numId="3" w16cid:durableId="206263335">
    <w:abstractNumId w:val="4"/>
  </w:num>
  <w:num w:numId="4" w16cid:durableId="1907717979">
    <w:abstractNumId w:val="0"/>
  </w:num>
  <w:num w:numId="5" w16cid:durableId="11552215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defaultTabStop w:val="84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rthroplasty Copy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ta0tewroa0avsete5tv05foxtwvpf5ttfzv&quot;&gt;NGF in SF after TKA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/record-ids&gt;&lt;/item&gt;&lt;/Libraries&gt;"/>
  </w:docVars>
  <w:rsids>
    <w:rsidRoot w:val="00864EC0"/>
    <w:rsid w:val="00005E97"/>
    <w:rsid w:val="0003673F"/>
    <w:rsid w:val="00037D4B"/>
    <w:rsid w:val="00057455"/>
    <w:rsid w:val="0006349A"/>
    <w:rsid w:val="000B50EF"/>
    <w:rsid w:val="000D372C"/>
    <w:rsid w:val="000D6D4C"/>
    <w:rsid w:val="000E24C0"/>
    <w:rsid w:val="000E33B6"/>
    <w:rsid w:val="000F395B"/>
    <w:rsid w:val="00105FA0"/>
    <w:rsid w:val="00131D02"/>
    <w:rsid w:val="00145A78"/>
    <w:rsid w:val="0016695D"/>
    <w:rsid w:val="00175F18"/>
    <w:rsid w:val="00182CA1"/>
    <w:rsid w:val="001A3553"/>
    <w:rsid w:val="001C0D3E"/>
    <w:rsid w:val="00202FDF"/>
    <w:rsid w:val="00213049"/>
    <w:rsid w:val="00243C18"/>
    <w:rsid w:val="00246D36"/>
    <w:rsid w:val="0025136F"/>
    <w:rsid w:val="0025488C"/>
    <w:rsid w:val="00272C1B"/>
    <w:rsid w:val="002A1008"/>
    <w:rsid w:val="002C21CA"/>
    <w:rsid w:val="002C2726"/>
    <w:rsid w:val="00331DFB"/>
    <w:rsid w:val="00337CDD"/>
    <w:rsid w:val="0036080D"/>
    <w:rsid w:val="0036414E"/>
    <w:rsid w:val="00392386"/>
    <w:rsid w:val="00395805"/>
    <w:rsid w:val="004B6741"/>
    <w:rsid w:val="0052154B"/>
    <w:rsid w:val="0052177E"/>
    <w:rsid w:val="005F39B0"/>
    <w:rsid w:val="00604ADC"/>
    <w:rsid w:val="00613456"/>
    <w:rsid w:val="00616863"/>
    <w:rsid w:val="00627AF4"/>
    <w:rsid w:val="00674DB7"/>
    <w:rsid w:val="006A3EBF"/>
    <w:rsid w:val="006A7646"/>
    <w:rsid w:val="006F2E17"/>
    <w:rsid w:val="0071063C"/>
    <w:rsid w:val="00740998"/>
    <w:rsid w:val="00742F8D"/>
    <w:rsid w:val="00752EEA"/>
    <w:rsid w:val="00760CBB"/>
    <w:rsid w:val="007625BF"/>
    <w:rsid w:val="007960C2"/>
    <w:rsid w:val="00833D23"/>
    <w:rsid w:val="00864EC0"/>
    <w:rsid w:val="00884395"/>
    <w:rsid w:val="008D21E6"/>
    <w:rsid w:val="008D2882"/>
    <w:rsid w:val="009416C7"/>
    <w:rsid w:val="009551F4"/>
    <w:rsid w:val="00972AA6"/>
    <w:rsid w:val="009C40C7"/>
    <w:rsid w:val="00A03E21"/>
    <w:rsid w:val="00A73EC5"/>
    <w:rsid w:val="00AD08F0"/>
    <w:rsid w:val="00AD5B2D"/>
    <w:rsid w:val="00B05D30"/>
    <w:rsid w:val="00B23B5C"/>
    <w:rsid w:val="00B86A10"/>
    <w:rsid w:val="00B90B31"/>
    <w:rsid w:val="00BC2DA2"/>
    <w:rsid w:val="00BC44E7"/>
    <w:rsid w:val="00BF73D9"/>
    <w:rsid w:val="00C31174"/>
    <w:rsid w:val="00C7382A"/>
    <w:rsid w:val="00C74F2B"/>
    <w:rsid w:val="00CA601D"/>
    <w:rsid w:val="00CD0F83"/>
    <w:rsid w:val="00D234BF"/>
    <w:rsid w:val="00D37697"/>
    <w:rsid w:val="00D40159"/>
    <w:rsid w:val="00D779CF"/>
    <w:rsid w:val="00D8794B"/>
    <w:rsid w:val="00DA4574"/>
    <w:rsid w:val="00DB47B2"/>
    <w:rsid w:val="00DD018C"/>
    <w:rsid w:val="00E02E05"/>
    <w:rsid w:val="00E12338"/>
    <w:rsid w:val="00E30D6B"/>
    <w:rsid w:val="00E363D6"/>
    <w:rsid w:val="00E37576"/>
    <w:rsid w:val="00E80C0E"/>
    <w:rsid w:val="00EA7062"/>
    <w:rsid w:val="00EE4A40"/>
    <w:rsid w:val="00F14002"/>
    <w:rsid w:val="00F25788"/>
    <w:rsid w:val="00F32982"/>
    <w:rsid w:val="00F72EFA"/>
    <w:rsid w:val="00F947C7"/>
    <w:rsid w:val="00FA61C1"/>
    <w:rsid w:val="00FD21EF"/>
    <w:rsid w:val="00FD61F0"/>
    <w:rsid w:val="00FE7322"/>
    <w:rsid w:val="00FF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FF7501"/>
  <w15:docId w15:val="{08C75B87-D69B-4823-82EE-E0940A64C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MS Gothic" w:hAnsi="Arial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pPr>
      <w:widowControl w:val="0"/>
      <w:jc w:val="both"/>
    </w:pPr>
    <w:rPr>
      <w:rFonts w:ascii="Yu Mincho" w:eastAsia="Yu Mincho" w:hAnsi="Yu Mincho" w:cs="Yu Minch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1">
    <w:name w:val="TOC 11"/>
    <w:basedOn w:val="Normal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Normal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Normal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Normal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Normal"/>
    <w:pPr>
      <w:spacing w:line="330" w:lineRule="exact"/>
    </w:pPr>
    <w:rPr>
      <w:rFonts w:ascii="Calibri" w:eastAsia="Calibri" w:hAnsi="Calibri" w:cs="Calibri"/>
    </w:rPr>
  </w:style>
  <w:style w:type="table" w:styleId="TableGrid">
    <w:name w:val="Table Grid"/>
    <w:basedOn w:val="TableNormal"/>
    <w:rPr>
      <w:rFonts w:ascii="Yu Mincho" w:eastAsia="Yu Mincho" w:hAnsi="Yu Mincho" w:cs="Yu Minch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customStyle="1" w:styleId="CommentReference1">
    <w:name w:val="Comment Reference1"/>
    <w:basedOn w:val="DefaultParagraphFont"/>
    <w:rPr>
      <w:sz w:val="16"/>
    </w:rPr>
  </w:style>
  <w:style w:type="character" w:customStyle="1" w:styleId="EndnoteReference1">
    <w:name w:val="Endnote Reference1"/>
    <w:basedOn w:val="DefaultParagraphFont"/>
    <w:rPr>
      <w:vertAlign w:val="superscript"/>
    </w:rPr>
  </w:style>
  <w:style w:type="character" w:customStyle="1" w:styleId="FootnoteReference1">
    <w:name w:val="Footnote Reference1"/>
    <w:basedOn w:val="DefaultParagraphFont"/>
    <w:rPr>
      <w:vertAlign w:val="superscript"/>
    </w:rPr>
  </w:style>
  <w:style w:type="paragraph" w:styleId="BalloonText">
    <w:name w:val="Balloon Text"/>
    <w:basedOn w:val="Normal"/>
    <w:rPr>
      <w:rFonts w:ascii="Yu Gothic Light" w:eastAsia="Yu Gothic Light" w:hAnsi="Yu Gothic Light" w:cs="Yu Gothic Light"/>
      <w:sz w:val="18"/>
    </w:rPr>
  </w:style>
  <w:style w:type="paragraph" w:styleId="Header">
    <w:name w:val="header"/>
    <w:basedOn w:val="Normal"/>
    <w:pPr>
      <w:tabs>
        <w:tab w:val="center" w:pos="4252"/>
        <w:tab w:val="right" w:pos="8504"/>
      </w:tabs>
      <w:snapToGrid w:val="0"/>
    </w:pPr>
  </w:style>
  <w:style w:type="paragraph" w:styleId="Footer">
    <w:name w:val="footer"/>
    <w:basedOn w:val="Normal"/>
    <w:link w:val="FooterChar"/>
    <w:uiPriority w:val="99"/>
    <w:pPr>
      <w:tabs>
        <w:tab w:val="center" w:pos="4252"/>
        <w:tab w:val="right" w:pos="8504"/>
      </w:tabs>
      <w:snapToGrid w:val="0"/>
    </w:pPr>
  </w:style>
  <w:style w:type="paragraph" w:customStyle="1" w:styleId="EndNoteBibliographyTitle">
    <w:name w:val="EndNote Bibliography Title"/>
    <w:basedOn w:val="Normal"/>
    <w:qFormat/>
    <w:pPr>
      <w:jc w:val="center"/>
    </w:pPr>
    <w:rPr>
      <w:sz w:val="20"/>
    </w:rPr>
  </w:style>
  <w:style w:type="paragraph" w:customStyle="1" w:styleId="EndNoteBibliography">
    <w:name w:val="EndNote Bibliography"/>
    <w:basedOn w:val="Normal"/>
    <w:rPr>
      <w:sz w:val="20"/>
    </w:rPr>
  </w:style>
  <w:style w:type="character" w:styleId="LineNumber">
    <w:name w:val="line number"/>
    <w:basedOn w:val="DefaultParagraphFont"/>
  </w:style>
  <w:style w:type="character" w:styleId="Emphasis">
    <w:name w:val="Emphasis"/>
    <w:basedOn w:val="DefaultParagraphFont"/>
    <w:qFormat/>
    <w:rPr>
      <w:i/>
    </w:rPr>
  </w:style>
  <w:style w:type="paragraph" w:styleId="Revision">
    <w:name w:val="Revision"/>
    <w:rPr>
      <w:rFonts w:ascii="Yu Mincho" w:eastAsia="Yu Mincho" w:hAnsi="Yu Mincho" w:cs="Yu Mincho"/>
    </w:rPr>
  </w:style>
  <w:style w:type="character" w:styleId="CommentReference">
    <w:name w:val="annotation reference"/>
    <w:basedOn w:val="DefaultParagraphFont"/>
    <w:rPr>
      <w:sz w:val="18"/>
    </w:rPr>
  </w:style>
  <w:style w:type="paragraph" w:styleId="CommentText">
    <w:name w:val="annotation text"/>
    <w:basedOn w:val="Normal"/>
    <w:pPr>
      <w:jc w:val="left"/>
    </w:pPr>
  </w:style>
  <w:style w:type="paragraph" w:styleId="CommentSubject">
    <w:name w:val="annotation subject"/>
    <w:basedOn w:val="CommentText"/>
    <w:rPr>
      <w:b/>
    </w:rPr>
  </w:style>
  <w:style w:type="character" w:styleId="Hyperlink">
    <w:name w:val="Hyperlink"/>
    <w:basedOn w:val="DefaultParagraphFont"/>
    <w:rPr>
      <w:color w:val="0563C1"/>
      <w:u w:val="single"/>
    </w:rPr>
  </w:style>
  <w:style w:type="character" w:styleId="UnresolvedMention">
    <w:name w:val="Unresolved Mention"/>
    <w:basedOn w:val="DefaultParagraphFont"/>
    <w:rPr>
      <w:color w:val="605E5C"/>
    </w:rPr>
  </w:style>
  <w:style w:type="paragraph" w:styleId="ListParagraph">
    <w:name w:val="List Paragraph"/>
    <w:basedOn w:val="Normal"/>
    <w:pPr>
      <w:ind w:left="840"/>
    </w:pPr>
  </w:style>
  <w:style w:type="character" w:styleId="FollowedHyperlink">
    <w:name w:val="FollowedHyperlink"/>
    <w:basedOn w:val="DefaultParagraphFont"/>
    <w:rPr>
      <w:color w:val="954F72"/>
      <w:u w:val="single"/>
    </w:rPr>
  </w:style>
  <w:style w:type="paragraph" w:customStyle="1" w:styleId="TableList">
    <w:name w:val="Table List"/>
    <w:basedOn w:val="Normal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DefaultParagraphFont"/>
    <w:rPr>
      <w:shd w:val="clear" w:color="auto" w:fill="D0FCE2"/>
    </w:rPr>
  </w:style>
  <w:style w:type="character" w:customStyle="1" w:styleId="FamilyName">
    <w:name w:val="Family Name"/>
    <w:basedOn w:val="DefaultParagraphFont"/>
    <w:rPr>
      <w:shd w:val="clear" w:color="auto" w:fill="88F4BE"/>
    </w:rPr>
  </w:style>
  <w:style w:type="paragraph" w:customStyle="1" w:styleId="List8">
    <w:name w:val="List 8"/>
    <w:basedOn w:val="Normal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DefaultParagraphFont"/>
    <w:rPr>
      <w:shd w:val="clear" w:color="auto" w:fill="FFE3C9"/>
    </w:rPr>
  </w:style>
  <w:style w:type="character" w:customStyle="1" w:styleId="Postcode">
    <w:name w:val="Postcode"/>
    <w:basedOn w:val="DefaultParagraphFont"/>
    <w:rPr>
      <w:shd w:val="clear" w:color="auto" w:fill="BEBEBE"/>
    </w:rPr>
  </w:style>
  <w:style w:type="paragraph" w:customStyle="1" w:styleId="Authors">
    <w:name w:val="Authors"/>
    <w:basedOn w:val="Normal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DefaultParagraphFont"/>
    <w:rPr>
      <w:shd w:val="clear" w:color="auto" w:fill="DDA5FF"/>
    </w:rPr>
  </w:style>
  <w:style w:type="paragraph" w:customStyle="1" w:styleId="Annotation">
    <w:name w:val="Annotation"/>
    <w:basedOn w:val="Normal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Normal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Normal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Normal"/>
    <w:rPr>
      <w:rFonts w:ascii="Calibri" w:eastAsia="Calibri" w:hAnsi="Calibri" w:cs="Calibri"/>
    </w:rPr>
  </w:style>
  <w:style w:type="paragraph" w:customStyle="1" w:styleId="Formula">
    <w:name w:val="Formula"/>
    <w:basedOn w:val="Normal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Normal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Normal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DefaultParagraphFont"/>
    <w:rPr>
      <w:shd w:val="clear" w:color="auto" w:fill="FFC391"/>
      <w:vertAlign w:val="baseline"/>
    </w:rPr>
  </w:style>
  <w:style w:type="paragraph" w:customStyle="1" w:styleId="Keywords">
    <w:name w:val="Keywords"/>
    <w:basedOn w:val="Normal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DefaultParagraphFont"/>
    <w:rPr>
      <w:shd w:val="clear" w:color="auto" w:fill="D1FFB5"/>
    </w:rPr>
  </w:style>
  <w:style w:type="paragraph" w:styleId="List2">
    <w:name w:val="List 2"/>
    <w:basedOn w:val="Normal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DefaultParagraphFont"/>
    <w:rPr>
      <w:shd w:val="clear" w:color="auto" w:fill="FFCFD7"/>
    </w:rPr>
  </w:style>
  <w:style w:type="paragraph" w:customStyle="1" w:styleId="EndnoteText1">
    <w:name w:val="Endnote Text1"/>
    <w:basedOn w:val="Normal"/>
    <w:rPr>
      <w:rFonts w:ascii="Calibri" w:eastAsia="Calibri" w:hAnsi="Calibri" w:cs="Calibri"/>
    </w:rPr>
  </w:style>
  <w:style w:type="paragraph" w:styleId="BlockText">
    <w:name w:val="Block Text"/>
    <w:basedOn w:val="Normal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DefaultParagraphFont"/>
    <w:qFormat/>
    <w:rPr>
      <w:shd w:val="clear" w:color="auto" w:fill="E9F9FF"/>
    </w:rPr>
  </w:style>
  <w:style w:type="character" w:customStyle="1" w:styleId="City">
    <w:name w:val="City"/>
    <w:basedOn w:val="DefaultParagraphFont"/>
    <w:rPr>
      <w:shd w:val="clear" w:color="auto" w:fill="D7D7D7"/>
    </w:rPr>
  </w:style>
  <w:style w:type="character" w:customStyle="1" w:styleId="Region">
    <w:name w:val="Region"/>
    <w:basedOn w:val="DefaultParagraphFont"/>
    <w:rPr>
      <w:shd w:val="clear" w:color="auto" w:fill="D8E9EE"/>
    </w:rPr>
  </w:style>
  <w:style w:type="paragraph" w:customStyle="1" w:styleId="Correspondence">
    <w:name w:val="Correspondence"/>
    <w:basedOn w:val="Normal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DefaultParagraphFont"/>
    <w:rPr>
      <w:shd w:val="clear" w:color="auto" w:fill="AFBEFF"/>
    </w:rPr>
  </w:style>
  <w:style w:type="paragraph" w:styleId="List4">
    <w:name w:val="List 4"/>
    <w:basedOn w:val="Normal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Normal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Normal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Normal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Normal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DefaultParagraphFont"/>
    <w:rPr>
      <w:shd w:val="clear" w:color="auto" w:fill="97C5D1"/>
    </w:rPr>
  </w:style>
  <w:style w:type="paragraph" w:customStyle="1" w:styleId="Acknowledgements">
    <w:name w:val="Acknowledgements"/>
    <w:basedOn w:val="Normal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DefaultParagraphFont"/>
    <w:rPr>
      <w:shd w:val="clear" w:color="auto" w:fill="FFEDF0"/>
    </w:rPr>
  </w:style>
  <w:style w:type="paragraph" w:styleId="NormalIndent">
    <w:name w:val="Normal Indent"/>
    <w:basedOn w:val="Normal"/>
    <w:qFormat/>
    <w:pPr>
      <w:ind w:firstLine="480"/>
    </w:pPr>
    <w:rPr>
      <w:sz w:val="22"/>
    </w:rPr>
  </w:style>
  <w:style w:type="paragraph" w:customStyle="1" w:styleId="Affiliation">
    <w:name w:val="Affiliation"/>
    <w:basedOn w:val="Normal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DefaultParagraphFont"/>
    <w:rPr>
      <w:shd w:val="clear" w:color="auto" w:fill="EDF0FF"/>
    </w:rPr>
  </w:style>
  <w:style w:type="character" w:customStyle="1" w:styleId="GeneSequence">
    <w:name w:val="Gene Sequence"/>
    <w:basedOn w:val="DefaultParagraphFont"/>
    <w:rPr>
      <w:shd w:val="clear" w:color="auto" w:fill="FFCDF2"/>
    </w:rPr>
  </w:style>
  <w:style w:type="character" w:customStyle="1" w:styleId="IssueNumber">
    <w:name w:val="Issue Number"/>
    <w:basedOn w:val="DefaultParagraphFont"/>
    <w:rPr>
      <w:shd w:val="clear" w:color="auto" w:fill="CDD5FF"/>
    </w:rPr>
  </w:style>
  <w:style w:type="paragraph" w:styleId="List">
    <w:name w:val="List"/>
    <w:basedOn w:val="Normal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DefaultParagraphFont"/>
    <w:rPr>
      <w:shd w:val="clear" w:color="auto" w:fill="FFF6A4"/>
    </w:rPr>
  </w:style>
  <w:style w:type="paragraph" w:customStyle="1" w:styleId="Biography">
    <w:name w:val="Biography"/>
    <w:basedOn w:val="Normal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List3">
    <w:name w:val="List 3"/>
    <w:basedOn w:val="Normal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DefaultParagraphFont"/>
    <w:rPr>
      <w:shd w:val="clear" w:color="auto" w:fill="FFAFBC"/>
    </w:rPr>
  </w:style>
  <w:style w:type="paragraph" w:customStyle="1" w:styleId="Surtitle">
    <w:name w:val="Surtitle"/>
    <w:basedOn w:val="Normal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Normal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DefaultParagraphFont"/>
    <w:rPr>
      <w:shd w:val="clear" w:color="auto" w:fill="F0F0F0"/>
    </w:rPr>
  </w:style>
  <w:style w:type="paragraph" w:customStyle="1" w:styleId="List6">
    <w:name w:val="List 6"/>
    <w:basedOn w:val="Normal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DefaultParagraphFont"/>
    <w:rPr>
      <w:color w:val="5B89C1"/>
    </w:rPr>
  </w:style>
  <w:style w:type="character" w:customStyle="1" w:styleId="Source">
    <w:name w:val="Source"/>
    <w:basedOn w:val="DefaultParagraphFont"/>
    <w:rPr>
      <w:shd w:val="clear" w:color="auto" w:fill="C1EDFF"/>
    </w:rPr>
  </w:style>
  <w:style w:type="paragraph" w:styleId="Subtitle">
    <w:name w:val="Subtitle"/>
    <w:basedOn w:val="Normal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DefaultParagraphFont"/>
    <w:rPr>
      <w:shd w:val="clear" w:color="auto" w:fill="91E0FF"/>
    </w:rPr>
  </w:style>
  <w:style w:type="paragraph" w:customStyle="1" w:styleId="Statement">
    <w:name w:val="Statement"/>
    <w:basedOn w:val="Normal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Normal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Normal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Normal"/>
    <w:rPr>
      <w:rFonts w:ascii="Calibri" w:eastAsia="Calibri" w:hAnsi="Calibri" w:cs="Calibri"/>
      <w:sz w:val="18"/>
    </w:rPr>
  </w:style>
  <w:style w:type="character" w:customStyle="1" w:styleId="Year">
    <w:name w:val="Year"/>
    <w:basedOn w:val="DefaultParagraphFont"/>
    <w:rPr>
      <w:shd w:val="clear" w:color="auto" w:fill="FFF9C9"/>
    </w:rPr>
  </w:style>
  <w:style w:type="paragraph" w:customStyle="1" w:styleId="TableBody">
    <w:name w:val="Table Body"/>
    <w:basedOn w:val="Normal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DefaultParagraphFont"/>
    <w:rPr>
      <w:shd w:val="clear" w:color="auto" w:fill="F9EDFF"/>
    </w:rPr>
  </w:style>
  <w:style w:type="paragraph" w:customStyle="1" w:styleId="ChapterNumber">
    <w:name w:val="Chapter Number"/>
    <w:basedOn w:val="Normal"/>
    <w:rPr>
      <w:rFonts w:ascii="Calibri" w:eastAsia="Calibri" w:hAnsi="Calibri" w:cs="Calibri"/>
    </w:rPr>
  </w:style>
  <w:style w:type="paragraph" w:styleId="List5">
    <w:name w:val="List 5"/>
    <w:basedOn w:val="Normal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Normal"/>
    <w:pPr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DefaultParagraphFont"/>
    <w:rPr>
      <w:shd w:val="clear" w:color="auto" w:fill="F2DDFF"/>
    </w:rPr>
  </w:style>
  <w:style w:type="paragraph" w:customStyle="1" w:styleId="Caption1">
    <w:name w:val="Caption1"/>
    <w:basedOn w:val="Normal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Normal"/>
    <w:pPr>
      <w:ind w:left="1200" w:hanging="600"/>
    </w:pPr>
    <w:rPr>
      <w:rFonts w:ascii="Times New Roman" w:eastAsia="Times New Roman" w:hAnsi="Times New Roman" w:cs="Times New Roman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C7382A"/>
    <w:rPr>
      <w:rFonts w:ascii="Yu Mincho" w:eastAsia="Yu Mincho" w:hAnsi="Yu Mincho" w:cs="Yu Minch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2f40769-3e9a-440d-b033-e9b1144e0ef8">
      <Terms xmlns="http://schemas.microsoft.com/office/infopath/2007/PartnerControls"/>
    </lcf76f155ced4ddcb4097134ff3c332f>
    <_Flow_SignoffStatus xmlns="32f40769-3e9a-440d-b033-e9b1144e0ef8" xsi:nil="true"/>
    <TaxCatchAll xmlns="71d6995e-2094-4cd5-8632-a7cdafa31ee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B3E038D7734794BB845F1968E53A369" ma:contentTypeVersion="18" ma:contentTypeDescription="Create a new document." ma:contentTypeScope="" ma:versionID="7ef0358c45b68d50830564b28ab758e1">
  <xsd:schema xmlns:xsd="http://www.w3.org/2001/XMLSchema" xmlns:xs="http://www.w3.org/2001/XMLSchema" xmlns:p="http://schemas.microsoft.com/office/2006/metadata/properties" xmlns:ns2="44f0a009-8712-4d49-a8db-909d4a1d9e2a" xmlns:ns3="32f40769-3e9a-440d-b033-e9b1144e0ef8" xmlns:ns4="71d6995e-2094-4cd5-8632-a7cdafa31eea" targetNamespace="http://schemas.microsoft.com/office/2006/metadata/properties" ma:root="true" ma:fieldsID="e34416415ed522dbbf8e135b08fe5ab2" ns2:_="" ns3:_="" ns4:_="">
    <xsd:import namespace="44f0a009-8712-4d49-a8db-909d4a1d9e2a"/>
    <xsd:import namespace="32f40769-3e9a-440d-b033-e9b1144e0ef8"/>
    <xsd:import namespace="71d6995e-2094-4cd5-8632-a7cdafa31ee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_Flow_SignoffStatus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f0a009-8712-4d49-a8db-909d4a1d9e2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f40769-3e9a-440d-b033-e9b1144e0e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2" nillable="true" ma:displayName="Sign-off status" ma:internalName="Sign_x002d_off_x0020_status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bbb5d3e9-fb91-47ab-8ddc-3316da5eba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d6995e-2094-4cd5-8632-a7cdafa31eea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c156d9d-3e5a-4c11-9682-f9a9e9d3d81a}" ma:internalName="TaxCatchAll" ma:showField="CatchAllData" ma:web="44f0a009-8712-4d49-a8db-909d4a1d9e2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16530F-2ED0-49F3-9740-C7D698AB6F26}">
  <ds:schemaRefs>
    <ds:schemaRef ds:uri="http://schemas.microsoft.com/office/2006/metadata/properties"/>
    <ds:schemaRef ds:uri="http://schemas.microsoft.com/office/infopath/2007/PartnerControls"/>
    <ds:schemaRef ds:uri="32f40769-3e9a-440d-b033-e9b1144e0ef8"/>
    <ds:schemaRef ds:uri="71d6995e-2094-4cd5-8632-a7cdafa31eea"/>
  </ds:schemaRefs>
</ds:datastoreItem>
</file>

<file path=customXml/itemProps2.xml><?xml version="1.0" encoding="utf-8"?>
<ds:datastoreItem xmlns:ds="http://schemas.openxmlformats.org/officeDocument/2006/customXml" ds:itemID="{E722A331-4209-4F3A-844D-F23EACB516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C4A395-C0A3-4A64-BBDA-C38576168C6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1CC629B-6D64-402B-BA94-07D15F2DD19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f0a009-8712-4d49-a8db-909d4a1d9e2a"/>
    <ds:schemaRef ds:uri="32f40769-3e9a-440d-b033-e9b1144e0ef8"/>
    <ds:schemaRef ds:uri="71d6995e-2094-4cd5-8632-a7cdafa31e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17</Words>
  <Characters>103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Tomohiro Onodera</dc:creator>
  <cp:lastModifiedBy>Poonam Mutha</cp:lastModifiedBy>
  <cp:revision>3</cp:revision>
  <dcterms:created xsi:type="dcterms:W3CDTF">2024-02-22T04:38:00Z</dcterms:created>
  <dcterms:modified xsi:type="dcterms:W3CDTF">2024-02-23T15:56:00Z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ContentTypeId">
    <vt:lpwstr>0x0101005B3E038D7734794BB845F1968E53A369</vt:lpwstr>
  </property>
  <property fmtid="{D5CDD505-2E9C-101B-9397-08002B2CF9AE}" pid="4" name="DOI">
    <vt:lpwstr/>
  </property>
  <property fmtid="{D5CDD505-2E9C-101B-9397-08002B2CF9AE}" pid="5" name="epub">
    <vt:lpwstr/>
  </property>
  <property fmtid="{D5CDD505-2E9C-101B-9397-08002B2CF9AE}" pid="6" name="JournalID">
    <vt:lpwstr/>
  </property>
  <property fmtid="{D5CDD505-2E9C-101B-9397-08002B2CF9AE}" pid="7" name="Merops -Original extension">
    <vt:lpwstr>docx</vt:lpwstr>
  </property>
  <property fmtid="{D5CDD505-2E9C-101B-9397-08002B2CF9AE}" pid="8" name="Merops change count">
    <vt:lpwstr>754</vt:lpwstr>
  </property>
  <property fmtid="{D5CDD505-2E9C-101B-9397-08002B2CF9AE}" pid="9" name="Merops client version">
    <vt:lpwstr>*</vt:lpwstr>
  </property>
  <property fmtid="{D5CDD505-2E9C-101B-9397-08002B2CF9AE}" pid="10" name="Merops comment count">
    <vt:lpwstr>0</vt:lpwstr>
  </property>
  <property fmtid="{D5CDD505-2E9C-101B-9397-08002B2CF9AE}" pid="11" name="Merops DOI links count">
    <vt:lpwstr>0</vt:lpwstr>
  </property>
  <property fmtid="{D5CDD505-2E9C-101B-9397-08002B2CF9AE}" pid="12" name="Merops email addresses count">
    <vt:lpwstr>0</vt:lpwstr>
  </property>
  <property fmtid="{D5CDD505-2E9C-101B-9397-08002B2CF9AE}" pid="13" name="Merops figures count">
    <vt:lpwstr>2</vt:lpwstr>
  </property>
  <property fmtid="{D5CDD505-2E9C-101B-9397-08002B2CF9AE}" pid="14" name="Merops footnotes/endnotes count">
    <vt:lpwstr>0</vt:lpwstr>
  </property>
  <property fmtid="{D5CDD505-2E9C-101B-9397-08002B2CF9AE}" pid="15" name="Merops graphics count">
    <vt:lpwstr>4</vt:lpwstr>
  </property>
  <property fmtid="{D5CDD505-2E9C-101B-9397-08002B2CF9AE}" pid="16" name="Merops input file path">
    <vt:lpwstr>Draft_NGF_in_sf_in_TKA_20231227-2_Clean_ym.docx</vt:lpwstr>
  </property>
  <property fmtid="{D5CDD505-2E9C-101B-9397-08002B2CF9AE}" pid="17" name="Merops intra-document links count">
    <vt:lpwstr>0</vt:lpwstr>
  </property>
  <property fmtid="{D5CDD505-2E9C-101B-9397-08002B2CF9AE}" pid="18" name="Merops processed date">
    <vt:lpwstr>2024/01/02 10:41:01 PM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23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>*</vt:lpwstr>
  </property>
  <property fmtid="{D5CDD505-2E9C-101B-9397-08002B2CF9AE}" pid="23" name="Merops Standard Set">
    <vt:lpwstr>Draft_NGF_in_sf_in_TKA_20231227-2_Clean_ym.docx</vt:lpwstr>
  </property>
  <property fmtid="{D5CDD505-2E9C-101B-9397-08002B2CF9AE}" pid="24" name="Merops Standard Set modified">
    <vt:lpwstr>*</vt:lpwstr>
  </property>
  <property fmtid="{D5CDD505-2E9C-101B-9397-08002B2CF9AE}" pid="25" name="Merops tables count">
    <vt:lpwstr>5</vt:lpwstr>
  </property>
  <property fmtid="{D5CDD505-2E9C-101B-9397-08002B2CF9AE}" pid="26" name="Merops word count">
    <vt:lpwstr>3364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