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AC94F" w14:textId="7D39B4A3" w:rsidR="00BC08E8" w:rsidRDefault="00B0230E">
      <w:pPr>
        <w:rPr>
          <w:rFonts w:ascii="Times New Roman" w:hAnsi="Times New Roman" w:cs="Times New Roman"/>
          <w:b/>
          <w:bCs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noProof/>
          <w:sz w:val="22"/>
        </w:rPr>
        <w:t>Supplementary materials</w:t>
      </w:r>
    </w:p>
    <w:p w14:paraId="5DE82A4D" w14:textId="352AE885" w:rsidR="00BC08E8" w:rsidRPr="00BC08E8" w:rsidRDefault="00BC08E8">
      <w:pPr>
        <w:rPr>
          <w:rFonts w:ascii="Times New Roman" w:hAnsi="Times New Roman" w:cs="Times New Roman"/>
          <w:noProof/>
          <w:sz w:val="22"/>
        </w:rPr>
      </w:pPr>
      <w:r w:rsidRPr="00BC08E8">
        <w:rPr>
          <w:rFonts w:ascii="Times New Roman" w:hAnsi="Times New Roman" w:cs="Times New Roman"/>
          <w:noProof/>
          <w:sz w:val="22"/>
        </w:rPr>
        <w:t xml:space="preserve">Note: In all figures and </w:t>
      </w:r>
      <w:r w:rsidR="008514A5">
        <w:rPr>
          <w:rFonts w:ascii="Times New Roman" w:hAnsi="Times New Roman" w:cs="Times New Roman" w:hint="eastAsia"/>
          <w:noProof/>
          <w:sz w:val="22"/>
        </w:rPr>
        <w:t>t</w:t>
      </w:r>
      <w:r w:rsidRPr="00BC08E8">
        <w:rPr>
          <w:rFonts w:ascii="Times New Roman" w:hAnsi="Times New Roman" w:cs="Times New Roman"/>
          <w:noProof/>
          <w:sz w:val="22"/>
        </w:rPr>
        <w:t>ables</w:t>
      </w:r>
      <w:r w:rsidRPr="00BC08E8">
        <w:t xml:space="preserve"> </w:t>
      </w:r>
      <w:r w:rsidRPr="00BC08E8">
        <w:rPr>
          <w:rFonts w:ascii="Times New Roman" w:hAnsi="Times New Roman" w:cs="Times New Roman"/>
          <w:noProof/>
          <w:sz w:val="22"/>
        </w:rPr>
        <w:t xml:space="preserve">of supplementary material, </w:t>
      </w:r>
      <w:r w:rsidR="00E958A5">
        <w:rPr>
          <w:rFonts w:ascii="Times New Roman" w:hAnsi="Times New Roman" w:cs="Times New Roman"/>
          <w:noProof/>
          <w:sz w:val="22"/>
        </w:rPr>
        <w:t>X</w:t>
      </w:r>
      <w:r>
        <w:rPr>
          <w:rFonts w:ascii="Times New Roman" w:hAnsi="Times New Roman" w:cs="Times New Roman"/>
          <w:noProof/>
          <w:sz w:val="22"/>
        </w:rPr>
        <w:t>P1</w:t>
      </w:r>
      <w:r w:rsidRPr="00BC08E8">
        <w:rPr>
          <w:rFonts w:ascii="Times New Roman" w:hAnsi="Times New Roman" w:cs="Times New Roman"/>
          <w:noProof/>
          <w:sz w:val="22"/>
        </w:rPr>
        <w:t xml:space="preserve">, </w:t>
      </w:r>
      <w:r w:rsidR="00A55EFD">
        <w:rPr>
          <w:rFonts w:ascii="Times New Roman" w:hAnsi="Times New Roman" w:cs="Times New Roman"/>
          <w:noProof/>
          <w:sz w:val="22"/>
        </w:rPr>
        <w:t>Y</w:t>
      </w:r>
      <w:r>
        <w:rPr>
          <w:rFonts w:ascii="Times New Roman" w:hAnsi="Times New Roman" w:cs="Times New Roman"/>
          <w:noProof/>
          <w:sz w:val="22"/>
        </w:rPr>
        <w:t>P2</w:t>
      </w:r>
      <w:r w:rsidRPr="00BC08E8">
        <w:rPr>
          <w:rFonts w:ascii="Times New Roman" w:hAnsi="Times New Roman" w:cs="Times New Roman"/>
          <w:noProof/>
          <w:sz w:val="22"/>
        </w:rPr>
        <w:t xml:space="preserve"> </w:t>
      </w:r>
      <w:r>
        <w:rPr>
          <w:rFonts w:ascii="Times New Roman" w:hAnsi="Times New Roman" w:cs="Times New Roman"/>
          <w:noProof/>
          <w:sz w:val="22"/>
        </w:rPr>
        <w:t xml:space="preserve">and </w:t>
      </w:r>
      <w:r w:rsidR="00E958A5">
        <w:rPr>
          <w:rFonts w:ascii="Times New Roman" w:hAnsi="Times New Roman" w:cs="Times New Roman"/>
          <w:noProof/>
          <w:sz w:val="22"/>
        </w:rPr>
        <w:t>S</w:t>
      </w:r>
      <w:r>
        <w:rPr>
          <w:rFonts w:ascii="Times New Roman" w:hAnsi="Times New Roman" w:cs="Times New Roman"/>
          <w:noProof/>
          <w:sz w:val="22"/>
        </w:rPr>
        <w:t>G1</w:t>
      </w:r>
      <w:r w:rsidR="00CB316C">
        <w:rPr>
          <w:rFonts w:ascii="Times New Roman" w:hAnsi="Times New Roman" w:cs="Times New Roman"/>
          <w:noProof/>
          <w:sz w:val="22"/>
        </w:rPr>
        <w:t xml:space="preserve"> </w:t>
      </w:r>
      <w:r w:rsidRPr="00BC08E8">
        <w:rPr>
          <w:rFonts w:ascii="Times New Roman" w:hAnsi="Times New Roman" w:cs="Times New Roman"/>
          <w:noProof/>
          <w:sz w:val="22"/>
        </w:rPr>
        <w:t xml:space="preserve">represent </w:t>
      </w:r>
      <w:r>
        <w:rPr>
          <w:rFonts w:ascii="Times New Roman" w:hAnsi="Times New Roman" w:cs="Times New Roman"/>
          <w:noProof/>
          <w:sz w:val="22"/>
        </w:rPr>
        <w:t>Xintai</w:t>
      </w:r>
      <w:r w:rsidRPr="00BC08E8">
        <w:t xml:space="preserve"> </w:t>
      </w:r>
      <w:r w:rsidRPr="00BC08E8">
        <w:rPr>
          <w:rFonts w:ascii="Times New Roman" w:hAnsi="Times New Roman" w:cs="Times New Roman"/>
          <w:noProof/>
          <w:sz w:val="22"/>
        </w:rPr>
        <w:t>poplar propolis,</w:t>
      </w:r>
      <w:r w:rsidR="00675BFA">
        <w:rPr>
          <w:rFonts w:ascii="Times New Roman" w:hAnsi="Times New Roman" w:cs="Times New Roman"/>
          <w:noProof/>
          <w:sz w:val="22"/>
        </w:rPr>
        <w:t xml:space="preserve"> </w:t>
      </w:r>
      <w:r>
        <w:rPr>
          <w:rFonts w:ascii="Times New Roman" w:hAnsi="Times New Roman" w:cs="Times New Roman"/>
          <w:noProof/>
          <w:sz w:val="22"/>
        </w:rPr>
        <w:t xml:space="preserve">Yanggu </w:t>
      </w:r>
      <w:r w:rsidRPr="00BC08E8">
        <w:rPr>
          <w:rFonts w:ascii="Times New Roman" w:hAnsi="Times New Roman" w:cs="Times New Roman"/>
          <w:noProof/>
          <w:sz w:val="22"/>
        </w:rPr>
        <w:t>poplar propolis and</w:t>
      </w:r>
      <w:r>
        <w:rPr>
          <w:rFonts w:ascii="Times New Roman" w:hAnsi="Times New Roman" w:cs="Times New Roman"/>
          <w:noProof/>
          <w:sz w:val="22"/>
        </w:rPr>
        <w:t xml:space="preserve"> </w:t>
      </w:r>
      <w:r w:rsidR="00062CDF">
        <w:rPr>
          <w:rFonts w:ascii="Times New Roman" w:hAnsi="Times New Roman" w:cs="Times New Roman"/>
          <w:noProof/>
          <w:sz w:val="22"/>
        </w:rPr>
        <w:t>p</w:t>
      </w:r>
      <w:r w:rsidRPr="00BC08E8">
        <w:rPr>
          <w:rFonts w:ascii="Times New Roman" w:hAnsi="Times New Roman" w:cs="Times New Roman"/>
          <w:noProof/>
          <w:sz w:val="22"/>
        </w:rPr>
        <w:t>oplar gum</w:t>
      </w:r>
      <w:r w:rsidR="00675BFA">
        <w:rPr>
          <w:rFonts w:ascii="Times New Roman" w:hAnsi="Times New Roman" w:cs="Times New Roman"/>
          <w:noProof/>
          <w:sz w:val="22"/>
        </w:rPr>
        <w:t>, respectively</w:t>
      </w:r>
      <w:r>
        <w:rPr>
          <w:rFonts w:ascii="Times New Roman" w:hAnsi="Times New Roman" w:cs="Times New Roman"/>
          <w:noProof/>
          <w:sz w:val="22"/>
        </w:rPr>
        <w:t>.</w:t>
      </w:r>
    </w:p>
    <w:p w14:paraId="59F53254" w14:textId="77777777" w:rsidR="00B0230E" w:rsidRPr="00BC08E8" w:rsidRDefault="00B0230E">
      <w:pPr>
        <w:rPr>
          <w:rFonts w:ascii="Times New Roman" w:hAnsi="Times New Roman" w:cs="Times New Roman"/>
          <w:b/>
          <w:bCs/>
          <w:noProof/>
          <w:sz w:val="22"/>
        </w:rPr>
      </w:pPr>
    </w:p>
    <w:p w14:paraId="709C3D9D" w14:textId="5DAFE38D" w:rsidR="00315944" w:rsidRDefault="00B0230E">
      <w:pPr>
        <w:rPr>
          <w:rFonts w:ascii="Times New Roman" w:hAnsi="Times New Roman" w:cs="Times New Roman"/>
          <w:b/>
          <w:bCs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noProof/>
          <w:sz w:val="22"/>
        </w:rPr>
        <w:t>Table S1.</w:t>
      </w:r>
      <w:r w:rsidR="00406125" w:rsidRPr="00406125">
        <w:t xml:space="preserve"> </w:t>
      </w:r>
      <w:r w:rsidR="00406125" w:rsidRPr="00406125">
        <w:rPr>
          <w:rFonts w:ascii="Times New Roman" w:hAnsi="Times New Roman" w:cs="Times New Roman"/>
          <w:noProof/>
          <w:sz w:val="22"/>
        </w:rPr>
        <w:t>Common differential metabolites in poplar propolis and poplar gum</w:t>
      </w:r>
      <w:r w:rsidR="00406125">
        <w:rPr>
          <w:rFonts w:ascii="Times New Roman" w:hAnsi="Times New Roman" w:cs="Times New Roman"/>
          <w:noProof/>
          <w:sz w:val="22"/>
        </w:rPr>
        <w:t>.</w:t>
      </w:r>
      <w:r w:rsidR="00406125" w:rsidRPr="00406125">
        <w:t xml:space="preserve"> </w:t>
      </w:r>
      <w:r w:rsidR="00406125" w:rsidRPr="00406125">
        <w:rPr>
          <w:rFonts w:ascii="Times New Roman" w:hAnsi="Times New Roman" w:cs="Times New Roman"/>
          <w:noProof/>
          <w:sz w:val="22"/>
        </w:rPr>
        <w:t xml:space="preserve">Class I, primary classification of substances. Class II, secondary classification of substances. cpd_ID, </w:t>
      </w:r>
      <w:r w:rsidR="00827577">
        <w:rPr>
          <w:rFonts w:ascii="Times New Roman" w:hAnsi="Times New Roman" w:cs="Times New Roman"/>
          <w:noProof/>
          <w:sz w:val="22"/>
        </w:rPr>
        <w:t>the m</w:t>
      </w:r>
      <w:r w:rsidR="00827577" w:rsidRPr="00827577">
        <w:rPr>
          <w:rFonts w:ascii="Times New Roman" w:hAnsi="Times New Roman" w:cs="Times New Roman"/>
          <w:noProof/>
          <w:sz w:val="22"/>
        </w:rPr>
        <w:t>etabolite number in KEGG database</w:t>
      </w:r>
      <w:r w:rsidR="00406125" w:rsidRPr="00406125">
        <w:rPr>
          <w:rFonts w:ascii="Times New Roman" w:hAnsi="Times New Roman" w:cs="Times New Roman"/>
          <w:noProof/>
          <w:sz w:val="22"/>
        </w:rPr>
        <w:t>. kegg_map, the KEGG database path</w:t>
      </w:r>
      <w:r w:rsidR="00827577">
        <w:rPr>
          <w:rFonts w:ascii="Times New Roman" w:hAnsi="Times New Roman" w:cs="Times New Roman"/>
          <w:noProof/>
          <w:sz w:val="22"/>
        </w:rPr>
        <w:t>way</w:t>
      </w:r>
      <w:r w:rsidR="00406125" w:rsidRPr="00406125">
        <w:rPr>
          <w:rFonts w:ascii="Times New Roman" w:hAnsi="Times New Roman" w:cs="Times New Roman"/>
          <w:noProof/>
          <w:sz w:val="22"/>
        </w:rPr>
        <w:t xml:space="preserve"> number.</w:t>
      </w:r>
    </w:p>
    <w:p w14:paraId="2A6A624A" w14:textId="52A3F6B6" w:rsidR="00315944" w:rsidRDefault="00B0230E">
      <w:pPr>
        <w:rPr>
          <w:rFonts w:ascii="Times New Roman" w:hAnsi="Times New Roman" w:cs="Times New Roman"/>
          <w:b/>
          <w:bCs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noProof/>
          <w:sz w:val="22"/>
        </w:rPr>
        <w:t>Table S</w:t>
      </w:r>
      <w:r w:rsidR="00151D4E">
        <w:rPr>
          <w:rFonts w:ascii="Times New Roman" w:hAnsi="Times New Roman" w:cs="Times New Roman"/>
          <w:b/>
          <w:bCs/>
          <w:noProof/>
          <w:sz w:val="22"/>
        </w:rPr>
        <w:t>2</w:t>
      </w:r>
      <w:r w:rsidRPr="00B0230E">
        <w:rPr>
          <w:rFonts w:ascii="Times New Roman" w:hAnsi="Times New Roman" w:cs="Times New Roman"/>
          <w:b/>
          <w:bCs/>
          <w:noProof/>
          <w:sz w:val="22"/>
        </w:rPr>
        <w:t>.</w:t>
      </w:r>
      <w:r w:rsidR="00827577" w:rsidRPr="00827577">
        <w:t xml:space="preserve"> </w:t>
      </w:r>
      <w:r w:rsidR="00827577" w:rsidRPr="00827577">
        <w:rPr>
          <w:rFonts w:ascii="Times New Roman" w:hAnsi="Times New Roman" w:cs="Times New Roman"/>
          <w:noProof/>
          <w:sz w:val="22"/>
        </w:rPr>
        <w:t>Table S2. Common differential metabolites in poplar propolis</w:t>
      </w:r>
      <w:r w:rsidR="00151D4E">
        <w:rPr>
          <w:rFonts w:ascii="Times New Roman" w:hAnsi="Times New Roman" w:cs="Times New Roman"/>
          <w:noProof/>
          <w:sz w:val="22"/>
        </w:rPr>
        <w:t>.</w:t>
      </w:r>
      <w:r w:rsidR="00151D4E" w:rsidRPr="00151D4E">
        <w:t xml:space="preserve"> </w:t>
      </w:r>
      <w:r w:rsidR="00965858" w:rsidRPr="00406125">
        <w:rPr>
          <w:rFonts w:ascii="Times New Roman" w:hAnsi="Times New Roman" w:cs="Times New Roman"/>
          <w:noProof/>
          <w:sz w:val="22"/>
        </w:rPr>
        <w:t xml:space="preserve">Class I, primary classification of substances. Class II, secondary classification of substances. cpd_ID, </w:t>
      </w:r>
      <w:r w:rsidR="00965858">
        <w:rPr>
          <w:rFonts w:ascii="Times New Roman" w:hAnsi="Times New Roman" w:cs="Times New Roman"/>
          <w:noProof/>
          <w:sz w:val="22"/>
        </w:rPr>
        <w:t>the m</w:t>
      </w:r>
      <w:r w:rsidR="00965858" w:rsidRPr="00827577">
        <w:rPr>
          <w:rFonts w:ascii="Times New Roman" w:hAnsi="Times New Roman" w:cs="Times New Roman"/>
          <w:noProof/>
          <w:sz w:val="22"/>
        </w:rPr>
        <w:t>etabolite number in KEGG database</w:t>
      </w:r>
      <w:r w:rsidR="00965858" w:rsidRPr="00406125">
        <w:rPr>
          <w:rFonts w:ascii="Times New Roman" w:hAnsi="Times New Roman" w:cs="Times New Roman"/>
          <w:noProof/>
          <w:sz w:val="22"/>
        </w:rPr>
        <w:t>. kegg_map, the KEGG database path</w:t>
      </w:r>
      <w:r w:rsidR="00965858">
        <w:rPr>
          <w:rFonts w:ascii="Times New Roman" w:hAnsi="Times New Roman" w:cs="Times New Roman"/>
          <w:noProof/>
          <w:sz w:val="22"/>
        </w:rPr>
        <w:t>way</w:t>
      </w:r>
      <w:r w:rsidR="00965858" w:rsidRPr="00406125">
        <w:rPr>
          <w:rFonts w:ascii="Times New Roman" w:hAnsi="Times New Roman" w:cs="Times New Roman"/>
          <w:noProof/>
          <w:sz w:val="22"/>
        </w:rPr>
        <w:t xml:space="preserve"> number.</w:t>
      </w:r>
    </w:p>
    <w:p w14:paraId="718A845B" w14:textId="7146427F" w:rsidR="00315944" w:rsidRPr="00151D4E" w:rsidRDefault="00B0230E">
      <w:pPr>
        <w:rPr>
          <w:rFonts w:ascii="Times New Roman" w:hAnsi="Times New Roman" w:cs="Times New Roman"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noProof/>
          <w:sz w:val="22"/>
        </w:rPr>
        <w:t>Table S</w:t>
      </w:r>
      <w:r w:rsidR="00151D4E">
        <w:rPr>
          <w:rFonts w:ascii="Times New Roman" w:hAnsi="Times New Roman" w:cs="Times New Roman"/>
          <w:b/>
          <w:bCs/>
          <w:noProof/>
          <w:sz w:val="22"/>
        </w:rPr>
        <w:t>3</w:t>
      </w:r>
      <w:r w:rsidRPr="00B0230E">
        <w:rPr>
          <w:rFonts w:ascii="Times New Roman" w:hAnsi="Times New Roman" w:cs="Times New Roman"/>
          <w:b/>
          <w:bCs/>
          <w:noProof/>
          <w:sz w:val="22"/>
        </w:rPr>
        <w:t>.</w:t>
      </w:r>
      <w:r w:rsidR="00151D4E" w:rsidRPr="00151D4E">
        <w:t xml:space="preserve"> </w:t>
      </w:r>
      <w:r w:rsidR="00943043" w:rsidRPr="00943043">
        <w:rPr>
          <w:rFonts w:ascii="Times New Roman" w:hAnsi="Times New Roman" w:cs="Times New Roman"/>
          <w:noProof/>
          <w:sz w:val="22"/>
        </w:rPr>
        <w:t>The key active differential metabolites of poplar propolis and poplar gum</w:t>
      </w:r>
      <w:r w:rsidR="00943043">
        <w:rPr>
          <w:rFonts w:ascii="Times New Roman" w:hAnsi="Times New Roman" w:cs="Times New Roman"/>
          <w:noProof/>
          <w:sz w:val="22"/>
        </w:rPr>
        <w:t>.</w:t>
      </w:r>
      <w:r w:rsidR="00151D4E" w:rsidRPr="00151D4E">
        <w:t xml:space="preserve"> </w:t>
      </w:r>
      <w:r w:rsidR="00F544C7" w:rsidRPr="00406125">
        <w:rPr>
          <w:rFonts w:ascii="Times New Roman" w:hAnsi="Times New Roman" w:cs="Times New Roman"/>
          <w:noProof/>
          <w:sz w:val="22"/>
        </w:rPr>
        <w:t xml:space="preserve">Class I, primary classification of substances. Class II, secondary classification of substances. cpd_ID, </w:t>
      </w:r>
      <w:r w:rsidR="00F544C7">
        <w:rPr>
          <w:rFonts w:ascii="Times New Roman" w:hAnsi="Times New Roman" w:cs="Times New Roman"/>
          <w:noProof/>
          <w:sz w:val="22"/>
        </w:rPr>
        <w:t>the m</w:t>
      </w:r>
      <w:r w:rsidR="00F544C7" w:rsidRPr="00827577">
        <w:rPr>
          <w:rFonts w:ascii="Times New Roman" w:hAnsi="Times New Roman" w:cs="Times New Roman"/>
          <w:noProof/>
          <w:sz w:val="22"/>
        </w:rPr>
        <w:t>etabolite number in KEGG database</w:t>
      </w:r>
      <w:r w:rsidR="00F544C7" w:rsidRPr="00406125">
        <w:rPr>
          <w:rFonts w:ascii="Times New Roman" w:hAnsi="Times New Roman" w:cs="Times New Roman"/>
          <w:noProof/>
          <w:sz w:val="22"/>
        </w:rPr>
        <w:t>. kegg_map, the KEGG database path</w:t>
      </w:r>
      <w:r w:rsidR="00F544C7">
        <w:rPr>
          <w:rFonts w:ascii="Times New Roman" w:hAnsi="Times New Roman" w:cs="Times New Roman"/>
          <w:noProof/>
          <w:sz w:val="22"/>
        </w:rPr>
        <w:t>way</w:t>
      </w:r>
      <w:r w:rsidR="00F544C7" w:rsidRPr="00406125">
        <w:rPr>
          <w:rFonts w:ascii="Times New Roman" w:hAnsi="Times New Roman" w:cs="Times New Roman"/>
          <w:noProof/>
          <w:sz w:val="22"/>
        </w:rPr>
        <w:t xml:space="preserve"> number.</w:t>
      </w:r>
    </w:p>
    <w:p w14:paraId="60832A75" w14:textId="4E496A94" w:rsidR="00315944" w:rsidRPr="00B0230E" w:rsidRDefault="006C7D95">
      <w:pPr>
        <w:rPr>
          <w:rFonts w:ascii="Times New Roman" w:hAnsi="Times New Roman" w:cs="Times New Roman"/>
          <w:b/>
          <w:bCs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noProof/>
          <w:sz w:val="22"/>
        </w:rPr>
        <w:t>Figure captions:</w:t>
      </w:r>
    </w:p>
    <w:p w14:paraId="467C46D0" w14:textId="7C9187EB" w:rsidR="006C7D95" w:rsidRPr="00B0230E" w:rsidRDefault="006C7D95" w:rsidP="006C7D95">
      <w:pPr>
        <w:rPr>
          <w:rFonts w:ascii="Times New Roman" w:hAnsi="Times New Roman" w:cs="Times New Roman"/>
          <w:sz w:val="22"/>
        </w:rPr>
      </w:pPr>
      <w:r w:rsidRPr="00B0230E">
        <w:rPr>
          <w:rFonts w:ascii="Times New Roman" w:hAnsi="Times New Roman" w:cs="Times New Roman"/>
          <w:b/>
          <w:bCs/>
          <w:sz w:val="22"/>
        </w:rPr>
        <w:t>Figure S1</w:t>
      </w:r>
      <w:r w:rsidR="005C2CE1" w:rsidRPr="00B0230E">
        <w:rPr>
          <w:rFonts w:ascii="Times New Roman" w:hAnsi="Times New Roman" w:cs="Times New Roman"/>
          <w:sz w:val="22"/>
        </w:rPr>
        <w:t xml:space="preserve"> </w:t>
      </w:r>
      <w:r w:rsidR="007C2B16">
        <w:rPr>
          <w:rFonts w:ascii="Times New Roman" w:hAnsi="Times New Roman" w:cs="Times New Roman"/>
          <w:noProof/>
          <w:sz w:val="22"/>
        </w:rPr>
        <w:t>M</w:t>
      </w:r>
      <w:r w:rsidR="0075789F" w:rsidRPr="0075789F">
        <w:rPr>
          <w:rFonts w:ascii="Times New Roman" w:hAnsi="Times New Roman" w:cs="Times New Roman"/>
          <w:noProof/>
          <w:sz w:val="22"/>
        </w:rPr>
        <w:t>ulti-peak diagram</w:t>
      </w:r>
      <w:r w:rsidR="007C2B16">
        <w:rPr>
          <w:rFonts w:ascii="Times New Roman" w:hAnsi="Times New Roman" w:cs="Times New Roman"/>
          <w:noProof/>
          <w:sz w:val="22"/>
        </w:rPr>
        <w:t xml:space="preserve"> of</w:t>
      </w:r>
      <w:r w:rsidR="007C2B16" w:rsidRPr="007C2B16">
        <w:rPr>
          <w:rFonts w:ascii="Times New Roman" w:hAnsi="Times New Roman" w:cs="Times New Roman"/>
          <w:noProof/>
          <w:sz w:val="22"/>
        </w:rPr>
        <w:t xml:space="preserve"> </w:t>
      </w:r>
      <w:r w:rsidR="007C2B16" w:rsidRPr="0075789F">
        <w:rPr>
          <w:rFonts w:ascii="Times New Roman" w:hAnsi="Times New Roman" w:cs="Times New Roman"/>
          <w:noProof/>
          <w:sz w:val="22"/>
        </w:rPr>
        <w:t>metabolite</w:t>
      </w:r>
      <w:r w:rsidR="007C2B16">
        <w:rPr>
          <w:rFonts w:ascii="Times New Roman" w:hAnsi="Times New Roman" w:cs="Times New Roman"/>
          <w:noProof/>
          <w:sz w:val="22"/>
        </w:rPr>
        <w:t xml:space="preserve"> identified based on </w:t>
      </w:r>
      <w:r w:rsidR="007C2B16" w:rsidRPr="0075789F">
        <w:rPr>
          <w:rFonts w:ascii="Times New Roman" w:hAnsi="Times New Roman" w:cs="Times New Roman"/>
          <w:noProof/>
          <w:sz w:val="22"/>
        </w:rPr>
        <w:t>MRM</w:t>
      </w:r>
      <w:r w:rsidR="0075789F" w:rsidRPr="0075789F">
        <w:rPr>
          <w:rFonts w:ascii="Times New Roman" w:hAnsi="Times New Roman" w:cs="Times New Roman"/>
          <w:noProof/>
          <w:sz w:val="22"/>
        </w:rPr>
        <w:t>.</w:t>
      </w:r>
      <w:r w:rsidR="009D612F" w:rsidRPr="009D612F">
        <w:rPr>
          <w:rFonts w:ascii="Times New Roman" w:hAnsi="Times New Roman" w:cs="Times New Roman"/>
          <w:noProof/>
          <w:sz w:val="22"/>
        </w:rPr>
        <w:t xml:space="preserve"> A represents positive ion mode. B represents negative ion mode.</w:t>
      </w:r>
    </w:p>
    <w:p w14:paraId="29E82179" w14:textId="26824AC0" w:rsidR="006C7D95" w:rsidRPr="00B0230E" w:rsidRDefault="006C7D95" w:rsidP="006C7D95">
      <w:pPr>
        <w:rPr>
          <w:rFonts w:ascii="Times New Roman" w:hAnsi="Times New Roman" w:cs="Times New Roman"/>
          <w:sz w:val="22"/>
        </w:rPr>
      </w:pPr>
      <w:r w:rsidRPr="00B0230E">
        <w:rPr>
          <w:rFonts w:ascii="Times New Roman" w:hAnsi="Times New Roman" w:cs="Times New Roman"/>
          <w:b/>
          <w:bCs/>
          <w:sz w:val="22"/>
        </w:rPr>
        <w:t>Figure S2</w:t>
      </w:r>
      <w:r w:rsidR="005C2CE1" w:rsidRPr="00B0230E">
        <w:rPr>
          <w:rFonts w:ascii="Times New Roman" w:hAnsi="Times New Roman" w:cs="Times New Roman"/>
          <w:sz w:val="22"/>
        </w:rPr>
        <w:t xml:space="preserve"> </w:t>
      </w:r>
      <w:r w:rsidR="00315944" w:rsidRPr="00B0230E">
        <w:rPr>
          <w:rFonts w:ascii="Times New Roman" w:hAnsi="Times New Roman" w:cs="Times New Roman"/>
          <w:noProof/>
          <w:sz w:val="22"/>
        </w:rPr>
        <w:t xml:space="preserve">Quantification </w:t>
      </w:r>
      <w:r w:rsidR="007C2B16">
        <w:rPr>
          <w:rFonts w:ascii="Times New Roman" w:hAnsi="Times New Roman" w:cs="Times New Roman"/>
          <w:noProof/>
          <w:sz w:val="22"/>
        </w:rPr>
        <w:t>i</w:t>
      </w:r>
      <w:r w:rsidR="00315944" w:rsidRPr="00B0230E">
        <w:rPr>
          <w:rFonts w:ascii="Times New Roman" w:hAnsi="Times New Roman" w:cs="Times New Roman"/>
          <w:noProof/>
          <w:sz w:val="22"/>
        </w:rPr>
        <w:t>ntegral correction diagram</w:t>
      </w:r>
      <w:r w:rsidR="007C2B16">
        <w:rPr>
          <w:rFonts w:ascii="Times New Roman" w:hAnsi="Times New Roman" w:cs="Times New Roman"/>
          <w:noProof/>
          <w:sz w:val="22"/>
        </w:rPr>
        <w:t xml:space="preserve"> </w:t>
      </w:r>
      <w:r w:rsidR="007C2B16">
        <w:rPr>
          <w:rFonts w:ascii="Times New Roman" w:hAnsi="Times New Roman" w:cs="Times New Roman" w:hint="eastAsia"/>
          <w:noProof/>
          <w:sz w:val="22"/>
        </w:rPr>
        <w:t>of</w:t>
      </w:r>
      <w:r w:rsidR="007C2B16">
        <w:rPr>
          <w:rFonts w:ascii="Times New Roman" w:hAnsi="Times New Roman" w:cs="Times New Roman"/>
          <w:noProof/>
          <w:sz w:val="22"/>
        </w:rPr>
        <w:t xml:space="preserve"> m</w:t>
      </w:r>
      <w:r w:rsidR="007C2B16" w:rsidRPr="00B0230E">
        <w:rPr>
          <w:rFonts w:ascii="Times New Roman" w:hAnsi="Times New Roman" w:cs="Times New Roman"/>
          <w:noProof/>
          <w:sz w:val="22"/>
        </w:rPr>
        <w:t>etabolite</w:t>
      </w:r>
      <w:r w:rsidR="00F91422">
        <w:rPr>
          <w:rFonts w:ascii="Times New Roman" w:hAnsi="Times New Roman" w:cs="Times New Roman"/>
          <w:noProof/>
          <w:sz w:val="22"/>
        </w:rPr>
        <w:t>.</w:t>
      </w:r>
      <w:r w:rsidR="009D612F" w:rsidRPr="009D612F">
        <w:t xml:space="preserve"> </w:t>
      </w:r>
      <w:r w:rsidR="009D612F" w:rsidRPr="009D612F">
        <w:rPr>
          <w:rFonts w:ascii="Times New Roman" w:hAnsi="Times New Roman" w:cs="Times New Roman"/>
          <w:noProof/>
          <w:sz w:val="22"/>
        </w:rPr>
        <w:t>A represents positive ion mode. B represents negative ion mode.</w:t>
      </w:r>
    </w:p>
    <w:p w14:paraId="0B3863D4" w14:textId="6F7A7479" w:rsidR="006C7D95" w:rsidRDefault="006C7D95" w:rsidP="00B0230E">
      <w:pPr>
        <w:rPr>
          <w:rFonts w:ascii="Times New Roman" w:hAnsi="Times New Roman" w:cs="Times New Roman"/>
          <w:noProof/>
          <w:sz w:val="22"/>
        </w:rPr>
      </w:pPr>
      <w:r w:rsidRPr="00B0230E">
        <w:rPr>
          <w:rFonts w:ascii="Times New Roman" w:hAnsi="Times New Roman" w:cs="Times New Roman"/>
          <w:b/>
          <w:bCs/>
          <w:sz w:val="22"/>
        </w:rPr>
        <w:t>Figure S3</w:t>
      </w:r>
      <w:r w:rsidRPr="00B0230E">
        <w:rPr>
          <w:rFonts w:ascii="Times New Roman" w:hAnsi="Times New Roman" w:cs="Times New Roman"/>
          <w:noProof/>
          <w:sz w:val="22"/>
        </w:rPr>
        <w:t xml:space="preserve"> </w:t>
      </w:r>
      <w:r w:rsidR="0075789F" w:rsidRPr="0075789F">
        <w:rPr>
          <w:rFonts w:ascii="Times New Roman" w:hAnsi="Times New Roman" w:cs="Times New Roman"/>
          <w:noProof/>
          <w:sz w:val="22"/>
        </w:rPr>
        <w:t>Total ion flow diagram for mass spectrometry analysis of QC samples.</w:t>
      </w:r>
      <w:r w:rsidR="009D612F" w:rsidRPr="009D612F">
        <w:rPr>
          <w:rFonts w:ascii="Times New Roman" w:hAnsi="Times New Roman" w:cs="Times New Roman"/>
          <w:noProof/>
          <w:sz w:val="22"/>
        </w:rPr>
        <w:t xml:space="preserve"> A represents positive ion mode. B represents negative ion mode.</w:t>
      </w:r>
    </w:p>
    <w:p w14:paraId="705DA508" w14:textId="0627D1C4" w:rsidR="006C7D95" w:rsidRPr="00B0230E" w:rsidRDefault="006C7D95">
      <w:pPr>
        <w:rPr>
          <w:rFonts w:ascii="Times New Roman" w:hAnsi="Times New Roman" w:cs="Times New Roman"/>
          <w:sz w:val="22"/>
        </w:rPr>
      </w:pPr>
      <w:r w:rsidRPr="00B0230E">
        <w:rPr>
          <w:rFonts w:ascii="Times New Roman" w:hAnsi="Times New Roman" w:cs="Times New Roman"/>
          <w:b/>
          <w:bCs/>
          <w:sz w:val="22"/>
        </w:rPr>
        <w:t>Figure S</w:t>
      </w:r>
      <w:r w:rsidR="0020676A">
        <w:rPr>
          <w:rFonts w:ascii="Times New Roman" w:hAnsi="Times New Roman" w:cs="Times New Roman"/>
          <w:b/>
          <w:bCs/>
          <w:sz w:val="22"/>
        </w:rPr>
        <w:t>4</w:t>
      </w:r>
      <w:r w:rsidR="005C2CE1" w:rsidRPr="00B0230E">
        <w:rPr>
          <w:rFonts w:ascii="Times New Roman" w:hAnsi="Times New Roman" w:cs="Times New Roman"/>
          <w:sz w:val="22"/>
        </w:rPr>
        <w:t xml:space="preserve"> </w:t>
      </w:r>
      <w:r w:rsidR="00B0230E" w:rsidRPr="00B0230E">
        <w:rPr>
          <w:rFonts w:ascii="Times New Roman" w:hAnsi="Times New Roman" w:cs="Times New Roman"/>
          <w:sz w:val="22"/>
        </w:rPr>
        <w:t xml:space="preserve">Differential metabolite KEGG classification of </w:t>
      </w:r>
      <w:r w:rsidR="0020676A">
        <w:rPr>
          <w:rFonts w:ascii="Times New Roman" w:hAnsi="Times New Roman" w:cs="Times New Roman"/>
          <w:sz w:val="22"/>
        </w:rPr>
        <w:t>S</w:t>
      </w:r>
      <w:r w:rsidR="00B0230E" w:rsidRPr="00B0230E">
        <w:rPr>
          <w:rFonts w:ascii="Times New Roman" w:hAnsi="Times New Roman" w:cs="Times New Roman"/>
          <w:sz w:val="22"/>
        </w:rPr>
        <w:t xml:space="preserve">G1 </w:t>
      </w:r>
      <w:r w:rsidR="00B0230E" w:rsidRPr="00F445D5">
        <w:rPr>
          <w:rFonts w:ascii="Times New Roman" w:hAnsi="Times New Roman" w:cs="Times New Roman"/>
          <w:i/>
          <w:iCs/>
          <w:sz w:val="22"/>
        </w:rPr>
        <w:t>vs</w:t>
      </w:r>
      <w:r w:rsidR="00F445D5">
        <w:rPr>
          <w:rFonts w:ascii="Times New Roman" w:hAnsi="Times New Roman" w:cs="Times New Roman"/>
          <w:i/>
          <w:iCs/>
          <w:sz w:val="22"/>
        </w:rPr>
        <w:t>.</w:t>
      </w:r>
      <w:r w:rsidR="00B0230E" w:rsidRPr="00B0230E">
        <w:rPr>
          <w:rFonts w:ascii="Times New Roman" w:hAnsi="Times New Roman" w:cs="Times New Roman"/>
          <w:sz w:val="22"/>
        </w:rPr>
        <w:t xml:space="preserve"> </w:t>
      </w:r>
      <w:r w:rsidR="0020676A">
        <w:rPr>
          <w:rFonts w:ascii="Times New Roman" w:hAnsi="Times New Roman" w:cs="Times New Roman"/>
          <w:sz w:val="22"/>
        </w:rPr>
        <w:t>X</w:t>
      </w:r>
      <w:r w:rsidR="00B0230E" w:rsidRPr="00B0230E">
        <w:rPr>
          <w:rFonts w:ascii="Times New Roman" w:hAnsi="Times New Roman" w:cs="Times New Roman"/>
          <w:sz w:val="22"/>
        </w:rPr>
        <w:t>P1.</w:t>
      </w:r>
      <w:r w:rsidR="00853A11" w:rsidRPr="00853A11">
        <w:t xml:space="preserve"> </w:t>
      </w:r>
    </w:p>
    <w:p w14:paraId="4FAAEC7D" w14:textId="2F44676C" w:rsidR="006C7D95" w:rsidRPr="00B0230E" w:rsidRDefault="006C7D95" w:rsidP="006C7D95">
      <w:pPr>
        <w:rPr>
          <w:rFonts w:ascii="Times New Roman" w:hAnsi="Times New Roman" w:cs="Times New Roman"/>
          <w:sz w:val="22"/>
        </w:rPr>
      </w:pPr>
      <w:r w:rsidRPr="00B0230E">
        <w:rPr>
          <w:rFonts w:ascii="Times New Roman" w:hAnsi="Times New Roman" w:cs="Times New Roman"/>
          <w:b/>
          <w:bCs/>
          <w:sz w:val="22"/>
        </w:rPr>
        <w:t>Figure S</w:t>
      </w:r>
      <w:r w:rsidR="0020676A">
        <w:rPr>
          <w:rFonts w:ascii="Times New Roman" w:hAnsi="Times New Roman" w:cs="Times New Roman"/>
          <w:b/>
          <w:bCs/>
          <w:sz w:val="22"/>
        </w:rPr>
        <w:t>5</w:t>
      </w:r>
      <w:r w:rsidR="005C2CE1" w:rsidRPr="00B0230E">
        <w:rPr>
          <w:rFonts w:ascii="Times New Roman" w:hAnsi="Times New Roman" w:cs="Times New Roman"/>
          <w:sz w:val="22"/>
        </w:rPr>
        <w:t xml:space="preserve"> </w:t>
      </w:r>
      <w:r w:rsidR="00B0230E" w:rsidRPr="00B0230E">
        <w:rPr>
          <w:rFonts w:ascii="Times New Roman" w:hAnsi="Times New Roman" w:cs="Times New Roman"/>
          <w:sz w:val="22"/>
        </w:rPr>
        <w:t xml:space="preserve">Differential metabolite KEGG classification of </w:t>
      </w:r>
      <w:r w:rsidR="0020676A">
        <w:rPr>
          <w:rFonts w:ascii="Times New Roman" w:hAnsi="Times New Roman" w:cs="Times New Roman"/>
          <w:sz w:val="22"/>
        </w:rPr>
        <w:t>S</w:t>
      </w:r>
      <w:r w:rsidR="00B0230E" w:rsidRPr="00B0230E">
        <w:rPr>
          <w:rFonts w:ascii="Times New Roman" w:hAnsi="Times New Roman" w:cs="Times New Roman"/>
          <w:sz w:val="22"/>
        </w:rPr>
        <w:t xml:space="preserve">G1 </w:t>
      </w:r>
      <w:r w:rsidR="00B0230E" w:rsidRPr="00F445D5">
        <w:rPr>
          <w:rFonts w:ascii="Times New Roman" w:hAnsi="Times New Roman" w:cs="Times New Roman"/>
          <w:i/>
          <w:iCs/>
          <w:sz w:val="22"/>
        </w:rPr>
        <w:t>vs</w:t>
      </w:r>
      <w:r w:rsidR="00F445D5">
        <w:rPr>
          <w:rFonts w:ascii="Times New Roman" w:hAnsi="Times New Roman" w:cs="Times New Roman"/>
          <w:i/>
          <w:iCs/>
          <w:sz w:val="22"/>
        </w:rPr>
        <w:t>.</w:t>
      </w:r>
      <w:r w:rsidR="00B0230E" w:rsidRPr="00B0230E">
        <w:rPr>
          <w:rFonts w:ascii="Times New Roman" w:hAnsi="Times New Roman" w:cs="Times New Roman"/>
          <w:sz w:val="22"/>
        </w:rPr>
        <w:t xml:space="preserve"> </w:t>
      </w:r>
      <w:r w:rsidR="00AC0955">
        <w:rPr>
          <w:rFonts w:ascii="Times New Roman" w:hAnsi="Times New Roman" w:cs="Times New Roman"/>
          <w:sz w:val="22"/>
        </w:rPr>
        <w:t>Y</w:t>
      </w:r>
      <w:r w:rsidR="00B0230E" w:rsidRPr="00B0230E">
        <w:rPr>
          <w:rFonts w:ascii="Times New Roman" w:hAnsi="Times New Roman" w:cs="Times New Roman"/>
          <w:sz w:val="22"/>
        </w:rPr>
        <w:t>P2.</w:t>
      </w:r>
    </w:p>
    <w:p w14:paraId="33D88BCC" w14:textId="58BA3201" w:rsidR="006C7D95" w:rsidRDefault="005E40C7">
      <w:r>
        <w:rPr>
          <w:noProof/>
        </w:rPr>
        <w:lastRenderedPageBreak/>
        <w:drawing>
          <wp:inline distT="0" distB="0" distL="0" distR="0" wp14:anchorId="1A2C6AEF" wp14:editId="4C7677DC">
            <wp:extent cx="5274310" cy="7452995"/>
            <wp:effectExtent l="0" t="0" r="2540" b="0"/>
            <wp:docPr id="1150021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021731" name="图片 115002173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5FEAB" w14:textId="72936EBF" w:rsidR="006C7D95" w:rsidRPr="006C7D95" w:rsidRDefault="006C7D95" w:rsidP="006C7D95">
      <w:pPr>
        <w:jc w:val="center"/>
        <w:rPr>
          <w:rFonts w:ascii="Times New Roman" w:hAnsi="Times New Roman" w:cs="Times New Roman"/>
          <w:sz w:val="22"/>
        </w:rPr>
      </w:pPr>
      <w:r w:rsidRPr="006C7D95">
        <w:rPr>
          <w:rFonts w:ascii="Times New Roman" w:hAnsi="Times New Roman" w:cs="Times New Roman"/>
          <w:sz w:val="22"/>
        </w:rPr>
        <w:t>Figure S1</w:t>
      </w:r>
    </w:p>
    <w:p w14:paraId="6321DDD1" w14:textId="7A8FA042" w:rsidR="00712D48" w:rsidRDefault="00712D48" w:rsidP="00712D48"/>
    <w:p w14:paraId="254780D5" w14:textId="77777777" w:rsidR="00B932EF" w:rsidRDefault="00B932EF" w:rsidP="00414ED7"/>
    <w:p w14:paraId="6688F3C6" w14:textId="2BED1E24" w:rsidR="0036578C" w:rsidRDefault="005E40C7" w:rsidP="00414ED7">
      <w:r>
        <w:rPr>
          <w:noProof/>
        </w:rPr>
        <w:lastRenderedPageBreak/>
        <w:drawing>
          <wp:inline distT="0" distB="0" distL="0" distR="0" wp14:anchorId="0EB9EAD0" wp14:editId="59945E29">
            <wp:extent cx="5274310" cy="3397885"/>
            <wp:effectExtent l="0" t="0" r="2540" b="0"/>
            <wp:docPr id="7952227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222722" name="图片 7952227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C8CB4" w14:textId="77777777" w:rsidR="006C7D95" w:rsidRPr="006C7D95" w:rsidRDefault="006C7D95" w:rsidP="006C7D95"/>
    <w:p w14:paraId="129350BF" w14:textId="77777777" w:rsidR="006C7D95" w:rsidRDefault="006C7D95" w:rsidP="006C7D95"/>
    <w:p w14:paraId="216A3D3B" w14:textId="12C72006" w:rsidR="006C7D95" w:rsidRPr="006C7D95" w:rsidRDefault="006C7D95" w:rsidP="006C7D95">
      <w:pPr>
        <w:jc w:val="center"/>
        <w:rPr>
          <w:rFonts w:ascii="Times New Roman" w:hAnsi="Times New Roman" w:cs="Times New Roman"/>
          <w:sz w:val="22"/>
        </w:rPr>
      </w:pPr>
      <w:r w:rsidRPr="006C7D95">
        <w:rPr>
          <w:rFonts w:ascii="Times New Roman" w:hAnsi="Times New Roman" w:cs="Times New Roman"/>
          <w:sz w:val="22"/>
        </w:rPr>
        <w:t>Figure S2</w:t>
      </w:r>
    </w:p>
    <w:p w14:paraId="6B6CF66C" w14:textId="01AAA5B5" w:rsidR="0036578C" w:rsidRDefault="005E40C7">
      <w:r>
        <w:rPr>
          <w:noProof/>
        </w:rPr>
        <w:lastRenderedPageBreak/>
        <w:drawing>
          <wp:inline distT="0" distB="0" distL="0" distR="0" wp14:anchorId="04AD80A8" wp14:editId="3E6426A6">
            <wp:extent cx="5274310" cy="7463790"/>
            <wp:effectExtent l="0" t="0" r="2540" b="3810"/>
            <wp:docPr id="9341843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184384" name="图片 93418438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4D4DF" w14:textId="77777777" w:rsidR="00E958A5" w:rsidRDefault="006C7D95" w:rsidP="00E958A5">
      <w:pPr>
        <w:jc w:val="center"/>
        <w:rPr>
          <w:rFonts w:ascii="Times New Roman" w:hAnsi="Times New Roman" w:cs="Times New Roman"/>
          <w:sz w:val="22"/>
        </w:rPr>
      </w:pPr>
      <w:r w:rsidRPr="006C7D95">
        <w:rPr>
          <w:rFonts w:ascii="Times New Roman" w:hAnsi="Times New Roman" w:cs="Times New Roman"/>
          <w:sz w:val="22"/>
        </w:rPr>
        <w:t>Figure S3</w:t>
      </w:r>
    </w:p>
    <w:p w14:paraId="6A1B95D9" w14:textId="160B75A7" w:rsidR="00E958A5" w:rsidRDefault="00E958A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01C22E4" w14:textId="76FE6748" w:rsidR="00C97CDA" w:rsidRPr="002A4011" w:rsidRDefault="00A821C2" w:rsidP="002A4011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A303208" wp14:editId="43AF6843">
            <wp:extent cx="5274310" cy="7720330"/>
            <wp:effectExtent l="0" t="0" r="2540" b="0"/>
            <wp:docPr id="6032963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296318" name="图片 6032963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D24CD" w14:textId="19F21438" w:rsidR="00C97CDA" w:rsidRDefault="00C97CDA" w:rsidP="002A4011">
      <w:pPr>
        <w:jc w:val="center"/>
        <w:rPr>
          <w:rFonts w:ascii="Times New Roman" w:hAnsi="Times New Roman" w:cs="Times New Roman"/>
          <w:sz w:val="22"/>
        </w:rPr>
      </w:pPr>
      <w:r w:rsidRPr="00C97CDA">
        <w:rPr>
          <w:rFonts w:ascii="Times New Roman" w:hAnsi="Times New Roman" w:cs="Times New Roman"/>
          <w:sz w:val="22"/>
        </w:rPr>
        <w:t>Figure S</w:t>
      </w:r>
      <w:r w:rsidR="00A821C2">
        <w:rPr>
          <w:rFonts w:ascii="Times New Roman" w:hAnsi="Times New Roman" w:cs="Times New Roman"/>
          <w:sz w:val="22"/>
        </w:rPr>
        <w:t>4</w:t>
      </w:r>
    </w:p>
    <w:p w14:paraId="101AA048" w14:textId="6974955B" w:rsidR="00C97CDA" w:rsidRDefault="00A821C2" w:rsidP="00C97CD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892B068" wp14:editId="517D0180">
            <wp:extent cx="5274310" cy="7640955"/>
            <wp:effectExtent l="0" t="0" r="2540" b="0"/>
            <wp:docPr id="9322149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214984" name="图片 93221498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4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CE7D8" w14:textId="04004E55" w:rsidR="005F1900" w:rsidRDefault="00C97CDA" w:rsidP="00C37D5E">
      <w:pPr>
        <w:jc w:val="center"/>
        <w:rPr>
          <w:rFonts w:ascii="Times New Roman" w:hAnsi="Times New Roman" w:cs="Times New Roman" w:hint="eastAsia"/>
          <w:sz w:val="22"/>
        </w:rPr>
      </w:pPr>
      <w:r w:rsidRPr="00C97CDA">
        <w:rPr>
          <w:rFonts w:ascii="Times New Roman" w:hAnsi="Times New Roman" w:cs="Times New Roman"/>
          <w:sz w:val="22"/>
        </w:rPr>
        <w:t>Figure S</w:t>
      </w:r>
      <w:r w:rsidR="00A821C2">
        <w:rPr>
          <w:rFonts w:ascii="Times New Roman" w:hAnsi="Times New Roman" w:cs="Times New Roman"/>
          <w:sz w:val="22"/>
        </w:rPr>
        <w:t>5</w:t>
      </w:r>
    </w:p>
    <w:p w14:paraId="2B0AC2EC" w14:textId="057FE129" w:rsidR="005F1900" w:rsidRPr="005F1900" w:rsidRDefault="005F1900" w:rsidP="00581469">
      <w:pPr>
        <w:ind w:firstLineChars="200" w:firstLine="440"/>
        <w:jc w:val="center"/>
        <w:rPr>
          <w:rFonts w:ascii="Times New Roman" w:hAnsi="Times New Roman" w:cs="Times New Roman"/>
          <w:sz w:val="22"/>
        </w:rPr>
      </w:pPr>
    </w:p>
    <w:sectPr w:rsidR="005F1900" w:rsidRPr="005F1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45C71" w14:textId="77777777" w:rsidR="009E6631" w:rsidRDefault="009E6631" w:rsidP="005E40C7">
      <w:r>
        <w:separator/>
      </w:r>
    </w:p>
  </w:endnote>
  <w:endnote w:type="continuationSeparator" w:id="0">
    <w:p w14:paraId="1FA61570" w14:textId="77777777" w:rsidR="009E6631" w:rsidRDefault="009E6631" w:rsidP="005E4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C1A83" w14:textId="77777777" w:rsidR="009E6631" w:rsidRDefault="009E6631" w:rsidP="005E40C7">
      <w:r>
        <w:separator/>
      </w:r>
    </w:p>
  </w:footnote>
  <w:footnote w:type="continuationSeparator" w:id="0">
    <w:p w14:paraId="435270EC" w14:textId="77777777" w:rsidR="009E6631" w:rsidRDefault="009E6631" w:rsidP="005E4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522"/>
    <w:rsid w:val="00062CDF"/>
    <w:rsid w:val="00067066"/>
    <w:rsid w:val="0007402C"/>
    <w:rsid w:val="000A1A87"/>
    <w:rsid w:val="00151D4E"/>
    <w:rsid w:val="0020676A"/>
    <w:rsid w:val="002110D6"/>
    <w:rsid w:val="002802FE"/>
    <w:rsid w:val="00296EEF"/>
    <w:rsid w:val="002A23B7"/>
    <w:rsid w:val="002A4011"/>
    <w:rsid w:val="002D798E"/>
    <w:rsid w:val="002F032B"/>
    <w:rsid w:val="00315944"/>
    <w:rsid w:val="00364C6C"/>
    <w:rsid w:val="0036578C"/>
    <w:rsid w:val="003B65F6"/>
    <w:rsid w:val="00406125"/>
    <w:rsid w:val="00414ED7"/>
    <w:rsid w:val="00417609"/>
    <w:rsid w:val="0050316A"/>
    <w:rsid w:val="0053710F"/>
    <w:rsid w:val="00562107"/>
    <w:rsid w:val="00581469"/>
    <w:rsid w:val="005B2457"/>
    <w:rsid w:val="005C2CE1"/>
    <w:rsid w:val="005E40C7"/>
    <w:rsid w:val="005F1900"/>
    <w:rsid w:val="00645C62"/>
    <w:rsid w:val="00664AE7"/>
    <w:rsid w:val="00675BFA"/>
    <w:rsid w:val="006C6810"/>
    <w:rsid w:val="006C7D95"/>
    <w:rsid w:val="00712D48"/>
    <w:rsid w:val="00740B13"/>
    <w:rsid w:val="0075789F"/>
    <w:rsid w:val="00765601"/>
    <w:rsid w:val="00774605"/>
    <w:rsid w:val="007901DF"/>
    <w:rsid w:val="007C2B16"/>
    <w:rsid w:val="00827577"/>
    <w:rsid w:val="0084574C"/>
    <w:rsid w:val="008514A5"/>
    <w:rsid w:val="00853A11"/>
    <w:rsid w:val="00855B1B"/>
    <w:rsid w:val="00894522"/>
    <w:rsid w:val="00910F3B"/>
    <w:rsid w:val="00943043"/>
    <w:rsid w:val="00965858"/>
    <w:rsid w:val="009D612F"/>
    <w:rsid w:val="009E1193"/>
    <w:rsid w:val="009E6631"/>
    <w:rsid w:val="00A37655"/>
    <w:rsid w:val="00A55EFD"/>
    <w:rsid w:val="00A65426"/>
    <w:rsid w:val="00A821C2"/>
    <w:rsid w:val="00AB45CE"/>
    <w:rsid w:val="00AC0955"/>
    <w:rsid w:val="00B0230E"/>
    <w:rsid w:val="00B155CF"/>
    <w:rsid w:val="00B35643"/>
    <w:rsid w:val="00B35AEF"/>
    <w:rsid w:val="00B41164"/>
    <w:rsid w:val="00B64D7F"/>
    <w:rsid w:val="00B86C62"/>
    <w:rsid w:val="00B902C7"/>
    <w:rsid w:val="00B932EF"/>
    <w:rsid w:val="00BC08E8"/>
    <w:rsid w:val="00C37D5E"/>
    <w:rsid w:val="00C97391"/>
    <w:rsid w:val="00C97CDA"/>
    <w:rsid w:val="00CB2AFB"/>
    <w:rsid w:val="00CB316C"/>
    <w:rsid w:val="00CD0967"/>
    <w:rsid w:val="00D4166F"/>
    <w:rsid w:val="00DA5B1B"/>
    <w:rsid w:val="00DD1941"/>
    <w:rsid w:val="00E34C21"/>
    <w:rsid w:val="00E958A5"/>
    <w:rsid w:val="00F035CA"/>
    <w:rsid w:val="00F445D5"/>
    <w:rsid w:val="00F544C7"/>
    <w:rsid w:val="00F56D7D"/>
    <w:rsid w:val="00F622F8"/>
    <w:rsid w:val="00F91422"/>
    <w:rsid w:val="00FA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5C5D0"/>
  <w15:chartTrackingRefBased/>
  <w15:docId w15:val="{47DB0B09-9466-4530-9877-B855757CA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0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0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B0FA8-0351-4AD0-8863-BFFEE3BB1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6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zongze</dc:creator>
  <cp:keywords/>
  <dc:description/>
  <cp:lastModifiedBy>zongze li</cp:lastModifiedBy>
  <cp:revision>43</cp:revision>
  <dcterms:created xsi:type="dcterms:W3CDTF">2023-06-23T03:00:00Z</dcterms:created>
  <dcterms:modified xsi:type="dcterms:W3CDTF">2024-01-29T08:05:00Z</dcterms:modified>
</cp:coreProperties>
</file>