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A2CCA" w14:textId="036B2AD4" w:rsidR="00F42B66" w:rsidRPr="006C38BB" w:rsidRDefault="00F42B66" w:rsidP="006C38BB">
      <w:pPr>
        <w:widowControl/>
        <w:spacing w:after="160" w:line="360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6C38BB">
        <w:rPr>
          <w:rFonts w:ascii="Calibri" w:hAnsi="Calibri" w:cs="Calibri"/>
          <w:b/>
          <w:bCs/>
          <w:sz w:val="32"/>
          <w:szCs w:val="32"/>
        </w:rPr>
        <w:t>Supplementary Information</w:t>
      </w:r>
    </w:p>
    <w:p w14:paraId="0FEE3C11" w14:textId="77777777" w:rsidR="00FB7E69" w:rsidRPr="00FB7E69" w:rsidRDefault="00FB7E69" w:rsidP="00FB7E69">
      <w:pPr>
        <w:keepNext/>
        <w:keepLines/>
        <w:widowControl/>
        <w:spacing w:before="240" w:line="360" w:lineRule="auto"/>
        <w:jc w:val="left"/>
        <w:outlineLvl w:val="0"/>
        <w:rPr>
          <w:rFonts w:ascii="Arial" w:eastAsia="等线 Light" w:hAnsi="Arial" w:cs="Arial"/>
          <w:color w:val="000000"/>
          <w:kern w:val="0"/>
          <w:sz w:val="32"/>
          <w:szCs w:val="32"/>
        </w:rPr>
      </w:pPr>
      <w:r w:rsidRPr="00FB7E69">
        <w:rPr>
          <w:rFonts w:ascii="Arial" w:eastAsia="等线 Light" w:hAnsi="Arial" w:cs="Arial"/>
          <w:color w:val="000000"/>
          <w:kern w:val="0"/>
          <w:sz w:val="32"/>
          <w:szCs w:val="32"/>
        </w:rPr>
        <w:t xml:space="preserve">Cortical </w:t>
      </w:r>
      <w:proofErr w:type="spellStart"/>
      <w:r w:rsidRPr="00FB7E69">
        <w:rPr>
          <w:rFonts w:ascii="Arial" w:eastAsia="等线 Light" w:hAnsi="Arial" w:cs="Arial"/>
          <w:color w:val="000000"/>
          <w:kern w:val="0"/>
          <w:sz w:val="32"/>
          <w:szCs w:val="32"/>
        </w:rPr>
        <w:t>arealization</w:t>
      </w:r>
      <w:proofErr w:type="spellEnd"/>
      <w:r w:rsidRPr="00FB7E69">
        <w:rPr>
          <w:rFonts w:ascii="Arial" w:eastAsia="等线 Light" w:hAnsi="Arial" w:cs="Arial"/>
          <w:color w:val="000000"/>
          <w:kern w:val="0"/>
          <w:sz w:val="32"/>
          <w:szCs w:val="32"/>
        </w:rPr>
        <w:t xml:space="preserve"> of interneurons defines shared and distinct molecular program</w:t>
      </w:r>
      <w:r w:rsidRPr="00FB7E69">
        <w:rPr>
          <w:rFonts w:ascii="Arial" w:eastAsia="等线 Light" w:hAnsi="Arial" w:cs="Arial" w:hint="eastAsia"/>
          <w:color w:val="000000"/>
          <w:kern w:val="0"/>
          <w:sz w:val="32"/>
          <w:szCs w:val="32"/>
        </w:rPr>
        <w:t>s</w:t>
      </w:r>
      <w:r w:rsidRPr="00FB7E69">
        <w:rPr>
          <w:rFonts w:ascii="Arial" w:eastAsia="等线 Light" w:hAnsi="Arial" w:cs="Arial"/>
          <w:color w:val="000000"/>
          <w:kern w:val="0"/>
          <w:sz w:val="32"/>
          <w:szCs w:val="32"/>
        </w:rPr>
        <w:t xml:space="preserve"> in developing human and macaque brains</w:t>
      </w:r>
    </w:p>
    <w:p w14:paraId="418320A2" w14:textId="77777777" w:rsidR="00FB7E69" w:rsidRPr="00FB7E69" w:rsidRDefault="00FB7E69" w:rsidP="00FB7E69">
      <w:pPr>
        <w:widowControl/>
        <w:spacing w:after="160" w:line="360" w:lineRule="auto"/>
        <w:jc w:val="left"/>
        <w:rPr>
          <w:rFonts w:ascii="Calibri" w:eastAsia="等线" w:hAnsi="Calibri" w:cs="Times New Roman"/>
          <w:kern w:val="0"/>
          <w:sz w:val="22"/>
        </w:rPr>
      </w:pPr>
      <w:bookmarkStart w:id="0" w:name="_Hlk154391783"/>
      <w:proofErr w:type="spellStart"/>
      <w:r w:rsidRPr="00FB7E69">
        <w:rPr>
          <w:rFonts w:ascii="Calibri" w:eastAsia="等线" w:hAnsi="Calibri" w:cs="Times New Roman" w:hint="eastAsia"/>
          <w:kern w:val="0"/>
          <w:sz w:val="22"/>
        </w:rPr>
        <w:t>Xiang</w:t>
      </w:r>
      <w:r w:rsidRPr="00FB7E69">
        <w:rPr>
          <w:rFonts w:ascii="Calibri" w:eastAsia="等线" w:hAnsi="Calibri" w:cs="Times New Roman"/>
          <w:kern w:val="0"/>
          <w:sz w:val="22"/>
        </w:rPr>
        <w:t>ling</w:t>
      </w:r>
      <w:proofErr w:type="spellEnd"/>
      <w:r w:rsidRPr="00FB7E69">
        <w:rPr>
          <w:rFonts w:ascii="Calibri" w:eastAsia="等线" w:hAnsi="Calibri" w:cs="Times New Roman"/>
          <w:kern w:val="0"/>
          <w:sz w:val="22"/>
        </w:rPr>
        <w:t xml:space="preserve"> Feng</w:t>
      </w:r>
      <w:r w:rsidRPr="00FB7E69">
        <w:rPr>
          <w:rFonts w:ascii="Calibri" w:eastAsia="等线" w:hAnsi="Calibri" w:cs="Times New Roman"/>
          <w:kern w:val="0"/>
          <w:sz w:val="22"/>
          <w:vertAlign w:val="superscript"/>
        </w:rPr>
        <w:t>1</w:t>
      </w:r>
      <w:r w:rsidRPr="00FB7E69">
        <w:rPr>
          <w:rFonts w:ascii="Calibri" w:eastAsia="等线" w:hAnsi="Calibri" w:cs="Times New Roman"/>
          <w:kern w:val="0"/>
          <w:sz w:val="22"/>
        </w:rPr>
        <w:t>*, Yingjie Gao</w:t>
      </w:r>
      <w:r w:rsidRPr="00FB7E69">
        <w:rPr>
          <w:rFonts w:ascii="Calibri" w:eastAsia="等线" w:hAnsi="Calibri" w:cs="Times New Roman"/>
          <w:kern w:val="0"/>
          <w:sz w:val="22"/>
          <w:vertAlign w:val="superscript"/>
        </w:rPr>
        <w:t>1</w:t>
      </w:r>
      <w:r w:rsidRPr="00FB7E69">
        <w:rPr>
          <w:rFonts w:ascii="Calibri" w:eastAsia="等线" w:hAnsi="Calibri" w:cs="Times New Roman"/>
          <w:kern w:val="0"/>
          <w:sz w:val="22"/>
        </w:rPr>
        <w:t>*, Fan Chu</w:t>
      </w:r>
      <w:r w:rsidRPr="00FB7E69">
        <w:rPr>
          <w:rFonts w:ascii="Calibri" w:eastAsia="等线" w:hAnsi="Calibri" w:cs="Times New Roman"/>
          <w:kern w:val="0"/>
          <w:sz w:val="22"/>
          <w:vertAlign w:val="superscript"/>
        </w:rPr>
        <w:t>1</w:t>
      </w:r>
      <w:r w:rsidRPr="00FB7E69">
        <w:rPr>
          <w:rFonts w:ascii="Calibri" w:eastAsia="等线" w:hAnsi="Calibri" w:cs="Times New Roman"/>
          <w:kern w:val="0"/>
          <w:sz w:val="22"/>
        </w:rPr>
        <w:t xml:space="preserve">, </w:t>
      </w:r>
      <w:proofErr w:type="spellStart"/>
      <w:r w:rsidRPr="00FB7E69">
        <w:rPr>
          <w:rFonts w:ascii="Calibri" w:eastAsia="等线" w:hAnsi="Calibri" w:cs="Times New Roman"/>
          <w:kern w:val="0"/>
          <w:sz w:val="22"/>
        </w:rPr>
        <w:t>Yuwen</w:t>
      </w:r>
      <w:proofErr w:type="spellEnd"/>
      <w:r w:rsidRPr="00FB7E69">
        <w:rPr>
          <w:rFonts w:ascii="Calibri" w:eastAsia="等线" w:hAnsi="Calibri" w:cs="Times New Roman"/>
          <w:kern w:val="0"/>
          <w:sz w:val="22"/>
        </w:rPr>
        <w:t xml:space="preserve"> Shan</w:t>
      </w:r>
      <w:r w:rsidRPr="00FB7E69">
        <w:rPr>
          <w:rFonts w:ascii="Calibri" w:eastAsia="等线" w:hAnsi="Calibri" w:cs="Times New Roman"/>
          <w:kern w:val="0"/>
          <w:sz w:val="22"/>
          <w:vertAlign w:val="superscript"/>
        </w:rPr>
        <w:t>4</w:t>
      </w:r>
      <w:r w:rsidRPr="00FB7E69">
        <w:rPr>
          <w:rFonts w:ascii="Calibri" w:eastAsia="等线" w:hAnsi="Calibri" w:cs="Times New Roman"/>
          <w:kern w:val="0"/>
          <w:sz w:val="22"/>
        </w:rPr>
        <w:t xml:space="preserve">, </w:t>
      </w:r>
      <w:proofErr w:type="spellStart"/>
      <w:r w:rsidRPr="00FB7E69">
        <w:rPr>
          <w:rFonts w:ascii="Calibri" w:eastAsia="等线" w:hAnsi="Calibri" w:cs="Times New Roman"/>
          <w:kern w:val="0"/>
          <w:sz w:val="22"/>
        </w:rPr>
        <w:t>Meicheng</w:t>
      </w:r>
      <w:proofErr w:type="spellEnd"/>
      <w:r w:rsidRPr="00FB7E69">
        <w:rPr>
          <w:rFonts w:ascii="Calibri" w:eastAsia="等线" w:hAnsi="Calibri" w:cs="Times New Roman"/>
          <w:kern w:val="0"/>
          <w:sz w:val="22"/>
        </w:rPr>
        <w:t xml:space="preserve"> Liu</w:t>
      </w:r>
      <w:r w:rsidRPr="00FB7E69">
        <w:rPr>
          <w:rFonts w:ascii="Calibri" w:eastAsia="等线" w:hAnsi="Calibri" w:cs="Times New Roman"/>
          <w:kern w:val="0"/>
          <w:sz w:val="22"/>
          <w:vertAlign w:val="superscript"/>
        </w:rPr>
        <w:t>4</w:t>
      </w:r>
      <w:r w:rsidRPr="00FB7E69">
        <w:rPr>
          <w:rFonts w:ascii="Calibri" w:eastAsia="等线" w:hAnsi="Calibri" w:cs="Times New Roman"/>
          <w:kern w:val="0"/>
          <w:sz w:val="22"/>
        </w:rPr>
        <w:t xml:space="preserve">, </w:t>
      </w:r>
      <w:proofErr w:type="spellStart"/>
      <w:r w:rsidRPr="00FB7E69">
        <w:rPr>
          <w:rFonts w:ascii="Calibri" w:eastAsia="等线" w:hAnsi="Calibri" w:cs="Times New Roman"/>
          <w:kern w:val="0"/>
          <w:sz w:val="22"/>
        </w:rPr>
        <w:t>Yaoyi</w:t>
      </w:r>
      <w:proofErr w:type="spellEnd"/>
      <w:r w:rsidRPr="00FB7E69">
        <w:rPr>
          <w:rFonts w:ascii="Calibri" w:eastAsia="等线" w:hAnsi="Calibri" w:cs="Times New Roman"/>
          <w:kern w:val="0"/>
          <w:sz w:val="22"/>
        </w:rPr>
        <w:t xml:space="preserve"> Wang</w:t>
      </w:r>
      <w:r w:rsidRPr="00FB7E69">
        <w:rPr>
          <w:rFonts w:ascii="Calibri" w:eastAsia="等线" w:hAnsi="Calibri" w:cs="Times New Roman"/>
          <w:kern w:val="0"/>
          <w:sz w:val="22"/>
          <w:vertAlign w:val="superscript"/>
        </w:rPr>
        <w:t>5</w:t>
      </w:r>
      <w:r w:rsidRPr="00FB7E69">
        <w:rPr>
          <w:rFonts w:ascii="Calibri" w:eastAsia="等线" w:hAnsi="Calibri" w:cs="Times New Roman"/>
          <w:kern w:val="0"/>
          <w:sz w:val="22"/>
        </w:rPr>
        <w:t>, Ying Zhu</w:t>
      </w:r>
      <w:r w:rsidRPr="00FB7E69">
        <w:rPr>
          <w:rFonts w:ascii="Calibri" w:eastAsia="等线" w:hAnsi="Calibri" w:cs="Times New Roman"/>
          <w:kern w:val="0"/>
          <w:sz w:val="22"/>
          <w:vertAlign w:val="superscript"/>
        </w:rPr>
        <w:t>5</w:t>
      </w:r>
      <w:r w:rsidRPr="00FB7E69">
        <w:rPr>
          <w:rFonts w:ascii="Calibri" w:eastAsia="等线" w:hAnsi="Calibri" w:cs="Times New Roman"/>
          <w:kern w:val="0"/>
          <w:sz w:val="22"/>
        </w:rPr>
        <w:t>, Qing Lv</w:t>
      </w:r>
      <w:r w:rsidRPr="00FB7E69">
        <w:rPr>
          <w:rFonts w:ascii="Calibri" w:eastAsia="等线" w:hAnsi="Calibri" w:cs="Times New Roman"/>
          <w:kern w:val="0"/>
          <w:sz w:val="22"/>
          <w:vertAlign w:val="superscript"/>
        </w:rPr>
        <w:t>1</w:t>
      </w:r>
      <w:r w:rsidRPr="00FB7E69">
        <w:rPr>
          <w:rFonts w:ascii="Calibri" w:eastAsia="等线" w:hAnsi="Calibri" w:cs="Times New Roman"/>
          <w:kern w:val="0"/>
          <w:sz w:val="22"/>
        </w:rPr>
        <w:t xml:space="preserve">, </w:t>
      </w:r>
      <w:proofErr w:type="spellStart"/>
      <w:r w:rsidRPr="00FB7E69">
        <w:rPr>
          <w:rFonts w:ascii="Calibri" w:eastAsia="等线" w:hAnsi="Calibri" w:cs="Times New Roman"/>
          <w:kern w:val="0"/>
          <w:sz w:val="22"/>
        </w:rPr>
        <w:t>Mingfeng</w:t>
      </w:r>
      <w:proofErr w:type="spellEnd"/>
      <w:r w:rsidRPr="00FB7E69">
        <w:rPr>
          <w:rFonts w:ascii="Calibri" w:eastAsia="等线" w:hAnsi="Calibri" w:cs="Times New Roman"/>
          <w:kern w:val="0"/>
          <w:sz w:val="22"/>
        </w:rPr>
        <w:t xml:space="preserve"> Li</w:t>
      </w:r>
      <w:r w:rsidRPr="00FB7E69">
        <w:rPr>
          <w:rFonts w:ascii="Calibri" w:eastAsia="等线" w:hAnsi="Calibri" w:cs="Times New Roman"/>
          <w:kern w:val="0"/>
          <w:sz w:val="22"/>
          <w:vertAlign w:val="superscript"/>
        </w:rPr>
        <w:t>1,2,3</w:t>
      </w:r>
      <w:r w:rsidRPr="00FB7E69">
        <w:rPr>
          <w:rFonts w:ascii="Calibri" w:eastAsia="等线" w:hAnsi="Calibri" w:cs="Times New Roman" w:hint="eastAsia"/>
          <w:kern w:val="0"/>
          <w:sz w:val="22"/>
        </w:rPr>
        <w:t>†</w:t>
      </w:r>
    </w:p>
    <w:bookmarkEnd w:id="0"/>
    <w:p w14:paraId="5E87B321" w14:textId="77777777" w:rsidR="00FB7E69" w:rsidRPr="00FB7E69" w:rsidRDefault="00FB7E69" w:rsidP="00FB7E69">
      <w:pPr>
        <w:widowControl/>
        <w:spacing w:after="160" w:line="360" w:lineRule="auto"/>
        <w:jc w:val="left"/>
        <w:rPr>
          <w:rFonts w:ascii="Calibri" w:eastAsia="等线" w:hAnsi="Calibri" w:cs="Times New Roman"/>
          <w:kern w:val="0"/>
          <w:sz w:val="22"/>
        </w:rPr>
      </w:pPr>
    </w:p>
    <w:p w14:paraId="16EFCF62" w14:textId="77777777" w:rsidR="00FB7E69" w:rsidRPr="00FB7E69" w:rsidRDefault="00FB7E69" w:rsidP="00FB7E69">
      <w:pPr>
        <w:widowControl/>
        <w:spacing w:after="160" w:line="360" w:lineRule="auto"/>
        <w:jc w:val="left"/>
        <w:rPr>
          <w:rFonts w:ascii="Calibri" w:eastAsia="等线" w:hAnsi="Calibri" w:cs="Times New Roman"/>
          <w:kern w:val="0"/>
          <w:sz w:val="22"/>
        </w:rPr>
      </w:pPr>
      <w:r w:rsidRPr="00FB7E69">
        <w:rPr>
          <w:rFonts w:ascii="Calibri" w:eastAsia="等线" w:hAnsi="Calibri" w:cs="Times New Roman"/>
          <w:kern w:val="0"/>
          <w:sz w:val="22"/>
        </w:rPr>
        <w:t>1.Department of Pharmacology, School of Basic Medicine, Tongji Medical College, Huazhong University of Science and Technology, Wuhan 430030, China.</w:t>
      </w:r>
    </w:p>
    <w:p w14:paraId="08F3A6A4" w14:textId="77777777" w:rsidR="00FB7E69" w:rsidRPr="00FB7E69" w:rsidRDefault="00FB7E69" w:rsidP="00FB7E69">
      <w:pPr>
        <w:widowControl/>
        <w:spacing w:after="160" w:line="360" w:lineRule="auto"/>
        <w:jc w:val="left"/>
        <w:rPr>
          <w:rFonts w:ascii="Calibri" w:eastAsia="等线" w:hAnsi="Calibri" w:cs="Times New Roman"/>
          <w:kern w:val="0"/>
          <w:sz w:val="22"/>
        </w:rPr>
      </w:pPr>
      <w:r w:rsidRPr="00FB7E69">
        <w:rPr>
          <w:rFonts w:ascii="Calibri" w:eastAsia="等线" w:hAnsi="Calibri" w:cs="Times New Roman"/>
          <w:kern w:val="0"/>
          <w:sz w:val="22"/>
        </w:rPr>
        <w:t>2.The Key Laboratory for Drug Target Researches and Pharmacodynamic Evaluation of Hubei Province, Wuhan 430030, China</w:t>
      </w:r>
    </w:p>
    <w:p w14:paraId="064C925C" w14:textId="77777777" w:rsidR="00FB7E69" w:rsidRPr="00FB7E69" w:rsidRDefault="00FB7E69" w:rsidP="00FB7E69">
      <w:pPr>
        <w:widowControl/>
        <w:spacing w:after="160" w:line="360" w:lineRule="auto"/>
        <w:jc w:val="left"/>
        <w:rPr>
          <w:rFonts w:ascii="Calibri" w:eastAsia="等线" w:hAnsi="Calibri" w:cs="Times New Roman"/>
          <w:kern w:val="0"/>
          <w:sz w:val="22"/>
        </w:rPr>
      </w:pPr>
      <w:r w:rsidRPr="00FB7E69">
        <w:rPr>
          <w:rFonts w:ascii="Calibri" w:eastAsia="等线" w:hAnsi="Calibri" w:cs="Times New Roman"/>
          <w:kern w:val="0"/>
          <w:sz w:val="22"/>
        </w:rPr>
        <w:t>3.Innovation center for Brain Medical Sciences, Tongji Medical College, Huazhong University of Science and Technology, Wuhan 430030, China.</w:t>
      </w:r>
    </w:p>
    <w:p w14:paraId="4297906A" w14:textId="77777777" w:rsidR="00FB7E69" w:rsidRPr="00FB7E69" w:rsidRDefault="00FB7E69" w:rsidP="00FB7E69">
      <w:pPr>
        <w:widowControl/>
        <w:spacing w:after="160" w:line="360" w:lineRule="auto"/>
        <w:jc w:val="left"/>
        <w:rPr>
          <w:rFonts w:ascii="Calibri" w:eastAsia="等线" w:hAnsi="Calibri" w:cs="Times New Roman"/>
          <w:kern w:val="0"/>
          <w:sz w:val="22"/>
        </w:rPr>
      </w:pPr>
      <w:r w:rsidRPr="00FB7E69">
        <w:rPr>
          <w:rFonts w:ascii="Calibri" w:eastAsia="等线" w:hAnsi="Calibri" w:cs="Times New Roman"/>
          <w:kern w:val="0"/>
          <w:sz w:val="22"/>
        </w:rPr>
        <w:t>4.National Demonstration Center for Experimental Basic Medical Education, School of Basic Medicine, Tongji Medical College, Huazhong University of Science and Technology, Wuhan 430030, China.</w:t>
      </w:r>
    </w:p>
    <w:p w14:paraId="4B8C06CD" w14:textId="77777777" w:rsidR="00FB7E69" w:rsidRPr="00FB7E69" w:rsidRDefault="00FB7E69" w:rsidP="00FB7E69">
      <w:pPr>
        <w:widowControl/>
        <w:spacing w:after="160" w:line="360" w:lineRule="auto"/>
        <w:jc w:val="left"/>
        <w:rPr>
          <w:rFonts w:ascii="Calibri" w:eastAsia="等线" w:hAnsi="Calibri" w:cs="Times New Roman"/>
          <w:kern w:val="0"/>
          <w:sz w:val="22"/>
        </w:rPr>
      </w:pPr>
      <w:r w:rsidRPr="00FB7E69">
        <w:rPr>
          <w:rFonts w:ascii="Calibri" w:eastAsia="等线" w:hAnsi="Calibri" w:cs="Times New Roman"/>
          <w:kern w:val="0"/>
          <w:sz w:val="22"/>
        </w:rPr>
        <w:t>5.</w:t>
      </w:r>
      <w:r w:rsidRPr="00FB7E69">
        <w:rPr>
          <w:rFonts w:ascii="Calibri" w:eastAsia="等线" w:hAnsi="Calibri" w:cs="Times New Roman" w:hint="eastAsia"/>
          <w:kern w:val="0"/>
          <w:sz w:val="22"/>
        </w:rPr>
        <w:t xml:space="preserve">State Key Laboratory of Medical Neurobiology, MOE Frontiers Center for Brain Science, Institutes of Brain Science, and Department of Neurosurgery, </w:t>
      </w:r>
      <w:proofErr w:type="spellStart"/>
      <w:r w:rsidRPr="00FB7E69">
        <w:rPr>
          <w:rFonts w:ascii="Calibri" w:eastAsia="等线" w:hAnsi="Calibri" w:cs="Times New Roman" w:hint="eastAsia"/>
          <w:kern w:val="0"/>
          <w:sz w:val="22"/>
        </w:rPr>
        <w:t>Huashan</w:t>
      </w:r>
      <w:proofErr w:type="spellEnd"/>
      <w:r w:rsidRPr="00FB7E69">
        <w:rPr>
          <w:rFonts w:ascii="Calibri" w:eastAsia="等线" w:hAnsi="Calibri" w:cs="Times New Roman" w:hint="eastAsia"/>
          <w:kern w:val="0"/>
          <w:sz w:val="22"/>
        </w:rPr>
        <w:t xml:space="preserve"> Hospital, Fudan University,</w:t>
      </w:r>
      <w:r w:rsidRPr="00FB7E69">
        <w:rPr>
          <w:rFonts w:ascii="Calibri" w:eastAsia="等线" w:hAnsi="Calibri" w:cs="Times New Roman"/>
          <w:kern w:val="0"/>
          <w:sz w:val="22"/>
        </w:rPr>
        <w:t xml:space="preserve"> </w:t>
      </w:r>
      <w:r w:rsidRPr="00FB7E69">
        <w:rPr>
          <w:rFonts w:ascii="Calibri" w:eastAsia="等线" w:hAnsi="Calibri" w:cs="Times New Roman" w:hint="eastAsia"/>
          <w:kern w:val="0"/>
          <w:sz w:val="22"/>
        </w:rPr>
        <w:t>Shanghai 200032, China.</w:t>
      </w:r>
    </w:p>
    <w:p w14:paraId="55EDCD93" w14:textId="77777777" w:rsidR="00FB7E69" w:rsidRPr="00FB7E69" w:rsidRDefault="00FB7E69" w:rsidP="00FB7E69">
      <w:pPr>
        <w:widowControl/>
        <w:spacing w:after="160" w:line="360" w:lineRule="auto"/>
        <w:jc w:val="left"/>
        <w:rPr>
          <w:rFonts w:ascii="Calibri" w:eastAsia="等线" w:hAnsi="Calibri" w:cs="Times New Roman"/>
          <w:kern w:val="0"/>
          <w:sz w:val="22"/>
        </w:rPr>
      </w:pPr>
      <w:r w:rsidRPr="00FB7E69">
        <w:rPr>
          <w:rFonts w:ascii="Calibri" w:eastAsia="等线" w:hAnsi="Calibri" w:cs="Times New Roman"/>
          <w:kern w:val="0"/>
          <w:sz w:val="22"/>
        </w:rPr>
        <w:t>*These authors contributed equally to this work</w:t>
      </w:r>
    </w:p>
    <w:p w14:paraId="1EF457D9" w14:textId="77777777" w:rsidR="00FB7E69" w:rsidRPr="00FB7E69" w:rsidRDefault="00FB7E69" w:rsidP="00FB7E69">
      <w:pPr>
        <w:widowControl/>
        <w:spacing w:after="160" w:line="360" w:lineRule="auto"/>
        <w:jc w:val="left"/>
        <w:rPr>
          <w:rFonts w:ascii="Calibri" w:eastAsia="等线" w:hAnsi="Calibri" w:cs="Times New Roman"/>
          <w:color w:val="0563C1"/>
          <w:kern w:val="0"/>
          <w:sz w:val="22"/>
          <w:u w:val="single"/>
        </w:rPr>
      </w:pPr>
      <w:r w:rsidRPr="00FB7E69">
        <w:rPr>
          <w:rFonts w:ascii="Calibri" w:eastAsia="等线" w:hAnsi="Calibri" w:cs="Times New Roman" w:hint="eastAsia"/>
          <w:kern w:val="0"/>
          <w:sz w:val="22"/>
        </w:rPr>
        <w:t>†</w:t>
      </w:r>
      <w:r w:rsidRPr="00FB7E69">
        <w:rPr>
          <w:rFonts w:ascii="Calibri" w:eastAsia="等线" w:hAnsi="Calibri" w:cs="Times New Roman"/>
          <w:kern w:val="0"/>
          <w:sz w:val="22"/>
        </w:rPr>
        <w:t xml:space="preserve">Correspondence: </w:t>
      </w:r>
      <w:hyperlink r:id="rId7" w:history="1">
        <w:r w:rsidRPr="00FB7E69">
          <w:rPr>
            <w:rFonts w:ascii="Calibri" w:eastAsia="等线" w:hAnsi="Calibri" w:cs="Times New Roman"/>
            <w:color w:val="0563C1"/>
            <w:kern w:val="0"/>
            <w:sz w:val="22"/>
            <w:u w:val="single"/>
          </w:rPr>
          <w:t>mingfengli@hust.edu.cn</w:t>
        </w:r>
      </w:hyperlink>
    </w:p>
    <w:p w14:paraId="72ABFB72" w14:textId="77777777" w:rsidR="00F42B66" w:rsidRPr="006704E1" w:rsidRDefault="00F42B66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</w:p>
    <w:p w14:paraId="2EB2FE7C" w14:textId="77777777" w:rsidR="006C38BB" w:rsidRDefault="006C38BB" w:rsidP="006C38BB">
      <w:pPr>
        <w:widowControl/>
        <w:jc w:val="left"/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sz w:val="22"/>
        </w:rPr>
        <w:br w:type="page"/>
      </w:r>
    </w:p>
    <w:p w14:paraId="0202DF2A" w14:textId="0A76F7C2" w:rsidR="006C38BB" w:rsidRDefault="00FB7E69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noProof/>
          <w:sz w:val="22"/>
        </w:rPr>
        <w:lastRenderedPageBreak/>
        <w:drawing>
          <wp:inline distT="0" distB="0" distL="0" distR="0" wp14:anchorId="110B914A" wp14:editId="49122857">
            <wp:extent cx="5274310" cy="686181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6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F73E8" w14:textId="58512725" w:rsidR="00F51BE5" w:rsidRPr="006704E1" w:rsidRDefault="00F42B66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 w:rsidRPr="006704E1">
        <w:rPr>
          <w:rFonts w:ascii="Calibri" w:hAnsi="Calibri" w:cs="Calibri"/>
          <w:b/>
          <w:bCs/>
          <w:sz w:val="22"/>
        </w:rPr>
        <w:t xml:space="preserve">Supplementary Figure </w:t>
      </w:r>
      <w:r w:rsidR="00F51BE5" w:rsidRPr="006704E1">
        <w:rPr>
          <w:rFonts w:ascii="Calibri" w:hAnsi="Calibri" w:cs="Calibri"/>
          <w:b/>
          <w:bCs/>
          <w:sz w:val="22"/>
        </w:rPr>
        <w:t xml:space="preserve">S1. </w:t>
      </w:r>
      <w:r w:rsidR="003658F5" w:rsidRPr="006704E1">
        <w:rPr>
          <w:rFonts w:ascii="Calibri" w:hAnsi="Calibri" w:cs="Calibri"/>
          <w:b/>
          <w:bCs/>
          <w:sz w:val="22"/>
        </w:rPr>
        <w:t>Landscape</w:t>
      </w:r>
      <w:r w:rsidR="000B7385" w:rsidRPr="006704E1">
        <w:rPr>
          <w:rFonts w:ascii="Calibri" w:hAnsi="Calibri" w:cs="Calibri"/>
          <w:b/>
          <w:bCs/>
          <w:sz w:val="22"/>
        </w:rPr>
        <w:t xml:space="preserve"> of the </w:t>
      </w:r>
      <w:r w:rsidR="00FB7E69">
        <w:rPr>
          <w:rFonts w:ascii="Calibri" w:hAnsi="Calibri" w:cs="Calibri" w:hint="eastAsia"/>
          <w:b/>
          <w:bCs/>
          <w:sz w:val="22"/>
        </w:rPr>
        <w:t>developing</w:t>
      </w:r>
      <w:r w:rsidR="00FB7E69">
        <w:rPr>
          <w:rFonts w:ascii="Calibri" w:hAnsi="Calibri" w:cs="Calibri"/>
          <w:b/>
          <w:bCs/>
          <w:sz w:val="22"/>
        </w:rPr>
        <w:t xml:space="preserve"> </w:t>
      </w:r>
      <w:r w:rsidR="000B7385" w:rsidRPr="006704E1">
        <w:rPr>
          <w:rFonts w:ascii="Calibri" w:hAnsi="Calibri" w:cs="Calibri"/>
          <w:b/>
          <w:bCs/>
          <w:sz w:val="22"/>
        </w:rPr>
        <w:t xml:space="preserve">human and macaque telencephalic </w:t>
      </w:r>
      <w:r w:rsidR="003658F5" w:rsidRPr="006704E1">
        <w:rPr>
          <w:rFonts w:ascii="Calibri" w:hAnsi="Calibri" w:cs="Calibri"/>
          <w:b/>
          <w:bCs/>
          <w:sz w:val="22"/>
        </w:rPr>
        <w:t xml:space="preserve">transcriptomic </w:t>
      </w:r>
      <w:r w:rsidR="000B7385" w:rsidRPr="006704E1">
        <w:rPr>
          <w:rFonts w:ascii="Calibri" w:hAnsi="Calibri" w:cs="Calibri"/>
          <w:b/>
          <w:bCs/>
          <w:sz w:val="22"/>
        </w:rPr>
        <w:t>data.</w:t>
      </w:r>
    </w:p>
    <w:p w14:paraId="0EB087E4" w14:textId="4908EB76" w:rsidR="00703E2B" w:rsidRPr="006704E1" w:rsidRDefault="00404A36" w:rsidP="00B20BBF">
      <w:pPr>
        <w:spacing w:after="160" w:line="360" w:lineRule="auto"/>
        <w:jc w:val="left"/>
        <w:rPr>
          <w:rFonts w:ascii="Calibri" w:hAnsi="Calibri" w:cs="Calibri"/>
          <w:sz w:val="22"/>
        </w:rPr>
      </w:pPr>
      <w:proofErr w:type="spellStart"/>
      <w:r w:rsidRPr="00404A36">
        <w:rPr>
          <w:rFonts w:ascii="Calibri" w:hAnsi="Calibri" w:cs="Calibri" w:hint="eastAsia"/>
          <w:b/>
          <w:bCs/>
          <w:sz w:val="22"/>
        </w:rPr>
        <w:t>a</w:t>
      </w:r>
      <w:proofErr w:type="spellEnd"/>
      <w:r>
        <w:rPr>
          <w:rFonts w:ascii="Calibri" w:hAnsi="Calibri" w:cs="Calibri"/>
          <w:sz w:val="22"/>
        </w:rPr>
        <w:t xml:space="preserve"> </w:t>
      </w:r>
      <w:proofErr w:type="gramStart"/>
      <w:r w:rsidR="00014768" w:rsidRPr="00404A36">
        <w:rPr>
          <w:rFonts w:ascii="Calibri" w:hAnsi="Calibri" w:cs="Calibri"/>
          <w:sz w:val="22"/>
        </w:rPr>
        <w:t>The</w:t>
      </w:r>
      <w:proofErr w:type="gramEnd"/>
      <w:r w:rsidR="00014768" w:rsidRPr="00404A36">
        <w:rPr>
          <w:rFonts w:ascii="Calibri" w:hAnsi="Calibri" w:cs="Calibri"/>
          <w:sz w:val="22"/>
        </w:rPr>
        <w:t xml:space="preserve"> integrated human (left) and macaque (right) dataset consists of </w:t>
      </w:r>
      <w:r w:rsidR="00511185">
        <w:rPr>
          <w:rFonts w:ascii="Calibri" w:hAnsi="Calibri" w:cs="Calibri"/>
          <w:sz w:val="22"/>
        </w:rPr>
        <w:t xml:space="preserve">data </w:t>
      </w:r>
      <w:r w:rsidRPr="00404A36">
        <w:rPr>
          <w:rFonts w:ascii="Calibri" w:hAnsi="Calibri" w:cs="Calibri"/>
          <w:sz w:val="22"/>
        </w:rPr>
        <w:t xml:space="preserve">from different </w:t>
      </w:r>
      <w:r w:rsidR="009E416F">
        <w:rPr>
          <w:rFonts w:ascii="Calibri" w:hAnsi="Calibri" w:cs="Calibri"/>
          <w:sz w:val="22"/>
        </w:rPr>
        <w:t xml:space="preserve">translated </w:t>
      </w:r>
      <w:r w:rsidRPr="00404A36">
        <w:rPr>
          <w:rFonts w:ascii="Calibri" w:hAnsi="Calibri" w:cs="Calibri"/>
          <w:sz w:val="22"/>
        </w:rPr>
        <w:t xml:space="preserve">age </w:t>
      </w:r>
      <w:r w:rsidR="00FB7E69">
        <w:rPr>
          <w:rFonts w:ascii="Calibri" w:hAnsi="Calibri" w:cs="Calibri"/>
          <w:sz w:val="22"/>
        </w:rPr>
        <w:t xml:space="preserve">and region </w:t>
      </w:r>
      <w:r w:rsidRPr="00404A36">
        <w:rPr>
          <w:rFonts w:ascii="Calibri" w:hAnsi="Calibri" w:cs="Calibri"/>
          <w:sz w:val="22"/>
        </w:rPr>
        <w:t>groups</w:t>
      </w:r>
      <w:r w:rsidR="00511185">
        <w:rPr>
          <w:rFonts w:ascii="Calibri" w:hAnsi="Calibri" w:cs="Calibri"/>
          <w:sz w:val="22"/>
        </w:rPr>
        <w:t>. The</w:t>
      </w:r>
      <w:r w:rsidR="00014768" w:rsidRPr="00404A36">
        <w:rPr>
          <w:rFonts w:ascii="Calibri" w:hAnsi="Calibri" w:cs="Calibri"/>
          <w:sz w:val="22"/>
        </w:rPr>
        <w:t xml:space="preserve"> size of each circle represents the number of cells sampled and the color indicates the dissected region.</w:t>
      </w:r>
      <w:r>
        <w:rPr>
          <w:rFonts w:ascii="Calibri" w:hAnsi="Calibri" w:cs="Calibri" w:hint="eastAsia"/>
          <w:sz w:val="22"/>
        </w:rPr>
        <w:t xml:space="preserve"> </w:t>
      </w:r>
      <w:r w:rsidRPr="00404A36">
        <w:rPr>
          <w:rFonts w:ascii="Calibri" w:hAnsi="Calibri" w:cs="Calibri"/>
          <w:b/>
          <w:bCs/>
          <w:sz w:val="22"/>
        </w:rPr>
        <w:t>b</w:t>
      </w:r>
      <w:r>
        <w:rPr>
          <w:rFonts w:ascii="Calibri" w:hAnsi="Calibri" w:cs="Calibri"/>
          <w:sz w:val="22"/>
        </w:rPr>
        <w:t xml:space="preserve"> </w:t>
      </w:r>
      <w:r w:rsidR="00014768" w:rsidRPr="00404A36">
        <w:rPr>
          <w:rFonts w:ascii="Calibri" w:hAnsi="Calibri" w:cs="Calibri"/>
          <w:sz w:val="22"/>
        </w:rPr>
        <w:t xml:space="preserve">Bar plots showing the origins of the </w:t>
      </w:r>
      <w:r w:rsidR="00014768" w:rsidRPr="00404A36">
        <w:rPr>
          <w:rFonts w:ascii="Calibri" w:hAnsi="Calibri" w:cs="Calibri"/>
          <w:sz w:val="22"/>
        </w:rPr>
        <w:lastRenderedPageBreak/>
        <w:t>human (left) and macaque (right) interneuro</w:t>
      </w:r>
      <w:r>
        <w:rPr>
          <w:rFonts w:ascii="Calibri" w:hAnsi="Calibri" w:cs="Calibri"/>
          <w:sz w:val="22"/>
        </w:rPr>
        <w:t>n</w:t>
      </w:r>
      <w:r w:rsidR="00014768" w:rsidRPr="00404A36">
        <w:rPr>
          <w:rFonts w:ascii="Calibri" w:hAnsi="Calibri" w:cs="Calibri"/>
          <w:sz w:val="22"/>
        </w:rPr>
        <w:t>s</w:t>
      </w:r>
      <w:r w:rsidR="001A3B3B">
        <w:rPr>
          <w:rFonts w:ascii="Calibri" w:hAnsi="Calibri" w:cs="Calibri"/>
          <w:sz w:val="22"/>
        </w:rPr>
        <w:t xml:space="preserve"> across </w:t>
      </w:r>
      <w:r w:rsidR="001A3B3B">
        <w:rPr>
          <w:rFonts w:ascii="Calibri" w:hAnsi="Calibri" w:cs="Calibri" w:hint="eastAsia"/>
          <w:sz w:val="22"/>
        </w:rPr>
        <w:t>development</w:t>
      </w:r>
      <w:r w:rsidR="001A3B3B">
        <w:rPr>
          <w:rFonts w:ascii="Calibri" w:hAnsi="Calibri" w:cs="Calibri"/>
          <w:sz w:val="22"/>
        </w:rPr>
        <w:t xml:space="preserve"> </w:t>
      </w:r>
      <w:r w:rsidR="001A3B3B">
        <w:rPr>
          <w:rFonts w:ascii="Calibri" w:hAnsi="Calibri" w:cs="Calibri" w:hint="eastAsia"/>
          <w:sz w:val="22"/>
        </w:rPr>
        <w:t>times</w:t>
      </w:r>
      <w:r w:rsidR="00014768" w:rsidRPr="00404A36">
        <w:rPr>
          <w:rFonts w:ascii="Calibri" w:hAnsi="Calibri" w:cs="Calibri"/>
          <w:sz w:val="22"/>
        </w:rPr>
        <w:t xml:space="preserve">. </w:t>
      </w:r>
      <w:r w:rsidR="005C73C4">
        <w:rPr>
          <w:rFonts w:ascii="Calibri" w:hAnsi="Calibri" w:cs="Calibri"/>
          <w:b/>
          <w:bCs/>
          <w:sz w:val="22"/>
        </w:rPr>
        <w:t>c</w:t>
      </w:r>
      <w:r w:rsidR="005C73C4">
        <w:rPr>
          <w:rFonts w:ascii="Calibri" w:hAnsi="Calibri" w:cs="Calibri"/>
          <w:sz w:val="22"/>
        </w:rPr>
        <w:t xml:space="preserve"> </w:t>
      </w:r>
      <w:r w:rsidR="005C73C4" w:rsidRPr="006704E1">
        <w:rPr>
          <w:rFonts w:ascii="Calibri" w:hAnsi="Calibri" w:cs="Calibri"/>
          <w:sz w:val="22"/>
        </w:rPr>
        <w:t xml:space="preserve">Feature plots showing the </w:t>
      </w:r>
      <w:r w:rsidR="00036E27">
        <w:rPr>
          <w:rFonts w:ascii="Calibri" w:hAnsi="Calibri" w:cs="Calibri"/>
          <w:sz w:val="22"/>
        </w:rPr>
        <w:t xml:space="preserve">expression profiles of </w:t>
      </w:r>
      <w:r w:rsidR="005C73C4" w:rsidRPr="006704E1">
        <w:rPr>
          <w:rFonts w:ascii="Calibri" w:hAnsi="Calibri" w:cs="Calibri"/>
          <w:sz w:val="22"/>
        </w:rPr>
        <w:t>representative</w:t>
      </w:r>
      <w:r w:rsidR="00036E27">
        <w:rPr>
          <w:rFonts w:ascii="Calibri" w:hAnsi="Calibri" w:cs="Calibri"/>
          <w:sz w:val="22"/>
        </w:rPr>
        <w:t xml:space="preserve"> </w:t>
      </w:r>
      <w:r w:rsidR="005C73C4" w:rsidRPr="006704E1">
        <w:rPr>
          <w:rFonts w:ascii="Calibri" w:hAnsi="Calibri" w:cs="Calibri"/>
          <w:sz w:val="22"/>
        </w:rPr>
        <w:t xml:space="preserve">markers </w:t>
      </w:r>
      <w:r w:rsidR="005C73C4" w:rsidRPr="00DC262A">
        <w:rPr>
          <w:rFonts w:ascii="Calibri" w:hAnsi="Calibri" w:cs="Calibri"/>
          <w:i/>
          <w:iCs/>
          <w:sz w:val="22"/>
        </w:rPr>
        <w:t>VIM</w:t>
      </w:r>
      <w:r w:rsidR="005C73C4" w:rsidRPr="006704E1">
        <w:rPr>
          <w:rFonts w:ascii="Calibri" w:hAnsi="Calibri" w:cs="Calibri"/>
          <w:sz w:val="22"/>
        </w:rPr>
        <w:t xml:space="preserve"> (</w:t>
      </w:r>
      <w:r w:rsidR="005C73C4">
        <w:rPr>
          <w:rFonts w:ascii="Calibri" w:hAnsi="Calibri" w:cs="Calibri"/>
          <w:sz w:val="22"/>
        </w:rPr>
        <w:t>RGC</w:t>
      </w:r>
      <w:r w:rsidR="005C73C4" w:rsidRPr="006704E1">
        <w:rPr>
          <w:rFonts w:ascii="Calibri" w:hAnsi="Calibri" w:cs="Calibri"/>
          <w:sz w:val="22"/>
        </w:rPr>
        <w:t xml:space="preserve">s), </w:t>
      </w:r>
      <w:r w:rsidR="005C73C4" w:rsidRPr="00DC262A">
        <w:rPr>
          <w:rFonts w:ascii="Calibri" w:hAnsi="Calibri" w:cs="Calibri"/>
          <w:i/>
          <w:iCs/>
          <w:sz w:val="22"/>
        </w:rPr>
        <w:t>ASCL1</w:t>
      </w:r>
      <w:r w:rsidR="005C73C4" w:rsidRPr="006704E1">
        <w:rPr>
          <w:rFonts w:ascii="Calibri" w:hAnsi="Calibri" w:cs="Calibri"/>
          <w:sz w:val="22"/>
        </w:rPr>
        <w:t xml:space="preserve"> (</w:t>
      </w:r>
      <w:proofErr w:type="spellStart"/>
      <w:r w:rsidR="005C73C4">
        <w:rPr>
          <w:rFonts w:ascii="Calibri" w:hAnsi="Calibri" w:cs="Calibri"/>
          <w:sz w:val="22"/>
        </w:rPr>
        <w:t>inIPC</w:t>
      </w:r>
      <w:r w:rsidR="005C73C4">
        <w:rPr>
          <w:rFonts w:ascii="Calibri" w:hAnsi="Calibri" w:cs="Calibri" w:hint="eastAsia"/>
          <w:sz w:val="22"/>
        </w:rPr>
        <w:t>s</w:t>
      </w:r>
      <w:proofErr w:type="spellEnd"/>
      <w:r w:rsidR="005C73C4" w:rsidRPr="006704E1">
        <w:rPr>
          <w:rFonts w:ascii="Calibri" w:hAnsi="Calibri" w:cs="Calibri"/>
          <w:sz w:val="22"/>
        </w:rPr>
        <w:t xml:space="preserve">), </w:t>
      </w:r>
      <w:r w:rsidR="005C73C4" w:rsidRPr="00DC262A">
        <w:rPr>
          <w:rFonts w:ascii="Calibri" w:hAnsi="Calibri" w:cs="Calibri"/>
          <w:i/>
          <w:iCs/>
          <w:sz w:val="22"/>
        </w:rPr>
        <w:t>LHX6</w:t>
      </w:r>
      <w:r w:rsidR="005C73C4" w:rsidRPr="006704E1">
        <w:rPr>
          <w:rFonts w:ascii="Calibri" w:hAnsi="Calibri" w:cs="Calibri"/>
          <w:sz w:val="22"/>
        </w:rPr>
        <w:t xml:space="preserve"> (</w:t>
      </w:r>
      <w:proofErr w:type="spellStart"/>
      <w:r w:rsidR="00995CD2">
        <w:rPr>
          <w:rFonts w:ascii="Calibri" w:hAnsi="Calibri" w:cs="Calibri"/>
          <w:sz w:val="22"/>
        </w:rPr>
        <w:t>mgeInNs</w:t>
      </w:r>
      <w:proofErr w:type="spellEnd"/>
      <w:r w:rsidR="005C73C4" w:rsidRPr="006704E1">
        <w:rPr>
          <w:rFonts w:ascii="Calibri" w:hAnsi="Calibri" w:cs="Calibri"/>
          <w:sz w:val="22"/>
        </w:rPr>
        <w:t xml:space="preserve">), </w:t>
      </w:r>
      <w:r w:rsidR="005C73C4" w:rsidRPr="00DC262A">
        <w:rPr>
          <w:rFonts w:ascii="Calibri" w:hAnsi="Calibri" w:cs="Calibri"/>
          <w:i/>
          <w:iCs/>
          <w:sz w:val="22"/>
        </w:rPr>
        <w:t>NR2F2</w:t>
      </w:r>
      <w:r w:rsidR="005C73C4" w:rsidRPr="006704E1">
        <w:rPr>
          <w:rFonts w:ascii="Calibri" w:hAnsi="Calibri" w:cs="Calibri"/>
          <w:sz w:val="22"/>
        </w:rPr>
        <w:t xml:space="preserve"> and </w:t>
      </w:r>
      <w:r w:rsidR="005C73C4" w:rsidRPr="00DC262A">
        <w:rPr>
          <w:rFonts w:ascii="Calibri" w:hAnsi="Calibri" w:cs="Calibri"/>
          <w:i/>
          <w:iCs/>
          <w:sz w:val="22"/>
        </w:rPr>
        <w:t>PROX1</w:t>
      </w:r>
      <w:r w:rsidR="005C73C4" w:rsidRPr="006704E1">
        <w:rPr>
          <w:rFonts w:ascii="Calibri" w:hAnsi="Calibri" w:cs="Calibri"/>
          <w:sz w:val="22"/>
        </w:rPr>
        <w:t xml:space="preserve"> (</w:t>
      </w:r>
      <w:proofErr w:type="spellStart"/>
      <w:r w:rsidR="00995CD2">
        <w:rPr>
          <w:rFonts w:ascii="Calibri" w:hAnsi="Calibri" w:cs="Calibri"/>
          <w:sz w:val="22"/>
        </w:rPr>
        <w:t>c</w:t>
      </w:r>
      <w:r w:rsidR="00995CD2">
        <w:rPr>
          <w:rFonts w:ascii="Calibri" w:hAnsi="Calibri" w:cs="Calibri"/>
          <w:sz w:val="22"/>
        </w:rPr>
        <w:t>geInNs</w:t>
      </w:r>
      <w:proofErr w:type="spellEnd"/>
      <w:r w:rsidR="005C73C4" w:rsidRPr="006704E1">
        <w:rPr>
          <w:rFonts w:ascii="Calibri" w:hAnsi="Calibri" w:cs="Calibri"/>
          <w:sz w:val="22"/>
        </w:rPr>
        <w:t xml:space="preserve">), </w:t>
      </w:r>
      <w:r w:rsidR="005C73C4" w:rsidRPr="00DC262A">
        <w:rPr>
          <w:rFonts w:ascii="Calibri" w:hAnsi="Calibri" w:cs="Calibri"/>
          <w:i/>
          <w:iCs/>
          <w:sz w:val="22"/>
        </w:rPr>
        <w:t>MEIS2</w:t>
      </w:r>
      <w:r w:rsidR="005C73C4" w:rsidRPr="006704E1">
        <w:rPr>
          <w:rFonts w:ascii="Calibri" w:hAnsi="Calibri" w:cs="Calibri"/>
          <w:sz w:val="22"/>
        </w:rPr>
        <w:t xml:space="preserve"> (</w:t>
      </w:r>
      <w:proofErr w:type="spellStart"/>
      <w:r w:rsidR="00995CD2">
        <w:rPr>
          <w:rFonts w:ascii="Calibri" w:hAnsi="Calibri" w:cs="Calibri"/>
          <w:sz w:val="22"/>
        </w:rPr>
        <w:t>l</w:t>
      </w:r>
      <w:r w:rsidR="00995CD2">
        <w:rPr>
          <w:rFonts w:ascii="Calibri" w:hAnsi="Calibri" w:cs="Calibri"/>
          <w:sz w:val="22"/>
        </w:rPr>
        <w:t>geInNs</w:t>
      </w:r>
      <w:proofErr w:type="spellEnd"/>
      <w:r w:rsidR="005C73C4" w:rsidRPr="006704E1">
        <w:rPr>
          <w:rFonts w:ascii="Calibri" w:hAnsi="Calibri" w:cs="Calibri"/>
          <w:sz w:val="22"/>
        </w:rPr>
        <w:t>)</w:t>
      </w:r>
      <w:r w:rsidR="005C73C4">
        <w:rPr>
          <w:rFonts w:ascii="Calibri" w:hAnsi="Calibri" w:cs="Calibri"/>
          <w:sz w:val="22"/>
        </w:rPr>
        <w:t xml:space="preserve">. </w:t>
      </w:r>
      <w:r w:rsidR="005C73C4">
        <w:rPr>
          <w:rFonts w:ascii="Calibri" w:hAnsi="Calibri" w:cs="Calibri"/>
          <w:b/>
          <w:bCs/>
          <w:sz w:val="22"/>
        </w:rPr>
        <w:t>d</w:t>
      </w:r>
      <w:r w:rsidRPr="00404A36">
        <w:rPr>
          <w:rFonts w:ascii="Calibri" w:hAnsi="Calibri" w:cs="Calibri"/>
          <w:b/>
          <w:bCs/>
          <w:sz w:val="22"/>
        </w:rPr>
        <w:t>-</w:t>
      </w:r>
      <w:r w:rsidR="005C73C4">
        <w:rPr>
          <w:rFonts w:ascii="Calibri" w:hAnsi="Calibri" w:cs="Calibri"/>
          <w:b/>
          <w:bCs/>
          <w:sz w:val="22"/>
        </w:rPr>
        <w:t>f</w:t>
      </w:r>
      <w:r>
        <w:rPr>
          <w:rFonts w:ascii="Calibri" w:hAnsi="Calibri" w:cs="Calibri"/>
          <w:sz w:val="22"/>
        </w:rPr>
        <w:t xml:space="preserve"> UMAP </w:t>
      </w:r>
      <w:r w:rsidR="00AA1C2F" w:rsidRPr="006704E1">
        <w:rPr>
          <w:rFonts w:ascii="Calibri" w:hAnsi="Calibri" w:cs="Calibri"/>
          <w:sz w:val="22"/>
        </w:rPr>
        <w:t>embedding</w:t>
      </w:r>
      <w:r w:rsidR="001A3B3B">
        <w:rPr>
          <w:rFonts w:ascii="Calibri" w:hAnsi="Calibri" w:cs="Calibri"/>
          <w:sz w:val="22"/>
        </w:rPr>
        <w:t>s</w:t>
      </w:r>
      <w:r w:rsidR="00AA1C2F" w:rsidRPr="006704E1">
        <w:rPr>
          <w:rFonts w:ascii="Calibri" w:hAnsi="Calibri" w:cs="Calibri"/>
          <w:sz w:val="22"/>
        </w:rPr>
        <w:t xml:space="preserve"> of </w:t>
      </w:r>
      <w:r w:rsidR="00E57BD2" w:rsidRPr="006704E1">
        <w:rPr>
          <w:rFonts w:ascii="Calibri" w:hAnsi="Calibri" w:cs="Calibri"/>
          <w:sz w:val="22"/>
        </w:rPr>
        <w:t>interneuron</w:t>
      </w:r>
      <w:r w:rsidR="00AA1C2F" w:rsidRPr="006704E1">
        <w:rPr>
          <w:rFonts w:ascii="Calibri" w:hAnsi="Calibri" w:cs="Calibri"/>
          <w:sz w:val="22"/>
        </w:rPr>
        <w:t>s</w:t>
      </w:r>
      <w:r w:rsidR="00E57BD2" w:rsidRPr="006704E1">
        <w:rPr>
          <w:rFonts w:ascii="Calibri" w:hAnsi="Calibri" w:cs="Calibri"/>
          <w:sz w:val="22"/>
        </w:rPr>
        <w:t xml:space="preserve"> </w:t>
      </w:r>
      <w:r w:rsidR="00162837">
        <w:rPr>
          <w:rFonts w:ascii="Calibri" w:hAnsi="Calibri" w:cs="Calibri"/>
          <w:sz w:val="22"/>
        </w:rPr>
        <w:t>separated</w:t>
      </w:r>
      <w:r w:rsidR="00162837" w:rsidRPr="006704E1">
        <w:rPr>
          <w:rFonts w:ascii="Calibri" w:hAnsi="Calibri" w:cs="Calibri"/>
          <w:sz w:val="22"/>
        </w:rPr>
        <w:t xml:space="preserve"> </w:t>
      </w:r>
      <w:r w:rsidR="00E57BD2" w:rsidRPr="006704E1">
        <w:rPr>
          <w:rFonts w:ascii="Calibri" w:hAnsi="Calibri" w:cs="Calibri"/>
          <w:sz w:val="22"/>
        </w:rPr>
        <w:t xml:space="preserve">by species and colored by </w:t>
      </w:r>
      <w:r w:rsidR="00FA4970" w:rsidRPr="006704E1">
        <w:rPr>
          <w:rFonts w:ascii="Calibri" w:hAnsi="Calibri" w:cs="Calibri"/>
          <w:sz w:val="22"/>
        </w:rPr>
        <w:t xml:space="preserve">the </w:t>
      </w:r>
      <w:r w:rsidR="00E57BD2" w:rsidRPr="006704E1">
        <w:rPr>
          <w:rFonts w:ascii="Calibri" w:hAnsi="Calibri" w:cs="Calibri"/>
          <w:sz w:val="22"/>
        </w:rPr>
        <w:t>source of datasets (</w:t>
      </w:r>
      <w:r w:rsidR="005C73C4">
        <w:rPr>
          <w:rFonts w:ascii="Calibri" w:hAnsi="Calibri" w:cs="Calibri"/>
          <w:b/>
          <w:bCs/>
          <w:sz w:val="22"/>
        </w:rPr>
        <w:t>d</w:t>
      </w:r>
      <w:r w:rsidR="00E57BD2" w:rsidRPr="006704E1">
        <w:rPr>
          <w:rFonts w:ascii="Calibri" w:hAnsi="Calibri" w:cs="Calibri"/>
          <w:sz w:val="22"/>
        </w:rPr>
        <w:t>), lobes (</w:t>
      </w:r>
      <w:r w:rsidR="005C73C4">
        <w:rPr>
          <w:rFonts w:ascii="Calibri" w:hAnsi="Calibri" w:cs="Calibri"/>
          <w:b/>
          <w:bCs/>
          <w:sz w:val="22"/>
        </w:rPr>
        <w:t>e</w:t>
      </w:r>
      <w:r w:rsidR="00E57BD2" w:rsidRPr="006704E1">
        <w:rPr>
          <w:rFonts w:ascii="Calibri" w:hAnsi="Calibri" w:cs="Calibri"/>
          <w:sz w:val="22"/>
        </w:rPr>
        <w:t>) and ages (</w:t>
      </w:r>
      <w:r w:rsidR="005C73C4">
        <w:rPr>
          <w:rFonts w:ascii="Calibri" w:hAnsi="Calibri" w:cs="Calibri"/>
          <w:b/>
          <w:bCs/>
          <w:sz w:val="22"/>
        </w:rPr>
        <w:t>f</w:t>
      </w:r>
      <w:r w:rsidR="00E57BD2" w:rsidRPr="006704E1">
        <w:rPr>
          <w:rFonts w:ascii="Calibri" w:hAnsi="Calibri" w:cs="Calibri"/>
          <w:sz w:val="22"/>
        </w:rPr>
        <w:t>).</w:t>
      </w:r>
      <w:r>
        <w:rPr>
          <w:rFonts w:ascii="Calibri" w:hAnsi="Calibri" w:cs="Calibri" w:hint="eastAsia"/>
          <w:sz w:val="22"/>
        </w:rPr>
        <w:t xml:space="preserve"> </w:t>
      </w:r>
      <w:r w:rsidR="005C73C4">
        <w:rPr>
          <w:rFonts w:ascii="Calibri" w:hAnsi="Calibri" w:cs="Calibri"/>
          <w:b/>
          <w:bCs/>
          <w:sz w:val="22"/>
        </w:rPr>
        <w:t>g</w:t>
      </w:r>
      <w:r>
        <w:rPr>
          <w:rFonts w:ascii="Calibri" w:hAnsi="Calibri" w:cs="Calibri"/>
          <w:sz w:val="22"/>
        </w:rPr>
        <w:t xml:space="preserve"> </w:t>
      </w:r>
      <w:r w:rsidR="00E57BD2" w:rsidRPr="006704E1">
        <w:rPr>
          <w:rFonts w:ascii="Calibri" w:hAnsi="Calibri" w:cs="Calibri"/>
          <w:sz w:val="22"/>
        </w:rPr>
        <w:t>Cell cycle stage</w:t>
      </w:r>
      <w:r w:rsidR="001A3B3B">
        <w:rPr>
          <w:rFonts w:ascii="Calibri" w:hAnsi="Calibri" w:cs="Calibri"/>
          <w:sz w:val="22"/>
        </w:rPr>
        <w:t>s</w:t>
      </w:r>
      <w:r w:rsidR="00E57BD2" w:rsidRPr="006704E1">
        <w:rPr>
          <w:rFonts w:ascii="Calibri" w:hAnsi="Calibri" w:cs="Calibri"/>
          <w:sz w:val="22"/>
        </w:rPr>
        <w:t xml:space="preserve"> on the UMAP</w:t>
      </w:r>
      <w:r w:rsidR="00014768" w:rsidRPr="006704E1">
        <w:rPr>
          <w:rFonts w:ascii="Calibri" w:hAnsi="Calibri" w:cs="Calibri"/>
          <w:sz w:val="22"/>
        </w:rPr>
        <w:t xml:space="preserve"> </w:t>
      </w:r>
      <w:r w:rsidR="00E57BD2" w:rsidRPr="006704E1">
        <w:rPr>
          <w:rFonts w:ascii="Calibri" w:hAnsi="Calibri" w:cs="Calibri"/>
          <w:sz w:val="22"/>
        </w:rPr>
        <w:t>(left). The proportion of cells belonging to each cell class with a cell cycle score greater than 0.4% (right).</w:t>
      </w:r>
      <w:r>
        <w:rPr>
          <w:rFonts w:ascii="Calibri" w:hAnsi="Calibri" w:cs="Calibri"/>
          <w:sz w:val="22"/>
        </w:rPr>
        <w:t xml:space="preserve"> </w:t>
      </w:r>
    </w:p>
    <w:p w14:paraId="75E7A891" w14:textId="46064EA8" w:rsidR="006C38BB" w:rsidRDefault="00FB7E69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noProof/>
          <w:sz w:val="22"/>
        </w:rPr>
        <w:lastRenderedPageBreak/>
        <w:drawing>
          <wp:inline distT="0" distB="0" distL="0" distR="0" wp14:anchorId="7B046DF3" wp14:editId="07715D8B">
            <wp:extent cx="5274310" cy="745299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AEC2F" w14:textId="083F0D23" w:rsidR="00B11BFF" w:rsidRPr="006704E1" w:rsidRDefault="00F42B66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 w:rsidRPr="006704E1">
        <w:rPr>
          <w:rFonts w:ascii="Calibri" w:hAnsi="Calibri" w:cs="Calibri"/>
          <w:b/>
          <w:bCs/>
          <w:sz w:val="22"/>
        </w:rPr>
        <w:t xml:space="preserve">Supplementary Figure </w:t>
      </w:r>
      <w:r w:rsidR="00B11BFF" w:rsidRPr="006704E1">
        <w:rPr>
          <w:rFonts w:ascii="Calibri" w:hAnsi="Calibri" w:cs="Calibri"/>
          <w:b/>
          <w:bCs/>
          <w:sz w:val="22"/>
        </w:rPr>
        <w:t xml:space="preserve">S2. </w:t>
      </w:r>
      <w:r w:rsidR="000B7385" w:rsidRPr="006704E1">
        <w:rPr>
          <w:rFonts w:ascii="Calibri" w:hAnsi="Calibri" w:cs="Calibri"/>
          <w:b/>
          <w:bCs/>
          <w:sz w:val="22"/>
        </w:rPr>
        <w:t xml:space="preserve">Transcriptional features of </w:t>
      </w:r>
      <w:r w:rsidR="00B97D15">
        <w:rPr>
          <w:rFonts w:ascii="Calibri" w:hAnsi="Calibri" w:cs="Calibri"/>
          <w:b/>
          <w:bCs/>
          <w:sz w:val="22"/>
        </w:rPr>
        <w:t xml:space="preserve">the </w:t>
      </w:r>
      <w:r w:rsidR="000B7385" w:rsidRPr="006704E1">
        <w:rPr>
          <w:rFonts w:ascii="Calibri" w:hAnsi="Calibri" w:cs="Calibri"/>
          <w:b/>
          <w:bCs/>
          <w:sz w:val="22"/>
        </w:rPr>
        <w:t xml:space="preserve">telencephalic </w:t>
      </w:r>
      <w:r w:rsidR="009D71C3">
        <w:rPr>
          <w:rFonts w:ascii="Calibri" w:hAnsi="Calibri" w:cs="Calibri"/>
          <w:b/>
          <w:bCs/>
          <w:sz w:val="22"/>
        </w:rPr>
        <w:t>interneuron</w:t>
      </w:r>
      <w:r w:rsidR="000B7385" w:rsidRPr="006704E1">
        <w:rPr>
          <w:rFonts w:ascii="Calibri" w:hAnsi="Calibri" w:cs="Calibri"/>
          <w:b/>
          <w:bCs/>
          <w:sz w:val="22"/>
        </w:rPr>
        <w:t xml:space="preserve"> specification.</w:t>
      </w:r>
    </w:p>
    <w:p w14:paraId="5035140F" w14:textId="6973028A" w:rsidR="003D5183" w:rsidRPr="006704E1" w:rsidRDefault="009D71C3" w:rsidP="00B20BBF">
      <w:pPr>
        <w:spacing w:after="160" w:line="360" w:lineRule="auto"/>
        <w:jc w:val="left"/>
        <w:rPr>
          <w:rFonts w:ascii="Calibri" w:hAnsi="Calibri" w:cs="Calibri"/>
          <w:sz w:val="22"/>
        </w:rPr>
      </w:pPr>
      <w:r w:rsidRPr="009D71C3">
        <w:rPr>
          <w:rFonts w:ascii="Calibri" w:hAnsi="Calibri" w:cs="Calibri"/>
          <w:b/>
          <w:bCs/>
          <w:sz w:val="22"/>
        </w:rPr>
        <w:t>a</w:t>
      </w:r>
      <w:r>
        <w:rPr>
          <w:rFonts w:ascii="Calibri" w:hAnsi="Calibri" w:cs="Calibri"/>
          <w:sz w:val="22"/>
        </w:rPr>
        <w:t xml:space="preserve"> </w:t>
      </w:r>
      <w:r w:rsidR="000B7385" w:rsidRPr="009D71C3">
        <w:rPr>
          <w:rFonts w:ascii="Calibri" w:hAnsi="Calibri" w:cs="Calibri"/>
          <w:sz w:val="22"/>
        </w:rPr>
        <w:t>Tree plot of clustering at different resolutions.</w:t>
      </w:r>
      <w:r>
        <w:rPr>
          <w:rFonts w:ascii="Calibri" w:hAnsi="Calibri" w:cs="Calibri" w:hint="eastAsia"/>
          <w:sz w:val="22"/>
        </w:rPr>
        <w:t xml:space="preserve"> </w:t>
      </w:r>
      <w:r w:rsidRPr="009D71C3">
        <w:rPr>
          <w:rFonts w:ascii="Calibri" w:hAnsi="Calibri" w:cs="Calibri"/>
          <w:b/>
          <w:bCs/>
          <w:sz w:val="22"/>
        </w:rPr>
        <w:t>b</w:t>
      </w:r>
      <w:r>
        <w:rPr>
          <w:rFonts w:ascii="Calibri" w:hAnsi="Calibri" w:cs="Calibri"/>
          <w:sz w:val="22"/>
        </w:rPr>
        <w:t xml:space="preserve"> </w:t>
      </w:r>
      <w:r w:rsidR="00FB77AD" w:rsidRPr="009D71C3">
        <w:rPr>
          <w:rFonts w:ascii="Calibri" w:hAnsi="Calibri" w:cs="Calibri"/>
          <w:sz w:val="22"/>
        </w:rPr>
        <w:t>Cell c</w:t>
      </w:r>
      <w:r w:rsidR="00B50AF5" w:rsidRPr="009D71C3">
        <w:rPr>
          <w:rFonts w:ascii="Calibri" w:hAnsi="Calibri" w:cs="Calibri"/>
          <w:sz w:val="22"/>
        </w:rPr>
        <w:t xml:space="preserve">lustering of </w:t>
      </w:r>
      <w:r w:rsidR="00D21BEC" w:rsidRPr="009D71C3">
        <w:rPr>
          <w:rFonts w:ascii="Calibri" w:hAnsi="Calibri" w:cs="Calibri"/>
          <w:sz w:val="22"/>
        </w:rPr>
        <w:t xml:space="preserve">human and macaque </w:t>
      </w:r>
      <w:r w:rsidR="00B50AF5" w:rsidRPr="009D71C3">
        <w:rPr>
          <w:rFonts w:ascii="Calibri" w:hAnsi="Calibri" w:cs="Calibri"/>
          <w:sz w:val="22"/>
        </w:rPr>
        <w:lastRenderedPageBreak/>
        <w:t xml:space="preserve">interneurons </w:t>
      </w:r>
      <w:r w:rsidR="00D21BEC" w:rsidRPr="009D71C3">
        <w:rPr>
          <w:rFonts w:ascii="Calibri" w:hAnsi="Calibri" w:cs="Calibri"/>
          <w:sz w:val="22"/>
        </w:rPr>
        <w:t xml:space="preserve">integrated using </w:t>
      </w:r>
      <w:proofErr w:type="spellStart"/>
      <w:r w:rsidR="00D21BEC" w:rsidRPr="009D71C3">
        <w:rPr>
          <w:rFonts w:ascii="Calibri" w:hAnsi="Calibri" w:cs="Calibri"/>
          <w:sz w:val="22"/>
        </w:rPr>
        <w:t>scVI</w:t>
      </w:r>
      <w:proofErr w:type="spellEnd"/>
      <w:r w:rsidR="00D21BEC" w:rsidRPr="009D71C3">
        <w:rPr>
          <w:rFonts w:ascii="Calibri" w:hAnsi="Calibri" w:cs="Calibri"/>
          <w:sz w:val="22"/>
        </w:rPr>
        <w:t xml:space="preserve"> and depicted via UMAP.</w:t>
      </w:r>
      <w:r>
        <w:rPr>
          <w:rFonts w:ascii="Calibri" w:hAnsi="Calibri" w:cs="Calibri" w:hint="eastAsia"/>
          <w:sz w:val="22"/>
        </w:rPr>
        <w:t xml:space="preserve"> </w:t>
      </w:r>
      <w:r w:rsidR="006960E2">
        <w:rPr>
          <w:rFonts w:ascii="Calibri" w:hAnsi="Calibri" w:cs="Calibri"/>
          <w:b/>
          <w:bCs/>
          <w:sz w:val="22"/>
        </w:rPr>
        <w:t>c</w:t>
      </w:r>
      <w:r w:rsidR="006960E2">
        <w:rPr>
          <w:rFonts w:ascii="Calibri" w:hAnsi="Calibri" w:cs="Calibri"/>
          <w:sz w:val="22"/>
        </w:rPr>
        <w:t xml:space="preserve"> </w:t>
      </w:r>
      <w:r w:rsidR="00B11BFF" w:rsidRPr="009D71C3">
        <w:rPr>
          <w:rFonts w:ascii="Calibri" w:hAnsi="Calibri" w:cs="Calibri"/>
          <w:sz w:val="22"/>
        </w:rPr>
        <w:t xml:space="preserve">Alluvial plot illustrating the relationship between </w:t>
      </w:r>
      <w:r w:rsidR="001A3B3B">
        <w:rPr>
          <w:rFonts w:ascii="Calibri" w:hAnsi="Calibri" w:cs="Calibri"/>
          <w:sz w:val="22"/>
        </w:rPr>
        <w:t xml:space="preserve">the </w:t>
      </w:r>
      <w:r w:rsidR="00014768" w:rsidRPr="009D71C3">
        <w:rPr>
          <w:rFonts w:ascii="Calibri" w:hAnsi="Calibri" w:cs="Calibri"/>
          <w:sz w:val="22"/>
        </w:rPr>
        <w:t xml:space="preserve">cluster identities </w:t>
      </w:r>
      <w:r>
        <w:rPr>
          <w:rFonts w:ascii="Calibri" w:hAnsi="Calibri" w:cs="Calibri"/>
          <w:sz w:val="22"/>
        </w:rPr>
        <w:t>at</w:t>
      </w:r>
      <w:r w:rsidR="00014768" w:rsidRPr="009D71C3">
        <w:rPr>
          <w:rFonts w:ascii="Calibri" w:hAnsi="Calibri" w:cs="Calibri"/>
          <w:sz w:val="22"/>
        </w:rPr>
        <w:t xml:space="preserve"> resolution 1 and </w:t>
      </w:r>
      <w:r w:rsidR="00AA603B">
        <w:rPr>
          <w:rFonts w:ascii="Calibri" w:hAnsi="Calibri" w:cs="Calibri"/>
          <w:sz w:val="22"/>
        </w:rPr>
        <w:t xml:space="preserve">cells </w:t>
      </w:r>
      <w:r w:rsidR="00AA603B" w:rsidRPr="00AA603B">
        <w:rPr>
          <w:rFonts w:ascii="Calibri" w:hAnsi="Calibri" w:cs="Calibri"/>
          <w:sz w:val="22"/>
        </w:rPr>
        <w:t xml:space="preserve">classified into </w:t>
      </w:r>
      <w:r w:rsidR="00B50AF5" w:rsidRPr="009D71C3">
        <w:rPr>
          <w:rFonts w:ascii="Calibri" w:hAnsi="Calibri" w:cs="Calibri"/>
          <w:sz w:val="22"/>
        </w:rPr>
        <w:t xml:space="preserve">RGC, </w:t>
      </w:r>
      <w:proofErr w:type="spellStart"/>
      <w:r w:rsidR="00C4592C">
        <w:rPr>
          <w:rFonts w:ascii="Calibri" w:hAnsi="Calibri" w:cs="Calibri"/>
          <w:sz w:val="22"/>
        </w:rPr>
        <w:t>in</w:t>
      </w:r>
      <w:r w:rsidR="00B50AF5" w:rsidRPr="009D71C3">
        <w:rPr>
          <w:rFonts w:ascii="Calibri" w:hAnsi="Calibri" w:cs="Calibri"/>
          <w:sz w:val="22"/>
        </w:rPr>
        <w:t>IPC</w:t>
      </w:r>
      <w:proofErr w:type="spellEnd"/>
      <w:r w:rsidR="00995CD2">
        <w:rPr>
          <w:rFonts w:ascii="Calibri" w:hAnsi="Calibri" w:cs="Calibri"/>
          <w:sz w:val="22"/>
        </w:rPr>
        <w:t xml:space="preserve">, </w:t>
      </w:r>
      <w:proofErr w:type="spellStart"/>
      <w:r w:rsidR="00995CD2">
        <w:rPr>
          <w:rFonts w:ascii="Calibri" w:hAnsi="Calibri" w:cs="Calibri"/>
          <w:sz w:val="22"/>
        </w:rPr>
        <w:t>mgeInN</w:t>
      </w:r>
      <w:proofErr w:type="spellEnd"/>
      <w:r w:rsidR="00995CD2">
        <w:rPr>
          <w:rFonts w:ascii="Calibri" w:hAnsi="Calibri" w:cs="Calibri"/>
          <w:sz w:val="22"/>
        </w:rPr>
        <w:t xml:space="preserve">, </w:t>
      </w:r>
      <w:proofErr w:type="spellStart"/>
      <w:r w:rsidR="00995CD2">
        <w:rPr>
          <w:rFonts w:ascii="Calibri" w:hAnsi="Calibri" w:cs="Calibri"/>
          <w:sz w:val="22"/>
        </w:rPr>
        <w:t>c</w:t>
      </w:r>
      <w:r w:rsidR="00995CD2">
        <w:rPr>
          <w:rFonts w:ascii="Calibri" w:hAnsi="Calibri" w:cs="Calibri"/>
          <w:sz w:val="22"/>
        </w:rPr>
        <w:t>geInN</w:t>
      </w:r>
      <w:proofErr w:type="spellEnd"/>
      <w:r w:rsidR="00995CD2" w:rsidRPr="009D71C3">
        <w:rPr>
          <w:rFonts w:ascii="Calibri" w:hAnsi="Calibri" w:cs="Calibri"/>
          <w:sz w:val="22"/>
        </w:rPr>
        <w:t xml:space="preserve"> </w:t>
      </w:r>
      <w:r w:rsidR="00995CD2">
        <w:rPr>
          <w:rFonts w:ascii="Calibri" w:hAnsi="Calibri" w:cs="Calibri"/>
          <w:sz w:val="22"/>
        </w:rPr>
        <w:t xml:space="preserve">and </w:t>
      </w:r>
      <w:proofErr w:type="spellStart"/>
      <w:r w:rsidR="00995CD2">
        <w:rPr>
          <w:rFonts w:ascii="Calibri" w:hAnsi="Calibri" w:cs="Calibri"/>
          <w:sz w:val="22"/>
        </w:rPr>
        <w:t>l</w:t>
      </w:r>
      <w:r w:rsidR="00995CD2">
        <w:rPr>
          <w:rFonts w:ascii="Calibri" w:hAnsi="Calibri" w:cs="Calibri"/>
          <w:sz w:val="22"/>
        </w:rPr>
        <w:t>geInN</w:t>
      </w:r>
      <w:proofErr w:type="spellEnd"/>
      <w:r w:rsidR="00995CD2">
        <w:rPr>
          <w:rFonts w:ascii="Calibri" w:hAnsi="Calibri" w:cs="Calibri"/>
          <w:sz w:val="22"/>
        </w:rPr>
        <w:t xml:space="preserve"> </w:t>
      </w:r>
      <w:r w:rsidR="00014768" w:rsidRPr="009D71C3">
        <w:rPr>
          <w:rFonts w:ascii="Calibri" w:hAnsi="Calibri" w:cs="Calibri"/>
          <w:sz w:val="22"/>
        </w:rPr>
        <w:t>classes</w:t>
      </w:r>
      <w:r w:rsidR="006960E2">
        <w:rPr>
          <w:rFonts w:ascii="Calibri" w:hAnsi="Calibri" w:cs="Calibri"/>
          <w:sz w:val="22"/>
        </w:rPr>
        <w:t xml:space="preserve"> of </w:t>
      </w:r>
      <w:r w:rsidR="006960E2" w:rsidRPr="009D71C3">
        <w:rPr>
          <w:rFonts w:ascii="Calibri" w:hAnsi="Calibri" w:cs="Calibri"/>
          <w:sz w:val="22"/>
        </w:rPr>
        <w:t>human</w:t>
      </w:r>
      <w:r w:rsidR="00C4592C">
        <w:rPr>
          <w:rFonts w:ascii="Calibri" w:hAnsi="Calibri" w:cs="Calibri"/>
          <w:sz w:val="22"/>
        </w:rPr>
        <w:t>s</w:t>
      </w:r>
      <w:r w:rsidR="006960E2" w:rsidRPr="009D71C3">
        <w:rPr>
          <w:rFonts w:ascii="Calibri" w:hAnsi="Calibri" w:cs="Calibri"/>
          <w:sz w:val="22"/>
        </w:rPr>
        <w:t xml:space="preserve"> and macaque</w:t>
      </w:r>
      <w:r w:rsidR="00C4592C">
        <w:rPr>
          <w:rFonts w:ascii="Calibri" w:hAnsi="Calibri" w:cs="Calibri"/>
          <w:sz w:val="22"/>
        </w:rPr>
        <w:t>s</w:t>
      </w:r>
      <w:r w:rsidR="00B50AF5" w:rsidRPr="009D71C3">
        <w:rPr>
          <w:rFonts w:ascii="Calibri" w:hAnsi="Calibri" w:cs="Calibri"/>
          <w:sz w:val="22"/>
        </w:rPr>
        <w:t>.</w:t>
      </w:r>
      <w:r w:rsidR="00B11BFF" w:rsidRPr="009D71C3">
        <w:rPr>
          <w:rFonts w:ascii="Calibri" w:hAnsi="Calibri" w:cs="Calibri"/>
          <w:sz w:val="22"/>
        </w:rPr>
        <w:t xml:space="preserve"> </w:t>
      </w:r>
      <w:r w:rsidR="006960E2">
        <w:rPr>
          <w:rFonts w:ascii="Calibri" w:hAnsi="Calibri" w:cs="Calibri"/>
          <w:b/>
          <w:bCs/>
          <w:sz w:val="22"/>
        </w:rPr>
        <w:t>d</w:t>
      </w:r>
      <w:r w:rsidR="006960E2">
        <w:rPr>
          <w:rFonts w:ascii="Calibri" w:hAnsi="Calibri" w:cs="Calibri"/>
          <w:sz w:val="22"/>
        </w:rPr>
        <w:t xml:space="preserve"> </w:t>
      </w:r>
      <w:r w:rsidR="00C34D88" w:rsidRPr="009D71C3">
        <w:rPr>
          <w:rFonts w:ascii="Calibri" w:hAnsi="Calibri" w:cs="Calibri"/>
          <w:sz w:val="22"/>
        </w:rPr>
        <w:t xml:space="preserve">Pairwise Pearson correlations of </w:t>
      </w:r>
      <w:r w:rsidR="001A3B3B">
        <w:rPr>
          <w:rFonts w:ascii="Calibri" w:hAnsi="Calibri" w:cs="Calibri"/>
          <w:sz w:val="22"/>
        </w:rPr>
        <w:t xml:space="preserve">the </w:t>
      </w:r>
      <w:r w:rsidR="006960E2">
        <w:rPr>
          <w:rFonts w:ascii="Calibri" w:hAnsi="Calibri" w:cs="Calibri"/>
          <w:sz w:val="22"/>
        </w:rPr>
        <w:t>average</w:t>
      </w:r>
      <w:r w:rsidR="00BA44BD">
        <w:rPr>
          <w:rFonts w:ascii="Calibri" w:hAnsi="Calibri" w:cs="Calibri"/>
          <w:sz w:val="22"/>
        </w:rPr>
        <w:t xml:space="preserve"> </w:t>
      </w:r>
      <w:r w:rsidR="00C34D88" w:rsidRPr="009D71C3">
        <w:rPr>
          <w:rFonts w:ascii="Calibri" w:hAnsi="Calibri" w:cs="Calibri"/>
          <w:sz w:val="22"/>
        </w:rPr>
        <w:t xml:space="preserve">expression </w:t>
      </w:r>
      <w:r w:rsidR="001A3B3B">
        <w:rPr>
          <w:rFonts w:ascii="Calibri" w:hAnsi="Calibri" w:cs="Calibri"/>
          <w:sz w:val="22"/>
        </w:rPr>
        <w:t xml:space="preserve">of genes </w:t>
      </w:r>
      <w:r w:rsidR="001A3B3B">
        <w:rPr>
          <w:rFonts w:ascii="Calibri" w:hAnsi="Calibri" w:cs="Calibri" w:hint="eastAsia"/>
          <w:sz w:val="22"/>
        </w:rPr>
        <w:t>differentially</w:t>
      </w:r>
      <w:r w:rsidR="001A3B3B">
        <w:rPr>
          <w:rFonts w:ascii="Calibri" w:hAnsi="Calibri" w:cs="Calibri"/>
          <w:sz w:val="22"/>
        </w:rPr>
        <w:t xml:space="preserve"> expressed </w:t>
      </w:r>
      <w:r w:rsidR="00C34D88" w:rsidRPr="009D71C3">
        <w:rPr>
          <w:rFonts w:ascii="Calibri" w:hAnsi="Calibri" w:cs="Calibri"/>
          <w:sz w:val="22"/>
        </w:rPr>
        <w:t xml:space="preserve">in 5 </w:t>
      </w:r>
      <w:r w:rsidR="001A3B3B">
        <w:rPr>
          <w:rFonts w:ascii="Calibri" w:hAnsi="Calibri" w:cs="Calibri"/>
          <w:sz w:val="22"/>
        </w:rPr>
        <w:t xml:space="preserve">cell </w:t>
      </w:r>
      <w:r w:rsidR="00C34D88" w:rsidRPr="009D71C3">
        <w:rPr>
          <w:rFonts w:ascii="Calibri" w:hAnsi="Calibri" w:cs="Calibri"/>
          <w:sz w:val="22"/>
        </w:rPr>
        <w:t>classes across 56 interneuron-related subtypes.</w:t>
      </w:r>
      <w:r w:rsidR="00AA603B">
        <w:rPr>
          <w:rFonts w:ascii="Calibri" w:hAnsi="Calibri" w:cs="Calibri"/>
          <w:sz w:val="22"/>
        </w:rPr>
        <w:t xml:space="preserve"> </w:t>
      </w:r>
      <w:r w:rsidR="00162837" w:rsidRPr="00162837">
        <w:rPr>
          <w:rFonts w:ascii="Calibri" w:hAnsi="Calibri" w:cs="Calibri"/>
          <w:sz w:val="22"/>
        </w:rPr>
        <w:t>The colors in distinct cell classes distinguish subtypes</w:t>
      </w:r>
      <w:r w:rsidR="00AA603B" w:rsidRPr="00AA603B">
        <w:rPr>
          <w:rFonts w:ascii="Calibri" w:hAnsi="Calibri" w:cs="Calibri"/>
          <w:sz w:val="22"/>
        </w:rPr>
        <w:t>.</w:t>
      </w:r>
    </w:p>
    <w:p w14:paraId="40264F87" w14:textId="01107A92" w:rsidR="006C38BB" w:rsidRDefault="00FB7E69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noProof/>
          <w:sz w:val="22"/>
        </w:rPr>
        <w:lastRenderedPageBreak/>
        <w:drawing>
          <wp:inline distT="0" distB="0" distL="0" distR="0" wp14:anchorId="703AD8F3" wp14:editId="7A9373BA">
            <wp:extent cx="5274310" cy="8623935"/>
            <wp:effectExtent l="0" t="0" r="2540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62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B1B08" w14:textId="4EA2370A" w:rsidR="003E6293" w:rsidRPr="006704E1" w:rsidRDefault="00F42B66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 w:rsidRPr="006704E1">
        <w:rPr>
          <w:rFonts w:ascii="Calibri" w:hAnsi="Calibri" w:cs="Calibri"/>
          <w:b/>
          <w:bCs/>
          <w:sz w:val="22"/>
        </w:rPr>
        <w:lastRenderedPageBreak/>
        <w:t xml:space="preserve">Supplementary Figure </w:t>
      </w:r>
      <w:r w:rsidR="003E6293" w:rsidRPr="006704E1">
        <w:rPr>
          <w:rFonts w:ascii="Calibri" w:hAnsi="Calibri" w:cs="Calibri"/>
          <w:b/>
          <w:bCs/>
          <w:sz w:val="22"/>
        </w:rPr>
        <w:t xml:space="preserve">S3. </w:t>
      </w:r>
      <w:r w:rsidR="000B7385" w:rsidRPr="006704E1">
        <w:rPr>
          <w:rFonts w:ascii="Calibri" w:hAnsi="Calibri" w:cs="Calibri"/>
          <w:b/>
          <w:bCs/>
          <w:sz w:val="22"/>
        </w:rPr>
        <w:t xml:space="preserve">Summarized taxonomy and comparison of human and macaque telencephalic </w:t>
      </w:r>
      <w:r w:rsidR="009D71C3">
        <w:rPr>
          <w:rFonts w:ascii="Calibri" w:hAnsi="Calibri" w:cs="Calibri"/>
          <w:b/>
          <w:bCs/>
          <w:sz w:val="22"/>
        </w:rPr>
        <w:t>interneuron</w:t>
      </w:r>
      <w:r w:rsidR="000B7385" w:rsidRPr="006704E1">
        <w:rPr>
          <w:rFonts w:ascii="Calibri" w:hAnsi="Calibri" w:cs="Calibri"/>
          <w:b/>
          <w:bCs/>
          <w:sz w:val="22"/>
        </w:rPr>
        <w:t>.</w:t>
      </w:r>
    </w:p>
    <w:p w14:paraId="06BBA223" w14:textId="2BD40931" w:rsidR="003658F5" w:rsidRDefault="009D71C3" w:rsidP="00B20BBF">
      <w:pPr>
        <w:spacing w:after="160" w:line="360" w:lineRule="auto"/>
        <w:jc w:val="left"/>
        <w:rPr>
          <w:rFonts w:ascii="Calibri" w:hAnsi="Calibri" w:cs="Calibri"/>
          <w:sz w:val="22"/>
        </w:rPr>
      </w:pPr>
      <w:r w:rsidRPr="009D71C3">
        <w:rPr>
          <w:rFonts w:ascii="Calibri" w:hAnsi="Calibri" w:cs="Calibri"/>
          <w:b/>
          <w:bCs/>
          <w:sz w:val="22"/>
        </w:rPr>
        <w:t>a</w:t>
      </w:r>
      <w:r>
        <w:rPr>
          <w:rFonts w:ascii="Calibri" w:hAnsi="Calibri" w:cs="Calibri"/>
          <w:sz w:val="22"/>
        </w:rPr>
        <w:t xml:space="preserve"> </w:t>
      </w:r>
      <w:proofErr w:type="gramStart"/>
      <w:r w:rsidR="003E6293" w:rsidRPr="009D71C3">
        <w:rPr>
          <w:rFonts w:ascii="Calibri" w:hAnsi="Calibri" w:cs="Calibri"/>
          <w:sz w:val="22"/>
        </w:rPr>
        <w:t>Top marker genes</w:t>
      </w:r>
      <w:proofErr w:type="gramEnd"/>
      <w:r w:rsidR="003E6293" w:rsidRPr="009D71C3">
        <w:rPr>
          <w:rFonts w:ascii="Calibri" w:hAnsi="Calibri" w:cs="Calibri"/>
          <w:sz w:val="22"/>
        </w:rPr>
        <w:t xml:space="preserve"> distinguishing different </w:t>
      </w:r>
      <w:r w:rsidR="000B7385" w:rsidRPr="009D71C3">
        <w:rPr>
          <w:rFonts w:ascii="Calibri" w:hAnsi="Calibri" w:cs="Calibri"/>
          <w:sz w:val="22"/>
        </w:rPr>
        <w:t>interneuron</w:t>
      </w:r>
      <w:r w:rsidR="003E6293" w:rsidRPr="009D71C3">
        <w:rPr>
          <w:rFonts w:ascii="Calibri" w:hAnsi="Calibri" w:cs="Calibri"/>
          <w:sz w:val="22"/>
        </w:rPr>
        <w:t xml:space="preserve"> subtypes. The left panel </w:t>
      </w:r>
      <w:r w:rsidR="00FA4970" w:rsidRPr="009D71C3">
        <w:rPr>
          <w:rFonts w:ascii="Calibri" w:hAnsi="Calibri" w:cs="Calibri"/>
          <w:sz w:val="22"/>
        </w:rPr>
        <w:t>displays</w:t>
      </w:r>
      <w:r w:rsidR="003E6293" w:rsidRPr="009D71C3">
        <w:rPr>
          <w:rFonts w:ascii="Calibri" w:hAnsi="Calibri" w:cs="Calibri"/>
          <w:sz w:val="22"/>
        </w:rPr>
        <w:t xml:space="preserve"> the top marker gene</w:t>
      </w:r>
      <w:r>
        <w:rPr>
          <w:rFonts w:ascii="Calibri" w:hAnsi="Calibri" w:cs="Calibri"/>
          <w:sz w:val="22"/>
        </w:rPr>
        <w:t>s</w:t>
      </w:r>
      <w:r w:rsidR="003E6293" w:rsidRPr="009D71C3">
        <w:rPr>
          <w:rFonts w:ascii="Calibri" w:hAnsi="Calibri" w:cs="Calibri"/>
          <w:sz w:val="22"/>
        </w:rPr>
        <w:t xml:space="preserve"> in </w:t>
      </w:r>
      <w:r w:rsidR="000B7385" w:rsidRPr="009D71C3">
        <w:rPr>
          <w:rFonts w:ascii="Calibri" w:hAnsi="Calibri" w:cs="Calibri"/>
          <w:sz w:val="22"/>
        </w:rPr>
        <w:t xml:space="preserve">5 </w:t>
      </w:r>
      <w:r>
        <w:rPr>
          <w:rFonts w:ascii="Calibri" w:hAnsi="Calibri" w:cs="Calibri"/>
          <w:sz w:val="22"/>
        </w:rPr>
        <w:t xml:space="preserve">cell </w:t>
      </w:r>
      <w:r w:rsidR="000B7385" w:rsidRPr="009D71C3">
        <w:rPr>
          <w:rFonts w:ascii="Calibri" w:hAnsi="Calibri" w:cs="Calibri"/>
          <w:sz w:val="22"/>
        </w:rPr>
        <w:t>classes</w:t>
      </w:r>
      <w:r w:rsidR="003658F5" w:rsidRPr="009D71C3">
        <w:rPr>
          <w:rFonts w:ascii="Calibri" w:hAnsi="Calibri" w:cs="Calibri"/>
          <w:sz w:val="22"/>
        </w:rPr>
        <w:t xml:space="preserve">, labeled </w:t>
      </w:r>
      <w:r>
        <w:rPr>
          <w:rFonts w:ascii="Calibri" w:hAnsi="Calibri" w:cs="Calibri"/>
          <w:sz w:val="22"/>
        </w:rPr>
        <w:t>following</w:t>
      </w:r>
      <w:r w:rsidR="003658F5" w:rsidRPr="009D71C3">
        <w:rPr>
          <w:rFonts w:ascii="Calibri" w:hAnsi="Calibri" w:cs="Calibri"/>
          <w:sz w:val="22"/>
        </w:rPr>
        <w:t xml:space="preserve"> the colors in </w:t>
      </w:r>
      <w:r>
        <w:rPr>
          <w:rFonts w:ascii="Calibri" w:hAnsi="Calibri" w:cs="Calibri"/>
          <w:sz w:val="22"/>
        </w:rPr>
        <w:t xml:space="preserve">Fig. </w:t>
      </w:r>
      <w:r w:rsidR="003658F5" w:rsidRPr="009D71C3">
        <w:rPr>
          <w:rFonts w:ascii="Calibri" w:hAnsi="Calibri" w:cs="Calibri"/>
          <w:sz w:val="22"/>
        </w:rPr>
        <w:t>1</w:t>
      </w:r>
      <w:r>
        <w:rPr>
          <w:rFonts w:ascii="Calibri" w:hAnsi="Calibri" w:cs="Calibri"/>
          <w:sz w:val="22"/>
        </w:rPr>
        <w:t>c</w:t>
      </w:r>
      <w:r w:rsidR="000B7385" w:rsidRPr="009D71C3">
        <w:rPr>
          <w:rFonts w:ascii="Calibri" w:hAnsi="Calibri" w:cs="Calibri"/>
          <w:sz w:val="22"/>
        </w:rPr>
        <w:t>.</w:t>
      </w:r>
      <w:r>
        <w:rPr>
          <w:rFonts w:ascii="Calibri" w:hAnsi="Calibri" w:cs="Calibri" w:hint="eastAsia"/>
          <w:sz w:val="22"/>
        </w:rPr>
        <w:t xml:space="preserve"> </w:t>
      </w:r>
      <w:r>
        <w:rPr>
          <w:rFonts w:ascii="Calibri" w:hAnsi="Calibri" w:cs="Calibri"/>
          <w:sz w:val="22"/>
        </w:rPr>
        <w:t xml:space="preserve">The </w:t>
      </w:r>
      <w:r w:rsidR="004E1B57">
        <w:rPr>
          <w:rFonts w:ascii="Calibri" w:hAnsi="Calibri" w:cs="Calibri"/>
          <w:sz w:val="22"/>
        </w:rPr>
        <w:t xml:space="preserve">top </w:t>
      </w:r>
      <w:r w:rsidR="001A3B3B">
        <w:rPr>
          <w:rFonts w:ascii="Calibri" w:hAnsi="Calibri" w:cs="Calibri"/>
          <w:sz w:val="22"/>
        </w:rPr>
        <w:t>x-axis</w:t>
      </w:r>
      <w:r>
        <w:rPr>
          <w:rFonts w:ascii="Calibri" w:hAnsi="Calibri" w:cs="Calibri"/>
          <w:sz w:val="22"/>
        </w:rPr>
        <w:t xml:space="preserve"> indicates subtypes in human</w:t>
      </w:r>
      <w:r w:rsidR="00C4592C">
        <w:rPr>
          <w:rFonts w:ascii="Calibri" w:hAnsi="Calibri" w:cs="Calibri"/>
          <w:sz w:val="22"/>
        </w:rPr>
        <w:t>s</w:t>
      </w:r>
      <w:r w:rsidR="008912F8">
        <w:rPr>
          <w:rFonts w:ascii="Calibri" w:hAnsi="Calibri" w:cs="Calibri"/>
          <w:sz w:val="22"/>
        </w:rPr>
        <w:t>,</w:t>
      </w:r>
      <w:r>
        <w:rPr>
          <w:rFonts w:ascii="Calibri" w:hAnsi="Calibri" w:cs="Calibri"/>
          <w:sz w:val="22"/>
        </w:rPr>
        <w:t xml:space="preserve"> and the bottom </w:t>
      </w:r>
      <w:r w:rsidR="001A3B3B">
        <w:rPr>
          <w:rFonts w:ascii="Calibri" w:hAnsi="Calibri" w:cs="Calibri"/>
          <w:sz w:val="22"/>
        </w:rPr>
        <w:t>x-axis</w:t>
      </w:r>
      <w:r>
        <w:rPr>
          <w:rFonts w:ascii="Calibri" w:hAnsi="Calibri" w:cs="Calibri"/>
          <w:sz w:val="22"/>
        </w:rPr>
        <w:t xml:space="preserve"> indicates subtypes in macaque</w:t>
      </w:r>
      <w:r w:rsidR="00C4592C">
        <w:rPr>
          <w:rFonts w:ascii="Calibri" w:hAnsi="Calibri" w:cs="Calibri"/>
          <w:sz w:val="22"/>
        </w:rPr>
        <w:t>s</w:t>
      </w:r>
      <w:r>
        <w:rPr>
          <w:rFonts w:ascii="Calibri" w:hAnsi="Calibri" w:cs="Calibri"/>
          <w:sz w:val="22"/>
        </w:rPr>
        <w:t xml:space="preserve">. </w:t>
      </w:r>
      <w:r w:rsidRPr="009D71C3">
        <w:rPr>
          <w:rFonts w:ascii="Calibri" w:hAnsi="Calibri" w:cs="Calibri"/>
          <w:b/>
          <w:bCs/>
          <w:sz w:val="22"/>
        </w:rPr>
        <w:t>b</w:t>
      </w:r>
      <w:r>
        <w:rPr>
          <w:rFonts w:ascii="Calibri" w:hAnsi="Calibri" w:cs="Calibri"/>
          <w:sz w:val="22"/>
        </w:rPr>
        <w:t xml:space="preserve"> </w:t>
      </w:r>
      <w:r w:rsidR="003658F5" w:rsidRPr="009D71C3">
        <w:rPr>
          <w:rFonts w:ascii="Calibri" w:hAnsi="Calibri" w:cs="Calibri"/>
          <w:sz w:val="22"/>
        </w:rPr>
        <w:t xml:space="preserve">Comparison </w:t>
      </w:r>
      <w:r w:rsidR="00963D6F">
        <w:rPr>
          <w:rFonts w:ascii="Calibri" w:hAnsi="Calibri" w:cs="Calibri"/>
          <w:sz w:val="22"/>
        </w:rPr>
        <w:t>between</w:t>
      </w:r>
      <w:r w:rsidR="00963D6F" w:rsidRPr="009D71C3">
        <w:rPr>
          <w:rFonts w:ascii="Calibri" w:hAnsi="Calibri" w:cs="Calibri"/>
          <w:sz w:val="22"/>
        </w:rPr>
        <w:t xml:space="preserve"> </w:t>
      </w:r>
      <w:r w:rsidR="003658F5" w:rsidRPr="009D71C3">
        <w:rPr>
          <w:rFonts w:ascii="Calibri" w:hAnsi="Calibri" w:cs="Calibri"/>
          <w:sz w:val="22"/>
        </w:rPr>
        <w:t>human and macaque differential gene signatures</w:t>
      </w:r>
      <w:r>
        <w:rPr>
          <w:rFonts w:ascii="Calibri" w:hAnsi="Calibri" w:cs="Calibri"/>
          <w:sz w:val="22"/>
        </w:rPr>
        <w:t xml:space="preserve"> of </w:t>
      </w:r>
      <w:r w:rsidR="00AA603B">
        <w:rPr>
          <w:rFonts w:ascii="Calibri" w:hAnsi="Calibri" w:cs="Calibri"/>
          <w:sz w:val="22"/>
        </w:rPr>
        <w:t>various</w:t>
      </w:r>
      <w:r>
        <w:rPr>
          <w:rFonts w:ascii="Calibri" w:hAnsi="Calibri" w:cs="Calibri"/>
          <w:sz w:val="22"/>
        </w:rPr>
        <w:t xml:space="preserve"> subtypes</w:t>
      </w:r>
      <w:r w:rsidR="003658F5" w:rsidRPr="009D71C3">
        <w:rPr>
          <w:rFonts w:ascii="Calibri" w:hAnsi="Calibri" w:cs="Calibri"/>
          <w:sz w:val="22"/>
        </w:rPr>
        <w:t xml:space="preserve">. Red refers to </w:t>
      </w:r>
      <w:r w:rsidR="00FA4970" w:rsidRPr="009D71C3">
        <w:rPr>
          <w:rFonts w:ascii="Calibri" w:hAnsi="Calibri" w:cs="Calibri"/>
          <w:sz w:val="22"/>
        </w:rPr>
        <w:t xml:space="preserve">a </w:t>
      </w:r>
      <w:r w:rsidR="003658F5" w:rsidRPr="009D71C3">
        <w:rPr>
          <w:rFonts w:ascii="Calibri" w:hAnsi="Calibri" w:cs="Calibri"/>
          <w:sz w:val="22"/>
        </w:rPr>
        <w:t>greater number of marker</w:t>
      </w:r>
      <w:r w:rsidR="001A3B3B">
        <w:rPr>
          <w:rFonts w:ascii="Calibri" w:hAnsi="Calibri" w:cs="Calibri"/>
          <w:sz w:val="22"/>
        </w:rPr>
        <w:t xml:space="preserve"> genes</w:t>
      </w:r>
      <w:r w:rsidR="003658F5" w:rsidRPr="009D71C3">
        <w:rPr>
          <w:rFonts w:ascii="Calibri" w:hAnsi="Calibri" w:cs="Calibri"/>
          <w:sz w:val="22"/>
        </w:rPr>
        <w:t xml:space="preserve"> </w:t>
      </w:r>
      <w:r w:rsidR="00DC262A">
        <w:rPr>
          <w:rFonts w:ascii="Calibri" w:hAnsi="Calibri" w:cs="Calibri"/>
          <w:sz w:val="22"/>
        </w:rPr>
        <w:t>overlapping</w:t>
      </w:r>
      <w:r w:rsidR="00DC262A" w:rsidRPr="00DC262A">
        <w:rPr>
          <w:rFonts w:ascii="Calibri" w:hAnsi="Calibri" w:cs="Calibri"/>
          <w:sz w:val="22"/>
        </w:rPr>
        <w:t xml:space="preserve"> in </w:t>
      </w:r>
      <w:r w:rsidR="00DC262A">
        <w:rPr>
          <w:rFonts w:ascii="Calibri" w:hAnsi="Calibri" w:cs="Calibri"/>
          <w:sz w:val="22"/>
        </w:rPr>
        <w:t>a given</w:t>
      </w:r>
      <w:r w:rsidR="00DC262A" w:rsidRPr="009D71C3">
        <w:rPr>
          <w:rFonts w:ascii="Calibri" w:hAnsi="Calibri" w:cs="Calibri"/>
          <w:sz w:val="22"/>
        </w:rPr>
        <w:t xml:space="preserve"> human subtype </w:t>
      </w:r>
      <w:r w:rsidR="00DC262A">
        <w:rPr>
          <w:rFonts w:ascii="Calibri" w:hAnsi="Calibri" w:cs="Calibri"/>
          <w:sz w:val="22"/>
        </w:rPr>
        <w:t xml:space="preserve">and a given </w:t>
      </w:r>
      <w:r w:rsidR="003658F5" w:rsidRPr="009D71C3">
        <w:rPr>
          <w:rFonts w:ascii="Calibri" w:hAnsi="Calibri" w:cs="Calibri"/>
          <w:sz w:val="22"/>
        </w:rPr>
        <w:t>macaque subtype.</w:t>
      </w:r>
    </w:p>
    <w:p w14:paraId="7D8F8BA2" w14:textId="06ECC17D" w:rsidR="00B20BBF" w:rsidRPr="009D71C3" w:rsidRDefault="001A3B3B" w:rsidP="001A3B3B">
      <w:pPr>
        <w:widowControl/>
        <w:jc w:val="left"/>
        <w:rPr>
          <w:rFonts w:ascii="Calibri" w:hAnsi="Calibri" w:cs="Calibri" w:hint="eastAsia"/>
          <w:sz w:val="22"/>
        </w:rPr>
      </w:pPr>
      <w:r>
        <w:rPr>
          <w:rFonts w:ascii="Calibri" w:hAnsi="Calibri" w:cs="Calibri"/>
          <w:sz w:val="22"/>
        </w:rPr>
        <w:br w:type="page"/>
      </w:r>
    </w:p>
    <w:p w14:paraId="22879CB8" w14:textId="65BD11A6" w:rsidR="006C38BB" w:rsidRDefault="00FB7E69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noProof/>
          <w:sz w:val="22"/>
        </w:rPr>
        <w:lastRenderedPageBreak/>
        <w:drawing>
          <wp:inline distT="0" distB="0" distL="0" distR="0" wp14:anchorId="215AFC20" wp14:editId="1D96763A">
            <wp:extent cx="5274310" cy="577342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7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7CE96" w14:textId="643988E3" w:rsidR="003D5183" w:rsidRPr="006704E1" w:rsidRDefault="00F42B66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 w:rsidRPr="006704E1">
        <w:rPr>
          <w:rFonts w:ascii="Calibri" w:hAnsi="Calibri" w:cs="Calibri"/>
          <w:b/>
          <w:bCs/>
          <w:sz w:val="22"/>
        </w:rPr>
        <w:t xml:space="preserve">Supplementary Figure </w:t>
      </w:r>
      <w:r w:rsidR="003D5183" w:rsidRPr="006704E1">
        <w:rPr>
          <w:rFonts w:ascii="Calibri" w:hAnsi="Calibri" w:cs="Calibri"/>
          <w:b/>
          <w:bCs/>
          <w:sz w:val="22"/>
        </w:rPr>
        <w:t xml:space="preserve">S4. </w:t>
      </w:r>
      <w:r w:rsidR="003658F5" w:rsidRPr="006704E1">
        <w:rPr>
          <w:rFonts w:ascii="Calibri" w:hAnsi="Calibri" w:cs="Calibri"/>
          <w:b/>
          <w:bCs/>
          <w:sz w:val="22"/>
        </w:rPr>
        <w:t xml:space="preserve">Temporal organization of </w:t>
      </w:r>
      <w:proofErr w:type="spellStart"/>
      <w:r w:rsidR="00995CD2">
        <w:rPr>
          <w:rFonts w:ascii="Calibri" w:hAnsi="Calibri" w:cs="Calibri"/>
          <w:b/>
          <w:bCs/>
          <w:sz w:val="22"/>
        </w:rPr>
        <w:t>inIPCs</w:t>
      </w:r>
      <w:proofErr w:type="spellEnd"/>
      <w:r w:rsidR="003658F5" w:rsidRPr="006704E1">
        <w:rPr>
          <w:rFonts w:ascii="Calibri" w:hAnsi="Calibri" w:cs="Calibri"/>
          <w:b/>
          <w:bCs/>
          <w:sz w:val="22"/>
        </w:rPr>
        <w:t>.</w:t>
      </w:r>
    </w:p>
    <w:p w14:paraId="5B8A7B52" w14:textId="1D29D91F" w:rsidR="00BF780C" w:rsidRPr="00B20BBF" w:rsidRDefault="009D71C3" w:rsidP="00B20BBF">
      <w:pPr>
        <w:spacing w:after="160" w:line="360" w:lineRule="auto"/>
        <w:jc w:val="left"/>
        <w:rPr>
          <w:rFonts w:ascii="Calibri" w:hAnsi="Calibri" w:cs="Calibri"/>
          <w:sz w:val="22"/>
        </w:rPr>
      </w:pPr>
      <w:r w:rsidRPr="009D71C3">
        <w:rPr>
          <w:rFonts w:ascii="Calibri" w:hAnsi="Calibri" w:cs="Calibri"/>
          <w:b/>
          <w:bCs/>
          <w:sz w:val="22"/>
        </w:rPr>
        <w:t>a</w:t>
      </w:r>
      <w:r>
        <w:rPr>
          <w:rFonts w:ascii="Calibri" w:hAnsi="Calibri" w:cs="Calibri"/>
          <w:sz w:val="22"/>
        </w:rPr>
        <w:t xml:space="preserve"> </w:t>
      </w:r>
      <w:r w:rsidR="003D5183" w:rsidRPr="009D71C3">
        <w:rPr>
          <w:rFonts w:ascii="Calibri" w:hAnsi="Calibri" w:cs="Calibri"/>
          <w:sz w:val="22"/>
        </w:rPr>
        <w:t xml:space="preserve">Mapped human (left) and macaque (right) </w:t>
      </w:r>
      <w:proofErr w:type="spellStart"/>
      <w:r w:rsidR="00995CD2" w:rsidRPr="00995CD2">
        <w:rPr>
          <w:rFonts w:ascii="Calibri" w:hAnsi="Calibri" w:cs="Calibri"/>
          <w:sz w:val="22"/>
        </w:rPr>
        <w:t>inIPCs</w:t>
      </w:r>
      <w:proofErr w:type="spellEnd"/>
      <w:r w:rsidR="003D5183" w:rsidRPr="009D71C3">
        <w:rPr>
          <w:rFonts w:ascii="Calibri" w:hAnsi="Calibri" w:cs="Calibri"/>
          <w:sz w:val="22"/>
        </w:rPr>
        <w:t xml:space="preserve"> integrated with xenografted human cortical </w:t>
      </w:r>
      <w:r w:rsidR="003D5183" w:rsidRPr="00DC262A">
        <w:rPr>
          <w:rFonts w:ascii="Calibri" w:hAnsi="Calibri" w:cs="Calibri"/>
          <w:i/>
          <w:iCs/>
          <w:sz w:val="22"/>
        </w:rPr>
        <w:t>DLX2</w:t>
      </w:r>
      <w:r w:rsidR="003D5183" w:rsidRPr="00B20BBF">
        <w:rPr>
          <w:rFonts w:ascii="Calibri" w:hAnsi="Calibri" w:cs="Calibri"/>
          <w:sz w:val="22"/>
        </w:rPr>
        <w:t xml:space="preserve">+ progenitors and interneuron cells </w:t>
      </w:r>
      <w:r w:rsidR="00432137" w:rsidRPr="00B20BBF">
        <w:rPr>
          <w:rFonts w:ascii="Calibri" w:hAnsi="Calibri" w:cs="Calibri"/>
          <w:sz w:val="22"/>
        </w:rPr>
        <w:t>(</w:t>
      </w:r>
      <w:r w:rsidR="00B20BBF" w:rsidRPr="00B20BBF">
        <w:rPr>
          <w:rFonts w:ascii="Calibri" w:hAnsi="Calibri" w:cs="Calibri"/>
          <w:sz w:val="22"/>
        </w:rPr>
        <w:t>left</w:t>
      </w:r>
      <w:r w:rsidR="00432137" w:rsidRPr="00B20BBF">
        <w:rPr>
          <w:rFonts w:ascii="Calibri" w:hAnsi="Calibri" w:cs="Calibri"/>
          <w:sz w:val="22"/>
        </w:rPr>
        <w:t>)</w:t>
      </w:r>
      <w:r w:rsidR="00AA603B" w:rsidRPr="00B20BBF">
        <w:rPr>
          <w:rFonts w:ascii="Calibri" w:hAnsi="Calibri" w:cs="Calibri"/>
          <w:sz w:val="22"/>
        </w:rPr>
        <w:t xml:space="preserve">, </w:t>
      </w:r>
      <w:r w:rsidR="00432137" w:rsidRPr="00B20BBF">
        <w:rPr>
          <w:rFonts w:ascii="Calibri" w:hAnsi="Calibri" w:cs="Calibri"/>
          <w:sz w:val="22"/>
        </w:rPr>
        <w:t xml:space="preserve">and </w:t>
      </w:r>
      <w:r w:rsidR="00AA603B" w:rsidRPr="00B20BBF">
        <w:rPr>
          <w:rFonts w:ascii="Calibri" w:hAnsi="Calibri" w:cs="Calibri"/>
          <w:sz w:val="22"/>
        </w:rPr>
        <w:t>with</w:t>
      </w:r>
      <w:r w:rsidR="00AA603B" w:rsidRPr="00B20BBF">
        <w:t xml:space="preserve"> </w:t>
      </w:r>
      <w:proofErr w:type="spellStart"/>
      <w:r w:rsidR="00AA603B" w:rsidRPr="00B20BBF">
        <w:rPr>
          <w:rFonts w:ascii="Calibri" w:hAnsi="Calibri" w:cs="Calibri"/>
          <w:sz w:val="22"/>
        </w:rPr>
        <w:t>inIPC</w:t>
      </w:r>
      <w:proofErr w:type="spellEnd"/>
      <w:r w:rsidR="00AA603B" w:rsidRPr="00B20BBF">
        <w:rPr>
          <w:rFonts w:ascii="Calibri" w:hAnsi="Calibri" w:cs="Calibri"/>
          <w:sz w:val="22"/>
        </w:rPr>
        <w:t xml:space="preserve">-like cells </w:t>
      </w:r>
      <w:r w:rsidR="00B20BBF" w:rsidRPr="00B20BBF">
        <w:rPr>
          <w:rFonts w:ascii="Calibri" w:hAnsi="Calibri" w:cs="Calibri"/>
          <w:sz w:val="22"/>
        </w:rPr>
        <w:t xml:space="preserve">collected at weeks 8, 10 and 15 from </w:t>
      </w:r>
      <w:r w:rsidR="00B20BBF">
        <w:rPr>
          <w:rFonts w:ascii="Calibri" w:hAnsi="Calibri" w:cs="Calibri"/>
          <w:sz w:val="22"/>
        </w:rPr>
        <w:t xml:space="preserve">the </w:t>
      </w:r>
      <w:r w:rsidR="00B20BBF" w:rsidRPr="00B20BBF">
        <w:rPr>
          <w:rFonts w:ascii="Calibri" w:hAnsi="Calibri" w:cs="Calibri"/>
          <w:sz w:val="22"/>
        </w:rPr>
        <w:t xml:space="preserve">control group </w:t>
      </w:r>
      <w:r w:rsidR="00B20BBF">
        <w:rPr>
          <w:rFonts w:ascii="Calibri" w:hAnsi="Calibri" w:cs="Calibri"/>
          <w:sz w:val="22"/>
        </w:rPr>
        <w:t>of</w:t>
      </w:r>
      <w:r w:rsidR="00B20BBF" w:rsidRPr="00B20BBF">
        <w:rPr>
          <w:rFonts w:ascii="Calibri" w:hAnsi="Calibri" w:cs="Calibri"/>
          <w:sz w:val="22"/>
        </w:rPr>
        <w:t xml:space="preserve"> dorsal cortical organoids</w:t>
      </w:r>
      <w:r w:rsidR="00B20BBF">
        <w:rPr>
          <w:rFonts w:ascii="Calibri" w:hAnsi="Calibri" w:cs="Calibri" w:hint="eastAsia"/>
          <w:sz w:val="22"/>
        </w:rPr>
        <w:t xml:space="preserve"> </w:t>
      </w:r>
      <w:r w:rsidR="00B20BBF" w:rsidRPr="00B20BBF">
        <w:rPr>
          <w:rFonts w:ascii="Calibri" w:hAnsi="Calibri" w:cs="Calibri"/>
          <w:sz w:val="22"/>
        </w:rPr>
        <w:t xml:space="preserve">for short-term </w:t>
      </w:r>
      <w:r w:rsidR="00B20BBF">
        <w:rPr>
          <w:rFonts w:ascii="Calibri" w:hAnsi="Calibri" w:cs="Calibri"/>
          <w:sz w:val="22"/>
        </w:rPr>
        <w:t xml:space="preserve">and long-term </w:t>
      </w:r>
      <w:r w:rsidR="00B20BBF" w:rsidRPr="00B20BBF">
        <w:rPr>
          <w:rFonts w:ascii="Calibri" w:hAnsi="Calibri" w:cs="Calibri"/>
          <w:sz w:val="22"/>
        </w:rPr>
        <w:t>LIF treatment</w:t>
      </w:r>
      <w:r w:rsidR="003D5183" w:rsidRPr="009D71C3">
        <w:rPr>
          <w:rFonts w:ascii="Calibri" w:hAnsi="Calibri" w:cs="Calibri"/>
          <w:sz w:val="22"/>
        </w:rPr>
        <w:t>.</w:t>
      </w:r>
      <w:bookmarkStart w:id="1" w:name="OLE_LINK3"/>
      <w:r>
        <w:rPr>
          <w:rFonts w:ascii="Calibri" w:hAnsi="Calibri" w:cs="Calibri" w:hint="eastAsia"/>
          <w:sz w:val="22"/>
        </w:rPr>
        <w:t xml:space="preserve"> </w:t>
      </w:r>
      <w:r w:rsidRPr="009D71C3">
        <w:rPr>
          <w:rFonts w:ascii="Calibri" w:hAnsi="Calibri" w:cs="Calibri"/>
          <w:b/>
          <w:bCs/>
          <w:sz w:val="22"/>
        </w:rPr>
        <w:t>b</w:t>
      </w:r>
      <w:r>
        <w:rPr>
          <w:rFonts w:ascii="Calibri" w:hAnsi="Calibri" w:cs="Calibri"/>
          <w:sz w:val="22"/>
        </w:rPr>
        <w:t xml:space="preserve"> </w:t>
      </w:r>
      <w:r w:rsidR="00014768" w:rsidRPr="009D71C3">
        <w:rPr>
          <w:rFonts w:ascii="Calibri" w:hAnsi="Calibri" w:cs="Calibri"/>
          <w:sz w:val="22"/>
        </w:rPr>
        <w:t xml:space="preserve">Bar plots reporting the </w:t>
      </w:r>
      <w:r>
        <w:rPr>
          <w:rFonts w:ascii="Calibri" w:hAnsi="Calibri" w:cs="Calibri" w:hint="eastAsia"/>
          <w:sz w:val="22"/>
        </w:rPr>
        <w:t>percentage</w:t>
      </w:r>
      <w:r w:rsidR="00014768" w:rsidRPr="009D71C3">
        <w:rPr>
          <w:rFonts w:ascii="Calibri" w:hAnsi="Calibri" w:cs="Calibri"/>
          <w:sz w:val="22"/>
        </w:rPr>
        <w:t xml:space="preserve"> of </w:t>
      </w:r>
      <w:r w:rsidR="003D68D7" w:rsidRPr="003D68D7">
        <w:rPr>
          <w:rFonts w:ascii="Calibri" w:hAnsi="Calibri" w:cs="Calibri"/>
          <w:sz w:val="22"/>
        </w:rPr>
        <w:t xml:space="preserve">each </w:t>
      </w:r>
      <w:proofErr w:type="spellStart"/>
      <w:r w:rsidR="00995CD2" w:rsidRPr="00995CD2">
        <w:rPr>
          <w:rFonts w:ascii="Calibri" w:hAnsi="Calibri" w:cs="Calibri"/>
          <w:sz w:val="22"/>
        </w:rPr>
        <w:t>inIPC</w:t>
      </w:r>
      <w:proofErr w:type="spellEnd"/>
      <w:r w:rsidR="003D68D7" w:rsidRPr="003D68D7">
        <w:rPr>
          <w:rFonts w:ascii="Calibri" w:hAnsi="Calibri" w:cs="Calibri"/>
          <w:sz w:val="22"/>
        </w:rPr>
        <w:t xml:space="preserve"> subtype</w:t>
      </w:r>
      <w:r w:rsidR="003D68D7">
        <w:rPr>
          <w:rFonts w:ascii="Calibri" w:hAnsi="Calibri" w:cs="Calibri"/>
          <w:sz w:val="22"/>
        </w:rPr>
        <w:t xml:space="preserve"> </w:t>
      </w:r>
      <w:r w:rsidR="00014768" w:rsidRPr="009D71C3">
        <w:rPr>
          <w:rFonts w:ascii="Calibri" w:hAnsi="Calibri" w:cs="Calibri"/>
          <w:sz w:val="22"/>
        </w:rPr>
        <w:t xml:space="preserve">in </w:t>
      </w:r>
      <w:r>
        <w:rPr>
          <w:rFonts w:ascii="Calibri" w:hAnsi="Calibri" w:cs="Calibri"/>
          <w:sz w:val="22"/>
        </w:rPr>
        <w:t>GE</w:t>
      </w:r>
      <w:r w:rsidR="00014768" w:rsidRPr="009D71C3">
        <w:rPr>
          <w:rFonts w:ascii="Calibri" w:hAnsi="Calibri" w:cs="Calibri"/>
          <w:sz w:val="22"/>
        </w:rPr>
        <w:t xml:space="preserve"> and </w:t>
      </w:r>
      <w:r>
        <w:rPr>
          <w:rFonts w:ascii="Calibri" w:hAnsi="Calibri" w:cs="Calibri"/>
          <w:sz w:val="22"/>
        </w:rPr>
        <w:t>CTX</w:t>
      </w:r>
      <w:r w:rsidR="00014768" w:rsidRPr="009D71C3">
        <w:rPr>
          <w:rFonts w:ascii="Calibri" w:hAnsi="Calibri" w:cs="Calibri"/>
          <w:sz w:val="22"/>
        </w:rPr>
        <w:t xml:space="preserve"> per given age.</w:t>
      </w:r>
      <w:bookmarkEnd w:id="1"/>
      <w:r>
        <w:rPr>
          <w:rFonts w:ascii="Calibri" w:hAnsi="Calibri" w:cs="Calibri" w:hint="eastAsia"/>
          <w:sz w:val="22"/>
        </w:rPr>
        <w:t xml:space="preserve"> </w:t>
      </w:r>
      <w:r w:rsidRPr="009D71C3">
        <w:rPr>
          <w:rFonts w:ascii="Calibri" w:hAnsi="Calibri" w:cs="Calibri"/>
          <w:b/>
          <w:bCs/>
          <w:sz w:val="22"/>
        </w:rPr>
        <w:t>c</w:t>
      </w:r>
      <w:r>
        <w:rPr>
          <w:rFonts w:ascii="Calibri" w:hAnsi="Calibri" w:cs="Calibri"/>
          <w:sz w:val="22"/>
        </w:rPr>
        <w:t xml:space="preserve"> </w:t>
      </w:r>
      <w:r w:rsidR="00014768" w:rsidRPr="009D71C3">
        <w:rPr>
          <w:rFonts w:ascii="Calibri" w:hAnsi="Calibri" w:cs="Calibri"/>
          <w:sz w:val="22"/>
        </w:rPr>
        <w:t xml:space="preserve">Heatmap displaying </w:t>
      </w:r>
      <w:r w:rsidR="00DE16F1" w:rsidRPr="009D71C3">
        <w:rPr>
          <w:rFonts w:ascii="Calibri" w:hAnsi="Calibri" w:cs="Calibri"/>
          <w:sz w:val="22"/>
        </w:rPr>
        <w:t xml:space="preserve">the </w:t>
      </w:r>
      <w:r w:rsidRPr="009D71C3">
        <w:rPr>
          <w:rFonts w:ascii="Calibri" w:hAnsi="Calibri" w:cs="Calibri"/>
          <w:sz w:val="22"/>
        </w:rPr>
        <w:t>abundance</w:t>
      </w:r>
      <w:r w:rsidR="00DE16F1" w:rsidRPr="009D71C3">
        <w:rPr>
          <w:rFonts w:ascii="Calibri" w:hAnsi="Calibri" w:cs="Calibri"/>
          <w:sz w:val="22"/>
        </w:rPr>
        <w:t xml:space="preserve"> of </w:t>
      </w:r>
      <w:proofErr w:type="spellStart"/>
      <w:r w:rsidR="00995CD2" w:rsidRPr="00995CD2">
        <w:rPr>
          <w:rFonts w:ascii="Calibri" w:hAnsi="Calibri" w:cs="Calibri"/>
          <w:sz w:val="22"/>
        </w:rPr>
        <w:t>inIPCs</w:t>
      </w:r>
      <w:proofErr w:type="spellEnd"/>
      <w:r w:rsidR="00DE16F1" w:rsidRPr="009D71C3">
        <w:rPr>
          <w:rFonts w:ascii="Calibri" w:hAnsi="Calibri" w:cs="Calibri"/>
          <w:sz w:val="22"/>
        </w:rPr>
        <w:t xml:space="preserve"> </w:t>
      </w:r>
      <w:r w:rsidR="00014768" w:rsidRPr="009D71C3">
        <w:rPr>
          <w:rFonts w:ascii="Calibri" w:hAnsi="Calibri" w:cs="Calibri"/>
          <w:sz w:val="22"/>
        </w:rPr>
        <w:t xml:space="preserve">enriched in each </w:t>
      </w:r>
      <w:r>
        <w:rPr>
          <w:rFonts w:ascii="Calibri" w:hAnsi="Calibri" w:cs="Calibri"/>
          <w:sz w:val="22"/>
        </w:rPr>
        <w:t>area</w:t>
      </w:r>
      <w:r w:rsidR="00DE16F1" w:rsidRPr="009D71C3">
        <w:rPr>
          <w:rFonts w:ascii="Calibri" w:hAnsi="Calibri" w:cs="Calibri"/>
          <w:sz w:val="22"/>
        </w:rPr>
        <w:t xml:space="preserve"> </w:t>
      </w:r>
      <w:r w:rsidR="00642F9A">
        <w:rPr>
          <w:rFonts w:ascii="Calibri" w:hAnsi="Calibri" w:cs="Calibri"/>
          <w:sz w:val="22"/>
        </w:rPr>
        <w:t>in</w:t>
      </w:r>
      <w:r w:rsidR="00DE16F1" w:rsidRPr="009D71C3">
        <w:rPr>
          <w:rFonts w:ascii="Calibri" w:hAnsi="Calibri" w:cs="Calibri"/>
          <w:sz w:val="22"/>
        </w:rPr>
        <w:t xml:space="preserve"> human</w:t>
      </w:r>
      <w:r w:rsidR="00C4592C">
        <w:rPr>
          <w:rFonts w:ascii="Calibri" w:hAnsi="Calibri" w:cs="Calibri"/>
          <w:sz w:val="22"/>
        </w:rPr>
        <w:t>s</w:t>
      </w:r>
      <w:r w:rsidR="00DE16F1" w:rsidRPr="009D71C3">
        <w:rPr>
          <w:rFonts w:ascii="Calibri" w:hAnsi="Calibri" w:cs="Calibri"/>
          <w:sz w:val="22"/>
        </w:rPr>
        <w:t xml:space="preserve"> (top) and macaque</w:t>
      </w:r>
      <w:r w:rsidR="00C4592C">
        <w:rPr>
          <w:rFonts w:ascii="Calibri" w:hAnsi="Calibri" w:cs="Calibri"/>
          <w:sz w:val="22"/>
        </w:rPr>
        <w:t>s</w:t>
      </w:r>
      <w:r w:rsidR="00DE16F1" w:rsidRPr="009D71C3">
        <w:rPr>
          <w:rFonts w:ascii="Calibri" w:hAnsi="Calibri" w:cs="Calibri"/>
          <w:sz w:val="22"/>
        </w:rPr>
        <w:t xml:space="preserve"> (bottom)</w:t>
      </w:r>
      <w:r>
        <w:rPr>
          <w:rFonts w:ascii="Calibri" w:hAnsi="Calibri" w:cs="Calibri"/>
          <w:sz w:val="22"/>
        </w:rPr>
        <w:t xml:space="preserve"> </w:t>
      </w:r>
      <w:r>
        <w:rPr>
          <w:rFonts w:ascii="Calibri" w:hAnsi="Calibri" w:cs="Calibri" w:hint="eastAsia"/>
          <w:sz w:val="22"/>
        </w:rPr>
        <w:t>across</w:t>
      </w:r>
      <w:r>
        <w:rPr>
          <w:rFonts w:ascii="Calibri" w:hAnsi="Calibri" w:cs="Calibri"/>
          <w:sz w:val="22"/>
        </w:rPr>
        <w:t xml:space="preserve"> the </w:t>
      </w:r>
      <w:r>
        <w:rPr>
          <w:rFonts w:ascii="Calibri" w:hAnsi="Calibri" w:cs="Calibri" w:hint="eastAsia"/>
          <w:sz w:val="22"/>
        </w:rPr>
        <w:t>develop</w:t>
      </w:r>
      <w:r>
        <w:rPr>
          <w:rFonts w:ascii="Calibri" w:hAnsi="Calibri" w:cs="Calibri"/>
          <w:sz w:val="22"/>
        </w:rPr>
        <w:t>mental ages</w:t>
      </w:r>
      <w:r w:rsidR="00DE16F1" w:rsidRPr="009D71C3">
        <w:rPr>
          <w:rFonts w:ascii="Calibri" w:hAnsi="Calibri" w:cs="Calibri"/>
          <w:sz w:val="22"/>
        </w:rPr>
        <w:t>.</w:t>
      </w:r>
    </w:p>
    <w:p w14:paraId="0F69E305" w14:textId="3C5EB0E9" w:rsidR="00BF780C" w:rsidRDefault="00FB7E69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noProof/>
          <w:sz w:val="22"/>
        </w:rPr>
        <w:lastRenderedPageBreak/>
        <w:drawing>
          <wp:inline distT="0" distB="0" distL="0" distR="0" wp14:anchorId="17B5B217" wp14:editId="30AFA020">
            <wp:extent cx="5274310" cy="7406005"/>
            <wp:effectExtent l="0" t="0" r="2540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0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DCB3F" w14:textId="4AFAD2F9" w:rsidR="00F51BE5" w:rsidRPr="006704E1" w:rsidRDefault="00F42B66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 w:rsidRPr="006704E1">
        <w:rPr>
          <w:rFonts w:ascii="Calibri" w:hAnsi="Calibri" w:cs="Calibri"/>
          <w:b/>
          <w:bCs/>
          <w:sz w:val="22"/>
        </w:rPr>
        <w:t xml:space="preserve">Supplementary Figure </w:t>
      </w:r>
      <w:r w:rsidR="00F51BE5" w:rsidRPr="006704E1">
        <w:rPr>
          <w:rFonts w:ascii="Calibri" w:hAnsi="Calibri" w:cs="Calibri"/>
          <w:b/>
          <w:bCs/>
          <w:sz w:val="22"/>
        </w:rPr>
        <w:t>S5.</w:t>
      </w:r>
      <w:r w:rsidR="00D0485C" w:rsidRPr="006704E1">
        <w:rPr>
          <w:rFonts w:ascii="Calibri" w:hAnsi="Calibri" w:cs="Calibri"/>
          <w:b/>
          <w:bCs/>
          <w:sz w:val="22"/>
        </w:rPr>
        <w:t xml:space="preserve"> </w:t>
      </w:r>
      <w:r w:rsidR="001D424B" w:rsidRPr="006704E1">
        <w:rPr>
          <w:rFonts w:ascii="Calibri" w:hAnsi="Calibri" w:cs="Calibri"/>
          <w:b/>
          <w:bCs/>
          <w:sz w:val="22"/>
        </w:rPr>
        <w:t xml:space="preserve">Interneurons derived from MGE, CGE and LGE </w:t>
      </w:r>
      <w:r w:rsidR="001A3B3B">
        <w:rPr>
          <w:rFonts w:ascii="Calibri" w:hAnsi="Calibri" w:cs="Calibri"/>
          <w:b/>
          <w:bCs/>
          <w:sz w:val="22"/>
        </w:rPr>
        <w:t>migrate</w:t>
      </w:r>
      <w:r w:rsidR="001D424B" w:rsidRPr="006704E1">
        <w:rPr>
          <w:rFonts w:ascii="Calibri" w:hAnsi="Calibri" w:cs="Calibri"/>
          <w:b/>
          <w:bCs/>
          <w:sz w:val="22"/>
        </w:rPr>
        <w:t xml:space="preserve"> and overlap across the three regions.</w:t>
      </w:r>
    </w:p>
    <w:p w14:paraId="516C6672" w14:textId="434EDA82" w:rsidR="00BF780C" w:rsidRPr="00B20BBF" w:rsidRDefault="000C3A1E" w:rsidP="00B20BBF">
      <w:pPr>
        <w:spacing w:after="160" w:line="360" w:lineRule="auto"/>
        <w:jc w:val="left"/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bCs/>
          <w:sz w:val="22"/>
        </w:rPr>
        <w:t>a</w:t>
      </w:r>
      <w:r>
        <w:rPr>
          <w:rFonts w:ascii="Calibri" w:hAnsi="Calibri" w:cs="Calibri"/>
          <w:sz w:val="22"/>
        </w:rPr>
        <w:t xml:space="preserve"> </w:t>
      </w:r>
      <w:r w:rsidRPr="006704E1">
        <w:rPr>
          <w:rFonts w:ascii="Calibri" w:hAnsi="Calibri" w:cs="Calibri"/>
          <w:sz w:val="22"/>
        </w:rPr>
        <w:t>Heatmaps depicting the abund</w:t>
      </w:r>
      <w:r w:rsidRPr="00995CD2">
        <w:rPr>
          <w:rFonts w:ascii="Calibri" w:hAnsi="Calibri" w:cs="Calibri"/>
          <w:sz w:val="22"/>
        </w:rPr>
        <w:t>ance of the 3 primary lineage interneuron subtypes in three</w:t>
      </w:r>
      <w:r w:rsidRPr="006704E1">
        <w:rPr>
          <w:rFonts w:ascii="Calibri" w:hAnsi="Calibri" w:cs="Calibri"/>
          <w:sz w:val="22"/>
        </w:rPr>
        <w:t xml:space="preserve"> </w:t>
      </w:r>
      <w:r w:rsidRPr="006704E1">
        <w:rPr>
          <w:rFonts w:ascii="Calibri" w:hAnsi="Calibri" w:cs="Calibri"/>
          <w:sz w:val="22"/>
        </w:rPr>
        <w:lastRenderedPageBreak/>
        <w:t xml:space="preserve">regions </w:t>
      </w:r>
      <w:r>
        <w:rPr>
          <w:rFonts w:ascii="Calibri" w:hAnsi="Calibri" w:cs="Calibri"/>
          <w:sz w:val="22"/>
        </w:rPr>
        <w:t>of</w:t>
      </w:r>
      <w:r w:rsidRPr="006704E1">
        <w:rPr>
          <w:rFonts w:ascii="Calibri" w:hAnsi="Calibri" w:cs="Calibri"/>
          <w:sz w:val="22"/>
        </w:rPr>
        <w:t xml:space="preserve"> GE</w:t>
      </w:r>
      <w:r w:rsidR="001A3B3B">
        <w:rPr>
          <w:rFonts w:ascii="Calibri" w:hAnsi="Calibri" w:cs="Calibri"/>
          <w:sz w:val="22"/>
        </w:rPr>
        <w:t>s</w:t>
      </w:r>
      <w:r w:rsidRPr="006704E1">
        <w:rPr>
          <w:rFonts w:ascii="Calibri" w:hAnsi="Calibri" w:cs="Calibri"/>
          <w:sz w:val="22"/>
        </w:rPr>
        <w:t xml:space="preserve"> (MGE, LGE, CGE) </w:t>
      </w:r>
      <w:r>
        <w:rPr>
          <w:rFonts w:ascii="Calibri" w:hAnsi="Calibri" w:cs="Calibri"/>
          <w:sz w:val="22"/>
        </w:rPr>
        <w:t xml:space="preserve">of </w:t>
      </w:r>
      <w:r w:rsidRPr="006704E1">
        <w:rPr>
          <w:rFonts w:ascii="Calibri" w:hAnsi="Calibri" w:cs="Calibri"/>
          <w:sz w:val="22"/>
        </w:rPr>
        <w:t>human</w:t>
      </w:r>
      <w:r w:rsidR="00C4592C">
        <w:rPr>
          <w:rFonts w:ascii="Calibri" w:hAnsi="Calibri" w:cs="Calibri"/>
          <w:sz w:val="22"/>
        </w:rPr>
        <w:t>s</w:t>
      </w:r>
      <w:r w:rsidRPr="006704E1">
        <w:rPr>
          <w:rFonts w:ascii="Calibri" w:hAnsi="Calibri" w:cs="Calibri"/>
          <w:sz w:val="22"/>
        </w:rPr>
        <w:t xml:space="preserve"> (left) and macaque</w:t>
      </w:r>
      <w:r w:rsidR="00C4592C">
        <w:rPr>
          <w:rFonts w:ascii="Calibri" w:hAnsi="Calibri" w:cs="Calibri"/>
          <w:sz w:val="22"/>
        </w:rPr>
        <w:t>s</w:t>
      </w:r>
      <w:r w:rsidRPr="006704E1">
        <w:rPr>
          <w:rFonts w:ascii="Calibri" w:hAnsi="Calibri" w:cs="Calibri"/>
          <w:sz w:val="22"/>
        </w:rPr>
        <w:t xml:space="preserve"> (right). Values </w:t>
      </w:r>
      <w:r w:rsidR="00130933">
        <w:rPr>
          <w:rFonts w:ascii="Calibri" w:hAnsi="Calibri" w:cs="Calibri"/>
          <w:sz w:val="22"/>
        </w:rPr>
        <w:t xml:space="preserve">for each subtype in MGE, CGE or LGE </w:t>
      </w:r>
      <w:r w:rsidRPr="006704E1">
        <w:rPr>
          <w:rFonts w:ascii="Calibri" w:hAnsi="Calibri" w:cs="Calibri"/>
          <w:sz w:val="22"/>
        </w:rPr>
        <w:t xml:space="preserve">are scaled </w:t>
      </w:r>
      <w:r w:rsidR="00130933">
        <w:rPr>
          <w:rFonts w:ascii="Calibri" w:hAnsi="Calibri" w:cs="Calibri" w:hint="eastAsia"/>
          <w:sz w:val="22"/>
        </w:rPr>
        <w:t>cell</w:t>
      </w:r>
      <w:r w:rsidR="00130933">
        <w:rPr>
          <w:rFonts w:ascii="Calibri" w:hAnsi="Calibri" w:cs="Calibri"/>
          <w:sz w:val="22"/>
        </w:rPr>
        <w:t xml:space="preserve"> number</w:t>
      </w:r>
      <w:r w:rsidRPr="006704E1">
        <w:rPr>
          <w:rFonts w:ascii="Calibri" w:hAnsi="Calibri" w:cs="Calibri"/>
          <w:sz w:val="22"/>
        </w:rPr>
        <w:t>s (</w:t>
      </w:r>
      <w:r w:rsidR="00130933">
        <w:rPr>
          <w:rFonts w:ascii="Calibri" w:hAnsi="Calibri" w:cs="Calibri"/>
          <w:sz w:val="22"/>
        </w:rPr>
        <w:t>n</w:t>
      </w:r>
      <w:r w:rsidR="00130933" w:rsidRPr="00130933">
        <w:rPr>
          <w:rFonts w:ascii="Calibri" w:hAnsi="Calibri" w:cs="Calibri"/>
          <w:sz w:val="22"/>
        </w:rPr>
        <w:t>umber of cells per 100 cells</w:t>
      </w:r>
      <w:r w:rsidRPr="006704E1">
        <w:rPr>
          <w:rFonts w:ascii="Calibri" w:hAnsi="Calibri" w:cs="Calibri"/>
          <w:sz w:val="22"/>
        </w:rPr>
        <w:t xml:space="preserve">) </w:t>
      </w:r>
      <w:r>
        <w:rPr>
          <w:rFonts w:ascii="Calibri" w:hAnsi="Calibri" w:cs="Calibri"/>
          <w:sz w:val="22"/>
        </w:rPr>
        <w:t xml:space="preserve">in </w:t>
      </w:r>
      <w:r w:rsidRPr="006704E1">
        <w:rPr>
          <w:rFonts w:ascii="Calibri" w:hAnsi="Calibri" w:cs="Calibri"/>
          <w:sz w:val="22"/>
        </w:rPr>
        <w:t xml:space="preserve">each of the dissected </w:t>
      </w:r>
      <w:r>
        <w:rPr>
          <w:rFonts w:ascii="Calibri" w:hAnsi="Calibri" w:cs="Calibri"/>
          <w:sz w:val="22"/>
        </w:rPr>
        <w:t>regions and ages</w:t>
      </w:r>
      <w:r w:rsidRPr="006704E1">
        <w:rPr>
          <w:rFonts w:ascii="Calibri" w:hAnsi="Calibri" w:cs="Calibri"/>
          <w:sz w:val="22"/>
        </w:rPr>
        <w:t xml:space="preserve">. Top row bar plots show the proportion of </w:t>
      </w:r>
      <w:proofErr w:type="spellStart"/>
      <w:r w:rsidR="00995CD2">
        <w:rPr>
          <w:rFonts w:ascii="Calibri" w:hAnsi="Calibri" w:cs="Calibri"/>
          <w:sz w:val="22"/>
        </w:rPr>
        <w:t>mgeInN</w:t>
      </w:r>
      <w:r w:rsidR="00995CD2">
        <w:rPr>
          <w:rFonts w:ascii="Calibri" w:hAnsi="Calibri" w:cs="Calibri"/>
          <w:sz w:val="22"/>
        </w:rPr>
        <w:t>s</w:t>
      </w:r>
      <w:proofErr w:type="spellEnd"/>
      <w:r w:rsidR="00995CD2">
        <w:rPr>
          <w:rFonts w:ascii="Calibri" w:hAnsi="Calibri" w:cs="Calibri"/>
          <w:sz w:val="22"/>
        </w:rPr>
        <w:t xml:space="preserve">, </w:t>
      </w:r>
      <w:proofErr w:type="spellStart"/>
      <w:r w:rsidR="00995CD2">
        <w:rPr>
          <w:rFonts w:ascii="Calibri" w:hAnsi="Calibri" w:cs="Calibri"/>
          <w:sz w:val="22"/>
        </w:rPr>
        <w:t>cgeInN</w:t>
      </w:r>
      <w:r w:rsidR="00995CD2">
        <w:rPr>
          <w:rFonts w:ascii="Calibri" w:hAnsi="Calibri" w:cs="Calibri"/>
          <w:sz w:val="22"/>
        </w:rPr>
        <w:t>s</w:t>
      </w:r>
      <w:proofErr w:type="spellEnd"/>
      <w:r w:rsidR="00995CD2" w:rsidRPr="009D71C3">
        <w:rPr>
          <w:rFonts w:ascii="Calibri" w:hAnsi="Calibri" w:cs="Calibri"/>
          <w:sz w:val="22"/>
        </w:rPr>
        <w:t xml:space="preserve"> </w:t>
      </w:r>
      <w:r w:rsidR="00995CD2">
        <w:rPr>
          <w:rFonts w:ascii="Calibri" w:hAnsi="Calibri" w:cs="Calibri"/>
          <w:sz w:val="22"/>
        </w:rPr>
        <w:t xml:space="preserve">and </w:t>
      </w:r>
      <w:proofErr w:type="spellStart"/>
      <w:r w:rsidR="00995CD2">
        <w:rPr>
          <w:rFonts w:ascii="Calibri" w:hAnsi="Calibri" w:cs="Calibri"/>
          <w:sz w:val="22"/>
        </w:rPr>
        <w:t>lgeInN</w:t>
      </w:r>
      <w:r w:rsidR="00995CD2">
        <w:rPr>
          <w:rFonts w:ascii="Calibri" w:hAnsi="Calibri" w:cs="Calibri"/>
          <w:sz w:val="22"/>
        </w:rPr>
        <w:t>s</w:t>
      </w:r>
      <w:proofErr w:type="spellEnd"/>
      <w:r w:rsidRPr="006704E1">
        <w:rPr>
          <w:rFonts w:ascii="Calibri" w:hAnsi="Calibri" w:cs="Calibri"/>
          <w:sz w:val="22"/>
        </w:rPr>
        <w:t xml:space="preserve"> in these three regions.</w:t>
      </w:r>
      <w:r>
        <w:rPr>
          <w:rFonts w:ascii="Calibri" w:hAnsi="Calibri" w:cs="Calibri"/>
          <w:sz w:val="22"/>
        </w:rPr>
        <w:t xml:space="preserve"> </w:t>
      </w:r>
      <w:r>
        <w:rPr>
          <w:rFonts w:ascii="Calibri" w:hAnsi="Calibri" w:cs="Calibri"/>
          <w:b/>
          <w:bCs/>
          <w:sz w:val="22"/>
        </w:rPr>
        <w:t>b</w:t>
      </w:r>
      <w:r w:rsidR="009D71C3">
        <w:rPr>
          <w:rFonts w:ascii="Calibri" w:hAnsi="Calibri" w:cs="Calibri"/>
          <w:sz w:val="22"/>
        </w:rPr>
        <w:t xml:space="preserve"> </w:t>
      </w:r>
      <w:r w:rsidR="001D424B" w:rsidRPr="006704E1">
        <w:rPr>
          <w:rFonts w:ascii="Calibri" w:hAnsi="Calibri" w:cs="Calibri"/>
          <w:sz w:val="22"/>
        </w:rPr>
        <w:t xml:space="preserve">Inter-region (MGE, CGE and LGE) </w:t>
      </w:r>
      <w:r w:rsidR="00995CD2">
        <w:rPr>
          <w:rFonts w:ascii="Calibri" w:hAnsi="Calibri" w:cs="Calibri"/>
          <w:sz w:val="22"/>
        </w:rPr>
        <w:t xml:space="preserve">entropy </w:t>
      </w:r>
      <w:r w:rsidR="001D424B" w:rsidRPr="006704E1">
        <w:rPr>
          <w:rFonts w:ascii="Calibri" w:hAnsi="Calibri" w:cs="Calibri"/>
          <w:sz w:val="22"/>
        </w:rPr>
        <w:t xml:space="preserve">distribution variation within each subtype </w:t>
      </w:r>
      <w:r w:rsidR="00995CD2">
        <w:rPr>
          <w:rFonts w:ascii="Calibri" w:hAnsi="Calibri" w:cs="Calibri"/>
          <w:sz w:val="22"/>
        </w:rPr>
        <w:t>of</w:t>
      </w:r>
      <w:r w:rsidR="001A3B3B">
        <w:rPr>
          <w:rFonts w:ascii="Calibri" w:hAnsi="Calibri" w:cs="Calibri"/>
          <w:sz w:val="22"/>
        </w:rPr>
        <w:t xml:space="preserve"> </w:t>
      </w:r>
      <w:proofErr w:type="spellStart"/>
      <w:r w:rsidR="00995CD2">
        <w:rPr>
          <w:rFonts w:ascii="Calibri" w:hAnsi="Calibri" w:cs="Calibri"/>
          <w:sz w:val="22"/>
        </w:rPr>
        <w:t>mgeInNs</w:t>
      </w:r>
      <w:proofErr w:type="spellEnd"/>
      <w:r w:rsidR="00995CD2">
        <w:rPr>
          <w:rFonts w:ascii="Calibri" w:hAnsi="Calibri" w:cs="Calibri"/>
          <w:sz w:val="22"/>
        </w:rPr>
        <w:t xml:space="preserve">, </w:t>
      </w:r>
      <w:proofErr w:type="spellStart"/>
      <w:r w:rsidR="00995CD2">
        <w:rPr>
          <w:rFonts w:ascii="Calibri" w:hAnsi="Calibri" w:cs="Calibri"/>
          <w:sz w:val="22"/>
        </w:rPr>
        <w:t>cgeInNs</w:t>
      </w:r>
      <w:proofErr w:type="spellEnd"/>
      <w:r w:rsidR="00995CD2" w:rsidRPr="009D71C3">
        <w:rPr>
          <w:rFonts w:ascii="Calibri" w:hAnsi="Calibri" w:cs="Calibri"/>
          <w:sz w:val="22"/>
        </w:rPr>
        <w:t xml:space="preserve"> </w:t>
      </w:r>
      <w:r w:rsidR="00995CD2">
        <w:rPr>
          <w:rFonts w:ascii="Calibri" w:hAnsi="Calibri" w:cs="Calibri"/>
          <w:sz w:val="22"/>
        </w:rPr>
        <w:t xml:space="preserve">and </w:t>
      </w:r>
      <w:proofErr w:type="spellStart"/>
      <w:r w:rsidR="00995CD2">
        <w:rPr>
          <w:rFonts w:ascii="Calibri" w:hAnsi="Calibri" w:cs="Calibri"/>
          <w:sz w:val="22"/>
        </w:rPr>
        <w:t>lgeInNs</w:t>
      </w:r>
      <w:proofErr w:type="spellEnd"/>
      <w:r w:rsidR="001A3B3B">
        <w:rPr>
          <w:rFonts w:ascii="Calibri" w:hAnsi="Calibri" w:cs="Calibri"/>
          <w:sz w:val="22"/>
        </w:rPr>
        <w:t xml:space="preserve"> </w:t>
      </w:r>
      <w:r w:rsidR="00995CD2">
        <w:rPr>
          <w:rFonts w:ascii="Calibri" w:hAnsi="Calibri" w:cs="Calibri"/>
          <w:sz w:val="22"/>
        </w:rPr>
        <w:t>in</w:t>
      </w:r>
      <w:r w:rsidR="00364424">
        <w:rPr>
          <w:rFonts w:ascii="Calibri" w:hAnsi="Calibri" w:cs="Calibri"/>
          <w:sz w:val="22"/>
        </w:rPr>
        <w:t xml:space="preserve"> </w:t>
      </w:r>
      <w:r w:rsidR="001D424B" w:rsidRPr="006704E1">
        <w:rPr>
          <w:rFonts w:ascii="Calibri" w:hAnsi="Calibri" w:cs="Calibri"/>
          <w:sz w:val="22"/>
        </w:rPr>
        <w:t>human</w:t>
      </w:r>
      <w:r w:rsidR="00C4592C">
        <w:rPr>
          <w:rFonts w:ascii="Calibri" w:hAnsi="Calibri" w:cs="Calibri"/>
          <w:sz w:val="22"/>
        </w:rPr>
        <w:t>s</w:t>
      </w:r>
      <w:r w:rsidR="001D424B" w:rsidRPr="006704E1">
        <w:rPr>
          <w:rFonts w:ascii="Calibri" w:hAnsi="Calibri" w:cs="Calibri"/>
          <w:sz w:val="22"/>
        </w:rPr>
        <w:t xml:space="preserve"> (top) and macaque</w:t>
      </w:r>
      <w:r w:rsidR="00C4592C">
        <w:rPr>
          <w:rFonts w:ascii="Calibri" w:hAnsi="Calibri" w:cs="Calibri"/>
          <w:sz w:val="22"/>
        </w:rPr>
        <w:t>s</w:t>
      </w:r>
      <w:r w:rsidR="001D424B" w:rsidRPr="006704E1">
        <w:rPr>
          <w:rFonts w:ascii="Calibri" w:hAnsi="Calibri" w:cs="Calibri"/>
          <w:sz w:val="22"/>
        </w:rPr>
        <w:t xml:space="preserve"> (bottom).</w:t>
      </w:r>
      <w:r w:rsidR="009D71C3">
        <w:rPr>
          <w:rFonts w:ascii="Calibri" w:hAnsi="Calibri" w:cs="Calibri"/>
          <w:sz w:val="22"/>
        </w:rPr>
        <w:t xml:space="preserve"> </w:t>
      </w:r>
      <w:r w:rsidR="00130933" w:rsidRPr="00130933">
        <w:rPr>
          <w:rFonts w:ascii="Calibri" w:hAnsi="Calibri" w:cs="Calibri"/>
          <w:sz w:val="22"/>
        </w:rPr>
        <w:t xml:space="preserve">Shannon entropy was calculated based on the relative proportions of </w:t>
      </w:r>
      <w:r w:rsidR="000631DE">
        <w:rPr>
          <w:rFonts w:ascii="Calibri" w:hAnsi="Calibri" w:cs="Calibri"/>
          <w:sz w:val="22"/>
        </w:rPr>
        <w:t xml:space="preserve">the </w:t>
      </w:r>
      <w:proofErr w:type="spellStart"/>
      <w:r w:rsidR="00995CD2">
        <w:rPr>
          <w:rFonts w:ascii="Calibri" w:hAnsi="Calibri" w:cs="Calibri"/>
          <w:sz w:val="22"/>
        </w:rPr>
        <w:t>mgeInN</w:t>
      </w:r>
      <w:proofErr w:type="spellEnd"/>
      <w:r w:rsidR="00995CD2">
        <w:rPr>
          <w:rFonts w:ascii="Calibri" w:hAnsi="Calibri" w:cs="Calibri"/>
          <w:sz w:val="22"/>
        </w:rPr>
        <w:t xml:space="preserve">, </w:t>
      </w:r>
      <w:proofErr w:type="spellStart"/>
      <w:r w:rsidR="00995CD2">
        <w:rPr>
          <w:rFonts w:ascii="Calibri" w:hAnsi="Calibri" w:cs="Calibri"/>
          <w:sz w:val="22"/>
        </w:rPr>
        <w:t>cgeInN</w:t>
      </w:r>
      <w:proofErr w:type="spellEnd"/>
      <w:r w:rsidR="00995CD2" w:rsidRPr="009D71C3">
        <w:rPr>
          <w:rFonts w:ascii="Calibri" w:hAnsi="Calibri" w:cs="Calibri"/>
          <w:sz w:val="22"/>
        </w:rPr>
        <w:t xml:space="preserve"> </w:t>
      </w:r>
      <w:r w:rsidR="00995CD2">
        <w:rPr>
          <w:rFonts w:ascii="Calibri" w:hAnsi="Calibri" w:cs="Calibri"/>
          <w:sz w:val="22"/>
        </w:rPr>
        <w:t xml:space="preserve">and </w:t>
      </w:r>
      <w:proofErr w:type="spellStart"/>
      <w:r w:rsidR="00995CD2">
        <w:rPr>
          <w:rFonts w:ascii="Calibri" w:hAnsi="Calibri" w:cs="Calibri"/>
          <w:sz w:val="22"/>
        </w:rPr>
        <w:t>lgeInN</w:t>
      </w:r>
      <w:proofErr w:type="spellEnd"/>
      <w:r w:rsidR="000631DE">
        <w:rPr>
          <w:rFonts w:ascii="Calibri" w:hAnsi="Calibri" w:cs="Calibri"/>
          <w:sz w:val="22"/>
        </w:rPr>
        <w:t xml:space="preserve"> subtypes </w:t>
      </w:r>
      <w:r w:rsidR="00130933" w:rsidRPr="00130933">
        <w:rPr>
          <w:rFonts w:ascii="Calibri" w:hAnsi="Calibri" w:cs="Calibri"/>
          <w:sz w:val="22"/>
        </w:rPr>
        <w:t xml:space="preserve">in </w:t>
      </w:r>
      <w:r w:rsidR="000631DE" w:rsidRPr="006704E1">
        <w:rPr>
          <w:rFonts w:ascii="Calibri" w:hAnsi="Calibri" w:cs="Calibri"/>
          <w:sz w:val="22"/>
        </w:rPr>
        <w:t xml:space="preserve">three regions </w:t>
      </w:r>
      <w:r w:rsidR="000631DE">
        <w:rPr>
          <w:rFonts w:ascii="Calibri" w:hAnsi="Calibri" w:cs="Calibri"/>
          <w:sz w:val="22"/>
        </w:rPr>
        <w:t>of</w:t>
      </w:r>
      <w:r w:rsidR="000631DE" w:rsidRPr="006704E1">
        <w:rPr>
          <w:rFonts w:ascii="Calibri" w:hAnsi="Calibri" w:cs="Calibri"/>
          <w:sz w:val="22"/>
        </w:rPr>
        <w:t xml:space="preserve"> GE (MGE, LGE, CGE)</w:t>
      </w:r>
      <w:r w:rsidR="00130933" w:rsidRPr="00130933">
        <w:rPr>
          <w:rFonts w:ascii="Calibri" w:hAnsi="Calibri" w:cs="Calibri"/>
          <w:sz w:val="22"/>
        </w:rPr>
        <w:t xml:space="preserve"> at different developmental ages.</w:t>
      </w:r>
      <w:r>
        <w:rPr>
          <w:rFonts w:ascii="Calibri" w:hAnsi="Calibri" w:cs="Calibri"/>
          <w:sz w:val="22"/>
        </w:rPr>
        <w:t xml:space="preserve"> </w:t>
      </w:r>
      <w:r>
        <w:rPr>
          <w:rFonts w:ascii="Calibri" w:hAnsi="Calibri" w:cs="Calibri"/>
          <w:b/>
          <w:bCs/>
          <w:sz w:val="22"/>
        </w:rPr>
        <w:t>c</w:t>
      </w:r>
      <w:r>
        <w:rPr>
          <w:rFonts w:ascii="Calibri" w:hAnsi="Calibri" w:cs="Calibri"/>
          <w:sz w:val="22"/>
        </w:rPr>
        <w:t xml:space="preserve"> </w:t>
      </w:r>
      <w:r w:rsidRPr="006704E1">
        <w:rPr>
          <w:rFonts w:ascii="Calibri" w:hAnsi="Calibri" w:cs="Calibri"/>
          <w:sz w:val="22"/>
        </w:rPr>
        <w:t xml:space="preserve">Expression of lineage genes (specific to </w:t>
      </w:r>
      <w:proofErr w:type="spellStart"/>
      <w:r w:rsidR="00995CD2">
        <w:rPr>
          <w:rFonts w:ascii="Calibri" w:hAnsi="Calibri" w:cs="Calibri"/>
          <w:sz w:val="22"/>
        </w:rPr>
        <w:t>mgeInNs</w:t>
      </w:r>
      <w:proofErr w:type="spellEnd"/>
      <w:r w:rsidR="00995CD2">
        <w:rPr>
          <w:rFonts w:ascii="Calibri" w:hAnsi="Calibri" w:cs="Calibri"/>
          <w:sz w:val="22"/>
        </w:rPr>
        <w:t xml:space="preserve">, </w:t>
      </w:r>
      <w:proofErr w:type="spellStart"/>
      <w:r w:rsidR="00995CD2">
        <w:rPr>
          <w:rFonts w:ascii="Calibri" w:hAnsi="Calibri" w:cs="Calibri"/>
          <w:sz w:val="22"/>
        </w:rPr>
        <w:t>cgeInNs</w:t>
      </w:r>
      <w:proofErr w:type="spellEnd"/>
      <w:r w:rsidR="00995CD2" w:rsidRPr="009D71C3">
        <w:rPr>
          <w:rFonts w:ascii="Calibri" w:hAnsi="Calibri" w:cs="Calibri"/>
          <w:sz w:val="22"/>
        </w:rPr>
        <w:t xml:space="preserve"> </w:t>
      </w:r>
      <w:r w:rsidR="00995CD2">
        <w:rPr>
          <w:rFonts w:ascii="Calibri" w:hAnsi="Calibri" w:cs="Calibri"/>
          <w:sz w:val="22"/>
        </w:rPr>
        <w:t xml:space="preserve">and </w:t>
      </w:r>
      <w:proofErr w:type="spellStart"/>
      <w:r w:rsidR="00995CD2">
        <w:rPr>
          <w:rFonts w:ascii="Calibri" w:hAnsi="Calibri" w:cs="Calibri"/>
          <w:sz w:val="22"/>
        </w:rPr>
        <w:t>lgeInNs</w:t>
      </w:r>
      <w:proofErr w:type="spellEnd"/>
      <w:r w:rsidRPr="006704E1">
        <w:rPr>
          <w:rFonts w:ascii="Calibri" w:hAnsi="Calibri" w:cs="Calibri"/>
          <w:sz w:val="22"/>
        </w:rPr>
        <w:t>) shared among cells in MGE, CGE and LGE regions.</w:t>
      </w:r>
      <w:r>
        <w:rPr>
          <w:rFonts w:ascii="Calibri" w:hAnsi="Calibri" w:cs="Calibri"/>
          <w:sz w:val="22"/>
        </w:rPr>
        <w:t xml:space="preserve"> </w:t>
      </w:r>
      <w:r>
        <w:rPr>
          <w:rFonts w:ascii="Calibri" w:hAnsi="Calibri" w:cs="Calibri"/>
          <w:b/>
          <w:bCs/>
          <w:sz w:val="22"/>
        </w:rPr>
        <w:t>d</w:t>
      </w:r>
      <w:r>
        <w:rPr>
          <w:rFonts w:ascii="Calibri" w:hAnsi="Calibri" w:cs="Calibri"/>
          <w:sz w:val="22"/>
        </w:rPr>
        <w:t xml:space="preserve"> </w:t>
      </w:r>
      <w:r w:rsidRPr="006704E1">
        <w:rPr>
          <w:rFonts w:ascii="Calibri" w:hAnsi="Calibri" w:cs="Calibri"/>
          <w:sz w:val="22"/>
        </w:rPr>
        <w:t xml:space="preserve">Violin plots </w:t>
      </w:r>
      <w:r w:rsidR="00D42A78">
        <w:rPr>
          <w:rFonts w:ascii="Calibri" w:hAnsi="Calibri" w:cs="Calibri"/>
          <w:sz w:val="22"/>
        </w:rPr>
        <w:t>showing the</w:t>
      </w:r>
      <w:r w:rsidR="00D42A78" w:rsidRPr="006704E1">
        <w:rPr>
          <w:rFonts w:ascii="Calibri" w:hAnsi="Calibri" w:cs="Calibri"/>
          <w:sz w:val="22"/>
        </w:rPr>
        <w:t xml:space="preserve"> </w:t>
      </w:r>
      <w:r w:rsidRPr="006704E1">
        <w:rPr>
          <w:rFonts w:ascii="Calibri" w:hAnsi="Calibri" w:cs="Calibri"/>
          <w:sz w:val="22"/>
        </w:rPr>
        <w:t>expression pattern of marker</w:t>
      </w:r>
      <w:r>
        <w:rPr>
          <w:rFonts w:ascii="Calibri" w:hAnsi="Calibri" w:cs="Calibri"/>
          <w:sz w:val="22"/>
        </w:rPr>
        <w:t xml:space="preserve"> gene</w:t>
      </w:r>
      <w:r w:rsidRPr="006704E1">
        <w:rPr>
          <w:rFonts w:ascii="Calibri" w:hAnsi="Calibri" w:cs="Calibri"/>
          <w:sz w:val="22"/>
        </w:rPr>
        <w:t xml:space="preserve">s </w:t>
      </w:r>
      <w:r>
        <w:rPr>
          <w:rFonts w:ascii="Calibri" w:hAnsi="Calibri" w:cs="Calibri"/>
          <w:sz w:val="22"/>
        </w:rPr>
        <w:t>enriche</w:t>
      </w:r>
      <w:r w:rsidRPr="006704E1">
        <w:rPr>
          <w:rFonts w:ascii="Calibri" w:hAnsi="Calibri" w:cs="Calibri"/>
          <w:sz w:val="22"/>
        </w:rPr>
        <w:t>d in the MGE, CGE and LGE region</w:t>
      </w:r>
      <w:r w:rsidR="00130933">
        <w:rPr>
          <w:rFonts w:ascii="Calibri" w:hAnsi="Calibri" w:cs="Calibri"/>
          <w:sz w:val="22"/>
        </w:rPr>
        <w:t>s</w:t>
      </w:r>
      <w:r w:rsidRPr="006704E1">
        <w:rPr>
          <w:rFonts w:ascii="Calibri" w:hAnsi="Calibri" w:cs="Calibri"/>
          <w:sz w:val="22"/>
        </w:rPr>
        <w:t xml:space="preserve"> </w:t>
      </w:r>
      <w:r w:rsidR="00130933">
        <w:rPr>
          <w:rFonts w:ascii="Calibri" w:hAnsi="Calibri" w:cs="Calibri"/>
          <w:sz w:val="22"/>
        </w:rPr>
        <w:t>in</w:t>
      </w:r>
      <w:r w:rsidRPr="006704E1">
        <w:rPr>
          <w:rFonts w:ascii="Calibri" w:hAnsi="Calibri" w:cs="Calibri"/>
          <w:sz w:val="22"/>
        </w:rPr>
        <w:t xml:space="preserve"> human</w:t>
      </w:r>
      <w:r w:rsidR="00C4592C">
        <w:rPr>
          <w:rFonts w:ascii="Calibri" w:hAnsi="Calibri" w:cs="Calibri"/>
          <w:sz w:val="22"/>
        </w:rPr>
        <w:t>s</w:t>
      </w:r>
      <w:r w:rsidRPr="006704E1">
        <w:rPr>
          <w:rFonts w:ascii="Calibri" w:hAnsi="Calibri" w:cs="Calibri"/>
          <w:sz w:val="22"/>
        </w:rPr>
        <w:t xml:space="preserve"> (top) and macaque</w:t>
      </w:r>
      <w:r w:rsidR="00C4592C">
        <w:rPr>
          <w:rFonts w:ascii="Calibri" w:hAnsi="Calibri" w:cs="Calibri"/>
          <w:sz w:val="22"/>
        </w:rPr>
        <w:t>s</w:t>
      </w:r>
      <w:r w:rsidRPr="006704E1">
        <w:rPr>
          <w:rFonts w:ascii="Calibri" w:hAnsi="Calibri" w:cs="Calibri"/>
          <w:sz w:val="22"/>
        </w:rPr>
        <w:t xml:space="preserve"> (bottom) </w:t>
      </w:r>
      <w:r>
        <w:rPr>
          <w:rFonts w:ascii="Calibri" w:hAnsi="Calibri" w:cs="Calibri"/>
          <w:sz w:val="22"/>
        </w:rPr>
        <w:t>for</w:t>
      </w:r>
      <w:r w:rsidRPr="006704E1">
        <w:rPr>
          <w:rFonts w:ascii="Calibri" w:hAnsi="Calibri" w:cs="Calibri"/>
          <w:sz w:val="22"/>
        </w:rPr>
        <w:t xml:space="preserve"> </w:t>
      </w:r>
      <w:proofErr w:type="spellStart"/>
      <w:r w:rsidR="00995CD2">
        <w:rPr>
          <w:rFonts w:ascii="Calibri" w:hAnsi="Calibri" w:cs="Calibri"/>
          <w:sz w:val="22"/>
        </w:rPr>
        <w:t>mgeInNs</w:t>
      </w:r>
      <w:proofErr w:type="spellEnd"/>
      <w:r w:rsidR="00995CD2">
        <w:rPr>
          <w:rFonts w:ascii="Calibri" w:hAnsi="Calibri" w:cs="Calibri"/>
          <w:sz w:val="22"/>
        </w:rPr>
        <w:t xml:space="preserve">, </w:t>
      </w:r>
      <w:proofErr w:type="spellStart"/>
      <w:r w:rsidR="00995CD2">
        <w:rPr>
          <w:rFonts w:ascii="Calibri" w:hAnsi="Calibri" w:cs="Calibri"/>
          <w:sz w:val="22"/>
        </w:rPr>
        <w:t>cgeInNs</w:t>
      </w:r>
      <w:proofErr w:type="spellEnd"/>
      <w:r w:rsidR="00995CD2" w:rsidRPr="009D71C3">
        <w:rPr>
          <w:rFonts w:ascii="Calibri" w:hAnsi="Calibri" w:cs="Calibri"/>
          <w:sz w:val="22"/>
        </w:rPr>
        <w:t xml:space="preserve"> </w:t>
      </w:r>
      <w:r w:rsidR="00995CD2">
        <w:rPr>
          <w:rFonts w:ascii="Calibri" w:hAnsi="Calibri" w:cs="Calibri"/>
          <w:sz w:val="22"/>
        </w:rPr>
        <w:t xml:space="preserve">and </w:t>
      </w:r>
      <w:proofErr w:type="spellStart"/>
      <w:r w:rsidR="00995CD2">
        <w:rPr>
          <w:rFonts w:ascii="Calibri" w:hAnsi="Calibri" w:cs="Calibri"/>
          <w:sz w:val="22"/>
        </w:rPr>
        <w:t>lgeInNs</w:t>
      </w:r>
      <w:proofErr w:type="spellEnd"/>
      <w:r w:rsidR="001A3B3B">
        <w:rPr>
          <w:rFonts w:ascii="Calibri" w:hAnsi="Calibri" w:cs="Calibri"/>
          <w:sz w:val="22"/>
        </w:rPr>
        <w:t>, respectively</w:t>
      </w:r>
      <w:r w:rsidRPr="006704E1">
        <w:rPr>
          <w:rFonts w:ascii="Calibri" w:hAnsi="Calibri" w:cs="Calibri"/>
          <w:sz w:val="22"/>
        </w:rPr>
        <w:t xml:space="preserve">. </w:t>
      </w:r>
      <w:r w:rsidRPr="000C3A1E">
        <w:rPr>
          <w:rFonts w:ascii="Calibri" w:hAnsi="Calibri" w:cs="Calibri"/>
          <w:sz w:val="22"/>
        </w:rPr>
        <w:t xml:space="preserve">Genes </w:t>
      </w:r>
      <w:r>
        <w:rPr>
          <w:rFonts w:ascii="Calibri" w:hAnsi="Calibri" w:cs="Calibri"/>
          <w:sz w:val="22"/>
        </w:rPr>
        <w:t>marke</w:t>
      </w:r>
      <w:r w:rsidRPr="000C3A1E">
        <w:rPr>
          <w:rFonts w:ascii="Calibri" w:hAnsi="Calibri" w:cs="Calibri"/>
          <w:sz w:val="22"/>
        </w:rPr>
        <w:t>d in red are enriched in the same region of the human brain as in macaque</w:t>
      </w:r>
      <w:r w:rsidRPr="006704E1">
        <w:rPr>
          <w:rFonts w:ascii="Calibri" w:hAnsi="Calibri" w:cs="Calibri"/>
          <w:sz w:val="22"/>
        </w:rPr>
        <w:t xml:space="preserve"> and genes labeled blue are enriched in the MGE region of all three classes of human interneurons.</w:t>
      </w:r>
      <w:r>
        <w:rPr>
          <w:rFonts w:ascii="Calibri" w:hAnsi="Calibri" w:cs="Calibri"/>
          <w:sz w:val="22"/>
        </w:rPr>
        <w:t xml:space="preserve"> </w:t>
      </w:r>
      <w:r>
        <w:rPr>
          <w:rFonts w:ascii="Calibri" w:hAnsi="Calibri" w:cs="Calibri"/>
          <w:b/>
          <w:bCs/>
          <w:sz w:val="22"/>
        </w:rPr>
        <w:t>e</w:t>
      </w:r>
      <w:r w:rsidR="009D71C3">
        <w:rPr>
          <w:rFonts w:ascii="Calibri" w:hAnsi="Calibri" w:cs="Calibri"/>
          <w:sz w:val="22"/>
        </w:rPr>
        <w:t xml:space="preserve"> </w:t>
      </w:r>
      <w:proofErr w:type="gramStart"/>
      <w:r w:rsidR="00A11532" w:rsidRPr="006704E1">
        <w:rPr>
          <w:rFonts w:ascii="Calibri" w:hAnsi="Calibri" w:cs="Calibri"/>
          <w:sz w:val="22"/>
        </w:rPr>
        <w:t>The</w:t>
      </w:r>
      <w:proofErr w:type="gramEnd"/>
      <w:r w:rsidR="00A11532" w:rsidRPr="006704E1">
        <w:rPr>
          <w:rFonts w:ascii="Calibri" w:hAnsi="Calibri" w:cs="Calibri"/>
          <w:sz w:val="22"/>
        </w:rPr>
        <w:t xml:space="preserve"> expression patterns of 6 lineage-specific genes in coronal sections of the human fetal brain at GW12 using </w:t>
      </w:r>
      <w:r w:rsidR="0061151B" w:rsidRPr="0061151B">
        <w:rPr>
          <w:rFonts w:ascii="Calibri" w:hAnsi="Calibri" w:cs="Calibri"/>
          <w:sz w:val="22"/>
        </w:rPr>
        <w:t>in situ sequencing</w:t>
      </w:r>
      <w:r w:rsidR="00F96435" w:rsidRPr="006704E1">
        <w:rPr>
          <w:rFonts w:ascii="Calibri" w:hAnsi="Calibri" w:cs="Calibri"/>
          <w:sz w:val="22"/>
        </w:rPr>
        <w:t>. Scale bars, 1 mm.</w:t>
      </w:r>
      <w:r w:rsidR="009D71C3">
        <w:rPr>
          <w:rFonts w:ascii="Calibri" w:hAnsi="Calibri" w:cs="Calibri" w:hint="eastAsia"/>
          <w:sz w:val="22"/>
        </w:rPr>
        <w:t xml:space="preserve"> </w:t>
      </w:r>
      <w:r w:rsidR="00130933">
        <w:rPr>
          <w:rFonts w:ascii="Calibri" w:hAnsi="Calibri" w:cs="Calibri"/>
          <w:b/>
          <w:bCs/>
          <w:sz w:val="22"/>
        </w:rPr>
        <w:t>f</w:t>
      </w:r>
      <w:r w:rsidR="009D71C3" w:rsidRPr="009D71C3">
        <w:rPr>
          <w:rFonts w:ascii="Calibri" w:hAnsi="Calibri" w:cs="Calibri"/>
          <w:b/>
          <w:bCs/>
          <w:sz w:val="22"/>
        </w:rPr>
        <w:t>-</w:t>
      </w:r>
      <w:r w:rsidR="00130933">
        <w:rPr>
          <w:rFonts w:ascii="Calibri" w:hAnsi="Calibri" w:cs="Calibri"/>
          <w:b/>
          <w:bCs/>
          <w:sz w:val="22"/>
        </w:rPr>
        <w:t>g</w:t>
      </w:r>
      <w:r w:rsidR="009D71C3">
        <w:rPr>
          <w:rFonts w:ascii="Calibri" w:hAnsi="Calibri" w:cs="Calibri"/>
          <w:sz w:val="22"/>
        </w:rPr>
        <w:t xml:space="preserve"> </w:t>
      </w:r>
      <w:r w:rsidR="00F72F9B" w:rsidRPr="006704E1">
        <w:rPr>
          <w:rFonts w:ascii="Calibri" w:hAnsi="Calibri" w:cs="Calibri"/>
          <w:sz w:val="22"/>
        </w:rPr>
        <w:t xml:space="preserve">RNA in situ hybridization for </w:t>
      </w:r>
      <w:r w:rsidR="00F72F9B" w:rsidRPr="00DC262A">
        <w:rPr>
          <w:rFonts w:ascii="Calibri" w:hAnsi="Calibri" w:cs="Calibri"/>
          <w:i/>
          <w:iCs/>
          <w:sz w:val="22"/>
        </w:rPr>
        <w:t>NKX2-1</w:t>
      </w:r>
      <w:r w:rsidR="00F72F9B" w:rsidRPr="006704E1">
        <w:rPr>
          <w:rFonts w:ascii="Calibri" w:hAnsi="Calibri" w:cs="Calibri"/>
          <w:sz w:val="22"/>
        </w:rPr>
        <w:t xml:space="preserve"> (</w:t>
      </w:r>
      <w:r w:rsidR="00130933">
        <w:rPr>
          <w:rFonts w:ascii="Calibri" w:hAnsi="Calibri" w:cs="Calibri"/>
          <w:b/>
          <w:bCs/>
          <w:sz w:val="22"/>
        </w:rPr>
        <w:t>f</w:t>
      </w:r>
      <w:r w:rsidR="00F72F9B" w:rsidRPr="006704E1">
        <w:rPr>
          <w:rFonts w:ascii="Calibri" w:hAnsi="Calibri" w:cs="Calibri"/>
          <w:sz w:val="22"/>
        </w:rPr>
        <w:t xml:space="preserve">) and </w:t>
      </w:r>
      <w:r w:rsidR="00F72F9B" w:rsidRPr="00DC262A">
        <w:rPr>
          <w:rFonts w:ascii="Calibri" w:hAnsi="Calibri" w:cs="Calibri"/>
          <w:i/>
          <w:iCs/>
          <w:sz w:val="22"/>
        </w:rPr>
        <w:t>LHX6</w:t>
      </w:r>
      <w:r w:rsidR="00F72F9B" w:rsidRPr="006704E1">
        <w:rPr>
          <w:rFonts w:ascii="Calibri" w:hAnsi="Calibri" w:cs="Calibri"/>
          <w:sz w:val="22"/>
        </w:rPr>
        <w:t xml:space="preserve"> (</w:t>
      </w:r>
      <w:r w:rsidR="00130933">
        <w:rPr>
          <w:rFonts w:ascii="Calibri" w:hAnsi="Calibri" w:cs="Calibri"/>
          <w:b/>
          <w:bCs/>
          <w:sz w:val="22"/>
        </w:rPr>
        <w:t>g</w:t>
      </w:r>
      <w:r w:rsidR="00F72F9B" w:rsidRPr="006704E1">
        <w:rPr>
          <w:rFonts w:ascii="Calibri" w:hAnsi="Calibri" w:cs="Calibri"/>
          <w:sz w:val="22"/>
        </w:rPr>
        <w:t>) on sagittal sections of the E18.5 mouse embryonic brain (Allen Brain Atlas).</w:t>
      </w:r>
      <w:r w:rsidR="009D71C3">
        <w:rPr>
          <w:rFonts w:ascii="Calibri" w:hAnsi="Calibri" w:cs="Calibri"/>
          <w:sz w:val="22"/>
        </w:rPr>
        <w:t xml:space="preserve"> </w:t>
      </w:r>
      <w:r w:rsidR="00BF780C">
        <w:rPr>
          <w:rFonts w:ascii="Calibri" w:hAnsi="Calibri" w:cs="Calibri"/>
          <w:b/>
          <w:bCs/>
          <w:sz w:val="22"/>
        </w:rPr>
        <w:br w:type="page"/>
      </w:r>
    </w:p>
    <w:p w14:paraId="76339446" w14:textId="1694A20B" w:rsidR="00BF780C" w:rsidRDefault="00FB7E69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noProof/>
          <w:sz w:val="22"/>
        </w:rPr>
        <w:lastRenderedPageBreak/>
        <w:drawing>
          <wp:inline distT="0" distB="0" distL="0" distR="0" wp14:anchorId="5F192CE0" wp14:editId="23F2FB03">
            <wp:extent cx="5274310" cy="6645275"/>
            <wp:effectExtent l="0" t="0" r="254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4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154FE" w14:textId="53FCE881" w:rsidR="00F96435" w:rsidRPr="006704E1" w:rsidRDefault="00F42B66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 w:rsidRPr="006704E1">
        <w:rPr>
          <w:rFonts w:ascii="Calibri" w:hAnsi="Calibri" w:cs="Calibri"/>
          <w:b/>
          <w:bCs/>
          <w:sz w:val="22"/>
        </w:rPr>
        <w:t xml:space="preserve">Supplementary Figure </w:t>
      </w:r>
      <w:r w:rsidR="00F96435" w:rsidRPr="006704E1">
        <w:rPr>
          <w:rFonts w:ascii="Calibri" w:hAnsi="Calibri" w:cs="Calibri"/>
          <w:b/>
          <w:bCs/>
          <w:sz w:val="22"/>
        </w:rPr>
        <w:t>S6.</w:t>
      </w:r>
      <w:r w:rsidR="000B7385" w:rsidRPr="006704E1">
        <w:rPr>
          <w:rFonts w:ascii="Calibri" w:hAnsi="Calibri" w:cs="Calibri"/>
          <w:b/>
          <w:bCs/>
          <w:sz w:val="22"/>
        </w:rPr>
        <w:t xml:space="preserve"> Characterization of heterogeneity of </w:t>
      </w:r>
      <w:proofErr w:type="spellStart"/>
      <w:r w:rsidR="00995CD2" w:rsidRPr="00995CD2">
        <w:rPr>
          <w:rFonts w:ascii="Calibri" w:hAnsi="Calibri" w:cs="Calibri"/>
          <w:b/>
          <w:bCs/>
          <w:sz w:val="22"/>
        </w:rPr>
        <w:t>mgeInNs</w:t>
      </w:r>
      <w:proofErr w:type="spellEnd"/>
      <w:r w:rsidR="000B7385" w:rsidRPr="006704E1">
        <w:rPr>
          <w:rFonts w:ascii="Calibri" w:hAnsi="Calibri" w:cs="Calibri"/>
          <w:b/>
          <w:bCs/>
          <w:sz w:val="22"/>
        </w:rPr>
        <w:t xml:space="preserve"> across cortical regions.</w:t>
      </w:r>
    </w:p>
    <w:p w14:paraId="3DB1F3BB" w14:textId="397C8460" w:rsidR="00BF780C" w:rsidRPr="00375DFA" w:rsidRDefault="0061151B" w:rsidP="00375DFA">
      <w:pPr>
        <w:spacing w:after="160" w:line="360" w:lineRule="auto"/>
        <w:jc w:val="left"/>
        <w:rPr>
          <w:rFonts w:ascii="Calibri" w:hAnsi="Calibri" w:cs="Calibri"/>
          <w:sz w:val="22"/>
        </w:rPr>
      </w:pPr>
      <w:proofErr w:type="spellStart"/>
      <w:r w:rsidRPr="0061151B">
        <w:rPr>
          <w:rFonts w:ascii="Calibri" w:hAnsi="Calibri" w:cs="Calibri"/>
          <w:b/>
          <w:bCs/>
          <w:sz w:val="22"/>
        </w:rPr>
        <w:t>a</w:t>
      </w:r>
      <w:proofErr w:type="spellEnd"/>
      <w:r>
        <w:rPr>
          <w:rFonts w:ascii="Calibri" w:hAnsi="Calibri" w:cs="Calibri"/>
          <w:sz w:val="22"/>
        </w:rPr>
        <w:t xml:space="preserve"> </w:t>
      </w:r>
      <w:proofErr w:type="gramStart"/>
      <w:r w:rsidR="00C34D88" w:rsidRPr="0061151B">
        <w:rPr>
          <w:rFonts w:ascii="Calibri" w:hAnsi="Calibri" w:cs="Calibri"/>
          <w:sz w:val="22"/>
        </w:rPr>
        <w:t>The</w:t>
      </w:r>
      <w:proofErr w:type="gramEnd"/>
      <w:r w:rsidR="00C34D88" w:rsidRPr="0061151B">
        <w:rPr>
          <w:rFonts w:ascii="Calibri" w:hAnsi="Calibri" w:cs="Calibri"/>
          <w:sz w:val="22"/>
        </w:rPr>
        <w:t xml:space="preserve"> </w:t>
      </w:r>
      <w:proofErr w:type="spellStart"/>
      <w:r w:rsidR="00995CD2">
        <w:rPr>
          <w:rFonts w:ascii="Calibri" w:hAnsi="Calibri" w:cs="Calibri"/>
          <w:sz w:val="22"/>
        </w:rPr>
        <w:t>mgeInNs</w:t>
      </w:r>
      <w:proofErr w:type="spellEnd"/>
      <w:r w:rsidR="00C34D88" w:rsidRPr="0061151B">
        <w:rPr>
          <w:rFonts w:ascii="Calibri" w:hAnsi="Calibri" w:cs="Calibri"/>
          <w:sz w:val="22"/>
        </w:rPr>
        <w:t xml:space="preserve"> were parcellated into</w:t>
      </w:r>
      <w:r w:rsidR="00DC262A">
        <w:rPr>
          <w:rFonts w:ascii="Calibri" w:hAnsi="Calibri" w:cs="Calibri"/>
          <w:sz w:val="22"/>
        </w:rPr>
        <w:t xml:space="preserve"> </w:t>
      </w:r>
      <w:r w:rsidR="00C34D88" w:rsidRPr="00DC262A">
        <w:rPr>
          <w:rFonts w:ascii="Calibri" w:hAnsi="Calibri" w:cs="Calibri"/>
          <w:i/>
          <w:iCs/>
          <w:sz w:val="22"/>
        </w:rPr>
        <w:t>MAF</w:t>
      </w:r>
      <w:r w:rsidR="00C34D88" w:rsidRPr="0061151B">
        <w:rPr>
          <w:rFonts w:ascii="Calibri" w:hAnsi="Calibri" w:cs="Calibri"/>
          <w:sz w:val="22"/>
        </w:rPr>
        <w:t xml:space="preserve"> </w:t>
      </w:r>
      <w:r w:rsidR="005F3F26">
        <w:rPr>
          <w:rFonts w:ascii="Calibri" w:hAnsi="Calibri" w:cs="Calibri"/>
          <w:sz w:val="22"/>
        </w:rPr>
        <w:t>classe</w:t>
      </w:r>
      <w:r w:rsidR="00C34D88" w:rsidRPr="0061151B">
        <w:rPr>
          <w:rFonts w:ascii="Calibri" w:hAnsi="Calibri" w:cs="Calibri"/>
          <w:sz w:val="22"/>
        </w:rPr>
        <w:t xml:space="preserve">s and </w:t>
      </w:r>
      <w:r w:rsidR="00C34D88" w:rsidRPr="00DC262A">
        <w:rPr>
          <w:rFonts w:ascii="Calibri" w:hAnsi="Calibri" w:cs="Calibri"/>
          <w:i/>
          <w:iCs/>
          <w:sz w:val="22"/>
        </w:rPr>
        <w:t>NKX2-1</w:t>
      </w:r>
      <w:r w:rsidR="00C34D88" w:rsidRPr="0061151B">
        <w:rPr>
          <w:rFonts w:ascii="Calibri" w:hAnsi="Calibri" w:cs="Calibri"/>
          <w:sz w:val="22"/>
        </w:rPr>
        <w:t xml:space="preserve"> </w:t>
      </w:r>
      <w:r w:rsidR="005F3F26">
        <w:rPr>
          <w:rFonts w:ascii="Calibri" w:hAnsi="Calibri" w:cs="Calibri"/>
          <w:sz w:val="22"/>
        </w:rPr>
        <w:t>classe</w:t>
      </w:r>
      <w:r w:rsidR="005F3F26" w:rsidRPr="0061151B">
        <w:rPr>
          <w:rFonts w:ascii="Calibri" w:hAnsi="Calibri" w:cs="Calibri"/>
          <w:sz w:val="22"/>
        </w:rPr>
        <w:t>s</w:t>
      </w:r>
      <w:r w:rsidR="00C34D88" w:rsidRPr="0061151B">
        <w:rPr>
          <w:rFonts w:ascii="Calibri" w:hAnsi="Calibri" w:cs="Calibri"/>
          <w:sz w:val="22"/>
        </w:rPr>
        <w:t xml:space="preserve">. Species-specific genes identified in </w:t>
      </w:r>
      <w:r w:rsidR="00FA4970" w:rsidRPr="0061151B">
        <w:rPr>
          <w:rFonts w:ascii="Calibri" w:hAnsi="Calibri" w:cs="Calibri"/>
          <w:sz w:val="22"/>
        </w:rPr>
        <w:t xml:space="preserve">the </w:t>
      </w:r>
      <w:r w:rsidR="00C34D88" w:rsidRPr="0061151B">
        <w:rPr>
          <w:rFonts w:ascii="Calibri" w:hAnsi="Calibri" w:cs="Calibri"/>
          <w:sz w:val="22"/>
        </w:rPr>
        <w:t>frontal</w:t>
      </w:r>
      <w:r>
        <w:rPr>
          <w:rFonts w:ascii="Calibri" w:hAnsi="Calibri" w:cs="Calibri"/>
          <w:sz w:val="22"/>
        </w:rPr>
        <w:t xml:space="preserve"> (left)</w:t>
      </w:r>
      <w:r w:rsidR="00C34D88" w:rsidRPr="0061151B">
        <w:rPr>
          <w:rFonts w:ascii="Calibri" w:hAnsi="Calibri" w:cs="Calibri"/>
          <w:sz w:val="22"/>
        </w:rPr>
        <w:t xml:space="preserve">, temporal </w:t>
      </w:r>
      <w:r>
        <w:rPr>
          <w:rFonts w:ascii="Calibri" w:hAnsi="Calibri" w:cs="Calibri"/>
          <w:sz w:val="22"/>
        </w:rPr>
        <w:t xml:space="preserve">(middle) </w:t>
      </w:r>
      <w:r w:rsidR="00C34D88" w:rsidRPr="0061151B">
        <w:rPr>
          <w:rFonts w:ascii="Calibri" w:hAnsi="Calibri" w:cs="Calibri"/>
          <w:sz w:val="22"/>
        </w:rPr>
        <w:t xml:space="preserve">and occipital </w:t>
      </w:r>
      <w:r>
        <w:rPr>
          <w:rFonts w:ascii="Calibri" w:hAnsi="Calibri" w:cs="Calibri"/>
          <w:sz w:val="22"/>
        </w:rPr>
        <w:t xml:space="preserve">(right) </w:t>
      </w:r>
      <w:r w:rsidR="00FA4970" w:rsidRPr="0061151B">
        <w:rPr>
          <w:rFonts w:ascii="Calibri" w:hAnsi="Calibri" w:cs="Calibri"/>
          <w:sz w:val="22"/>
        </w:rPr>
        <w:t>lobes</w:t>
      </w:r>
      <w:r w:rsidR="00C34D88" w:rsidRPr="0061151B">
        <w:rPr>
          <w:rFonts w:ascii="Calibri" w:hAnsi="Calibri" w:cs="Calibri"/>
          <w:sz w:val="22"/>
        </w:rPr>
        <w:t xml:space="preserve"> were visualized </w:t>
      </w:r>
      <w:r w:rsidR="00D42A78">
        <w:rPr>
          <w:rFonts w:ascii="Calibri" w:hAnsi="Calibri" w:cs="Calibri"/>
          <w:sz w:val="22"/>
        </w:rPr>
        <w:t>using</w:t>
      </w:r>
      <w:r w:rsidR="00D42A78" w:rsidRPr="0061151B">
        <w:rPr>
          <w:rFonts w:ascii="Calibri" w:hAnsi="Calibri" w:cs="Calibri"/>
          <w:sz w:val="22"/>
        </w:rPr>
        <w:t xml:space="preserve"> </w:t>
      </w:r>
      <w:r w:rsidR="00C34D88" w:rsidRPr="0061151B">
        <w:rPr>
          <w:rFonts w:ascii="Calibri" w:hAnsi="Calibri" w:cs="Calibri"/>
          <w:sz w:val="22"/>
        </w:rPr>
        <w:t xml:space="preserve">the volcano plots. The </w:t>
      </w:r>
      <w:r w:rsidR="00FA4970" w:rsidRPr="0061151B">
        <w:rPr>
          <w:rFonts w:ascii="Calibri" w:hAnsi="Calibri" w:cs="Calibri"/>
          <w:sz w:val="22"/>
        </w:rPr>
        <w:t>x-axis</w:t>
      </w:r>
      <w:r w:rsidR="00C34D88" w:rsidRPr="0061151B">
        <w:rPr>
          <w:rFonts w:ascii="Calibri" w:hAnsi="Calibri" w:cs="Calibri"/>
          <w:sz w:val="22"/>
        </w:rPr>
        <w:t xml:space="preserve"> shows the log2-transformed fold change</w:t>
      </w:r>
      <w:r w:rsidR="000246F1">
        <w:rPr>
          <w:rFonts w:ascii="Calibri" w:hAnsi="Calibri" w:cs="Calibri"/>
          <w:sz w:val="22"/>
        </w:rPr>
        <w:t xml:space="preserve"> value</w:t>
      </w:r>
      <w:r w:rsidR="00C34D88" w:rsidRPr="0061151B">
        <w:rPr>
          <w:rFonts w:ascii="Calibri" w:hAnsi="Calibri" w:cs="Calibri"/>
          <w:sz w:val="22"/>
        </w:rPr>
        <w:t xml:space="preserve">s and the </w:t>
      </w:r>
      <w:r w:rsidR="00FA4970" w:rsidRPr="0061151B">
        <w:rPr>
          <w:rFonts w:ascii="Calibri" w:hAnsi="Calibri" w:cs="Calibri"/>
          <w:sz w:val="22"/>
        </w:rPr>
        <w:t>y-axis</w:t>
      </w:r>
      <w:r w:rsidR="00C34D88" w:rsidRPr="0061151B">
        <w:rPr>
          <w:rFonts w:ascii="Calibri" w:hAnsi="Calibri" w:cs="Calibri"/>
          <w:sz w:val="22"/>
        </w:rPr>
        <w:t xml:space="preserve"> shows the adjusted </w:t>
      </w:r>
      <w:r w:rsidR="00637027" w:rsidRPr="00637027">
        <w:rPr>
          <w:rFonts w:ascii="Calibri" w:hAnsi="Calibri" w:cs="Calibri"/>
          <w:i/>
          <w:iCs/>
          <w:sz w:val="22"/>
        </w:rPr>
        <w:t>P</w:t>
      </w:r>
      <w:r w:rsidR="00637027">
        <w:rPr>
          <w:rFonts w:ascii="Calibri" w:hAnsi="Calibri" w:cs="Calibri"/>
          <w:sz w:val="22"/>
        </w:rPr>
        <w:t xml:space="preserve"> </w:t>
      </w:r>
      <w:r w:rsidR="00C34D88" w:rsidRPr="0061151B">
        <w:rPr>
          <w:rFonts w:ascii="Calibri" w:hAnsi="Calibri" w:cs="Calibri"/>
          <w:sz w:val="22"/>
        </w:rPr>
        <w:t xml:space="preserve">values measuring the significance </w:t>
      </w:r>
      <w:r w:rsidR="000246F1">
        <w:rPr>
          <w:rFonts w:ascii="Calibri" w:hAnsi="Calibri" w:cs="Calibri"/>
          <w:sz w:val="22"/>
        </w:rPr>
        <w:t>of</w:t>
      </w:r>
      <w:r w:rsidR="000246F1" w:rsidRPr="0061151B">
        <w:rPr>
          <w:rFonts w:ascii="Calibri" w:hAnsi="Calibri" w:cs="Calibri"/>
          <w:sz w:val="22"/>
        </w:rPr>
        <w:t xml:space="preserve"> </w:t>
      </w:r>
      <w:r w:rsidR="00C34D88" w:rsidRPr="0061151B">
        <w:rPr>
          <w:rFonts w:ascii="Calibri" w:hAnsi="Calibri" w:cs="Calibri"/>
          <w:sz w:val="22"/>
        </w:rPr>
        <w:t xml:space="preserve">the gene expression </w:t>
      </w:r>
      <w:r w:rsidR="00C34D88" w:rsidRPr="0061151B">
        <w:rPr>
          <w:rFonts w:ascii="Calibri" w:hAnsi="Calibri" w:cs="Calibri"/>
          <w:sz w:val="22"/>
        </w:rPr>
        <w:lastRenderedPageBreak/>
        <w:t xml:space="preserve">difference </w:t>
      </w:r>
      <w:r w:rsidR="000246F1">
        <w:rPr>
          <w:rFonts w:ascii="Calibri" w:hAnsi="Calibri" w:cs="Calibri"/>
          <w:sz w:val="22"/>
        </w:rPr>
        <w:t>between</w:t>
      </w:r>
      <w:r w:rsidR="000246F1" w:rsidRPr="0061151B">
        <w:rPr>
          <w:rFonts w:ascii="Calibri" w:hAnsi="Calibri" w:cs="Calibri"/>
          <w:sz w:val="22"/>
        </w:rPr>
        <w:t xml:space="preserve"> </w:t>
      </w:r>
      <w:r w:rsidR="00C34D88" w:rsidRPr="0061151B">
        <w:rPr>
          <w:rFonts w:ascii="Calibri" w:hAnsi="Calibri" w:cs="Calibri"/>
          <w:sz w:val="22"/>
        </w:rPr>
        <w:t>human</w:t>
      </w:r>
      <w:r w:rsidR="00C4592C">
        <w:rPr>
          <w:rFonts w:ascii="Calibri" w:hAnsi="Calibri" w:cs="Calibri"/>
          <w:sz w:val="22"/>
        </w:rPr>
        <w:t>s</w:t>
      </w:r>
      <w:r w:rsidR="00C34D88" w:rsidRPr="0061151B">
        <w:rPr>
          <w:rFonts w:ascii="Calibri" w:hAnsi="Calibri" w:cs="Calibri"/>
          <w:sz w:val="22"/>
        </w:rPr>
        <w:t xml:space="preserve"> and macaque</w:t>
      </w:r>
      <w:r w:rsidR="00C4592C">
        <w:rPr>
          <w:rFonts w:ascii="Calibri" w:hAnsi="Calibri" w:cs="Calibri"/>
          <w:sz w:val="22"/>
        </w:rPr>
        <w:t>s</w:t>
      </w:r>
      <w:r w:rsidR="00C34D88" w:rsidRPr="0061151B">
        <w:rPr>
          <w:rFonts w:ascii="Calibri" w:hAnsi="Calibri" w:cs="Calibri"/>
          <w:sz w:val="22"/>
        </w:rPr>
        <w:t>.</w:t>
      </w:r>
      <w:r>
        <w:rPr>
          <w:rFonts w:ascii="Calibri" w:hAnsi="Calibri" w:cs="Calibri" w:hint="eastAsia"/>
          <w:sz w:val="22"/>
        </w:rPr>
        <w:t xml:space="preserve"> </w:t>
      </w:r>
      <w:r w:rsidRPr="0061151B">
        <w:rPr>
          <w:rFonts w:ascii="Calibri" w:hAnsi="Calibri" w:cs="Calibri"/>
          <w:b/>
          <w:bCs/>
          <w:sz w:val="22"/>
        </w:rPr>
        <w:t>b</w:t>
      </w:r>
      <w:r>
        <w:rPr>
          <w:rFonts w:ascii="Calibri" w:hAnsi="Calibri" w:cs="Calibri"/>
          <w:sz w:val="22"/>
        </w:rPr>
        <w:t xml:space="preserve"> </w:t>
      </w:r>
      <w:proofErr w:type="gramStart"/>
      <w:r w:rsidR="00B927CF" w:rsidRPr="0061151B">
        <w:rPr>
          <w:rFonts w:ascii="Calibri" w:hAnsi="Calibri" w:cs="Calibri"/>
          <w:sz w:val="22"/>
        </w:rPr>
        <w:t>The</w:t>
      </w:r>
      <w:proofErr w:type="gramEnd"/>
      <w:r w:rsidR="00B927CF" w:rsidRPr="0061151B">
        <w:rPr>
          <w:rFonts w:ascii="Calibri" w:hAnsi="Calibri" w:cs="Calibri"/>
          <w:sz w:val="22"/>
        </w:rPr>
        <w:t xml:space="preserve"> temporal dynamic </w:t>
      </w:r>
      <w:r w:rsidR="007C2431" w:rsidRPr="0061151B">
        <w:rPr>
          <w:rFonts w:ascii="Calibri" w:hAnsi="Calibri" w:cs="Calibri"/>
          <w:sz w:val="22"/>
        </w:rPr>
        <w:t>expression</w:t>
      </w:r>
      <w:r w:rsidR="007C2431">
        <w:rPr>
          <w:rFonts w:ascii="Calibri" w:hAnsi="Calibri" w:cs="Calibri"/>
          <w:sz w:val="22"/>
        </w:rPr>
        <w:t xml:space="preserve"> </w:t>
      </w:r>
      <w:r>
        <w:rPr>
          <w:rFonts w:ascii="Calibri" w:hAnsi="Calibri" w:cs="Calibri"/>
          <w:sz w:val="22"/>
        </w:rPr>
        <w:t>of the</w:t>
      </w:r>
      <w:r w:rsidR="00B927CF" w:rsidRPr="0061151B">
        <w:rPr>
          <w:rFonts w:ascii="Calibri" w:hAnsi="Calibri" w:cs="Calibri"/>
          <w:sz w:val="22"/>
        </w:rPr>
        <w:t xml:space="preserve"> </w:t>
      </w:r>
      <w:r w:rsidR="00B927CF" w:rsidRPr="00DC262A">
        <w:rPr>
          <w:rFonts w:ascii="Calibri" w:hAnsi="Calibri" w:cs="Calibri"/>
          <w:i/>
          <w:iCs/>
          <w:sz w:val="22"/>
        </w:rPr>
        <w:t>COX7C</w:t>
      </w:r>
      <w:r w:rsidR="00B927CF" w:rsidRPr="0061151B">
        <w:rPr>
          <w:rFonts w:ascii="Calibri" w:hAnsi="Calibri" w:cs="Calibri"/>
          <w:sz w:val="22"/>
        </w:rPr>
        <w:t xml:space="preserve"> (left) and </w:t>
      </w:r>
      <w:r w:rsidR="00B927CF" w:rsidRPr="00DC262A">
        <w:rPr>
          <w:rFonts w:ascii="Calibri" w:hAnsi="Calibri" w:cs="Calibri"/>
          <w:i/>
          <w:iCs/>
          <w:sz w:val="22"/>
        </w:rPr>
        <w:t>PTMA</w:t>
      </w:r>
      <w:r w:rsidR="00B927CF" w:rsidRPr="0061151B">
        <w:rPr>
          <w:rFonts w:ascii="Calibri" w:hAnsi="Calibri" w:cs="Calibri"/>
          <w:sz w:val="22"/>
        </w:rPr>
        <w:t xml:space="preserve"> (right) in the cortical </w:t>
      </w:r>
      <w:r>
        <w:rPr>
          <w:rFonts w:ascii="Calibri" w:hAnsi="Calibri" w:cs="Calibri"/>
          <w:sz w:val="22"/>
        </w:rPr>
        <w:t xml:space="preserve">bulk </w:t>
      </w:r>
      <w:r w:rsidR="00B927CF" w:rsidRPr="0061151B">
        <w:rPr>
          <w:rFonts w:ascii="Calibri" w:hAnsi="Calibri" w:cs="Calibri"/>
          <w:sz w:val="22"/>
        </w:rPr>
        <w:t>transcriptome of both human</w:t>
      </w:r>
      <w:r w:rsidR="00C4592C">
        <w:rPr>
          <w:rFonts w:ascii="Calibri" w:hAnsi="Calibri" w:cs="Calibri"/>
          <w:sz w:val="22"/>
        </w:rPr>
        <w:t>s</w:t>
      </w:r>
      <w:r w:rsidR="00B927CF" w:rsidRPr="0061151B">
        <w:rPr>
          <w:rFonts w:ascii="Calibri" w:hAnsi="Calibri" w:cs="Calibri"/>
          <w:sz w:val="22"/>
        </w:rPr>
        <w:t xml:space="preserve"> and macaque</w:t>
      </w:r>
      <w:r w:rsidR="00C4592C">
        <w:rPr>
          <w:rFonts w:ascii="Calibri" w:hAnsi="Calibri" w:cs="Calibri"/>
          <w:sz w:val="22"/>
        </w:rPr>
        <w:t>s</w:t>
      </w:r>
      <w:r w:rsidR="001356B7">
        <w:rPr>
          <w:rFonts w:ascii="Calibri" w:hAnsi="Calibri" w:cs="Calibri"/>
          <w:sz w:val="22"/>
        </w:rPr>
        <w:t>,</w:t>
      </w:r>
      <w:r w:rsidR="001356B7" w:rsidRPr="001356B7">
        <w:rPr>
          <w:rFonts w:ascii="Calibri" w:hAnsi="Calibri" w:cs="Calibri"/>
          <w:sz w:val="22"/>
        </w:rPr>
        <w:t xml:space="preserve"> </w:t>
      </w:r>
      <w:r w:rsidR="001356B7" w:rsidRPr="0061151B">
        <w:rPr>
          <w:rFonts w:ascii="Calibri" w:hAnsi="Calibri" w:cs="Calibri"/>
          <w:sz w:val="22"/>
        </w:rPr>
        <w:t>measured in RPKM</w:t>
      </w:r>
      <w:r>
        <w:rPr>
          <w:rFonts w:ascii="Calibri" w:hAnsi="Calibri" w:cs="Calibri"/>
          <w:sz w:val="22"/>
        </w:rPr>
        <w:t xml:space="preserve">. </w:t>
      </w:r>
      <w:r w:rsidR="00B927CF" w:rsidRPr="0061151B">
        <w:rPr>
          <w:rFonts w:ascii="Calibri" w:hAnsi="Calibri" w:cs="Calibri"/>
          <w:sz w:val="22"/>
        </w:rPr>
        <w:t xml:space="preserve">The age is represented on the </w:t>
      </w:r>
      <w:r>
        <w:rPr>
          <w:rFonts w:ascii="Calibri" w:hAnsi="Calibri" w:cs="Calibri"/>
          <w:sz w:val="22"/>
        </w:rPr>
        <w:t>x</w:t>
      </w:r>
      <w:r w:rsidR="00B927CF" w:rsidRPr="0061151B">
        <w:rPr>
          <w:rFonts w:ascii="Calibri" w:hAnsi="Calibri" w:cs="Calibri"/>
          <w:sz w:val="22"/>
        </w:rPr>
        <w:t xml:space="preserve">-axis as a logarithmic transformation of post-conception days. </w:t>
      </w:r>
      <w:r w:rsidR="000D19DD" w:rsidRPr="0061151B">
        <w:rPr>
          <w:rFonts w:ascii="Calibri" w:hAnsi="Calibri" w:cs="Calibri"/>
          <w:sz w:val="22"/>
        </w:rPr>
        <w:t xml:space="preserve">The average RPKM expression is represented on the </w:t>
      </w:r>
      <w:r>
        <w:rPr>
          <w:rFonts w:ascii="Calibri" w:hAnsi="Calibri" w:cs="Calibri"/>
          <w:sz w:val="22"/>
        </w:rPr>
        <w:t>y</w:t>
      </w:r>
      <w:r w:rsidR="000D19DD" w:rsidRPr="0061151B">
        <w:rPr>
          <w:rFonts w:ascii="Calibri" w:hAnsi="Calibri" w:cs="Calibri"/>
          <w:sz w:val="22"/>
        </w:rPr>
        <w:t xml:space="preserve">-axis in </w:t>
      </w:r>
      <w:r>
        <w:rPr>
          <w:rFonts w:ascii="Calibri" w:hAnsi="Calibri" w:cs="Calibri"/>
          <w:sz w:val="22"/>
        </w:rPr>
        <w:t>the</w:t>
      </w:r>
      <w:r w:rsidR="000D19DD" w:rsidRPr="0061151B">
        <w:rPr>
          <w:rFonts w:ascii="Calibri" w:hAnsi="Calibri" w:cs="Calibri"/>
          <w:sz w:val="22"/>
        </w:rPr>
        <w:t xml:space="preserve"> given region</w:t>
      </w:r>
      <w:r w:rsidR="00B927CF" w:rsidRPr="0061151B">
        <w:rPr>
          <w:rFonts w:ascii="Calibri" w:hAnsi="Calibri" w:cs="Calibri"/>
          <w:sz w:val="22"/>
        </w:rPr>
        <w:t xml:space="preserve">. Species are distinguished by </w:t>
      </w:r>
      <w:r w:rsidR="009D7489">
        <w:rPr>
          <w:rFonts w:ascii="Calibri" w:hAnsi="Calibri" w:cs="Calibri"/>
          <w:sz w:val="22"/>
        </w:rPr>
        <w:t xml:space="preserve">the same </w:t>
      </w:r>
      <w:r w:rsidR="00B927CF" w:rsidRPr="0061151B">
        <w:rPr>
          <w:rFonts w:ascii="Calibri" w:hAnsi="Calibri" w:cs="Calibri"/>
          <w:sz w:val="22"/>
        </w:rPr>
        <w:t xml:space="preserve">colors </w:t>
      </w:r>
      <w:r w:rsidR="008912F8">
        <w:rPr>
          <w:rFonts w:ascii="Calibri" w:hAnsi="Calibri" w:cs="Calibri"/>
          <w:sz w:val="22"/>
        </w:rPr>
        <w:t xml:space="preserve">in </w:t>
      </w:r>
      <w:r w:rsidRPr="0061151B">
        <w:rPr>
          <w:rFonts w:ascii="Calibri" w:hAnsi="Calibri" w:cs="Calibri"/>
          <w:sz w:val="22"/>
        </w:rPr>
        <w:t>Supplementary Fig. 6a</w:t>
      </w:r>
      <w:r>
        <w:rPr>
          <w:rFonts w:ascii="Calibri" w:hAnsi="Calibri" w:cs="Calibri"/>
          <w:sz w:val="22"/>
        </w:rPr>
        <w:t xml:space="preserve">. RPKM, </w:t>
      </w:r>
      <w:r w:rsidR="000D19DD" w:rsidRPr="0061151B">
        <w:rPr>
          <w:rFonts w:ascii="Calibri" w:hAnsi="Calibri" w:cs="Calibri"/>
          <w:sz w:val="22"/>
        </w:rPr>
        <w:t>reads per kilobase of exon model per million mapped reads.</w:t>
      </w:r>
      <w:r>
        <w:rPr>
          <w:rFonts w:ascii="Calibri" w:hAnsi="Calibri" w:cs="Calibri" w:hint="eastAsia"/>
          <w:sz w:val="22"/>
        </w:rPr>
        <w:t xml:space="preserve"> </w:t>
      </w:r>
      <w:r w:rsidR="00375DFA" w:rsidRPr="00375DFA">
        <w:rPr>
          <w:rFonts w:ascii="Calibri" w:hAnsi="Calibri" w:cs="Calibri" w:hint="eastAsia"/>
          <w:b/>
          <w:bCs/>
          <w:sz w:val="22"/>
        </w:rPr>
        <w:t>c</w:t>
      </w:r>
      <w:r w:rsidR="00375DFA">
        <w:rPr>
          <w:rFonts w:ascii="Calibri" w:hAnsi="Calibri" w:cs="Calibri"/>
          <w:sz w:val="22"/>
        </w:rPr>
        <w:t xml:space="preserve"> </w:t>
      </w:r>
      <w:r w:rsidR="00375DFA" w:rsidRPr="007F16D2">
        <w:rPr>
          <w:rFonts w:ascii="Calibri" w:hAnsi="Calibri" w:cs="Calibri"/>
          <w:sz w:val="22"/>
        </w:rPr>
        <w:t xml:space="preserve">Pie chart representing the percentages of </w:t>
      </w:r>
      <w:proofErr w:type="spellStart"/>
      <w:r w:rsidR="00995CD2">
        <w:rPr>
          <w:rFonts w:ascii="Calibri" w:hAnsi="Calibri" w:cs="Calibri"/>
          <w:sz w:val="22"/>
        </w:rPr>
        <w:t>mgeInNs</w:t>
      </w:r>
      <w:proofErr w:type="spellEnd"/>
      <w:r w:rsidR="00995CD2" w:rsidRPr="007F16D2">
        <w:rPr>
          <w:rFonts w:ascii="Calibri" w:hAnsi="Calibri" w:cs="Calibri"/>
          <w:sz w:val="22"/>
        </w:rPr>
        <w:t xml:space="preserve"> </w:t>
      </w:r>
      <w:r w:rsidR="00995CD2">
        <w:rPr>
          <w:rFonts w:ascii="Calibri" w:hAnsi="Calibri" w:cs="Calibri"/>
          <w:sz w:val="22"/>
        </w:rPr>
        <w:t xml:space="preserve">and </w:t>
      </w:r>
      <w:proofErr w:type="spellStart"/>
      <w:r w:rsidR="00995CD2">
        <w:rPr>
          <w:rFonts w:ascii="Calibri" w:hAnsi="Calibri" w:cs="Calibri"/>
          <w:sz w:val="22"/>
        </w:rPr>
        <w:t>c</w:t>
      </w:r>
      <w:r w:rsidR="00995CD2">
        <w:rPr>
          <w:rFonts w:ascii="Calibri" w:hAnsi="Calibri" w:cs="Calibri"/>
          <w:sz w:val="22"/>
        </w:rPr>
        <w:t>geInNs</w:t>
      </w:r>
      <w:proofErr w:type="spellEnd"/>
      <w:r w:rsidR="00995CD2" w:rsidRPr="007F16D2">
        <w:rPr>
          <w:rFonts w:ascii="Calibri" w:hAnsi="Calibri" w:cs="Calibri"/>
          <w:sz w:val="22"/>
        </w:rPr>
        <w:t xml:space="preserve"> </w:t>
      </w:r>
      <w:r w:rsidR="00375DFA" w:rsidRPr="007F16D2">
        <w:rPr>
          <w:rFonts w:ascii="Calibri" w:hAnsi="Calibri" w:cs="Calibri"/>
          <w:sz w:val="22"/>
        </w:rPr>
        <w:t>categorized into three regions (MGE, LGE, CGE)</w:t>
      </w:r>
      <w:r w:rsidR="00375DFA">
        <w:rPr>
          <w:rFonts w:ascii="Calibri" w:hAnsi="Calibri" w:cs="Calibri"/>
          <w:sz w:val="22"/>
        </w:rPr>
        <w:t>.</w:t>
      </w:r>
    </w:p>
    <w:p w14:paraId="2802CE31" w14:textId="3E004C19" w:rsidR="00BF780C" w:rsidRDefault="00FB7E69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noProof/>
          <w:sz w:val="22"/>
        </w:rPr>
        <w:lastRenderedPageBreak/>
        <w:drawing>
          <wp:inline distT="0" distB="0" distL="0" distR="0" wp14:anchorId="2C743D51" wp14:editId="465CC7B3">
            <wp:extent cx="5274310" cy="720979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0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652CD" w14:textId="61174967" w:rsidR="00F96435" w:rsidRPr="006704E1" w:rsidRDefault="00F42B66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 w:rsidRPr="006704E1">
        <w:rPr>
          <w:rFonts w:ascii="Calibri" w:hAnsi="Calibri" w:cs="Calibri"/>
          <w:b/>
          <w:bCs/>
          <w:sz w:val="22"/>
        </w:rPr>
        <w:t xml:space="preserve">Supplementary Figure </w:t>
      </w:r>
      <w:r w:rsidR="00F96435" w:rsidRPr="006704E1">
        <w:rPr>
          <w:rFonts w:ascii="Calibri" w:hAnsi="Calibri" w:cs="Calibri"/>
          <w:b/>
          <w:bCs/>
          <w:sz w:val="22"/>
        </w:rPr>
        <w:t>S7.</w:t>
      </w:r>
      <w:r w:rsidR="0039375F" w:rsidRPr="006704E1">
        <w:rPr>
          <w:rFonts w:ascii="Calibri" w:hAnsi="Calibri" w:cs="Calibri"/>
          <w:b/>
          <w:bCs/>
          <w:sz w:val="22"/>
        </w:rPr>
        <w:t xml:space="preserve"> </w:t>
      </w:r>
      <w:r w:rsidR="00A32909" w:rsidRPr="006704E1">
        <w:rPr>
          <w:rFonts w:ascii="Calibri" w:hAnsi="Calibri" w:cs="Calibri"/>
          <w:b/>
          <w:bCs/>
          <w:sz w:val="22"/>
        </w:rPr>
        <w:t xml:space="preserve">The specification of </w:t>
      </w:r>
      <w:proofErr w:type="spellStart"/>
      <w:r w:rsidR="00E114BC">
        <w:rPr>
          <w:rFonts w:ascii="Calibri" w:hAnsi="Calibri" w:cs="Calibri"/>
          <w:b/>
          <w:bCs/>
          <w:sz w:val="22"/>
        </w:rPr>
        <w:t>cgeInNs</w:t>
      </w:r>
      <w:proofErr w:type="spellEnd"/>
      <w:r w:rsidR="00A32909" w:rsidRPr="006704E1">
        <w:rPr>
          <w:rFonts w:ascii="Calibri" w:hAnsi="Calibri" w:cs="Calibri"/>
          <w:b/>
          <w:bCs/>
          <w:sz w:val="22"/>
        </w:rPr>
        <w:t>.</w:t>
      </w:r>
    </w:p>
    <w:p w14:paraId="185B6536" w14:textId="759E9137" w:rsidR="00BF780C" w:rsidRPr="00481181" w:rsidRDefault="00375DFA" w:rsidP="00481181">
      <w:pPr>
        <w:spacing w:after="160" w:line="360" w:lineRule="auto"/>
        <w:jc w:val="left"/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bCs/>
          <w:sz w:val="22"/>
        </w:rPr>
        <w:t>a</w:t>
      </w:r>
      <w:r w:rsidR="007F16D2" w:rsidRPr="007F16D2">
        <w:rPr>
          <w:rFonts w:ascii="Calibri" w:hAnsi="Calibri" w:cs="Calibri"/>
          <w:b/>
          <w:bCs/>
          <w:sz w:val="22"/>
        </w:rPr>
        <w:t>-</w:t>
      </w:r>
      <w:r>
        <w:rPr>
          <w:rFonts w:ascii="Calibri" w:hAnsi="Calibri" w:cs="Calibri"/>
          <w:b/>
          <w:bCs/>
          <w:sz w:val="22"/>
        </w:rPr>
        <w:t>b</w:t>
      </w:r>
      <w:r w:rsidR="007F16D2">
        <w:rPr>
          <w:rFonts w:ascii="Calibri" w:hAnsi="Calibri" w:cs="Calibri"/>
          <w:sz w:val="22"/>
        </w:rPr>
        <w:t xml:space="preserve"> </w:t>
      </w:r>
      <w:r w:rsidR="007F16D2" w:rsidRPr="007F16D2">
        <w:rPr>
          <w:rFonts w:ascii="Calibri" w:hAnsi="Calibri" w:cs="Calibri"/>
          <w:sz w:val="22"/>
        </w:rPr>
        <w:t xml:space="preserve">Venn diagrams showing shared or regional-specific genes across three regions (CTX, </w:t>
      </w:r>
      <w:r w:rsidR="007F16D2">
        <w:rPr>
          <w:rFonts w:ascii="Calibri" w:hAnsi="Calibri" w:cs="Calibri"/>
          <w:sz w:val="22"/>
        </w:rPr>
        <w:t>M</w:t>
      </w:r>
      <w:r w:rsidR="007F16D2" w:rsidRPr="007F16D2">
        <w:rPr>
          <w:rFonts w:ascii="Calibri" w:hAnsi="Calibri" w:cs="Calibri"/>
          <w:sz w:val="22"/>
        </w:rPr>
        <w:t xml:space="preserve">GE and LGE) </w:t>
      </w:r>
      <w:r w:rsidR="00D42A78">
        <w:rPr>
          <w:rFonts w:ascii="Calibri" w:hAnsi="Calibri" w:cs="Calibri"/>
          <w:sz w:val="22"/>
        </w:rPr>
        <w:t>in comparison</w:t>
      </w:r>
      <w:r w:rsidR="00D42A78" w:rsidRPr="007F16D2">
        <w:rPr>
          <w:rFonts w:ascii="Calibri" w:hAnsi="Calibri" w:cs="Calibri"/>
          <w:sz w:val="22"/>
        </w:rPr>
        <w:t xml:space="preserve"> </w:t>
      </w:r>
      <w:r w:rsidR="007F16D2" w:rsidRPr="007F16D2">
        <w:rPr>
          <w:rFonts w:ascii="Calibri" w:hAnsi="Calibri" w:cs="Calibri"/>
          <w:sz w:val="22"/>
        </w:rPr>
        <w:t xml:space="preserve">with </w:t>
      </w:r>
      <w:r w:rsidR="007F16D2">
        <w:rPr>
          <w:rFonts w:ascii="Calibri" w:hAnsi="Calibri" w:cs="Calibri"/>
          <w:sz w:val="22"/>
        </w:rPr>
        <w:t>C</w:t>
      </w:r>
      <w:r w:rsidR="007F16D2" w:rsidRPr="007F16D2">
        <w:rPr>
          <w:rFonts w:ascii="Calibri" w:hAnsi="Calibri" w:cs="Calibri"/>
          <w:sz w:val="22"/>
        </w:rPr>
        <w:t xml:space="preserve">GE (left). Regional-specific genes for </w:t>
      </w:r>
      <w:proofErr w:type="spellStart"/>
      <w:r w:rsidR="00E114BC" w:rsidRPr="00E114BC">
        <w:rPr>
          <w:rFonts w:ascii="Calibri" w:hAnsi="Calibri" w:cs="Calibri"/>
          <w:sz w:val="22"/>
        </w:rPr>
        <w:t>cgeInNs</w:t>
      </w:r>
      <w:proofErr w:type="spellEnd"/>
      <w:r w:rsidR="007F16D2" w:rsidRPr="007F16D2">
        <w:rPr>
          <w:rFonts w:ascii="Calibri" w:hAnsi="Calibri" w:cs="Calibri"/>
          <w:sz w:val="22"/>
        </w:rPr>
        <w:t xml:space="preserve"> were identified by differential expression analysis for human</w:t>
      </w:r>
      <w:r w:rsidR="00C4592C">
        <w:rPr>
          <w:rFonts w:ascii="Calibri" w:hAnsi="Calibri" w:cs="Calibri"/>
          <w:sz w:val="22"/>
        </w:rPr>
        <w:t>s</w:t>
      </w:r>
      <w:r w:rsidR="007F16D2" w:rsidRPr="007F16D2">
        <w:rPr>
          <w:rFonts w:ascii="Calibri" w:hAnsi="Calibri" w:cs="Calibri"/>
          <w:sz w:val="22"/>
        </w:rPr>
        <w:t xml:space="preserve"> (</w:t>
      </w:r>
      <w:r>
        <w:rPr>
          <w:rFonts w:ascii="Calibri" w:hAnsi="Calibri" w:cs="Calibri"/>
          <w:b/>
          <w:bCs/>
          <w:sz w:val="22"/>
        </w:rPr>
        <w:t>a</w:t>
      </w:r>
      <w:r w:rsidR="007F16D2" w:rsidRPr="007F16D2">
        <w:rPr>
          <w:rFonts w:ascii="Calibri" w:hAnsi="Calibri" w:cs="Calibri"/>
          <w:sz w:val="22"/>
        </w:rPr>
        <w:t>) and macaque</w:t>
      </w:r>
      <w:r w:rsidR="00C4592C">
        <w:rPr>
          <w:rFonts w:ascii="Calibri" w:hAnsi="Calibri" w:cs="Calibri"/>
          <w:sz w:val="22"/>
        </w:rPr>
        <w:t>s</w:t>
      </w:r>
      <w:r w:rsidR="007F16D2">
        <w:rPr>
          <w:rFonts w:ascii="Calibri" w:hAnsi="Calibri" w:cs="Calibri"/>
          <w:sz w:val="22"/>
        </w:rPr>
        <w:t xml:space="preserve"> (</w:t>
      </w:r>
      <w:r>
        <w:rPr>
          <w:rFonts w:ascii="Calibri" w:hAnsi="Calibri" w:cs="Calibri"/>
          <w:b/>
          <w:bCs/>
          <w:sz w:val="22"/>
        </w:rPr>
        <w:t>b</w:t>
      </w:r>
      <w:r w:rsidR="007F16D2">
        <w:rPr>
          <w:rFonts w:ascii="Calibri" w:hAnsi="Calibri" w:cs="Calibri"/>
          <w:sz w:val="22"/>
        </w:rPr>
        <w:t xml:space="preserve">). </w:t>
      </w:r>
      <w:r w:rsidR="007F16D2" w:rsidRPr="007F16D2">
        <w:rPr>
          <w:rFonts w:ascii="Calibri" w:hAnsi="Calibri" w:cs="Calibri"/>
          <w:sz w:val="22"/>
        </w:rPr>
        <w:t xml:space="preserve">The GSEA of GO </w:t>
      </w:r>
      <w:r w:rsidR="007F16D2" w:rsidRPr="007F16D2">
        <w:rPr>
          <w:rFonts w:ascii="Calibri" w:hAnsi="Calibri" w:cs="Calibri"/>
          <w:sz w:val="22"/>
        </w:rPr>
        <w:lastRenderedPageBreak/>
        <w:t>biological processes ranked genes from high to low by the values of log2 fold changes. The positive enrichment scores represent CTX enrichment and negative values denote GE enrichment.</w:t>
      </w:r>
      <w:r w:rsidR="007F16D2">
        <w:rPr>
          <w:rFonts w:ascii="Calibri" w:hAnsi="Calibri" w:cs="Calibri"/>
          <w:sz w:val="22"/>
        </w:rPr>
        <w:t xml:space="preserve"> </w:t>
      </w:r>
      <w:r>
        <w:rPr>
          <w:rFonts w:ascii="Calibri" w:hAnsi="Calibri" w:cs="Calibri"/>
          <w:b/>
          <w:bCs/>
          <w:sz w:val="22"/>
        </w:rPr>
        <w:t>c</w:t>
      </w:r>
      <w:r w:rsidR="007F16D2">
        <w:rPr>
          <w:rFonts w:ascii="Calibri" w:hAnsi="Calibri" w:cs="Calibri"/>
          <w:sz w:val="22"/>
        </w:rPr>
        <w:t xml:space="preserve"> </w:t>
      </w:r>
      <w:r w:rsidR="0039375F" w:rsidRPr="007F16D2">
        <w:rPr>
          <w:rFonts w:ascii="Calibri" w:hAnsi="Calibri" w:cs="Calibri"/>
          <w:sz w:val="22"/>
        </w:rPr>
        <w:t xml:space="preserve">Bar plots showing the distribution of cell subtypes derived from CGE in </w:t>
      </w:r>
      <w:r w:rsidR="007F16D2">
        <w:rPr>
          <w:rFonts w:ascii="Calibri" w:hAnsi="Calibri" w:cs="Calibri"/>
          <w:sz w:val="22"/>
        </w:rPr>
        <w:t xml:space="preserve">GE </w:t>
      </w:r>
      <w:r w:rsidR="0039375F" w:rsidRPr="007F16D2">
        <w:rPr>
          <w:rFonts w:ascii="Calibri" w:hAnsi="Calibri" w:cs="Calibri"/>
          <w:sz w:val="22"/>
        </w:rPr>
        <w:t xml:space="preserve">and </w:t>
      </w:r>
      <w:r w:rsidR="007F16D2">
        <w:rPr>
          <w:rFonts w:ascii="Calibri" w:hAnsi="Calibri" w:cs="Calibri"/>
          <w:sz w:val="22"/>
        </w:rPr>
        <w:t>CTX</w:t>
      </w:r>
      <w:r w:rsidR="001E2E6B">
        <w:rPr>
          <w:rFonts w:ascii="Calibri" w:hAnsi="Calibri" w:cs="Calibri"/>
          <w:sz w:val="22"/>
        </w:rPr>
        <w:t xml:space="preserve"> of</w:t>
      </w:r>
      <w:r w:rsidR="0039375F" w:rsidRPr="007F16D2">
        <w:rPr>
          <w:rFonts w:ascii="Calibri" w:hAnsi="Calibri" w:cs="Calibri"/>
          <w:sz w:val="22"/>
        </w:rPr>
        <w:t xml:space="preserve"> human</w:t>
      </w:r>
      <w:r w:rsidR="00C4592C">
        <w:rPr>
          <w:rFonts w:ascii="Calibri" w:hAnsi="Calibri" w:cs="Calibri"/>
          <w:sz w:val="22"/>
        </w:rPr>
        <w:t>s</w:t>
      </w:r>
      <w:r w:rsidR="0039375F" w:rsidRPr="007F16D2">
        <w:rPr>
          <w:rFonts w:ascii="Calibri" w:hAnsi="Calibri" w:cs="Calibri"/>
          <w:sz w:val="22"/>
        </w:rPr>
        <w:t xml:space="preserve"> and macaque</w:t>
      </w:r>
      <w:r w:rsidR="00C4592C">
        <w:rPr>
          <w:rFonts w:ascii="Calibri" w:hAnsi="Calibri" w:cs="Calibri"/>
          <w:sz w:val="22"/>
        </w:rPr>
        <w:t>s</w:t>
      </w:r>
      <w:r w:rsidR="001E2E6B">
        <w:rPr>
          <w:rFonts w:ascii="Calibri" w:hAnsi="Calibri" w:cs="Calibri"/>
          <w:sz w:val="22"/>
        </w:rPr>
        <w:t xml:space="preserve"> </w:t>
      </w:r>
      <w:r w:rsidR="001E2E6B" w:rsidRPr="007F16D2">
        <w:rPr>
          <w:rFonts w:ascii="Calibri" w:hAnsi="Calibri" w:cs="Calibri"/>
          <w:sz w:val="22"/>
        </w:rPr>
        <w:t>by developmental ages</w:t>
      </w:r>
      <w:r w:rsidR="0039375F" w:rsidRPr="007F16D2">
        <w:rPr>
          <w:rFonts w:ascii="Calibri" w:hAnsi="Calibri" w:cs="Calibri"/>
          <w:sz w:val="22"/>
        </w:rPr>
        <w:t xml:space="preserve">. </w:t>
      </w:r>
      <w:r w:rsidR="00B225B8">
        <w:rPr>
          <w:rFonts w:ascii="Calibri" w:hAnsi="Calibri" w:cs="Calibri"/>
          <w:sz w:val="22"/>
        </w:rPr>
        <w:t>Unavailable</w:t>
      </w:r>
      <w:r w:rsidR="0039375F" w:rsidRPr="007F16D2">
        <w:rPr>
          <w:rFonts w:ascii="Calibri" w:hAnsi="Calibri" w:cs="Calibri"/>
          <w:sz w:val="22"/>
        </w:rPr>
        <w:t xml:space="preserve"> </w:t>
      </w:r>
      <w:r w:rsidR="00B225B8">
        <w:rPr>
          <w:rFonts w:ascii="Calibri" w:hAnsi="Calibri" w:cs="Calibri"/>
          <w:sz w:val="22"/>
        </w:rPr>
        <w:t xml:space="preserve">data </w:t>
      </w:r>
      <w:r w:rsidR="0039375F" w:rsidRPr="007F16D2">
        <w:rPr>
          <w:rFonts w:ascii="Calibri" w:hAnsi="Calibri" w:cs="Calibri"/>
          <w:sz w:val="22"/>
        </w:rPr>
        <w:t>are shown in dark gray.</w:t>
      </w:r>
      <w:r w:rsidR="007F16D2">
        <w:rPr>
          <w:rFonts w:ascii="Calibri" w:hAnsi="Calibri" w:cs="Calibri" w:hint="eastAsia"/>
          <w:sz w:val="22"/>
        </w:rPr>
        <w:t xml:space="preserve"> </w:t>
      </w:r>
      <w:r>
        <w:rPr>
          <w:rFonts w:ascii="Calibri" w:hAnsi="Calibri" w:cs="Calibri"/>
          <w:b/>
          <w:bCs/>
          <w:sz w:val="22"/>
        </w:rPr>
        <w:t>d</w:t>
      </w:r>
      <w:r w:rsidR="007F16D2">
        <w:rPr>
          <w:rFonts w:ascii="Calibri" w:hAnsi="Calibri" w:cs="Calibri"/>
          <w:sz w:val="22"/>
        </w:rPr>
        <w:t xml:space="preserve"> </w:t>
      </w:r>
      <w:r w:rsidR="00BA78D7" w:rsidRPr="007F16D2">
        <w:rPr>
          <w:rFonts w:ascii="Calibri" w:hAnsi="Calibri" w:cs="Calibri"/>
          <w:sz w:val="22"/>
        </w:rPr>
        <w:t>Alluvial diagram</w:t>
      </w:r>
      <w:r w:rsidR="00603344">
        <w:rPr>
          <w:rFonts w:ascii="Calibri" w:hAnsi="Calibri" w:cs="Calibri"/>
          <w:sz w:val="22"/>
        </w:rPr>
        <w:t xml:space="preserve"> showing the relationship of clusters</w:t>
      </w:r>
      <w:r w:rsidR="0022774C">
        <w:rPr>
          <w:rFonts w:ascii="Calibri" w:hAnsi="Calibri" w:cs="Calibri"/>
          <w:sz w:val="22"/>
        </w:rPr>
        <w:t xml:space="preserve"> </w:t>
      </w:r>
      <w:r w:rsidR="0022774C">
        <w:rPr>
          <w:rFonts w:ascii="Calibri" w:hAnsi="Calibri" w:cs="Calibri"/>
          <w:sz w:val="22"/>
        </w:rPr>
        <w:t>at</w:t>
      </w:r>
      <w:r w:rsidR="0022774C" w:rsidRPr="009D71C3">
        <w:rPr>
          <w:rFonts w:ascii="Calibri" w:hAnsi="Calibri" w:cs="Calibri"/>
          <w:sz w:val="22"/>
        </w:rPr>
        <w:t xml:space="preserve"> resolution 1</w:t>
      </w:r>
      <w:r w:rsidR="00603344">
        <w:rPr>
          <w:rFonts w:ascii="Calibri" w:hAnsi="Calibri" w:cs="Calibri"/>
          <w:sz w:val="22"/>
        </w:rPr>
        <w:t>, area</w:t>
      </w:r>
      <w:r w:rsidR="0022774C">
        <w:rPr>
          <w:rFonts w:ascii="Calibri" w:hAnsi="Calibri" w:cs="Calibri"/>
          <w:sz w:val="22"/>
        </w:rPr>
        <w:t>s</w:t>
      </w:r>
      <w:r w:rsidR="00603344">
        <w:rPr>
          <w:rFonts w:ascii="Calibri" w:hAnsi="Calibri" w:cs="Calibri"/>
          <w:sz w:val="22"/>
        </w:rPr>
        <w:t xml:space="preserve"> and subtypes for </w:t>
      </w:r>
      <w:proofErr w:type="spellStart"/>
      <w:r w:rsidR="00995CD2">
        <w:rPr>
          <w:rFonts w:ascii="Calibri" w:hAnsi="Calibri" w:cs="Calibri"/>
          <w:sz w:val="22"/>
        </w:rPr>
        <w:t>c</w:t>
      </w:r>
      <w:r w:rsidR="00995CD2">
        <w:rPr>
          <w:rFonts w:ascii="Calibri" w:hAnsi="Calibri" w:cs="Calibri"/>
          <w:sz w:val="22"/>
        </w:rPr>
        <w:t>geInNs</w:t>
      </w:r>
      <w:proofErr w:type="spellEnd"/>
      <w:r w:rsidR="000E1C20">
        <w:rPr>
          <w:rFonts w:ascii="Calibri" w:hAnsi="Calibri" w:cs="Calibri"/>
          <w:sz w:val="22"/>
        </w:rPr>
        <w:t>.</w:t>
      </w:r>
      <w:r w:rsidR="00BA78D7" w:rsidRPr="007F16D2">
        <w:rPr>
          <w:rFonts w:ascii="Calibri" w:hAnsi="Calibri" w:cs="Calibri"/>
          <w:sz w:val="22"/>
        </w:rPr>
        <w:t xml:space="preserve"> </w:t>
      </w:r>
      <w:r w:rsidR="000E1C20">
        <w:rPr>
          <w:rFonts w:ascii="Calibri" w:hAnsi="Calibri" w:cs="Calibri"/>
          <w:sz w:val="22"/>
        </w:rPr>
        <w:t>T</w:t>
      </w:r>
      <w:r w:rsidR="00BA78D7" w:rsidRPr="007F16D2">
        <w:rPr>
          <w:rFonts w:ascii="Calibri" w:hAnsi="Calibri" w:cs="Calibri"/>
          <w:sz w:val="22"/>
        </w:rPr>
        <w:t xml:space="preserve">he thickness of the lines between the columns represents the </w:t>
      </w:r>
      <w:r w:rsidR="0022774C">
        <w:rPr>
          <w:rFonts w:ascii="Calibri" w:hAnsi="Calibri" w:cs="Calibri"/>
          <w:sz w:val="22"/>
        </w:rPr>
        <w:t xml:space="preserve">scaled </w:t>
      </w:r>
      <w:r w:rsidR="00BA78D7" w:rsidRPr="007F16D2">
        <w:rPr>
          <w:rFonts w:ascii="Calibri" w:hAnsi="Calibri" w:cs="Calibri"/>
          <w:sz w:val="22"/>
        </w:rPr>
        <w:t xml:space="preserve">number of cells </w:t>
      </w:r>
      <w:r w:rsidR="006964E8">
        <w:rPr>
          <w:rFonts w:ascii="Calibri" w:hAnsi="Calibri" w:cs="Calibri"/>
          <w:sz w:val="22"/>
        </w:rPr>
        <w:t xml:space="preserve">in </w:t>
      </w:r>
      <w:r w:rsidR="00962DCD" w:rsidRPr="007F16D2">
        <w:rPr>
          <w:rFonts w:ascii="Calibri" w:hAnsi="Calibri" w:cs="Calibri"/>
          <w:sz w:val="22"/>
        </w:rPr>
        <w:t>6 main cluster identities</w:t>
      </w:r>
      <w:r w:rsidR="0022774C">
        <w:rPr>
          <w:rFonts w:ascii="Calibri" w:hAnsi="Calibri" w:cs="Calibri"/>
          <w:sz w:val="22"/>
        </w:rPr>
        <w:t xml:space="preserve"> </w:t>
      </w:r>
      <w:r w:rsidR="006901F7">
        <w:rPr>
          <w:rFonts w:ascii="Calibri" w:hAnsi="Calibri" w:cs="Calibri"/>
          <w:sz w:val="22"/>
        </w:rPr>
        <w:t xml:space="preserve">for </w:t>
      </w:r>
      <w:r w:rsidR="00786F9B" w:rsidRPr="007F16D2">
        <w:rPr>
          <w:rFonts w:ascii="Calibri" w:hAnsi="Calibri" w:cs="Calibri"/>
          <w:sz w:val="22"/>
        </w:rPr>
        <w:t xml:space="preserve">each </w:t>
      </w:r>
      <w:r w:rsidR="007F16D2">
        <w:rPr>
          <w:rFonts w:ascii="Calibri" w:hAnsi="Calibri" w:cs="Calibri"/>
          <w:sz w:val="22"/>
        </w:rPr>
        <w:t>area</w:t>
      </w:r>
      <w:r w:rsidR="00786F9B" w:rsidRPr="007F16D2">
        <w:rPr>
          <w:rFonts w:ascii="Calibri" w:hAnsi="Calibri" w:cs="Calibri"/>
          <w:sz w:val="22"/>
        </w:rPr>
        <w:t xml:space="preserve"> and subtype </w:t>
      </w:r>
      <w:r w:rsidR="0006477C">
        <w:rPr>
          <w:rFonts w:ascii="Calibri" w:hAnsi="Calibri" w:cs="Calibri"/>
          <w:sz w:val="22"/>
        </w:rPr>
        <w:t xml:space="preserve">of </w:t>
      </w:r>
      <w:r w:rsidR="00786F9B" w:rsidRPr="007F16D2">
        <w:rPr>
          <w:rFonts w:ascii="Calibri" w:hAnsi="Calibri" w:cs="Calibri"/>
          <w:sz w:val="22"/>
        </w:rPr>
        <w:t>human</w:t>
      </w:r>
      <w:r w:rsidR="00C4592C">
        <w:rPr>
          <w:rFonts w:ascii="Calibri" w:hAnsi="Calibri" w:cs="Calibri"/>
          <w:sz w:val="22"/>
        </w:rPr>
        <w:t>s</w:t>
      </w:r>
      <w:r w:rsidR="0006477C">
        <w:rPr>
          <w:rFonts w:ascii="Calibri" w:hAnsi="Calibri" w:cs="Calibri"/>
          <w:sz w:val="22"/>
        </w:rPr>
        <w:t xml:space="preserve"> (left)</w:t>
      </w:r>
      <w:r w:rsidR="00786F9B" w:rsidRPr="007F16D2">
        <w:rPr>
          <w:rFonts w:ascii="Calibri" w:hAnsi="Calibri" w:cs="Calibri"/>
          <w:sz w:val="22"/>
        </w:rPr>
        <w:t xml:space="preserve"> </w:t>
      </w:r>
      <w:r w:rsidR="00BA78D7" w:rsidRPr="007F16D2">
        <w:rPr>
          <w:rFonts w:ascii="Calibri" w:hAnsi="Calibri" w:cs="Calibri"/>
          <w:sz w:val="22"/>
        </w:rPr>
        <w:t>and</w:t>
      </w:r>
      <w:r w:rsidR="0006477C">
        <w:rPr>
          <w:rFonts w:ascii="Calibri" w:hAnsi="Calibri" w:cs="Calibri"/>
          <w:sz w:val="22"/>
        </w:rPr>
        <w:t xml:space="preserve"> macaque</w:t>
      </w:r>
      <w:r w:rsidR="00C4592C">
        <w:rPr>
          <w:rFonts w:ascii="Calibri" w:hAnsi="Calibri" w:cs="Calibri"/>
          <w:sz w:val="22"/>
        </w:rPr>
        <w:t>s</w:t>
      </w:r>
      <w:r w:rsidR="0006477C">
        <w:rPr>
          <w:rFonts w:ascii="Calibri" w:hAnsi="Calibri" w:cs="Calibri"/>
          <w:sz w:val="22"/>
        </w:rPr>
        <w:t xml:space="preserve"> (right)</w:t>
      </w:r>
      <w:r w:rsidR="00BA78D7" w:rsidRPr="007F16D2">
        <w:rPr>
          <w:rFonts w:ascii="Calibri" w:hAnsi="Calibri" w:cs="Calibri"/>
          <w:sz w:val="22"/>
        </w:rPr>
        <w:t>.</w:t>
      </w:r>
      <w:r w:rsidR="00786F9B" w:rsidRPr="007F16D2">
        <w:rPr>
          <w:rFonts w:ascii="Calibri" w:hAnsi="Calibri" w:cs="Calibri"/>
          <w:sz w:val="22"/>
        </w:rPr>
        <w:t xml:space="preserve"> </w:t>
      </w:r>
      <w:proofErr w:type="spellStart"/>
      <w:r w:rsidR="00995CD2">
        <w:rPr>
          <w:rFonts w:ascii="Calibri" w:hAnsi="Calibri" w:cs="Calibri"/>
          <w:sz w:val="22"/>
        </w:rPr>
        <w:t>c</w:t>
      </w:r>
      <w:r w:rsidR="00995CD2">
        <w:rPr>
          <w:rFonts w:ascii="Calibri" w:hAnsi="Calibri" w:cs="Calibri"/>
          <w:sz w:val="22"/>
        </w:rPr>
        <w:t>geInNs</w:t>
      </w:r>
      <w:proofErr w:type="spellEnd"/>
      <w:r w:rsidR="00962DCD" w:rsidRPr="007F16D2">
        <w:rPr>
          <w:rFonts w:ascii="Calibri" w:hAnsi="Calibri" w:cs="Calibri"/>
          <w:sz w:val="22"/>
        </w:rPr>
        <w:t xml:space="preserve"> are primarily present in these selected 6 clusters (cluster 0, 3,</w:t>
      </w:r>
      <w:r w:rsidR="007F16D2">
        <w:rPr>
          <w:rFonts w:ascii="Calibri" w:hAnsi="Calibri" w:cs="Calibri"/>
          <w:sz w:val="22"/>
        </w:rPr>
        <w:t xml:space="preserve"> </w:t>
      </w:r>
      <w:r w:rsidR="00962DCD" w:rsidRPr="007F16D2">
        <w:rPr>
          <w:rFonts w:ascii="Calibri" w:hAnsi="Calibri" w:cs="Calibri"/>
          <w:sz w:val="22"/>
        </w:rPr>
        <w:t>12,</w:t>
      </w:r>
      <w:r w:rsidR="007F16D2">
        <w:rPr>
          <w:rFonts w:ascii="Calibri" w:hAnsi="Calibri" w:cs="Calibri"/>
          <w:sz w:val="22"/>
        </w:rPr>
        <w:t xml:space="preserve"> </w:t>
      </w:r>
      <w:r w:rsidR="00962DCD" w:rsidRPr="007F16D2">
        <w:rPr>
          <w:rFonts w:ascii="Calibri" w:hAnsi="Calibri" w:cs="Calibri"/>
          <w:sz w:val="22"/>
        </w:rPr>
        <w:t>14,</w:t>
      </w:r>
      <w:r w:rsidR="007F16D2">
        <w:rPr>
          <w:rFonts w:ascii="Calibri" w:hAnsi="Calibri" w:cs="Calibri"/>
          <w:sz w:val="22"/>
        </w:rPr>
        <w:t xml:space="preserve"> </w:t>
      </w:r>
      <w:r w:rsidR="00962DCD" w:rsidRPr="007F16D2">
        <w:rPr>
          <w:rFonts w:ascii="Calibri" w:hAnsi="Calibri" w:cs="Calibri"/>
          <w:sz w:val="22"/>
        </w:rPr>
        <w:t>16</w:t>
      </w:r>
      <w:r w:rsidR="007F16D2">
        <w:rPr>
          <w:rFonts w:ascii="Calibri" w:hAnsi="Calibri" w:cs="Calibri"/>
          <w:sz w:val="22"/>
        </w:rPr>
        <w:t xml:space="preserve"> and </w:t>
      </w:r>
      <w:r w:rsidR="00962DCD" w:rsidRPr="007F16D2">
        <w:rPr>
          <w:rFonts w:ascii="Calibri" w:hAnsi="Calibri" w:cs="Calibri"/>
          <w:sz w:val="22"/>
        </w:rPr>
        <w:t>17)</w:t>
      </w:r>
      <w:r w:rsidR="007F16D2">
        <w:rPr>
          <w:rFonts w:ascii="Calibri" w:hAnsi="Calibri" w:cs="Calibri"/>
          <w:sz w:val="22"/>
        </w:rPr>
        <w:t xml:space="preserve"> </w:t>
      </w:r>
      <w:r w:rsidR="00962DCD" w:rsidRPr="007F16D2">
        <w:rPr>
          <w:rFonts w:ascii="Calibri" w:hAnsi="Calibri" w:cs="Calibri"/>
          <w:sz w:val="22"/>
        </w:rPr>
        <w:t xml:space="preserve">defined </w:t>
      </w:r>
      <w:r w:rsidR="00FA4970" w:rsidRPr="007F16D2">
        <w:rPr>
          <w:rFonts w:ascii="Calibri" w:hAnsi="Calibri" w:cs="Calibri"/>
          <w:sz w:val="22"/>
        </w:rPr>
        <w:t>following</w:t>
      </w:r>
      <w:r w:rsidR="00962DCD" w:rsidRPr="007F16D2">
        <w:rPr>
          <w:rFonts w:ascii="Calibri" w:hAnsi="Calibri" w:cs="Calibri"/>
          <w:sz w:val="22"/>
        </w:rPr>
        <w:t xml:space="preserve"> the scheme in </w:t>
      </w:r>
      <w:r w:rsidR="007F16D2" w:rsidRPr="007F16D2">
        <w:rPr>
          <w:rFonts w:ascii="Calibri" w:hAnsi="Calibri" w:cs="Calibri"/>
          <w:sz w:val="22"/>
        </w:rPr>
        <w:t xml:space="preserve">Supplementary Fig. </w:t>
      </w:r>
      <w:r w:rsidR="007F16D2">
        <w:rPr>
          <w:rFonts w:ascii="Calibri" w:hAnsi="Calibri" w:cs="Calibri"/>
          <w:sz w:val="22"/>
        </w:rPr>
        <w:t>2b</w:t>
      </w:r>
      <w:r w:rsidR="00962DCD" w:rsidRPr="007F16D2">
        <w:rPr>
          <w:rFonts w:ascii="Calibri" w:hAnsi="Calibri" w:cs="Calibri"/>
          <w:sz w:val="22"/>
        </w:rPr>
        <w:t>.</w:t>
      </w:r>
      <w:r w:rsidR="007F16D2">
        <w:rPr>
          <w:rFonts w:ascii="Calibri" w:hAnsi="Calibri" w:cs="Calibri" w:hint="eastAsia"/>
          <w:sz w:val="22"/>
        </w:rPr>
        <w:t xml:space="preserve"> </w:t>
      </w:r>
      <w:r>
        <w:rPr>
          <w:rFonts w:ascii="Calibri" w:hAnsi="Calibri" w:cs="Calibri"/>
          <w:b/>
          <w:bCs/>
          <w:sz w:val="22"/>
        </w:rPr>
        <w:t>e</w:t>
      </w:r>
      <w:r w:rsidR="007F16D2">
        <w:rPr>
          <w:rFonts w:ascii="Calibri" w:hAnsi="Calibri" w:cs="Calibri"/>
          <w:sz w:val="22"/>
        </w:rPr>
        <w:t xml:space="preserve"> </w:t>
      </w:r>
      <w:r w:rsidR="0039375F" w:rsidRPr="007F16D2">
        <w:rPr>
          <w:rFonts w:ascii="Calibri" w:hAnsi="Calibri" w:cs="Calibri"/>
          <w:sz w:val="22"/>
        </w:rPr>
        <w:t xml:space="preserve">The expression of </w:t>
      </w:r>
      <w:r w:rsidR="0039375F" w:rsidRPr="00DC262A">
        <w:rPr>
          <w:rFonts w:ascii="Calibri" w:hAnsi="Calibri" w:cs="Calibri"/>
          <w:i/>
          <w:iCs/>
          <w:sz w:val="22"/>
        </w:rPr>
        <w:t>CRHR1</w:t>
      </w:r>
      <w:r w:rsidR="0039375F" w:rsidRPr="007F16D2">
        <w:rPr>
          <w:rFonts w:ascii="Calibri" w:hAnsi="Calibri" w:cs="Calibri"/>
          <w:sz w:val="22"/>
        </w:rPr>
        <w:t xml:space="preserve">, </w:t>
      </w:r>
      <w:r w:rsidR="0039375F" w:rsidRPr="00DC262A">
        <w:rPr>
          <w:rFonts w:ascii="Calibri" w:hAnsi="Calibri" w:cs="Calibri"/>
          <w:i/>
          <w:iCs/>
          <w:sz w:val="22"/>
        </w:rPr>
        <w:t>CRHR2</w:t>
      </w:r>
      <w:r w:rsidR="0039375F" w:rsidRPr="007F16D2">
        <w:rPr>
          <w:rFonts w:ascii="Calibri" w:hAnsi="Calibri" w:cs="Calibri"/>
          <w:sz w:val="22"/>
        </w:rPr>
        <w:t xml:space="preserve">, </w:t>
      </w:r>
      <w:r w:rsidR="0039375F" w:rsidRPr="00DC262A">
        <w:rPr>
          <w:rFonts w:ascii="Calibri" w:hAnsi="Calibri" w:cs="Calibri"/>
          <w:i/>
          <w:iCs/>
          <w:sz w:val="22"/>
        </w:rPr>
        <w:t>UQCRH</w:t>
      </w:r>
      <w:r w:rsidR="0039375F" w:rsidRPr="007F16D2">
        <w:rPr>
          <w:rFonts w:ascii="Calibri" w:hAnsi="Calibri" w:cs="Calibri"/>
          <w:sz w:val="22"/>
        </w:rPr>
        <w:t xml:space="preserve"> and </w:t>
      </w:r>
      <w:r w:rsidR="0039375F" w:rsidRPr="00DC262A">
        <w:rPr>
          <w:rFonts w:ascii="Calibri" w:hAnsi="Calibri" w:cs="Calibri"/>
          <w:i/>
          <w:iCs/>
          <w:sz w:val="22"/>
        </w:rPr>
        <w:t>CRHBP</w:t>
      </w:r>
      <w:r w:rsidR="0039375F" w:rsidRPr="007F16D2">
        <w:rPr>
          <w:rFonts w:ascii="Calibri" w:hAnsi="Calibri" w:cs="Calibri"/>
          <w:sz w:val="22"/>
        </w:rPr>
        <w:t xml:space="preserve"> in human</w:t>
      </w:r>
      <w:r w:rsidR="00C4592C">
        <w:rPr>
          <w:rFonts w:ascii="Calibri" w:hAnsi="Calibri" w:cs="Calibri"/>
          <w:sz w:val="22"/>
        </w:rPr>
        <w:t>s</w:t>
      </w:r>
      <w:r w:rsidR="0039375F" w:rsidRPr="007F16D2">
        <w:rPr>
          <w:rFonts w:ascii="Calibri" w:hAnsi="Calibri" w:cs="Calibri"/>
          <w:sz w:val="22"/>
        </w:rPr>
        <w:t>, chimpanzee</w:t>
      </w:r>
      <w:r w:rsidR="00C4592C">
        <w:rPr>
          <w:rFonts w:ascii="Calibri" w:hAnsi="Calibri" w:cs="Calibri"/>
          <w:sz w:val="22"/>
        </w:rPr>
        <w:t>s</w:t>
      </w:r>
      <w:r w:rsidR="0039375F" w:rsidRPr="007F16D2">
        <w:rPr>
          <w:rFonts w:ascii="Calibri" w:hAnsi="Calibri" w:cs="Calibri"/>
          <w:sz w:val="22"/>
        </w:rPr>
        <w:t>, macaque</w:t>
      </w:r>
      <w:r w:rsidR="00C4592C">
        <w:rPr>
          <w:rFonts w:ascii="Calibri" w:hAnsi="Calibri" w:cs="Calibri"/>
          <w:sz w:val="22"/>
        </w:rPr>
        <w:t>s</w:t>
      </w:r>
      <w:r w:rsidR="0039375F" w:rsidRPr="007F16D2">
        <w:rPr>
          <w:rFonts w:ascii="Calibri" w:hAnsi="Calibri" w:cs="Calibri"/>
          <w:sz w:val="22"/>
        </w:rPr>
        <w:t>, marmoset</w:t>
      </w:r>
      <w:r w:rsidR="00C4592C">
        <w:rPr>
          <w:rFonts w:ascii="Calibri" w:hAnsi="Calibri" w:cs="Calibri"/>
          <w:sz w:val="22"/>
        </w:rPr>
        <w:t>s</w:t>
      </w:r>
      <w:r w:rsidR="0039375F" w:rsidRPr="007F16D2">
        <w:rPr>
          <w:rFonts w:ascii="Calibri" w:hAnsi="Calibri" w:cs="Calibri"/>
          <w:sz w:val="22"/>
        </w:rPr>
        <w:t xml:space="preserve"> and m</w:t>
      </w:r>
      <w:r w:rsidR="00C4592C">
        <w:rPr>
          <w:rFonts w:ascii="Calibri" w:hAnsi="Calibri" w:cs="Calibri"/>
          <w:sz w:val="22"/>
        </w:rPr>
        <w:t>ice</w:t>
      </w:r>
      <w:r w:rsidR="0039375F" w:rsidRPr="007F16D2">
        <w:rPr>
          <w:rFonts w:ascii="Calibri" w:hAnsi="Calibri" w:cs="Calibri"/>
          <w:sz w:val="22"/>
        </w:rPr>
        <w:t xml:space="preserve"> at different developmental timepoints.</w:t>
      </w:r>
      <w:r>
        <w:rPr>
          <w:rFonts w:ascii="Calibri" w:hAnsi="Calibri" w:cs="Calibri"/>
          <w:sz w:val="22"/>
        </w:rPr>
        <w:t xml:space="preserve"> </w:t>
      </w:r>
      <w:r w:rsidRPr="00375DFA">
        <w:rPr>
          <w:rFonts w:ascii="Calibri" w:hAnsi="Calibri" w:cs="Calibri"/>
          <w:b/>
          <w:bCs/>
          <w:sz w:val="22"/>
        </w:rPr>
        <w:t>f</w:t>
      </w:r>
      <w:r>
        <w:rPr>
          <w:rFonts w:ascii="Calibri" w:hAnsi="Calibri" w:cs="Calibri"/>
          <w:sz w:val="22"/>
        </w:rPr>
        <w:t xml:space="preserve"> </w:t>
      </w:r>
      <w:r w:rsidRPr="00375DFA">
        <w:rPr>
          <w:rFonts w:ascii="Calibri" w:hAnsi="Calibri" w:cs="Calibri"/>
          <w:sz w:val="22"/>
        </w:rPr>
        <w:t>Heatmap illustrating the gene expression</w:t>
      </w:r>
      <w:r w:rsidR="00481181">
        <w:rPr>
          <w:rFonts w:ascii="Calibri" w:hAnsi="Calibri" w:cs="Calibri"/>
          <w:sz w:val="22"/>
        </w:rPr>
        <w:t>s</w:t>
      </w:r>
      <w:r w:rsidRPr="00375DFA">
        <w:rPr>
          <w:rFonts w:ascii="Calibri" w:hAnsi="Calibri" w:cs="Calibri"/>
          <w:sz w:val="22"/>
        </w:rPr>
        <w:t xml:space="preserve"> </w:t>
      </w:r>
      <w:r>
        <w:rPr>
          <w:rFonts w:ascii="Calibri" w:hAnsi="Calibri" w:cs="Calibri"/>
          <w:sz w:val="22"/>
        </w:rPr>
        <w:t>of</w:t>
      </w:r>
      <w:r w:rsidRPr="00375DFA">
        <w:rPr>
          <w:rFonts w:ascii="Calibri" w:hAnsi="Calibri" w:cs="Calibri"/>
          <w:sz w:val="22"/>
        </w:rPr>
        <w:t xml:space="preserve"> </w:t>
      </w:r>
      <w:r w:rsidRPr="00375DFA">
        <w:rPr>
          <w:rFonts w:ascii="Calibri" w:hAnsi="Calibri" w:cs="Calibri"/>
          <w:i/>
          <w:iCs/>
          <w:sz w:val="22"/>
        </w:rPr>
        <w:t>CRH</w:t>
      </w:r>
      <w:r w:rsidRPr="00375DFA">
        <w:rPr>
          <w:rFonts w:ascii="Calibri" w:hAnsi="Calibri" w:cs="Calibri"/>
          <w:sz w:val="22"/>
        </w:rPr>
        <w:t xml:space="preserve"> signaling pathway </w:t>
      </w:r>
      <w:r>
        <w:rPr>
          <w:rFonts w:ascii="Calibri" w:hAnsi="Calibri" w:cs="Calibri"/>
          <w:sz w:val="22"/>
        </w:rPr>
        <w:t xml:space="preserve">in </w:t>
      </w:r>
      <w:proofErr w:type="spellStart"/>
      <w:r>
        <w:rPr>
          <w:rFonts w:ascii="Calibri" w:hAnsi="Calibri" w:cs="Calibri"/>
          <w:sz w:val="22"/>
        </w:rPr>
        <w:t>scRNA</w:t>
      </w:r>
      <w:proofErr w:type="spellEnd"/>
      <w:r>
        <w:rPr>
          <w:rFonts w:ascii="Calibri" w:hAnsi="Calibri" w:cs="Calibri"/>
          <w:sz w:val="22"/>
        </w:rPr>
        <w:t xml:space="preserve">-seq data </w:t>
      </w:r>
      <w:r w:rsidRPr="00375DFA">
        <w:rPr>
          <w:rFonts w:ascii="Calibri" w:hAnsi="Calibri" w:cs="Calibri"/>
          <w:sz w:val="22"/>
        </w:rPr>
        <w:t>from prenatal period 2 to period 13.</w:t>
      </w:r>
    </w:p>
    <w:p w14:paraId="7F4F5124" w14:textId="692D2E66" w:rsidR="00BF780C" w:rsidRDefault="00FB7E69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noProof/>
          <w:sz w:val="22"/>
        </w:rPr>
        <w:lastRenderedPageBreak/>
        <w:drawing>
          <wp:inline distT="0" distB="0" distL="0" distR="0" wp14:anchorId="0559FC7D" wp14:editId="788220ED">
            <wp:extent cx="5274310" cy="6413500"/>
            <wp:effectExtent l="0" t="0" r="254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1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F4A5F" w14:textId="374628EB" w:rsidR="003D5183" w:rsidRPr="006704E1" w:rsidRDefault="00F42B66" w:rsidP="006C38BB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 w:rsidRPr="006704E1">
        <w:rPr>
          <w:rFonts w:ascii="Calibri" w:hAnsi="Calibri" w:cs="Calibri"/>
          <w:b/>
          <w:bCs/>
          <w:sz w:val="22"/>
        </w:rPr>
        <w:t xml:space="preserve">Supplementary Figure </w:t>
      </w:r>
      <w:r w:rsidR="003D5183" w:rsidRPr="006704E1">
        <w:rPr>
          <w:rFonts w:ascii="Calibri" w:hAnsi="Calibri" w:cs="Calibri"/>
          <w:b/>
          <w:bCs/>
          <w:sz w:val="22"/>
        </w:rPr>
        <w:t>S8.</w:t>
      </w:r>
      <w:r w:rsidR="00A32909" w:rsidRPr="006704E1">
        <w:rPr>
          <w:rFonts w:ascii="Calibri" w:hAnsi="Calibri" w:cs="Calibri"/>
          <w:b/>
          <w:bCs/>
          <w:sz w:val="22"/>
        </w:rPr>
        <w:t xml:space="preserve"> </w:t>
      </w:r>
      <w:r w:rsidR="0022774C" w:rsidRPr="00036E27">
        <w:rPr>
          <w:rFonts w:ascii="Calibri" w:hAnsi="Calibri" w:cs="Calibri"/>
          <w:b/>
          <w:bCs/>
          <w:sz w:val="22"/>
        </w:rPr>
        <w:t>Characterization</w:t>
      </w:r>
      <w:r w:rsidR="0022774C" w:rsidRPr="006704E1">
        <w:rPr>
          <w:rFonts w:ascii="Calibri" w:hAnsi="Calibri" w:cs="Calibri"/>
          <w:b/>
          <w:bCs/>
          <w:sz w:val="22"/>
        </w:rPr>
        <w:t xml:space="preserve"> </w:t>
      </w:r>
      <w:r w:rsidR="0022774C">
        <w:rPr>
          <w:rFonts w:ascii="Calibri" w:hAnsi="Calibri" w:cs="Calibri"/>
          <w:b/>
          <w:bCs/>
          <w:sz w:val="22"/>
        </w:rPr>
        <w:t xml:space="preserve">of </w:t>
      </w:r>
      <w:r w:rsidR="00995CD2">
        <w:rPr>
          <w:rFonts w:ascii="Calibri" w:hAnsi="Calibri" w:cs="Calibri"/>
          <w:b/>
          <w:bCs/>
          <w:sz w:val="22"/>
        </w:rPr>
        <w:t xml:space="preserve">the </w:t>
      </w:r>
      <w:r w:rsidR="00995CD2">
        <w:rPr>
          <w:rFonts w:ascii="Calibri" w:hAnsi="Calibri" w:cs="Calibri"/>
          <w:b/>
          <w:bCs/>
          <w:sz w:val="22"/>
        </w:rPr>
        <w:t>development</w:t>
      </w:r>
      <w:r w:rsidR="00995CD2" w:rsidRPr="006704E1">
        <w:rPr>
          <w:rFonts w:ascii="Calibri" w:hAnsi="Calibri" w:cs="Calibri"/>
          <w:b/>
          <w:bCs/>
          <w:sz w:val="22"/>
        </w:rPr>
        <w:t xml:space="preserve"> </w:t>
      </w:r>
      <w:r w:rsidR="00995CD2">
        <w:rPr>
          <w:rFonts w:ascii="Calibri" w:hAnsi="Calibri" w:cs="Calibri"/>
          <w:b/>
          <w:bCs/>
          <w:sz w:val="22"/>
        </w:rPr>
        <w:t xml:space="preserve">of </w:t>
      </w:r>
      <w:proofErr w:type="spellStart"/>
      <w:r w:rsidR="00995CD2">
        <w:rPr>
          <w:rFonts w:ascii="Calibri" w:hAnsi="Calibri" w:cs="Calibri"/>
          <w:b/>
          <w:bCs/>
          <w:sz w:val="22"/>
        </w:rPr>
        <w:t>l</w:t>
      </w:r>
      <w:r w:rsidR="00995CD2" w:rsidRPr="00995CD2">
        <w:rPr>
          <w:rFonts w:ascii="Calibri" w:hAnsi="Calibri" w:cs="Calibri"/>
          <w:b/>
          <w:bCs/>
          <w:sz w:val="22"/>
        </w:rPr>
        <w:t>geInNs</w:t>
      </w:r>
      <w:proofErr w:type="spellEnd"/>
      <w:r w:rsidR="0022774C" w:rsidRPr="006704E1">
        <w:rPr>
          <w:rFonts w:ascii="Calibri" w:hAnsi="Calibri" w:cs="Calibri"/>
          <w:b/>
          <w:bCs/>
          <w:sz w:val="22"/>
        </w:rPr>
        <w:t>.</w:t>
      </w:r>
    </w:p>
    <w:p w14:paraId="0E38F05E" w14:textId="4ACECD64" w:rsidR="00481181" w:rsidRDefault="007F16D2" w:rsidP="006C38BB">
      <w:pPr>
        <w:spacing w:after="160" w:line="360" w:lineRule="auto"/>
        <w:jc w:val="left"/>
        <w:rPr>
          <w:rFonts w:ascii="Calibri" w:hAnsi="Calibri" w:cs="Calibri" w:hint="eastAsia"/>
          <w:sz w:val="22"/>
        </w:rPr>
      </w:pPr>
      <w:r w:rsidRPr="007F16D2">
        <w:rPr>
          <w:rFonts w:ascii="Calibri" w:hAnsi="Calibri" w:cs="Calibri"/>
          <w:b/>
          <w:bCs/>
          <w:sz w:val="22"/>
        </w:rPr>
        <w:t>a</w:t>
      </w:r>
      <w:r>
        <w:rPr>
          <w:rFonts w:ascii="Calibri" w:hAnsi="Calibri" w:cs="Calibri"/>
          <w:sz w:val="22"/>
        </w:rPr>
        <w:t xml:space="preserve"> </w:t>
      </w:r>
      <w:r w:rsidR="001D3DA5" w:rsidRPr="007F16D2">
        <w:rPr>
          <w:rFonts w:ascii="Calibri" w:hAnsi="Calibri" w:cs="Calibri"/>
          <w:sz w:val="22"/>
        </w:rPr>
        <w:t>Cell clustering of human neocortical snRNA</w:t>
      </w:r>
      <w:r w:rsidR="00E25AA9" w:rsidRPr="007F16D2">
        <w:rPr>
          <w:rFonts w:ascii="Calibri" w:hAnsi="Calibri" w:cs="Calibri"/>
          <w:sz w:val="22"/>
        </w:rPr>
        <w:t>-</w:t>
      </w:r>
      <w:r w:rsidR="001D3DA5" w:rsidRPr="007F16D2">
        <w:rPr>
          <w:rFonts w:ascii="Calibri" w:hAnsi="Calibri" w:cs="Calibri"/>
          <w:sz w:val="22"/>
        </w:rPr>
        <w:t xml:space="preserve">seq </w:t>
      </w:r>
      <w:r w:rsidR="001D3DA5" w:rsidRPr="00481181">
        <w:rPr>
          <w:rFonts w:ascii="Calibri" w:hAnsi="Calibri" w:cs="Calibri"/>
          <w:sz w:val="22"/>
        </w:rPr>
        <w:t>data (PCW17/18) depicte</w:t>
      </w:r>
      <w:r w:rsidR="001D3DA5" w:rsidRPr="007F16D2">
        <w:rPr>
          <w:rFonts w:ascii="Calibri" w:hAnsi="Calibri" w:cs="Calibri"/>
          <w:sz w:val="22"/>
        </w:rPr>
        <w:t>d using UMAP</w:t>
      </w:r>
      <w:r w:rsidR="00E25AA9" w:rsidRPr="007F16D2">
        <w:rPr>
          <w:rFonts w:ascii="Calibri" w:hAnsi="Calibri" w:cs="Calibri"/>
          <w:sz w:val="22"/>
        </w:rPr>
        <w:t>. D</w:t>
      </w:r>
      <w:r w:rsidR="001D3DA5" w:rsidRPr="007F16D2">
        <w:rPr>
          <w:rFonts w:ascii="Calibri" w:hAnsi="Calibri" w:cs="Calibri"/>
          <w:sz w:val="22"/>
        </w:rPr>
        <w:t xml:space="preserve">ots </w:t>
      </w:r>
      <w:r w:rsidR="008A4349">
        <w:rPr>
          <w:rFonts w:ascii="Calibri" w:hAnsi="Calibri" w:cs="Calibri"/>
          <w:sz w:val="22"/>
        </w:rPr>
        <w:t>defined</w:t>
      </w:r>
      <w:r w:rsidR="001D3DA5" w:rsidRPr="007F16D2">
        <w:rPr>
          <w:rFonts w:ascii="Calibri" w:hAnsi="Calibri" w:cs="Calibri"/>
          <w:sz w:val="22"/>
        </w:rPr>
        <w:t xml:space="preserve"> </w:t>
      </w:r>
      <w:r w:rsidR="008A4349">
        <w:rPr>
          <w:rFonts w:ascii="Calibri" w:hAnsi="Calibri" w:cs="Calibri"/>
          <w:sz w:val="22"/>
        </w:rPr>
        <w:t xml:space="preserve">as </w:t>
      </w:r>
      <w:r w:rsidR="001D3DA5" w:rsidRPr="007F16D2">
        <w:rPr>
          <w:rFonts w:ascii="Calibri" w:hAnsi="Calibri" w:cs="Calibri"/>
          <w:sz w:val="22"/>
        </w:rPr>
        <w:t xml:space="preserve">interneurons </w:t>
      </w:r>
      <w:r w:rsidR="006901F7">
        <w:rPr>
          <w:rFonts w:ascii="Calibri" w:hAnsi="Calibri" w:cs="Calibri"/>
          <w:sz w:val="22"/>
        </w:rPr>
        <w:t>(left)</w:t>
      </w:r>
      <w:r w:rsidR="006901F7" w:rsidRPr="007F16D2">
        <w:rPr>
          <w:rFonts w:ascii="Calibri" w:hAnsi="Calibri" w:cs="Calibri"/>
          <w:sz w:val="22"/>
        </w:rPr>
        <w:t xml:space="preserve"> </w:t>
      </w:r>
      <w:r w:rsidR="001D3DA5" w:rsidRPr="007F16D2">
        <w:rPr>
          <w:rFonts w:ascii="Calibri" w:hAnsi="Calibri" w:cs="Calibri"/>
          <w:sz w:val="22"/>
        </w:rPr>
        <w:t xml:space="preserve">and </w:t>
      </w:r>
      <w:proofErr w:type="spellStart"/>
      <w:r w:rsidR="00995CD2" w:rsidRPr="00995CD2">
        <w:rPr>
          <w:rFonts w:ascii="Calibri" w:hAnsi="Calibri" w:cs="Calibri"/>
          <w:sz w:val="22"/>
        </w:rPr>
        <w:t>lgeInNs</w:t>
      </w:r>
      <w:proofErr w:type="spellEnd"/>
      <w:r w:rsidR="00995CD2">
        <w:rPr>
          <w:rFonts w:ascii="Calibri" w:hAnsi="Calibri" w:cs="Calibri"/>
          <w:sz w:val="22"/>
        </w:rPr>
        <w:t xml:space="preserve"> </w:t>
      </w:r>
      <w:r w:rsidR="006901F7">
        <w:rPr>
          <w:rFonts w:ascii="Calibri" w:hAnsi="Calibri" w:cs="Calibri"/>
          <w:sz w:val="22"/>
        </w:rPr>
        <w:t>(middle)</w:t>
      </w:r>
      <w:r w:rsidR="001D3DA5" w:rsidRPr="007F16D2">
        <w:rPr>
          <w:rFonts w:ascii="Calibri" w:hAnsi="Calibri" w:cs="Calibri"/>
          <w:sz w:val="22"/>
        </w:rPr>
        <w:t xml:space="preserve"> </w:t>
      </w:r>
      <w:r w:rsidR="00E25AA9" w:rsidRPr="007F16D2">
        <w:rPr>
          <w:rFonts w:ascii="Calibri" w:hAnsi="Calibri" w:cs="Calibri"/>
          <w:sz w:val="22"/>
        </w:rPr>
        <w:t xml:space="preserve">are </w:t>
      </w:r>
      <w:r w:rsidR="001D3DA5" w:rsidRPr="007F16D2">
        <w:rPr>
          <w:rFonts w:ascii="Calibri" w:hAnsi="Calibri" w:cs="Calibri"/>
          <w:sz w:val="22"/>
        </w:rPr>
        <w:t xml:space="preserve">highlighted. </w:t>
      </w:r>
      <w:r w:rsidR="00E25AA9" w:rsidRPr="007F16D2">
        <w:rPr>
          <w:rFonts w:ascii="Calibri" w:hAnsi="Calibri" w:cs="Calibri"/>
          <w:sz w:val="22"/>
        </w:rPr>
        <w:t>Cell identity is assigned to each cluster based on t</w:t>
      </w:r>
      <w:r w:rsidR="001D3DA5" w:rsidRPr="007F16D2">
        <w:rPr>
          <w:rFonts w:ascii="Calibri" w:hAnsi="Calibri" w:cs="Calibri"/>
          <w:sz w:val="22"/>
        </w:rPr>
        <w:t xml:space="preserve">he most enriched genes and cluster 50 belongs to </w:t>
      </w:r>
      <w:proofErr w:type="spellStart"/>
      <w:r w:rsidR="00995CD2" w:rsidRPr="00995CD2">
        <w:rPr>
          <w:rFonts w:ascii="Calibri" w:hAnsi="Calibri" w:cs="Calibri"/>
          <w:sz w:val="22"/>
        </w:rPr>
        <w:t>lgeInNs</w:t>
      </w:r>
      <w:proofErr w:type="spellEnd"/>
      <w:r>
        <w:rPr>
          <w:rFonts w:ascii="Calibri" w:hAnsi="Calibri" w:cs="Calibri"/>
          <w:sz w:val="22"/>
        </w:rPr>
        <w:t xml:space="preserve"> (right)</w:t>
      </w:r>
      <w:r w:rsidR="001D3DA5" w:rsidRPr="007F16D2">
        <w:rPr>
          <w:rFonts w:ascii="Calibri" w:hAnsi="Calibri" w:cs="Calibri"/>
          <w:sz w:val="22"/>
        </w:rPr>
        <w:t>.</w:t>
      </w:r>
      <w:r>
        <w:rPr>
          <w:rFonts w:ascii="Calibri" w:hAnsi="Calibri" w:cs="Calibri" w:hint="eastAsia"/>
          <w:sz w:val="22"/>
        </w:rPr>
        <w:t xml:space="preserve"> </w:t>
      </w:r>
      <w:r w:rsidR="0022774C">
        <w:rPr>
          <w:rFonts w:ascii="Calibri" w:hAnsi="Calibri" w:cs="Calibri"/>
          <w:b/>
          <w:bCs/>
          <w:sz w:val="22"/>
        </w:rPr>
        <w:t>b</w:t>
      </w:r>
      <w:r w:rsidR="0022774C">
        <w:rPr>
          <w:rFonts w:ascii="Calibri" w:hAnsi="Calibri" w:cs="Calibri"/>
          <w:b/>
          <w:bCs/>
          <w:sz w:val="22"/>
        </w:rPr>
        <w:t xml:space="preserve"> </w:t>
      </w:r>
      <w:proofErr w:type="spellStart"/>
      <w:r w:rsidR="0022774C" w:rsidRPr="00036E27">
        <w:rPr>
          <w:rFonts w:ascii="Calibri" w:hAnsi="Calibri" w:cs="Calibri"/>
          <w:sz w:val="22"/>
        </w:rPr>
        <w:t>Pseudotime</w:t>
      </w:r>
      <w:proofErr w:type="spellEnd"/>
      <w:r w:rsidR="0022774C" w:rsidRPr="00036E27">
        <w:rPr>
          <w:rFonts w:ascii="Calibri" w:hAnsi="Calibri" w:cs="Calibri"/>
          <w:sz w:val="22"/>
        </w:rPr>
        <w:t xml:space="preserve"> trajectory of</w:t>
      </w:r>
      <w:r w:rsidR="0022774C">
        <w:rPr>
          <w:rFonts w:ascii="Calibri" w:hAnsi="Calibri" w:cs="Calibri"/>
          <w:sz w:val="22"/>
        </w:rPr>
        <w:t xml:space="preserve"> </w:t>
      </w:r>
      <w:proofErr w:type="spellStart"/>
      <w:r w:rsidR="00995CD2" w:rsidRPr="00995CD2">
        <w:rPr>
          <w:rFonts w:ascii="Calibri" w:hAnsi="Calibri" w:cs="Calibri"/>
          <w:sz w:val="22"/>
        </w:rPr>
        <w:t>lgeInNs</w:t>
      </w:r>
      <w:proofErr w:type="spellEnd"/>
      <w:r w:rsidR="0022774C">
        <w:rPr>
          <w:rFonts w:ascii="Calibri" w:hAnsi="Calibri" w:cs="Calibri"/>
          <w:sz w:val="22"/>
        </w:rPr>
        <w:t xml:space="preserve"> </w:t>
      </w:r>
      <w:r w:rsidR="0022774C" w:rsidRPr="00036E27">
        <w:rPr>
          <w:rFonts w:ascii="Calibri" w:hAnsi="Calibri" w:cs="Calibri"/>
          <w:sz w:val="22"/>
        </w:rPr>
        <w:t>visualized by UMAP.</w:t>
      </w:r>
      <w:r w:rsidR="0022774C">
        <w:rPr>
          <w:rFonts w:ascii="Calibri" w:hAnsi="Calibri" w:cs="Calibri"/>
          <w:sz w:val="22"/>
        </w:rPr>
        <w:t xml:space="preserve"> </w:t>
      </w:r>
      <w:proofErr w:type="spellStart"/>
      <w:r w:rsidR="0022774C" w:rsidRPr="00036E27">
        <w:rPr>
          <w:rFonts w:ascii="Calibri" w:hAnsi="Calibri" w:cs="Calibri"/>
          <w:sz w:val="22"/>
        </w:rPr>
        <w:t>Pseudotime</w:t>
      </w:r>
      <w:proofErr w:type="spellEnd"/>
      <w:r w:rsidR="0022774C" w:rsidRPr="00036E27">
        <w:rPr>
          <w:rFonts w:ascii="Calibri" w:hAnsi="Calibri" w:cs="Calibri"/>
          <w:sz w:val="22"/>
        </w:rPr>
        <w:t xml:space="preserve"> value</w:t>
      </w:r>
      <w:r w:rsidR="0022774C">
        <w:rPr>
          <w:rFonts w:ascii="Calibri" w:hAnsi="Calibri" w:cs="Calibri"/>
          <w:sz w:val="22"/>
        </w:rPr>
        <w:t xml:space="preserve"> </w:t>
      </w:r>
      <w:r w:rsidR="0022774C" w:rsidRPr="00036E27">
        <w:rPr>
          <w:rFonts w:ascii="Calibri" w:hAnsi="Calibri" w:cs="Calibri"/>
          <w:sz w:val="22"/>
        </w:rPr>
        <w:t>for individual</w:t>
      </w:r>
      <w:r w:rsidR="0022774C">
        <w:rPr>
          <w:rFonts w:ascii="Calibri" w:hAnsi="Calibri" w:cs="Calibri"/>
          <w:sz w:val="22"/>
        </w:rPr>
        <w:t xml:space="preserve"> </w:t>
      </w:r>
      <w:r w:rsidR="0022774C" w:rsidRPr="00036E27">
        <w:rPr>
          <w:rFonts w:ascii="Calibri" w:hAnsi="Calibri" w:cs="Calibri"/>
          <w:sz w:val="22"/>
        </w:rPr>
        <w:t xml:space="preserve">cell </w:t>
      </w:r>
      <w:r w:rsidR="0022774C">
        <w:rPr>
          <w:rFonts w:ascii="Calibri" w:hAnsi="Calibri" w:cs="Calibri"/>
          <w:sz w:val="22"/>
        </w:rPr>
        <w:t>is</w:t>
      </w:r>
      <w:r w:rsidR="0022774C" w:rsidRPr="00036E27">
        <w:rPr>
          <w:rFonts w:ascii="Calibri" w:hAnsi="Calibri" w:cs="Calibri"/>
          <w:sz w:val="22"/>
        </w:rPr>
        <w:t xml:space="preserve"> also shown (top right)</w:t>
      </w:r>
      <w:r w:rsidR="0022774C">
        <w:rPr>
          <w:rFonts w:ascii="Calibri" w:hAnsi="Calibri" w:cs="Calibri"/>
          <w:sz w:val="22"/>
        </w:rPr>
        <w:t xml:space="preserve">. </w:t>
      </w:r>
      <w:r w:rsidR="0022774C">
        <w:rPr>
          <w:rFonts w:ascii="Calibri" w:hAnsi="Calibri" w:cs="Calibri"/>
          <w:b/>
          <w:bCs/>
          <w:sz w:val="22"/>
        </w:rPr>
        <w:t>c</w:t>
      </w:r>
      <w:r w:rsidR="0022774C">
        <w:rPr>
          <w:rFonts w:ascii="Calibri" w:hAnsi="Calibri" w:cs="Calibri"/>
          <w:sz w:val="22"/>
        </w:rPr>
        <w:t xml:space="preserve"> Gene m</w:t>
      </w:r>
      <w:r w:rsidR="0022774C" w:rsidRPr="00036E27">
        <w:rPr>
          <w:rFonts w:ascii="Calibri" w:hAnsi="Calibri" w:cs="Calibri"/>
          <w:sz w:val="22"/>
        </w:rPr>
        <w:t>odule</w:t>
      </w:r>
      <w:r w:rsidR="0022774C">
        <w:rPr>
          <w:rFonts w:ascii="Calibri" w:hAnsi="Calibri" w:cs="Calibri"/>
          <w:sz w:val="22"/>
        </w:rPr>
        <w:t>s</w:t>
      </w:r>
      <w:r w:rsidR="0022774C" w:rsidRPr="00036E27">
        <w:rPr>
          <w:rFonts w:ascii="Calibri" w:hAnsi="Calibri" w:cs="Calibri"/>
          <w:sz w:val="22"/>
        </w:rPr>
        <w:t xml:space="preserve"> that change across</w:t>
      </w:r>
      <w:r w:rsidR="0022774C">
        <w:rPr>
          <w:rFonts w:ascii="Calibri" w:hAnsi="Calibri" w:cs="Calibri"/>
          <w:sz w:val="22"/>
        </w:rPr>
        <w:t xml:space="preserve"> </w:t>
      </w:r>
      <w:r w:rsidR="0022774C" w:rsidRPr="00036E27">
        <w:rPr>
          <w:rFonts w:ascii="Calibri" w:hAnsi="Calibri" w:cs="Calibri"/>
          <w:sz w:val="22"/>
        </w:rPr>
        <w:t>developmental trajectory</w:t>
      </w:r>
      <w:r w:rsidR="0022774C">
        <w:rPr>
          <w:rFonts w:ascii="Calibri" w:hAnsi="Calibri" w:cs="Calibri"/>
          <w:sz w:val="22"/>
        </w:rPr>
        <w:t xml:space="preserve"> and their </w:t>
      </w:r>
      <w:r w:rsidR="0022774C" w:rsidRPr="00036E27">
        <w:rPr>
          <w:rFonts w:ascii="Calibri" w:hAnsi="Calibri" w:cs="Calibri"/>
          <w:sz w:val="22"/>
        </w:rPr>
        <w:t>expression intensit</w:t>
      </w:r>
      <w:r w:rsidR="0022774C">
        <w:rPr>
          <w:rFonts w:ascii="Calibri" w:hAnsi="Calibri" w:cs="Calibri"/>
          <w:sz w:val="22"/>
        </w:rPr>
        <w:t>ies</w:t>
      </w:r>
      <w:r w:rsidR="0022774C" w:rsidRPr="00036E27">
        <w:rPr>
          <w:rFonts w:ascii="Calibri" w:hAnsi="Calibri" w:cs="Calibri"/>
          <w:sz w:val="22"/>
        </w:rPr>
        <w:t xml:space="preserve"> for each </w:t>
      </w:r>
      <w:proofErr w:type="spellStart"/>
      <w:r w:rsidR="0022774C">
        <w:rPr>
          <w:rFonts w:ascii="Calibri" w:hAnsi="Calibri" w:cs="Calibri"/>
          <w:sz w:val="22"/>
        </w:rPr>
        <w:t>lgeIN</w:t>
      </w:r>
      <w:proofErr w:type="spellEnd"/>
      <w:r w:rsidR="0022774C">
        <w:rPr>
          <w:rFonts w:ascii="Calibri" w:hAnsi="Calibri" w:cs="Calibri"/>
          <w:sz w:val="22"/>
        </w:rPr>
        <w:t xml:space="preserve"> subtype</w:t>
      </w:r>
      <w:r w:rsidR="0022774C" w:rsidRPr="00036E27">
        <w:rPr>
          <w:rFonts w:ascii="Calibri" w:hAnsi="Calibri" w:cs="Calibri"/>
          <w:sz w:val="22"/>
        </w:rPr>
        <w:t xml:space="preserve"> are shown</w:t>
      </w:r>
      <w:r w:rsidR="0022774C">
        <w:rPr>
          <w:rFonts w:ascii="Calibri" w:hAnsi="Calibri" w:cs="Calibri"/>
          <w:sz w:val="22"/>
        </w:rPr>
        <w:t xml:space="preserve">. </w:t>
      </w:r>
      <w:r w:rsidR="0022774C">
        <w:rPr>
          <w:rFonts w:ascii="Calibri" w:hAnsi="Calibri" w:cs="Calibri"/>
          <w:b/>
          <w:bCs/>
          <w:sz w:val="22"/>
        </w:rPr>
        <w:t>d</w:t>
      </w:r>
      <w:r w:rsidR="0022774C">
        <w:rPr>
          <w:rFonts w:ascii="Calibri" w:hAnsi="Calibri" w:cs="Calibri"/>
          <w:b/>
          <w:bCs/>
          <w:sz w:val="22"/>
        </w:rPr>
        <w:t xml:space="preserve"> </w:t>
      </w:r>
      <w:r w:rsidR="0022774C" w:rsidRPr="00036E27">
        <w:rPr>
          <w:rFonts w:ascii="Calibri" w:hAnsi="Calibri" w:cs="Calibri"/>
          <w:sz w:val="22"/>
        </w:rPr>
        <w:t xml:space="preserve">GO </w:t>
      </w:r>
      <w:r w:rsidR="0022774C" w:rsidRPr="00036E27">
        <w:rPr>
          <w:rFonts w:ascii="Calibri" w:hAnsi="Calibri" w:cs="Calibri"/>
          <w:sz w:val="22"/>
        </w:rPr>
        <w:lastRenderedPageBreak/>
        <w:t xml:space="preserve">enrichment analysis in different </w:t>
      </w:r>
      <w:r w:rsidR="0022774C">
        <w:rPr>
          <w:rFonts w:ascii="Calibri" w:hAnsi="Calibri" w:cs="Calibri"/>
          <w:sz w:val="22"/>
        </w:rPr>
        <w:t>module</w:t>
      </w:r>
      <w:r w:rsidR="0022774C" w:rsidRPr="00036E27">
        <w:rPr>
          <w:rFonts w:ascii="Calibri" w:hAnsi="Calibri" w:cs="Calibri"/>
          <w:sz w:val="22"/>
        </w:rPr>
        <w:t xml:space="preserve">s. Marker genes of </w:t>
      </w:r>
      <w:r w:rsidR="0022774C">
        <w:rPr>
          <w:rFonts w:ascii="Calibri" w:hAnsi="Calibri" w:cs="Calibri"/>
          <w:sz w:val="22"/>
        </w:rPr>
        <w:t xml:space="preserve">module 1 and 2 </w:t>
      </w:r>
      <w:r w:rsidR="0022774C" w:rsidRPr="00036E27">
        <w:rPr>
          <w:rFonts w:ascii="Calibri" w:hAnsi="Calibri" w:cs="Calibri"/>
          <w:sz w:val="22"/>
        </w:rPr>
        <w:t xml:space="preserve">were selected for GO enrichment analysis (top), as well as marker genes of </w:t>
      </w:r>
      <w:r w:rsidR="0022774C">
        <w:rPr>
          <w:rFonts w:ascii="Calibri" w:hAnsi="Calibri" w:cs="Calibri"/>
          <w:sz w:val="22"/>
        </w:rPr>
        <w:t>module 5</w:t>
      </w:r>
      <w:r w:rsidR="0022774C" w:rsidRPr="00036E27">
        <w:rPr>
          <w:rFonts w:ascii="Calibri" w:hAnsi="Calibri" w:cs="Calibri"/>
          <w:sz w:val="22"/>
        </w:rPr>
        <w:t xml:space="preserve"> (bottom)</w:t>
      </w:r>
      <w:r w:rsidR="0022774C">
        <w:rPr>
          <w:rFonts w:ascii="Calibri" w:hAnsi="Calibri" w:cs="Calibri"/>
          <w:sz w:val="22"/>
        </w:rPr>
        <w:t xml:space="preserve">. </w:t>
      </w:r>
      <w:r w:rsidR="0022774C">
        <w:rPr>
          <w:rFonts w:ascii="Calibri" w:hAnsi="Calibri" w:cs="Calibri"/>
          <w:b/>
          <w:bCs/>
          <w:sz w:val="22"/>
        </w:rPr>
        <w:t>e</w:t>
      </w:r>
      <w:r w:rsidR="0022774C">
        <w:rPr>
          <w:rFonts w:ascii="Calibri" w:hAnsi="Calibri" w:cs="Calibri"/>
          <w:sz w:val="22"/>
        </w:rPr>
        <w:t xml:space="preserve"> </w:t>
      </w:r>
      <w:r w:rsidR="0022774C" w:rsidRPr="00036E27">
        <w:rPr>
          <w:rFonts w:ascii="Calibri" w:hAnsi="Calibri" w:cs="Calibri"/>
          <w:sz w:val="22"/>
        </w:rPr>
        <w:t>Feature plots showing the expression profiles of representative markers</w:t>
      </w:r>
      <w:r w:rsidR="0022774C">
        <w:rPr>
          <w:rFonts w:ascii="Calibri" w:hAnsi="Calibri" w:cs="Calibri"/>
          <w:sz w:val="22"/>
        </w:rPr>
        <w:t xml:space="preserve"> </w:t>
      </w:r>
      <w:r w:rsidR="00995CD2">
        <w:rPr>
          <w:rFonts w:ascii="Calibri" w:hAnsi="Calibri" w:cs="Calibri"/>
          <w:sz w:val="22"/>
        </w:rPr>
        <w:t>in</w:t>
      </w:r>
      <w:r w:rsidR="0022774C">
        <w:rPr>
          <w:rFonts w:ascii="Calibri" w:hAnsi="Calibri" w:cs="Calibri"/>
          <w:sz w:val="22"/>
        </w:rPr>
        <w:t xml:space="preserve"> different lineages. </w:t>
      </w:r>
      <w:r w:rsidR="0022774C">
        <w:rPr>
          <w:rFonts w:ascii="Calibri" w:hAnsi="Calibri" w:cs="Calibri"/>
          <w:b/>
          <w:bCs/>
          <w:sz w:val="22"/>
        </w:rPr>
        <w:t>f</w:t>
      </w:r>
      <w:r w:rsidR="0022774C">
        <w:rPr>
          <w:rFonts w:ascii="Calibri" w:hAnsi="Calibri" w:cs="Calibri"/>
          <w:sz w:val="22"/>
        </w:rPr>
        <w:t xml:space="preserve"> </w:t>
      </w:r>
      <w:r w:rsidR="00995CD2" w:rsidRPr="00995CD2">
        <w:rPr>
          <w:rFonts w:ascii="Calibri" w:hAnsi="Calibri" w:cs="Calibri"/>
          <w:sz w:val="22"/>
        </w:rPr>
        <w:t>Intersection of</w:t>
      </w:r>
      <w:r w:rsidR="00995CD2" w:rsidRPr="00995CD2">
        <w:rPr>
          <w:rFonts w:ascii="Calibri" w:hAnsi="Calibri" w:cs="Calibri"/>
          <w:sz w:val="22"/>
        </w:rPr>
        <w:t xml:space="preserve"> </w:t>
      </w:r>
      <w:r w:rsidR="00995CD2" w:rsidRPr="00995CD2">
        <w:rPr>
          <w:rFonts w:ascii="Calibri" w:hAnsi="Calibri" w:cs="Calibri"/>
          <w:sz w:val="22"/>
        </w:rPr>
        <w:t>differentially expressed genes</w:t>
      </w:r>
      <w:r w:rsidR="00995CD2" w:rsidRPr="00995CD2">
        <w:rPr>
          <w:rFonts w:ascii="Calibri" w:hAnsi="Calibri" w:cs="Calibri"/>
          <w:sz w:val="22"/>
        </w:rPr>
        <w:t xml:space="preserve"> </w:t>
      </w:r>
      <w:r w:rsidR="00995CD2">
        <w:rPr>
          <w:rFonts w:ascii="Calibri" w:hAnsi="Calibri" w:cs="Calibri"/>
          <w:sz w:val="22"/>
        </w:rPr>
        <w:t>for</w:t>
      </w:r>
      <w:r w:rsidR="0022774C">
        <w:rPr>
          <w:rFonts w:ascii="Calibri" w:hAnsi="Calibri" w:cs="Calibri"/>
          <w:sz w:val="22"/>
        </w:rPr>
        <w:t xml:space="preserve"> </w:t>
      </w:r>
      <w:r w:rsidR="0022774C" w:rsidRPr="00DC262A">
        <w:rPr>
          <w:rFonts w:ascii="Calibri" w:hAnsi="Calibri" w:cs="Calibri"/>
          <w:i/>
          <w:iCs/>
          <w:sz w:val="22"/>
        </w:rPr>
        <w:t>MEIS2 PAX6 SCGN</w:t>
      </w:r>
      <w:r w:rsidR="0022774C" w:rsidRPr="007F16D2">
        <w:rPr>
          <w:rFonts w:ascii="Calibri" w:hAnsi="Calibri" w:cs="Calibri"/>
          <w:sz w:val="22"/>
        </w:rPr>
        <w:t xml:space="preserve"> cells</w:t>
      </w:r>
      <w:r w:rsidR="0022774C">
        <w:rPr>
          <w:rFonts w:ascii="Calibri" w:hAnsi="Calibri" w:cs="Calibri"/>
          <w:sz w:val="22"/>
        </w:rPr>
        <w:t xml:space="preserve"> in cortical areas including FC and MSC and in LGE region </w:t>
      </w:r>
      <w:r w:rsidR="00995CD2">
        <w:rPr>
          <w:rFonts w:ascii="Calibri" w:hAnsi="Calibri" w:cs="Calibri"/>
          <w:sz w:val="22"/>
        </w:rPr>
        <w:t>(</w:t>
      </w:r>
      <w:proofErr w:type="gramStart"/>
      <w:r w:rsidR="00995CD2">
        <w:rPr>
          <w:rFonts w:ascii="Calibri" w:hAnsi="Calibri" w:cs="Calibri"/>
          <w:sz w:val="22"/>
        </w:rPr>
        <w:t>i.e.</w:t>
      </w:r>
      <w:proofErr w:type="gramEnd"/>
      <w:r w:rsidR="00995CD2">
        <w:rPr>
          <w:rFonts w:ascii="Calibri" w:hAnsi="Calibri" w:cs="Calibri"/>
          <w:sz w:val="22"/>
        </w:rPr>
        <w:t xml:space="preserve"> </w:t>
      </w:r>
      <w:r w:rsidR="00995CD2" w:rsidRPr="00995CD2">
        <w:rPr>
          <w:rFonts w:ascii="Calibri" w:hAnsi="Calibri" w:cs="Calibri"/>
          <w:sz w:val="22"/>
        </w:rPr>
        <w:t>olfactory bulb</w:t>
      </w:r>
      <w:r w:rsidR="00995CD2">
        <w:rPr>
          <w:rFonts w:ascii="Calibri" w:hAnsi="Calibri" w:cs="Calibri"/>
          <w:sz w:val="22"/>
        </w:rPr>
        <w:t xml:space="preserve"> precursors) </w:t>
      </w:r>
      <w:r w:rsidR="0022774C">
        <w:rPr>
          <w:rFonts w:ascii="Calibri" w:hAnsi="Calibri" w:cs="Calibri"/>
          <w:sz w:val="22"/>
        </w:rPr>
        <w:t xml:space="preserve">as well as other </w:t>
      </w:r>
      <w:proofErr w:type="spellStart"/>
      <w:r w:rsidR="0022774C">
        <w:rPr>
          <w:rFonts w:ascii="Calibri" w:hAnsi="Calibri" w:cs="Calibri"/>
          <w:sz w:val="22"/>
        </w:rPr>
        <w:t>lgeINs</w:t>
      </w:r>
      <w:proofErr w:type="spellEnd"/>
      <w:r w:rsidR="0022774C">
        <w:rPr>
          <w:rFonts w:ascii="Calibri" w:hAnsi="Calibri" w:cs="Calibri"/>
          <w:sz w:val="22"/>
        </w:rPr>
        <w:t xml:space="preserve"> with striatal potentials in LGE region </w:t>
      </w:r>
      <w:r w:rsidR="00995CD2">
        <w:rPr>
          <w:rFonts w:ascii="Calibri" w:hAnsi="Calibri" w:cs="Calibri"/>
          <w:sz w:val="22"/>
        </w:rPr>
        <w:t>in</w:t>
      </w:r>
      <w:r w:rsidR="0022774C">
        <w:rPr>
          <w:rFonts w:ascii="Calibri" w:hAnsi="Calibri" w:cs="Calibri"/>
          <w:sz w:val="22"/>
        </w:rPr>
        <w:t xml:space="preserve"> E93 macaque.</w:t>
      </w:r>
      <w:r w:rsidR="0022774C">
        <w:rPr>
          <w:rFonts w:ascii="Calibri" w:hAnsi="Calibri" w:cs="Calibri"/>
          <w:sz w:val="22"/>
        </w:rPr>
        <w:t xml:space="preserve"> </w:t>
      </w:r>
      <w:r w:rsidR="0022774C">
        <w:rPr>
          <w:rFonts w:ascii="Calibri" w:hAnsi="Calibri" w:cs="Calibri"/>
          <w:b/>
          <w:bCs/>
          <w:sz w:val="22"/>
        </w:rPr>
        <w:t>g</w:t>
      </w:r>
      <w:r w:rsidR="0022774C">
        <w:rPr>
          <w:rFonts w:ascii="Calibri" w:hAnsi="Calibri" w:cs="Calibri"/>
          <w:sz w:val="22"/>
        </w:rPr>
        <w:t xml:space="preserve"> </w:t>
      </w:r>
      <w:proofErr w:type="gramStart"/>
      <w:r w:rsidR="0022774C" w:rsidRPr="007F16D2">
        <w:rPr>
          <w:rFonts w:ascii="Calibri" w:hAnsi="Calibri" w:cs="Calibri"/>
          <w:sz w:val="22"/>
        </w:rPr>
        <w:t>The</w:t>
      </w:r>
      <w:proofErr w:type="gramEnd"/>
      <w:r w:rsidR="0022774C" w:rsidRPr="007F16D2">
        <w:rPr>
          <w:rFonts w:ascii="Calibri" w:hAnsi="Calibri" w:cs="Calibri"/>
          <w:sz w:val="22"/>
        </w:rPr>
        <w:t xml:space="preserve"> number of </w:t>
      </w:r>
      <w:r w:rsidR="0022774C">
        <w:rPr>
          <w:rFonts w:ascii="Calibri" w:hAnsi="Calibri" w:cs="Calibri"/>
          <w:sz w:val="22"/>
        </w:rPr>
        <w:t>cells</w:t>
      </w:r>
      <w:r w:rsidR="0022774C" w:rsidRPr="007F16D2">
        <w:rPr>
          <w:rFonts w:ascii="Calibri" w:hAnsi="Calibri" w:cs="Calibri"/>
          <w:sz w:val="22"/>
        </w:rPr>
        <w:t xml:space="preserve"> </w:t>
      </w:r>
      <w:r w:rsidR="0022774C">
        <w:rPr>
          <w:rFonts w:ascii="Calibri" w:hAnsi="Calibri" w:cs="Calibri"/>
          <w:sz w:val="22"/>
        </w:rPr>
        <w:t xml:space="preserve">of all subtypes </w:t>
      </w:r>
      <w:r w:rsidR="0022774C" w:rsidRPr="007F16D2">
        <w:rPr>
          <w:rFonts w:ascii="Calibri" w:hAnsi="Calibri" w:cs="Calibri"/>
          <w:sz w:val="22"/>
        </w:rPr>
        <w:t xml:space="preserve">in 4 </w:t>
      </w:r>
      <w:r w:rsidR="00995CD2">
        <w:rPr>
          <w:rFonts w:ascii="Calibri" w:hAnsi="Calibri" w:cs="Calibri"/>
          <w:sz w:val="22"/>
        </w:rPr>
        <w:t>pre</w:t>
      </w:r>
      <w:r w:rsidR="0022774C">
        <w:rPr>
          <w:rFonts w:ascii="Calibri" w:hAnsi="Calibri" w:cs="Calibri"/>
          <w:sz w:val="22"/>
        </w:rPr>
        <w:t xml:space="preserve">frontal regions </w:t>
      </w:r>
      <w:r w:rsidR="0022774C" w:rsidRPr="007F16D2">
        <w:rPr>
          <w:rFonts w:ascii="Calibri" w:hAnsi="Calibri" w:cs="Calibri"/>
          <w:sz w:val="22"/>
        </w:rPr>
        <w:t>across distinct samples.</w:t>
      </w:r>
    </w:p>
    <w:p w14:paraId="3669FE9A" w14:textId="5A3400C8" w:rsidR="00481181" w:rsidRDefault="0022774C" w:rsidP="006C38BB">
      <w:pPr>
        <w:spacing w:after="160" w:line="360" w:lineRule="auto"/>
        <w:jc w:val="left"/>
        <w:rPr>
          <w:rFonts w:ascii="Calibri" w:hAnsi="Calibri" w:cs="Calibri"/>
          <w:sz w:val="22"/>
        </w:rPr>
      </w:pPr>
      <w:r>
        <w:rPr>
          <w:rFonts w:ascii="Calibri" w:hAnsi="Calibri" w:cs="Calibri"/>
          <w:noProof/>
          <w:sz w:val="22"/>
        </w:rPr>
        <w:lastRenderedPageBreak/>
        <w:drawing>
          <wp:inline distT="0" distB="0" distL="0" distR="0" wp14:anchorId="180EEC33" wp14:editId="13FFD106">
            <wp:extent cx="5274310" cy="7441565"/>
            <wp:effectExtent l="0" t="0" r="2540" b="69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4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203AF" w14:textId="114824BD" w:rsidR="00481181" w:rsidRDefault="00481181" w:rsidP="00481181">
      <w:pPr>
        <w:spacing w:after="160" w:line="360" w:lineRule="auto"/>
        <w:jc w:val="left"/>
        <w:rPr>
          <w:rFonts w:ascii="Calibri" w:hAnsi="Calibri" w:cs="Calibri"/>
          <w:b/>
          <w:bCs/>
          <w:sz w:val="22"/>
        </w:rPr>
      </w:pPr>
      <w:r w:rsidRPr="006704E1">
        <w:rPr>
          <w:rFonts w:ascii="Calibri" w:hAnsi="Calibri" w:cs="Calibri"/>
          <w:b/>
          <w:bCs/>
          <w:sz w:val="22"/>
        </w:rPr>
        <w:t>Supplementary Figure S</w:t>
      </w:r>
      <w:r>
        <w:rPr>
          <w:rFonts w:ascii="Calibri" w:hAnsi="Calibri" w:cs="Calibri"/>
          <w:b/>
          <w:bCs/>
          <w:sz w:val="22"/>
        </w:rPr>
        <w:t>9</w:t>
      </w:r>
      <w:r w:rsidRPr="006704E1">
        <w:rPr>
          <w:rFonts w:ascii="Calibri" w:hAnsi="Calibri" w:cs="Calibri"/>
          <w:b/>
          <w:bCs/>
          <w:sz w:val="22"/>
        </w:rPr>
        <w:t xml:space="preserve">. </w:t>
      </w:r>
      <w:r w:rsidR="0022774C" w:rsidRPr="006704E1">
        <w:rPr>
          <w:rFonts w:ascii="Calibri" w:hAnsi="Calibri" w:cs="Calibri"/>
          <w:b/>
          <w:bCs/>
          <w:sz w:val="22"/>
        </w:rPr>
        <w:t xml:space="preserve">The genetic regulation underlying the differentiation of </w:t>
      </w:r>
      <w:r w:rsidR="0022774C" w:rsidRPr="00481181">
        <w:rPr>
          <w:rFonts w:ascii="Calibri" w:hAnsi="Calibri" w:cs="Calibri"/>
          <w:b/>
          <w:bCs/>
          <w:i/>
          <w:iCs/>
          <w:sz w:val="22"/>
        </w:rPr>
        <w:t>MEIS2 PAX6 SCGN</w:t>
      </w:r>
      <w:r w:rsidR="0022774C">
        <w:rPr>
          <w:rFonts w:ascii="Calibri" w:hAnsi="Calibri" w:cs="Calibri"/>
          <w:b/>
          <w:bCs/>
          <w:sz w:val="22"/>
        </w:rPr>
        <w:t xml:space="preserve"> in </w:t>
      </w:r>
      <w:r w:rsidR="0022774C" w:rsidRPr="006704E1">
        <w:rPr>
          <w:rFonts w:ascii="Calibri" w:hAnsi="Calibri" w:cs="Calibri"/>
          <w:b/>
          <w:bCs/>
          <w:sz w:val="22"/>
        </w:rPr>
        <w:t>human</w:t>
      </w:r>
      <w:r w:rsidR="0022774C">
        <w:rPr>
          <w:rFonts w:ascii="Calibri" w:hAnsi="Calibri" w:cs="Calibri"/>
          <w:b/>
          <w:bCs/>
          <w:sz w:val="22"/>
        </w:rPr>
        <w:t>s</w:t>
      </w:r>
      <w:r w:rsidR="0022774C" w:rsidRPr="006704E1">
        <w:rPr>
          <w:rFonts w:ascii="Calibri" w:hAnsi="Calibri" w:cs="Calibri"/>
          <w:b/>
          <w:bCs/>
          <w:sz w:val="22"/>
        </w:rPr>
        <w:t xml:space="preserve"> and macaque</w:t>
      </w:r>
      <w:r w:rsidR="0022774C">
        <w:rPr>
          <w:rFonts w:ascii="Calibri" w:hAnsi="Calibri" w:cs="Calibri"/>
          <w:b/>
          <w:bCs/>
          <w:sz w:val="22"/>
        </w:rPr>
        <w:t>s</w:t>
      </w:r>
      <w:r w:rsidR="0022774C" w:rsidRPr="006704E1">
        <w:rPr>
          <w:rFonts w:ascii="Calibri" w:hAnsi="Calibri" w:cs="Calibri"/>
          <w:b/>
          <w:bCs/>
          <w:sz w:val="22"/>
        </w:rPr>
        <w:t>.</w:t>
      </w:r>
    </w:p>
    <w:p w14:paraId="05C44877" w14:textId="0629D272" w:rsidR="00481181" w:rsidRPr="000155D4" w:rsidRDefault="0022774C" w:rsidP="00481181">
      <w:pPr>
        <w:spacing w:after="160" w:line="360" w:lineRule="auto"/>
        <w:jc w:val="left"/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bCs/>
          <w:sz w:val="22"/>
        </w:rPr>
        <w:t>a</w:t>
      </w:r>
      <w:r>
        <w:rPr>
          <w:rFonts w:ascii="Calibri" w:hAnsi="Calibri" w:cs="Calibri"/>
          <w:b/>
          <w:bCs/>
          <w:sz w:val="22"/>
        </w:rPr>
        <w:t>-</w:t>
      </w:r>
      <w:r>
        <w:rPr>
          <w:rFonts w:ascii="Calibri" w:hAnsi="Calibri" w:cs="Calibri"/>
          <w:b/>
          <w:bCs/>
          <w:sz w:val="22"/>
        </w:rPr>
        <w:t>b</w:t>
      </w:r>
      <w:r>
        <w:rPr>
          <w:rFonts w:ascii="Calibri" w:hAnsi="Calibri" w:cs="Calibri"/>
          <w:sz w:val="22"/>
        </w:rPr>
        <w:t xml:space="preserve"> </w:t>
      </w:r>
      <w:r w:rsidRPr="007F16D2">
        <w:rPr>
          <w:rFonts w:ascii="Calibri" w:hAnsi="Calibri" w:cs="Calibri"/>
          <w:sz w:val="22"/>
        </w:rPr>
        <w:t xml:space="preserve">Developmental trajectory of </w:t>
      </w:r>
      <w:r w:rsidRPr="00DC262A">
        <w:rPr>
          <w:rFonts w:ascii="Calibri" w:hAnsi="Calibri" w:cs="Calibri"/>
          <w:i/>
          <w:iCs/>
          <w:sz w:val="22"/>
        </w:rPr>
        <w:t>MEIS2 PAX6 SCGN</w:t>
      </w:r>
      <w:r w:rsidRPr="007F16D2">
        <w:rPr>
          <w:rFonts w:ascii="Calibri" w:hAnsi="Calibri" w:cs="Calibri"/>
          <w:sz w:val="22"/>
        </w:rPr>
        <w:t xml:space="preserve"> subtype cells in FC, MSC and GE </w:t>
      </w:r>
      <w:r>
        <w:rPr>
          <w:rFonts w:ascii="Calibri" w:hAnsi="Calibri" w:cs="Calibri"/>
          <w:sz w:val="22"/>
        </w:rPr>
        <w:t>of</w:t>
      </w:r>
      <w:r w:rsidRPr="007F16D2">
        <w:rPr>
          <w:rFonts w:ascii="Calibri" w:hAnsi="Calibri" w:cs="Calibri"/>
          <w:sz w:val="22"/>
        </w:rPr>
        <w:t xml:space="preserve"> E</w:t>
      </w:r>
      <w:r>
        <w:rPr>
          <w:rFonts w:ascii="Calibri" w:hAnsi="Calibri" w:cs="Calibri"/>
          <w:sz w:val="22"/>
        </w:rPr>
        <w:t>110</w:t>
      </w:r>
      <w:r w:rsidRPr="007F16D2">
        <w:rPr>
          <w:rFonts w:ascii="Calibri" w:hAnsi="Calibri" w:cs="Calibri"/>
          <w:sz w:val="22"/>
        </w:rPr>
        <w:t xml:space="preserve"> </w:t>
      </w:r>
      <w:r w:rsidRPr="007F16D2">
        <w:rPr>
          <w:rFonts w:ascii="Calibri" w:hAnsi="Calibri" w:cs="Calibri"/>
          <w:sz w:val="22"/>
        </w:rPr>
        <w:lastRenderedPageBreak/>
        <w:t>macaque</w:t>
      </w:r>
      <w:r>
        <w:rPr>
          <w:rFonts w:ascii="Calibri" w:hAnsi="Calibri" w:cs="Calibri"/>
          <w:sz w:val="22"/>
        </w:rPr>
        <w:t>s (</w:t>
      </w:r>
      <w:r>
        <w:rPr>
          <w:rFonts w:ascii="Calibri" w:hAnsi="Calibri" w:cs="Calibri"/>
          <w:b/>
          <w:bCs/>
          <w:sz w:val="22"/>
        </w:rPr>
        <w:t>a</w:t>
      </w:r>
      <w:r>
        <w:rPr>
          <w:rFonts w:ascii="Calibri" w:hAnsi="Calibri" w:cs="Calibri"/>
          <w:sz w:val="22"/>
        </w:rPr>
        <w:t>) and GW20 humans (</w:t>
      </w:r>
      <w:r>
        <w:rPr>
          <w:rFonts w:ascii="Calibri" w:hAnsi="Calibri" w:cs="Calibri"/>
          <w:b/>
          <w:bCs/>
          <w:sz w:val="22"/>
        </w:rPr>
        <w:t>b</w:t>
      </w:r>
      <w:r>
        <w:rPr>
          <w:rFonts w:ascii="Calibri" w:hAnsi="Calibri" w:cs="Calibri"/>
          <w:sz w:val="22"/>
        </w:rPr>
        <w:t>)</w:t>
      </w:r>
      <w:r w:rsidRPr="007F16D2">
        <w:rPr>
          <w:rFonts w:ascii="Calibri" w:hAnsi="Calibri" w:cs="Calibri"/>
          <w:sz w:val="22"/>
        </w:rPr>
        <w:t xml:space="preserve">. </w:t>
      </w:r>
      <w:proofErr w:type="spellStart"/>
      <w:r w:rsidRPr="007F16D2">
        <w:rPr>
          <w:rFonts w:ascii="Calibri" w:hAnsi="Calibri" w:cs="Calibri"/>
          <w:sz w:val="22"/>
        </w:rPr>
        <w:t>Pseudotime</w:t>
      </w:r>
      <w:proofErr w:type="spellEnd"/>
      <w:r w:rsidRPr="007F16D2">
        <w:rPr>
          <w:rFonts w:ascii="Calibri" w:hAnsi="Calibri" w:cs="Calibri"/>
          <w:sz w:val="22"/>
        </w:rPr>
        <w:t xml:space="preserve"> for each cell (upper </w:t>
      </w:r>
      <w:r>
        <w:rPr>
          <w:rFonts w:ascii="Calibri" w:hAnsi="Calibri" w:cs="Calibri"/>
          <w:sz w:val="22"/>
        </w:rPr>
        <w:t>row</w:t>
      </w:r>
      <w:r w:rsidRPr="007F16D2">
        <w:rPr>
          <w:rFonts w:ascii="Calibri" w:hAnsi="Calibri" w:cs="Calibri"/>
          <w:sz w:val="22"/>
        </w:rPr>
        <w:t xml:space="preserve">) and the composition of regions along the lineage progression (lower </w:t>
      </w:r>
      <w:r>
        <w:rPr>
          <w:rFonts w:ascii="Calibri" w:hAnsi="Calibri" w:cs="Calibri"/>
          <w:sz w:val="22"/>
        </w:rPr>
        <w:t>row</w:t>
      </w:r>
      <w:r w:rsidRPr="007F16D2">
        <w:rPr>
          <w:rFonts w:ascii="Calibri" w:hAnsi="Calibri" w:cs="Calibri"/>
          <w:sz w:val="22"/>
        </w:rPr>
        <w:t xml:space="preserve">) are shown. Fitted curves along </w:t>
      </w:r>
      <w:proofErr w:type="spellStart"/>
      <w:r w:rsidRPr="007F16D2">
        <w:rPr>
          <w:rFonts w:ascii="Calibri" w:hAnsi="Calibri" w:cs="Calibri"/>
          <w:sz w:val="22"/>
        </w:rPr>
        <w:t>pseudotime</w:t>
      </w:r>
      <w:proofErr w:type="spellEnd"/>
      <w:r w:rsidRPr="007F16D2">
        <w:rPr>
          <w:rFonts w:ascii="Calibri" w:hAnsi="Calibri" w:cs="Calibri"/>
          <w:sz w:val="22"/>
        </w:rPr>
        <w:t xml:space="preserve"> illustrate the divergent expression patterns of</w:t>
      </w:r>
      <w:r w:rsidRPr="00DC262A">
        <w:rPr>
          <w:rFonts w:ascii="Calibri" w:hAnsi="Calibri" w:cs="Calibri"/>
          <w:i/>
          <w:iCs/>
          <w:sz w:val="22"/>
        </w:rPr>
        <w:t xml:space="preserve"> CCND2</w:t>
      </w:r>
      <w:r w:rsidRPr="007F16D2">
        <w:rPr>
          <w:rFonts w:ascii="Calibri" w:hAnsi="Calibri" w:cs="Calibri"/>
          <w:sz w:val="22"/>
        </w:rPr>
        <w:t>,</w:t>
      </w:r>
      <w:r w:rsidRPr="00DC262A">
        <w:rPr>
          <w:rFonts w:ascii="Calibri" w:hAnsi="Calibri" w:cs="Calibri"/>
          <w:i/>
          <w:iCs/>
          <w:sz w:val="22"/>
        </w:rPr>
        <w:t xml:space="preserve"> </w:t>
      </w:r>
      <w:r>
        <w:rPr>
          <w:rFonts w:ascii="Calibri" w:hAnsi="Calibri" w:cs="Calibri"/>
          <w:i/>
          <w:iCs/>
          <w:sz w:val="22"/>
        </w:rPr>
        <w:t>MEIS2</w:t>
      </w:r>
      <w:r w:rsidRPr="007F16D2">
        <w:rPr>
          <w:rFonts w:ascii="Calibri" w:hAnsi="Calibri" w:cs="Calibri"/>
          <w:sz w:val="22"/>
        </w:rPr>
        <w:t xml:space="preserve">, and </w:t>
      </w:r>
      <w:r w:rsidRPr="00DC262A">
        <w:rPr>
          <w:rFonts w:ascii="Calibri" w:hAnsi="Calibri" w:cs="Calibri"/>
          <w:i/>
          <w:iCs/>
          <w:sz w:val="22"/>
        </w:rPr>
        <w:t>CCK</w:t>
      </w:r>
      <w:r w:rsidR="008732E3">
        <w:rPr>
          <w:rFonts w:ascii="Calibri" w:hAnsi="Calibri" w:cs="Calibri"/>
          <w:sz w:val="22"/>
        </w:rPr>
        <w:t xml:space="preserve">/BASP1 </w:t>
      </w:r>
      <w:r w:rsidRPr="007F16D2">
        <w:rPr>
          <w:rFonts w:ascii="Calibri" w:hAnsi="Calibri" w:cs="Calibri"/>
          <w:sz w:val="22"/>
        </w:rPr>
        <w:t>at the branch point.</w:t>
      </w:r>
      <w:r>
        <w:rPr>
          <w:rFonts w:ascii="Calibri" w:hAnsi="Calibri" w:cs="Calibri" w:hint="eastAsia"/>
          <w:sz w:val="22"/>
        </w:rPr>
        <w:t xml:space="preserve"> </w:t>
      </w:r>
      <w:r>
        <w:rPr>
          <w:rFonts w:ascii="Calibri" w:hAnsi="Calibri" w:cs="Calibri"/>
          <w:b/>
          <w:bCs/>
          <w:sz w:val="22"/>
        </w:rPr>
        <w:t>c</w:t>
      </w:r>
      <w:r>
        <w:rPr>
          <w:rFonts w:ascii="Calibri" w:hAnsi="Calibri" w:cs="Calibri"/>
          <w:sz w:val="22"/>
        </w:rPr>
        <w:t xml:space="preserve"> </w:t>
      </w:r>
      <w:r w:rsidRPr="007F16D2">
        <w:rPr>
          <w:rFonts w:ascii="Calibri" w:hAnsi="Calibri" w:cs="Calibri"/>
          <w:sz w:val="22"/>
        </w:rPr>
        <w:t>Heatmap</w:t>
      </w:r>
      <w:r>
        <w:rPr>
          <w:rFonts w:ascii="Calibri" w:hAnsi="Calibri" w:cs="Calibri"/>
          <w:sz w:val="22"/>
        </w:rPr>
        <w:t>s</w:t>
      </w:r>
      <w:r w:rsidRPr="007F16D2">
        <w:rPr>
          <w:rFonts w:ascii="Calibri" w:hAnsi="Calibri" w:cs="Calibri"/>
          <w:sz w:val="22"/>
        </w:rPr>
        <w:t xml:space="preserve"> illustrating the bifurcation </w:t>
      </w:r>
      <w:r>
        <w:rPr>
          <w:rFonts w:ascii="Calibri" w:hAnsi="Calibri" w:cs="Calibri"/>
          <w:sz w:val="22"/>
        </w:rPr>
        <w:t>in</w:t>
      </w:r>
      <w:r w:rsidRPr="007F16D2">
        <w:rPr>
          <w:rFonts w:ascii="Calibri" w:hAnsi="Calibri" w:cs="Calibri"/>
          <w:sz w:val="22"/>
        </w:rPr>
        <w:t xml:space="preserve"> gene expression </w:t>
      </w:r>
      <w:r w:rsidR="008732E3">
        <w:rPr>
          <w:rFonts w:ascii="Calibri" w:hAnsi="Calibri" w:cs="Calibri"/>
          <w:sz w:val="22"/>
        </w:rPr>
        <w:t xml:space="preserve">of </w:t>
      </w:r>
      <w:r w:rsidR="008732E3" w:rsidRPr="008732E3">
        <w:rPr>
          <w:rFonts w:ascii="Calibri" w:hAnsi="Calibri" w:cs="Calibri"/>
          <w:i/>
          <w:iCs/>
          <w:sz w:val="22"/>
        </w:rPr>
        <w:t>MEIS2 PAX6 SCGN</w:t>
      </w:r>
      <w:r w:rsidR="008732E3" w:rsidRPr="008732E3">
        <w:rPr>
          <w:rFonts w:ascii="Calibri" w:hAnsi="Calibri" w:cs="Calibri"/>
          <w:sz w:val="22"/>
        </w:rPr>
        <w:t xml:space="preserve"> subtype</w:t>
      </w:r>
      <w:r w:rsidR="008732E3" w:rsidRPr="008732E3">
        <w:rPr>
          <w:rFonts w:ascii="Calibri" w:hAnsi="Calibri" w:cs="Calibri"/>
          <w:sz w:val="22"/>
        </w:rPr>
        <w:t xml:space="preserve"> </w:t>
      </w:r>
      <w:r w:rsidRPr="007F16D2">
        <w:rPr>
          <w:rFonts w:ascii="Calibri" w:hAnsi="Calibri" w:cs="Calibri"/>
          <w:sz w:val="22"/>
        </w:rPr>
        <w:t xml:space="preserve">along the developmental trajectory </w:t>
      </w:r>
      <w:r w:rsidR="008732E3">
        <w:rPr>
          <w:rFonts w:ascii="Calibri" w:hAnsi="Calibri" w:cs="Calibri"/>
          <w:sz w:val="22"/>
        </w:rPr>
        <w:t>for</w:t>
      </w:r>
      <w:r w:rsidRPr="007F16D2">
        <w:rPr>
          <w:rFonts w:ascii="Calibri" w:hAnsi="Calibri" w:cs="Calibri"/>
          <w:sz w:val="22"/>
        </w:rPr>
        <w:t xml:space="preserve"> </w:t>
      </w:r>
      <w:r w:rsidR="008732E3">
        <w:rPr>
          <w:rFonts w:ascii="Calibri" w:hAnsi="Calibri" w:cs="Calibri"/>
          <w:sz w:val="22"/>
        </w:rPr>
        <w:t>L</w:t>
      </w:r>
      <w:r>
        <w:rPr>
          <w:rFonts w:ascii="Calibri" w:hAnsi="Calibri" w:cs="Calibri"/>
          <w:sz w:val="22"/>
        </w:rPr>
        <w:t>GE</w:t>
      </w:r>
      <w:r w:rsidRPr="007F16D2">
        <w:rPr>
          <w:rFonts w:ascii="Calibri" w:hAnsi="Calibri" w:cs="Calibri"/>
          <w:sz w:val="22"/>
        </w:rPr>
        <w:t xml:space="preserve"> cells differentiating into cells with </w:t>
      </w:r>
      <w:r>
        <w:rPr>
          <w:rFonts w:ascii="Calibri" w:hAnsi="Calibri" w:cs="Calibri"/>
          <w:sz w:val="22"/>
        </w:rPr>
        <w:t>FC</w:t>
      </w:r>
      <w:r w:rsidRPr="007F16D2">
        <w:rPr>
          <w:rFonts w:ascii="Calibri" w:hAnsi="Calibri" w:cs="Calibri"/>
          <w:sz w:val="22"/>
        </w:rPr>
        <w:t xml:space="preserve"> or </w:t>
      </w:r>
      <w:r>
        <w:rPr>
          <w:rFonts w:ascii="Calibri" w:hAnsi="Calibri" w:cs="Calibri"/>
          <w:sz w:val="22"/>
        </w:rPr>
        <w:t xml:space="preserve">MSC </w:t>
      </w:r>
      <w:r w:rsidRPr="007F16D2">
        <w:rPr>
          <w:rFonts w:ascii="Calibri" w:hAnsi="Calibri" w:cs="Calibri"/>
          <w:sz w:val="22"/>
        </w:rPr>
        <w:t>fates in E93 macaque (left)</w:t>
      </w:r>
      <w:r>
        <w:rPr>
          <w:rFonts w:ascii="Calibri" w:hAnsi="Calibri" w:cs="Calibri"/>
          <w:sz w:val="22"/>
        </w:rPr>
        <w:t xml:space="preserve">, </w:t>
      </w:r>
      <w:r w:rsidRPr="007F16D2">
        <w:rPr>
          <w:rFonts w:ascii="Calibri" w:hAnsi="Calibri" w:cs="Calibri"/>
          <w:sz w:val="22"/>
        </w:rPr>
        <w:t>E110 macaque</w:t>
      </w:r>
      <w:r>
        <w:rPr>
          <w:rFonts w:ascii="Calibri" w:hAnsi="Calibri" w:cs="Calibri"/>
          <w:sz w:val="22"/>
        </w:rPr>
        <w:t xml:space="preserve"> </w:t>
      </w:r>
      <w:r w:rsidRPr="007F16D2">
        <w:rPr>
          <w:rFonts w:ascii="Calibri" w:hAnsi="Calibri" w:cs="Calibri"/>
          <w:sz w:val="22"/>
        </w:rPr>
        <w:t>(</w:t>
      </w:r>
      <w:r>
        <w:rPr>
          <w:rFonts w:ascii="Calibri" w:hAnsi="Calibri" w:cs="Calibri"/>
          <w:sz w:val="22"/>
        </w:rPr>
        <w:t>middle</w:t>
      </w:r>
      <w:r w:rsidRPr="007F16D2">
        <w:rPr>
          <w:rFonts w:ascii="Calibri" w:hAnsi="Calibri" w:cs="Calibri"/>
          <w:sz w:val="22"/>
        </w:rPr>
        <w:t>)</w:t>
      </w:r>
      <w:r>
        <w:rPr>
          <w:rFonts w:ascii="Calibri" w:hAnsi="Calibri" w:cs="Calibri"/>
          <w:sz w:val="22"/>
        </w:rPr>
        <w:t xml:space="preserve"> and GW20 humans (right)</w:t>
      </w:r>
      <w:r w:rsidRPr="007F16D2">
        <w:rPr>
          <w:rFonts w:ascii="Calibri" w:hAnsi="Calibri" w:cs="Calibri"/>
          <w:sz w:val="22"/>
        </w:rPr>
        <w:t>.</w:t>
      </w:r>
      <w:r>
        <w:rPr>
          <w:rFonts w:ascii="Calibri" w:hAnsi="Calibri" w:cs="Calibri"/>
          <w:sz w:val="22"/>
        </w:rPr>
        <w:t xml:space="preserve"> </w:t>
      </w:r>
      <w:r w:rsidRPr="0022774C">
        <w:rPr>
          <w:rFonts w:ascii="Calibri" w:hAnsi="Calibri" w:cs="Calibri"/>
          <w:b/>
          <w:bCs/>
          <w:sz w:val="22"/>
        </w:rPr>
        <w:t>d</w:t>
      </w:r>
      <w:r>
        <w:rPr>
          <w:rFonts w:ascii="Calibri" w:hAnsi="Calibri" w:cs="Calibri"/>
          <w:sz w:val="22"/>
        </w:rPr>
        <w:t xml:space="preserve"> </w:t>
      </w:r>
      <w:r w:rsidR="008732E3" w:rsidRPr="008732E3">
        <w:rPr>
          <w:rFonts w:ascii="Calibri" w:hAnsi="Calibri" w:cs="Calibri"/>
          <w:sz w:val="22"/>
        </w:rPr>
        <w:t xml:space="preserve">Fitted curves along </w:t>
      </w:r>
      <w:proofErr w:type="spellStart"/>
      <w:r w:rsidR="008732E3" w:rsidRPr="008732E3">
        <w:rPr>
          <w:rFonts w:ascii="Calibri" w:hAnsi="Calibri" w:cs="Calibri"/>
          <w:sz w:val="22"/>
        </w:rPr>
        <w:t>pseudotime</w:t>
      </w:r>
      <w:proofErr w:type="spellEnd"/>
      <w:r w:rsidR="008732E3" w:rsidRPr="008732E3">
        <w:rPr>
          <w:rFonts w:ascii="Calibri" w:hAnsi="Calibri" w:cs="Calibri"/>
          <w:sz w:val="22"/>
        </w:rPr>
        <w:t xml:space="preserve"> illustrate the divergent expression patterns of </w:t>
      </w:r>
      <w:r w:rsidR="008732E3" w:rsidRPr="008732E3">
        <w:rPr>
          <w:rFonts w:ascii="Calibri" w:hAnsi="Calibri" w:cs="Calibri"/>
          <w:i/>
          <w:iCs/>
          <w:sz w:val="22"/>
        </w:rPr>
        <w:t>NR2F1</w:t>
      </w:r>
      <w:r w:rsidR="008732E3">
        <w:rPr>
          <w:rFonts w:ascii="Calibri" w:hAnsi="Calibri" w:cs="Calibri"/>
          <w:sz w:val="22"/>
        </w:rPr>
        <w:t xml:space="preserve"> and </w:t>
      </w:r>
      <w:r w:rsidR="008732E3" w:rsidRPr="008732E3">
        <w:rPr>
          <w:rFonts w:ascii="Calibri" w:hAnsi="Calibri" w:cs="Calibri"/>
          <w:i/>
          <w:iCs/>
          <w:sz w:val="22"/>
        </w:rPr>
        <w:t>PROX1</w:t>
      </w:r>
      <w:r w:rsidR="008732E3">
        <w:rPr>
          <w:rFonts w:ascii="Calibri" w:hAnsi="Calibri" w:cs="Calibri"/>
          <w:sz w:val="22"/>
        </w:rPr>
        <w:t xml:space="preserve"> </w:t>
      </w:r>
      <w:r w:rsidR="008732E3" w:rsidRPr="008732E3">
        <w:rPr>
          <w:rFonts w:ascii="Calibri" w:hAnsi="Calibri" w:cs="Calibri"/>
          <w:sz w:val="22"/>
        </w:rPr>
        <w:t>at the branch point</w:t>
      </w:r>
      <w:r w:rsidR="008732E3">
        <w:rPr>
          <w:rFonts w:ascii="Calibri" w:hAnsi="Calibri" w:cs="Calibri"/>
          <w:sz w:val="22"/>
        </w:rPr>
        <w:t xml:space="preserve"> in E93 macaques</w:t>
      </w:r>
      <w:r>
        <w:rPr>
          <w:rFonts w:ascii="Calibri" w:hAnsi="Calibri" w:cs="Calibri"/>
          <w:sz w:val="22"/>
        </w:rPr>
        <w:t xml:space="preserve">. </w:t>
      </w:r>
      <w:r>
        <w:rPr>
          <w:rFonts w:ascii="Calibri" w:hAnsi="Calibri" w:cs="Calibri"/>
          <w:b/>
          <w:bCs/>
          <w:sz w:val="22"/>
        </w:rPr>
        <w:t>e</w:t>
      </w:r>
      <w:r w:rsidR="00481181">
        <w:rPr>
          <w:rFonts w:ascii="Calibri" w:hAnsi="Calibri" w:cs="Calibri"/>
          <w:sz w:val="22"/>
        </w:rPr>
        <w:t xml:space="preserve"> </w:t>
      </w:r>
      <w:proofErr w:type="gramStart"/>
      <w:r w:rsidR="00481181" w:rsidRPr="007F16D2">
        <w:rPr>
          <w:rFonts w:ascii="Calibri" w:hAnsi="Calibri" w:cs="Calibri"/>
          <w:sz w:val="22"/>
        </w:rPr>
        <w:t>The</w:t>
      </w:r>
      <w:proofErr w:type="gramEnd"/>
      <w:r w:rsidR="00481181" w:rsidRPr="007F16D2">
        <w:rPr>
          <w:rFonts w:ascii="Calibri" w:hAnsi="Calibri" w:cs="Calibri"/>
          <w:sz w:val="22"/>
        </w:rPr>
        <w:t xml:space="preserve"> proportion of </w:t>
      </w:r>
      <w:proofErr w:type="spellStart"/>
      <w:r w:rsidR="008732E3">
        <w:rPr>
          <w:rFonts w:ascii="Calibri" w:hAnsi="Calibri" w:cs="Calibri"/>
          <w:sz w:val="22"/>
        </w:rPr>
        <w:t>lgeInNs</w:t>
      </w:r>
      <w:proofErr w:type="spellEnd"/>
      <w:r w:rsidR="008732E3">
        <w:rPr>
          <w:rFonts w:ascii="Calibri" w:hAnsi="Calibri" w:cs="Calibri"/>
          <w:sz w:val="22"/>
        </w:rPr>
        <w:t xml:space="preserve"> </w:t>
      </w:r>
      <w:r w:rsidR="00481181" w:rsidRPr="007F16D2">
        <w:rPr>
          <w:rFonts w:ascii="Calibri" w:hAnsi="Calibri" w:cs="Calibri"/>
          <w:sz w:val="22"/>
        </w:rPr>
        <w:t xml:space="preserve">in 4 </w:t>
      </w:r>
      <w:r w:rsidR="008732E3">
        <w:rPr>
          <w:rFonts w:ascii="Calibri" w:hAnsi="Calibri" w:cs="Calibri"/>
          <w:sz w:val="22"/>
        </w:rPr>
        <w:t>pre</w:t>
      </w:r>
      <w:r w:rsidR="00481181">
        <w:rPr>
          <w:rFonts w:ascii="Calibri" w:hAnsi="Calibri" w:cs="Calibri"/>
          <w:sz w:val="22"/>
        </w:rPr>
        <w:t>frontal lobe regions</w:t>
      </w:r>
      <w:r w:rsidR="00481181" w:rsidRPr="007F16D2">
        <w:rPr>
          <w:rFonts w:ascii="Calibri" w:hAnsi="Calibri" w:cs="Calibri"/>
          <w:sz w:val="22"/>
        </w:rPr>
        <w:t xml:space="preserve"> by developmental ages determined by deconvolution of human and macaque bulk-seq data.</w:t>
      </w:r>
      <w:r w:rsidR="00481181">
        <w:rPr>
          <w:rFonts w:ascii="Calibri" w:hAnsi="Calibri" w:cs="Calibri" w:hint="eastAsia"/>
          <w:sz w:val="22"/>
        </w:rPr>
        <w:t xml:space="preserve"> </w:t>
      </w:r>
      <w:r>
        <w:rPr>
          <w:rFonts w:ascii="Calibri" w:hAnsi="Calibri" w:cs="Calibri"/>
          <w:b/>
          <w:bCs/>
          <w:sz w:val="22"/>
        </w:rPr>
        <w:t>f</w:t>
      </w:r>
      <w:r w:rsidR="00185B42">
        <w:rPr>
          <w:rFonts w:ascii="Calibri" w:hAnsi="Calibri" w:cs="Calibri"/>
          <w:sz w:val="22"/>
        </w:rPr>
        <w:t xml:space="preserve"> </w:t>
      </w:r>
      <w:r w:rsidR="008113D3" w:rsidRPr="008113D3">
        <w:rPr>
          <w:rFonts w:ascii="Calibri" w:hAnsi="Calibri" w:cs="Calibri"/>
          <w:sz w:val="22"/>
        </w:rPr>
        <w:t xml:space="preserve">Violin plot showing enriched molecular markers in different species-region groups for </w:t>
      </w:r>
      <w:r w:rsidR="008113D3" w:rsidRPr="00185B42">
        <w:rPr>
          <w:rFonts w:ascii="Calibri" w:hAnsi="Calibri" w:cs="Calibri"/>
          <w:i/>
          <w:iCs/>
          <w:sz w:val="22"/>
        </w:rPr>
        <w:t>MEIS2 PAX6 SCGN</w:t>
      </w:r>
      <w:r w:rsidR="008113D3" w:rsidRPr="008113D3">
        <w:rPr>
          <w:rFonts w:ascii="Calibri" w:hAnsi="Calibri" w:cs="Calibri"/>
          <w:sz w:val="22"/>
        </w:rPr>
        <w:t xml:space="preserve"> and </w:t>
      </w:r>
      <w:r w:rsidR="008113D3" w:rsidRPr="00185B42">
        <w:rPr>
          <w:rFonts w:ascii="Calibri" w:hAnsi="Calibri" w:cs="Calibri"/>
          <w:i/>
          <w:iCs/>
          <w:sz w:val="22"/>
        </w:rPr>
        <w:t>MEIS2 FOXP2 THSZ1</w:t>
      </w:r>
      <w:r w:rsidR="008113D3" w:rsidRPr="008113D3">
        <w:rPr>
          <w:rFonts w:ascii="Calibri" w:hAnsi="Calibri" w:cs="Calibri"/>
          <w:sz w:val="22"/>
        </w:rPr>
        <w:t xml:space="preserve"> subtypes.</w:t>
      </w:r>
      <w:r w:rsidR="008113D3">
        <w:rPr>
          <w:rFonts w:ascii="Calibri" w:hAnsi="Calibri" w:cs="Calibri"/>
          <w:sz w:val="22"/>
        </w:rPr>
        <w:t xml:space="preserve"> </w:t>
      </w:r>
      <w:r>
        <w:rPr>
          <w:rFonts w:ascii="Calibri" w:hAnsi="Calibri" w:cs="Calibri"/>
          <w:b/>
          <w:bCs/>
          <w:sz w:val="22"/>
        </w:rPr>
        <w:t>g</w:t>
      </w:r>
      <w:r w:rsidR="00481181">
        <w:rPr>
          <w:rFonts w:ascii="Calibri" w:hAnsi="Calibri" w:cs="Calibri"/>
          <w:sz w:val="22"/>
        </w:rPr>
        <w:t xml:space="preserve"> </w:t>
      </w:r>
      <w:r w:rsidR="00481181" w:rsidRPr="007F16D2">
        <w:rPr>
          <w:rFonts w:ascii="Calibri" w:hAnsi="Calibri" w:cs="Calibri"/>
          <w:sz w:val="22"/>
        </w:rPr>
        <w:t xml:space="preserve">Venn diagram presenting the shared </w:t>
      </w:r>
      <w:r w:rsidR="00481181">
        <w:rPr>
          <w:rFonts w:ascii="Calibri" w:hAnsi="Calibri" w:cs="Calibri"/>
          <w:sz w:val="22"/>
        </w:rPr>
        <w:t xml:space="preserve">or </w:t>
      </w:r>
      <w:r w:rsidR="00481181" w:rsidRPr="007F16D2">
        <w:rPr>
          <w:rFonts w:ascii="Calibri" w:hAnsi="Calibri" w:cs="Calibri"/>
          <w:sz w:val="22"/>
        </w:rPr>
        <w:t>regional differentially expressed genes of</w:t>
      </w:r>
      <w:r w:rsidR="00481181" w:rsidRPr="00DC262A">
        <w:rPr>
          <w:rFonts w:ascii="Calibri" w:hAnsi="Calibri" w:cs="Calibri"/>
          <w:i/>
          <w:iCs/>
          <w:sz w:val="22"/>
        </w:rPr>
        <w:t xml:space="preserve"> MEIS2 PAX6 SCGN</w:t>
      </w:r>
      <w:r w:rsidR="00481181" w:rsidRPr="007F16D2">
        <w:rPr>
          <w:rFonts w:ascii="Calibri" w:hAnsi="Calibri" w:cs="Calibri"/>
          <w:sz w:val="22"/>
        </w:rPr>
        <w:t xml:space="preserve"> cells in human</w:t>
      </w:r>
      <w:r w:rsidR="00C4592C">
        <w:rPr>
          <w:rFonts w:ascii="Calibri" w:hAnsi="Calibri" w:cs="Calibri"/>
          <w:sz w:val="22"/>
        </w:rPr>
        <w:t>s</w:t>
      </w:r>
      <w:r w:rsidR="00481181">
        <w:rPr>
          <w:rFonts w:ascii="Calibri" w:hAnsi="Calibri" w:cs="Calibri"/>
          <w:sz w:val="22"/>
        </w:rPr>
        <w:t xml:space="preserve"> </w:t>
      </w:r>
      <w:r w:rsidR="00481181" w:rsidRPr="007F16D2">
        <w:rPr>
          <w:rFonts w:ascii="Calibri" w:hAnsi="Calibri" w:cs="Calibri"/>
          <w:sz w:val="22"/>
        </w:rPr>
        <w:t>and macaque</w:t>
      </w:r>
      <w:r w:rsidR="00C4592C">
        <w:rPr>
          <w:rFonts w:ascii="Calibri" w:hAnsi="Calibri" w:cs="Calibri"/>
          <w:sz w:val="22"/>
        </w:rPr>
        <w:t>s</w:t>
      </w:r>
      <w:r w:rsidR="00481181" w:rsidRPr="007F16D2">
        <w:rPr>
          <w:rFonts w:ascii="Calibri" w:hAnsi="Calibri" w:cs="Calibri"/>
          <w:sz w:val="22"/>
        </w:rPr>
        <w:t xml:space="preserve"> </w:t>
      </w:r>
      <w:r w:rsidR="00481181">
        <w:rPr>
          <w:rFonts w:ascii="Calibri" w:hAnsi="Calibri" w:cs="Calibri"/>
          <w:sz w:val="22"/>
        </w:rPr>
        <w:t>(</w:t>
      </w:r>
      <w:r w:rsidR="00481181" w:rsidRPr="007F16D2">
        <w:rPr>
          <w:rFonts w:ascii="Calibri" w:hAnsi="Calibri" w:cs="Calibri"/>
          <w:sz w:val="22"/>
        </w:rPr>
        <w:t xml:space="preserve">left), along with the species-specific differentially expressed genes in </w:t>
      </w:r>
      <w:r w:rsidR="00481181">
        <w:rPr>
          <w:rFonts w:ascii="Calibri" w:hAnsi="Calibri" w:cs="Calibri"/>
          <w:sz w:val="22"/>
        </w:rPr>
        <w:t xml:space="preserve">FC and MSC </w:t>
      </w:r>
      <w:r w:rsidR="00481181" w:rsidRPr="007F16D2">
        <w:rPr>
          <w:rFonts w:ascii="Calibri" w:hAnsi="Calibri" w:cs="Calibri"/>
          <w:sz w:val="22"/>
        </w:rPr>
        <w:t>(right).</w:t>
      </w:r>
    </w:p>
    <w:p w14:paraId="14D02C2A" w14:textId="77777777" w:rsidR="00481181" w:rsidRPr="00481181" w:rsidRDefault="00481181" w:rsidP="006C38BB">
      <w:pPr>
        <w:spacing w:after="160" w:line="360" w:lineRule="auto"/>
        <w:jc w:val="left"/>
        <w:rPr>
          <w:rFonts w:ascii="Calibri" w:hAnsi="Calibri" w:cs="Calibri"/>
          <w:sz w:val="22"/>
        </w:rPr>
      </w:pPr>
    </w:p>
    <w:p w14:paraId="3179C036" w14:textId="775BA584" w:rsidR="0005114F" w:rsidRPr="006704E1" w:rsidRDefault="00B20BBF" w:rsidP="0022774C">
      <w:pPr>
        <w:spacing w:after="160" w:line="360" w:lineRule="auto"/>
        <w:jc w:val="left"/>
        <w:rPr>
          <w:rFonts w:ascii="Calibri" w:hAnsi="Calibri" w:cs="Calibri"/>
          <w:sz w:val="22"/>
        </w:rPr>
      </w:pPr>
      <w:r>
        <w:rPr>
          <w:rFonts w:ascii="Calibri" w:hAnsi="Calibri" w:cs="Calibri"/>
          <w:noProof/>
          <w:sz w:val="22"/>
        </w:rPr>
        <w:fldChar w:fldCharType="begin"/>
      </w:r>
      <w:r>
        <w:rPr>
          <w:rFonts w:ascii="Calibri" w:hAnsi="Calibri" w:cs="Calibri"/>
          <w:sz w:val="22"/>
        </w:rPr>
        <w:instrText xml:space="preserve"> ADDIN EN.REFLIST </w:instrText>
      </w:r>
      <w:r>
        <w:rPr>
          <w:rFonts w:ascii="Calibri" w:hAnsi="Calibri" w:cs="Calibri"/>
          <w:noProof/>
          <w:sz w:val="22"/>
        </w:rPr>
        <w:fldChar w:fldCharType="separate"/>
      </w:r>
      <w:r>
        <w:rPr>
          <w:rFonts w:ascii="Calibri" w:hAnsi="Calibri" w:cs="Calibri"/>
          <w:sz w:val="22"/>
        </w:rPr>
        <w:fldChar w:fldCharType="end"/>
      </w:r>
    </w:p>
    <w:sectPr w:rsidR="0005114F" w:rsidRPr="006704E1">
      <w:foot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A6CD7" w14:textId="77777777" w:rsidR="002A1B51" w:rsidRDefault="002A1B51" w:rsidP="00F51BE5">
      <w:r>
        <w:separator/>
      </w:r>
    </w:p>
  </w:endnote>
  <w:endnote w:type="continuationSeparator" w:id="0">
    <w:p w14:paraId="05732D84" w14:textId="77777777" w:rsidR="002A1B51" w:rsidRDefault="002A1B51" w:rsidP="00F51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1031892"/>
      <w:docPartObj>
        <w:docPartGallery w:val="Page Numbers (Bottom of Page)"/>
        <w:docPartUnique/>
      </w:docPartObj>
    </w:sdtPr>
    <w:sdtEndPr/>
    <w:sdtContent>
      <w:p w14:paraId="235B4DE3" w14:textId="08A2364E" w:rsidR="001E2E6B" w:rsidRDefault="001E2E6B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63DCD44" w14:textId="77777777" w:rsidR="001E2E6B" w:rsidRDefault="001E2E6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3FF69" w14:textId="77777777" w:rsidR="002A1B51" w:rsidRDefault="002A1B51" w:rsidP="00F51BE5">
      <w:r>
        <w:separator/>
      </w:r>
    </w:p>
  </w:footnote>
  <w:footnote w:type="continuationSeparator" w:id="0">
    <w:p w14:paraId="5A8B9D54" w14:textId="77777777" w:rsidR="002A1B51" w:rsidRDefault="002A1B51" w:rsidP="00F51B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59659D"/>
    <w:multiLevelType w:val="hybridMultilevel"/>
    <w:tmpl w:val="00C87554"/>
    <w:lvl w:ilvl="0" w:tplc="37C83A9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FAD69E4"/>
    <w:multiLevelType w:val="hybridMultilevel"/>
    <w:tmpl w:val="1A9AC5FE"/>
    <w:lvl w:ilvl="0" w:tplc="D53CF3F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826513"/>
    <w:multiLevelType w:val="hybridMultilevel"/>
    <w:tmpl w:val="93386CE0"/>
    <w:lvl w:ilvl="0" w:tplc="C88EACA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EFD62CD"/>
    <w:multiLevelType w:val="hybridMultilevel"/>
    <w:tmpl w:val="3FDC63B6"/>
    <w:lvl w:ilvl="0" w:tplc="7FE0522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FEA516E"/>
    <w:multiLevelType w:val="hybridMultilevel"/>
    <w:tmpl w:val="AFC0C8A6"/>
    <w:lvl w:ilvl="0" w:tplc="172A266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4D15BA7"/>
    <w:multiLevelType w:val="hybridMultilevel"/>
    <w:tmpl w:val="02A82B8A"/>
    <w:lvl w:ilvl="0" w:tplc="7FF0960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24A339B"/>
    <w:multiLevelType w:val="hybridMultilevel"/>
    <w:tmpl w:val="0B74E4D4"/>
    <w:lvl w:ilvl="0" w:tplc="E6F859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9AA1833"/>
    <w:multiLevelType w:val="hybridMultilevel"/>
    <w:tmpl w:val="F46A2C7E"/>
    <w:lvl w:ilvl="0" w:tplc="10D28F5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E2E642C"/>
    <w:multiLevelType w:val="hybridMultilevel"/>
    <w:tmpl w:val="EF9A71C6"/>
    <w:lvl w:ilvl="0" w:tplc="04090015">
      <w:start w:val="1"/>
      <w:numFmt w:val="upperLetter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8A128F0"/>
    <w:multiLevelType w:val="hybridMultilevel"/>
    <w:tmpl w:val="105C1F84"/>
    <w:lvl w:ilvl="0" w:tplc="6FD4971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8EE2455"/>
    <w:multiLevelType w:val="hybridMultilevel"/>
    <w:tmpl w:val="4C108DD4"/>
    <w:lvl w:ilvl="0" w:tplc="8026A8B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A9F6DD9"/>
    <w:multiLevelType w:val="hybridMultilevel"/>
    <w:tmpl w:val="17E4D644"/>
    <w:lvl w:ilvl="0" w:tplc="23A0320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F4A7EC1"/>
    <w:multiLevelType w:val="hybridMultilevel"/>
    <w:tmpl w:val="A79A7254"/>
    <w:lvl w:ilvl="0" w:tplc="076E569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0"/>
  </w:num>
  <w:num w:numId="3">
    <w:abstractNumId w:val="11"/>
  </w:num>
  <w:num w:numId="4">
    <w:abstractNumId w:val="7"/>
  </w:num>
  <w:num w:numId="5">
    <w:abstractNumId w:val="5"/>
  </w:num>
  <w:num w:numId="6">
    <w:abstractNumId w:val="2"/>
  </w:num>
  <w:num w:numId="7">
    <w:abstractNumId w:val="12"/>
  </w:num>
  <w:num w:numId="8">
    <w:abstractNumId w:val="8"/>
  </w:num>
  <w:num w:numId="9">
    <w:abstractNumId w:val="4"/>
  </w:num>
  <w:num w:numId="10">
    <w:abstractNumId w:val="9"/>
  </w:num>
  <w:num w:numId="11">
    <w:abstractNumId w:val="1"/>
  </w:num>
  <w:num w:numId="12">
    <w:abstractNumId w:val="6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610194"/>
    <w:rsid w:val="0001086F"/>
    <w:rsid w:val="00014768"/>
    <w:rsid w:val="000155D4"/>
    <w:rsid w:val="00016345"/>
    <w:rsid w:val="000246F1"/>
    <w:rsid w:val="00031EAF"/>
    <w:rsid w:val="00034461"/>
    <w:rsid w:val="00036E27"/>
    <w:rsid w:val="00047A62"/>
    <w:rsid w:val="0005114F"/>
    <w:rsid w:val="000631DE"/>
    <w:rsid w:val="0006477C"/>
    <w:rsid w:val="00064B24"/>
    <w:rsid w:val="00065E5A"/>
    <w:rsid w:val="00086CC8"/>
    <w:rsid w:val="000A1427"/>
    <w:rsid w:val="000B31BD"/>
    <w:rsid w:val="000B7385"/>
    <w:rsid w:val="000C2FA5"/>
    <w:rsid w:val="000C3A1E"/>
    <w:rsid w:val="000C4943"/>
    <w:rsid w:val="000D19DD"/>
    <w:rsid w:val="000D20E3"/>
    <w:rsid w:val="000E1C20"/>
    <w:rsid w:val="0010056B"/>
    <w:rsid w:val="0010274F"/>
    <w:rsid w:val="00105EAE"/>
    <w:rsid w:val="001223E6"/>
    <w:rsid w:val="00130933"/>
    <w:rsid w:val="00131D87"/>
    <w:rsid w:val="001356B7"/>
    <w:rsid w:val="00161DE7"/>
    <w:rsid w:val="00162837"/>
    <w:rsid w:val="00166A71"/>
    <w:rsid w:val="001804F5"/>
    <w:rsid w:val="00185B42"/>
    <w:rsid w:val="0019234B"/>
    <w:rsid w:val="001A3B3B"/>
    <w:rsid w:val="001A733D"/>
    <w:rsid w:val="001B6919"/>
    <w:rsid w:val="001C2FA3"/>
    <w:rsid w:val="001C3208"/>
    <w:rsid w:val="001D3DA5"/>
    <w:rsid w:val="001D424B"/>
    <w:rsid w:val="001E1968"/>
    <w:rsid w:val="001E2E6B"/>
    <w:rsid w:val="00220223"/>
    <w:rsid w:val="0022774C"/>
    <w:rsid w:val="00234576"/>
    <w:rsid w:val="00275841"/>
    <w:rsid w:val="00275CB7"/>
    <w:rsid w:val="002A0DF5"/>
    <w:rsid w:val="002A1B51"/>
    <w:rsid w:val="002B0E13"/>
    <w:rsid w:val="002B46DE"/>
    <w:rsid w:val="002D0C65"/>
    <w:rsid w:val="002E0571"/>
    <w:rsid w:val="00322532"/>
    <w:rsid w:val="00364424"/>
    <w:rsid w:val="003658F5"/>
    <w:rsid w:val="00375DFA"/>
    <w:rsid w:val="00377114"/>
    <w:rsid w:val="00387ED9"/>
    <w:rsid w:val="00392F8C"/>
    <w:rsid w:val="0039375F"/>
    <w:rsid w:val="003B1B56"/>
    <w:rsid w:val="003B6CF9"/>
    <w:rsid w:val="003C543B"/>
    <w:rsid w:val="003C69BF"/>
    <w:rsid w:val="003D5183"/>
    <w:rsid w:val="003D68D7"/>
    <w:rsid w:val="003E61CF"/>
    <w:rsid w:val="003E6293"/>
    <w:rsid w:val="00403B33"/>
    <w:rsid w:val="00404A36"/>
    <w:rsid w:val="004142C1"/>
    <w:rsid w:val="004237EB"/>
    <w:rsid w:val="00432137"/>
    <w:rsid w:val="0046396A"/>
    <w:rsid w:val="004648A2"/>
    <w:rsid w:val="00481181"/>
    <w:rsid w:val="0049356F"/>
    <w:rsid w:val="004B300D"/>
    <w:rsid w:val="004B4061"/>
    <w:rsid w:val="004B5AA7"/>
    <w:rsid w:val="004B6AE4"/>
    <w:rsid w:val="004D48CE"/>
    <w:rsid w:val="004E1B57"/>
    <w:rsid w:val="00511185"/>
    <w:rsid w:val="00532CA5"/>
    <w:rsid w:val="00544B45"/>
    <w:rsid w:val="0057392A"/>
    <w:rsid w:val="00595ECF"/>
    <w:rsid w:val="005B2E5E"/>
    <w:rsid w:val="005C73C4"/>
    <w:rsid w:val="005E32BE"/>
    <w:rsid w:val="005F3F26"/>
    <w:rsid w:val="005F6018"/>
    <w:rsid w:val="00600970"/>
    <w:rsid w:val="00603344"/>
    <w:rsid w:val="00610194"/>
    <w:rsid w:val="0061151B"/>
    <w:rsid w:val="00625C3A"/>
    <w:rsid w:val="00637027"/>
    <w:rsid w:val="00642F9A"/>
    <w:rsid w:val="00645593"/>
    <w:rsid w:val="00657A48"/>
    <w:rsid w:val="00661B04"/>
    <w:rsid w:val="006704E1"/>
    <w:rsid w:val="00670D6A"/>
    <w:rsid w:val="00684AE5"/>
    <w:rsid w:val="00687754"/>
    <w:rsid w:val="006901F7"/>
    <w:rsid w:val="006960E2"/>
    <w:rsid w:val="006964E8"/>
    <w:rsid w:val="006C38BB"/>
    <w:rsid w:val="006D0A9F"/>
    <w:rsid w:val="00703E2B"/>
    <w:rsid w:val="00786F9B"/>
    <w:rsid w:val="00790C30"/>
    <w:rsid w:val="007B2B53"/>
    <w:rsid w:val="007C2431"/>
    <w:rsid w:val="007D0D3A"/>
    <w:rsid w:val="007D2EF4"/>
    <w:rsid w:val="007F16D2"/>
    <w:rsid w:val="00801B41"/>
    <w:rsid w:val="008113D3"/>
    <w:rsid w:val="00846B99"/>
    <w:rsid w:val="008729D3"/>
    <w:rsid w:val="008732E3"/>
    <w:rsid w:val="00876656"/>
    <w:rsid w:val="008855FB"/>
    <w:rsid w:val="008912F8"/>
    <w:rsid w:val="00895816"/>
    <w:rsid w:val="00895B3E"/>
    <w:rsid w:val="008A4349"/>
    <w:rsid w:val="008E5337"/>
    <w:rsid w:val="008E7B0E"/>
    <w:rsid w:val="008F7526"/>
    <w:rsid w:val="00962DCD"/>
    <w:rsid w:val="00963D6F"/>
    <w:rsid w:val="00995CD2"/>
    <w:rsid w:val="009A28BB"/>
    <w:rsid w:val="009D71C3"/>
    <w:rsid w:val="009D7489"/>
    <w:rsid w:val="009D79EF"/>
    <w:rsid w:val="009E416F"/>
    <w:rsid w:val="009F68E8"/>
    <w:rsid w:val="00A1060F"/>
    <w:rsid w:val="00A11532"/>
    <w:rsid w:val="00A213D8"/>
    <w:rsid w:val="00A32909"/>
    <w:rsid w:val="00A5670A"/>
    <w:rsid w:val="00A80069"/>
    <w:rsid w:val="00A8026E"/>
    <w:rsid w:val="00A84B56"/>
    <w:rsid w:val="00A8542F"/>
    <w:rsid w:val="00AA1C2F"/>
    <w:rsid w:val="00AA603B"/>
    <w:rsid w:val="00AB6DE5"/>
    <w:rsid w:val="00AE0C90"/>
    <w:rsid w:val="00B02034"/>
    <w:rsid w:val="00B056BC"/>
    <w:rsid w:val="00B11BFF"/>
    <w:rsid w:val="00B125B2"/>
    <w:rsid w:val="00B20BBF"/>
    <w:rsid w:val="00B225B8"/>
    <w:rsid w:val="00B413F1"/>
    <w:rsid w:val="00B50AF5"/>
    <w:rsid w:val="00B622A4"/>
    <w:rsid w:val="00B653F5"/>
    <w:rsid w:val="00B927CF"/>
    <w:rsid w:val="00B97D15"/>
    <w:rsid w:val="00BA44BD"/>
    <w:rsid w:val="00BA78D7"/>
    <w:rsid w:val="00BB0353"/>
    <w:rsid w:val="00BE5F51"/>
    <w:rsid w:val="00BE7F65"/>
    <w:rsid w:val="00BF780C"/>
    <w:rsid w:val="00C17F6A"/>
    <w:rsid w:val="00C34D88"/>
    <w:rsid w:val="00C4592C"/>
    <w:rsid w:val="00C51584"/>
    <w:rsid w:val="00C55E8A"/>
    <w:rsid w:val="00C8119B"/>
    <w:rsid w:val="00C81903"/>
    <w:rsid w:val="00C87260"/>
    <w:rsid w:val="00C96B90"/>
    <w:rsid w:val="00CB1E2E"/>
    <w:rsid w:val="00D0485C"/>
    <w:rsid w:val="00D21BEC"/>
    <w:rsid w:val="00D42A78"/>
    <w:rsid w:val="00D448F3"/>
    <w:rsid w:val="00D715AA"/>
    <w:rsid w:val="00D73148"/>
    <w:rsid w:val="00DA257C"/>
    <w:rsid w:val="00DC1327"/>
    <w:rsid w:val="00DC262A"/>
    <w:rsid w:val="00DC2AD2"/>
    <w:rsid w:val="00DE16F1"/>
    <w:rsid w:val="00DE236A"/>
    <w:rsid w:val="00E040DA"/>
    <w:rsid w:val="00E114BC"/>
    <w:rsid w:val="00E25AA9"/>
    <w:rsid w:val="00E4613D"/>
    <w:rsid w:val="00E51FB1"/>
    <w:rsid w:val="00E57BD2"/>
    <w:rsid w:val="00E67576"/>
    <w:rsid w:val="00E81CBE"/>
    <w:rsid w:val="00EB60F4"/>
    <w:rsid w:val="00EE0B98"/>
    <w:rsid w:val="00F0756E"/>
    <w:rsid w:val="00F1393A"/>
    <w:rsid w:val="00F23D45"/>
    <w:rsid w:val="00F42B66"/>
    <w:rsid w:val="00F51BE5"/>
    <w:rsid w:val="00F72F9B"/>
    <w:rsid w:val="00F765E3"/>
    <w:rsid w:val="00F96435"/>
    <w:rsid w:val="00F976EE"/>
    <w:rsid w:val="00FA4970"/>
    <w:rsid w:val="00FB77AD"/>
    <w:rsid w:val="00FB7E69"/>
    <w:rsid w:val="00FD4B6A"/>
    <w:rsid w:val="00FF4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1EE914"/>
  <w15:chartTrackingRefBased/>
  <w15:docId w15:val="{CBD2E08D-CFF6-4038-9A2F-2CF5D32E0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C38BB"/>
    <w:pPr>
      <w:keepNext/>
      <w:keepLines/>
      <w:widowControl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1B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1B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1B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1BE5"/>
    <w:rPr>
      <w:sz w:val="18"/>
      <w:szCs w:val="18"/>
    </w:rPr>
  </w:style>
  <w:style w:type="paragraph" w:styleId="a7">
    <w:name w:val="List Paragraph"/>
    <w:basedOn w:val="a"/>
    <w:uiPriority w:val="34"/>
    <w:qFormat/>
    <w:rsid w:val="00F96435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6C38BB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character" w:styleId="a8">
    <w:name w:val="Hyperlink"/>
    <w:basedOn w:val="a0"/>
    <w:uiPriority w:val="99"/>
    <w:unhideWhenUsed/>
    <w:rsid w:val="006C38BB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B20BB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20BB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20BBF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20BBF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ingfengli@hust.edu.cn" TargetMode="External"/><Relationship Id="rId12" Type="http://schemas.openxmlformats.org/officeDocument/2006/relationships/image" Target="media/image5.tiff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396</TotalTime>
  <Pages>18</Pages>
  <Words>1580</Words>
  <Characters>9012</Characters>
  <Application>Microsoft Office Word</Application>
  <DocSecurity>0</DocSecurity>
  <Lines>75</Lines>
  <Paragraphs>21</Paragraphs>
  <ScaleCrop>false</ScaleCrop>
  <Company/>
  <LinksUpToDate>false</LinksUpToDate>
  <CharactersWithSpaces>10571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湘玲</dc:creator>
  <cp:keywords/>
  <dc:description/>
  <cp:lastModifiedBy>冯 湘玲</cp:lastModifiedBy>
  <cp:revision>28</cp:revision>
  <dcterms:created xsi:type="dcterms:W3CDTF">2023-12-29T02:40:00Z</dcterms:created>
  <dcterms:modified xsi:type="dcterms:W3CDTF">2024-02-04T12:10:00Z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4b39c54caf2bbe8867e4e94f3a9b86d82211707e8f3d9d4e4f3abbfa9189fb41</vt:lpwstr>
  </property>
</Properties>
</file>