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8234" w14:textId="77777777" w:rsidR="0005212D" w:rsidRPr="002D51E0" w:rsidRDefault="0005212D" w:rsidP="0005212D">
      <w:pPr>
        <w:jc w:val="both"/>
      </w:pPr>
      <w:r w:rsidRPr="004519A0">
        <w:rPr>
          <w:b/>
          <w:bCs/>
        </w:rPr>
        <w:t>Supplementary Table</w:t>
      </w:r>
      <w:r>
        <w:t xml:space="preserve">- </w:t>
      </w:r>
      <w:r w:rsidRPr="002D51E0">
        <w:t>Demographic and clinical characteristics of cancer patients with MRONJ (n = 30)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812"/>
        <w:gridCol w:w="1413"/>
        <w:gridCol w:w="1791"/>
      </w:tblGrid>
      <w:tr w:rsidR="0005212D" w:rsidRPr="0005212D" w14:paraId="5D60C9B2" w14:textId="77777777" w:rsidTr="00664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5122FAF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bookmarkStart w:id="0" w:name="_Hlk144037454"/>
            <w:r w:rsidRPr="0005212D">
              <w:rPr>
                <w:rFonts w:cs="Times New Roman"/>
              </w:rPr>
              <w:t>Characteristics</w:t>
            </w:r>
          </w:p>
        </w:tc>
        <w:tc>
          <w:tcPr>
            <w:tcW w:w="1413" w:type="dxa"/>
          </w:tcPr>
          <w:p w14:paraId="46032CD9" w14:textId="77777777" w:rsidR="0005212D" w:rsidRPr="0005212D" w:rsidRDefault="0005212D" w:rsidP="0066475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</w:rPr>
              <w:t>No. of patients</w:t>
            </w:r>
          </w:p>
        </w:tc>
        <w:tc>
          <w:tcPr>
            <w:tcW w:w="1791" w:type="dxa"/>
          </w:tcPr>
          <w:p w14:paraId="02DC6D7B" w14:textId="77777777" w:rsidR="0005212D" w:rsidRPr="0005212D" w:rsidRDefault="0005212D" w:rsidP="0066475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</w:rPr>
              <w:t>%</w:t>
            </w:r>
          </w:p>
        </w:tc>
      </w:tr>
      <w:bookmarkEnd w:id="0"/>
      <w:tr w:rsidR="0005212D" w:rsidRPr="0005212D" w14:paraId="5D8ECC30" w14:textId="77777777" w:rsidTr="00664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65268C7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Age (Mean ± SD)</w:t>
            </w:r>
          </w:p>
        </w:tc>
        <w:tc>
          <w:tcPr>
            <w:tcW w:w="1413" w:type="dxa"/>
          </w:tcPr>
          <w:p w14:paraId="12E81ADC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5212D">
              <w:rPr>
                <w:rFonts w:cs="Times New Roman"/>
              </w:rPr>
              <w:t>62 years</w:t>
            </w:r>
          </w:p>
        </w:tc>
        <w:tc>
          <w:tcPr>
            <w:tcW w:w="1791" w:type="dxa"/>
          </w:tcPr>
          <w:p w14:paraId="6D5B2B08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±</w:t>
            </w:r>
            <w:r w:rsidRPr="0005212D">
              <w:rPr>
                <w:rFonts w:cs="Times New Roman"/>
                <w:color w:val="4D5156"/>
                <w:shd w:val="clear" w:color="auto" w:fill="FFFFFF"/>
              </w:rPr>
              <w:t xml:space="preserve"> </w:t>
            </w:r>
            <w:r w:rsidRPr="0005212D">
              <w:rPr>
                <w:rFonts w:cs="Times New Roman"/>
              </w:rPr>
              <w:t>12.4</w:t>
            </w:r>
          </w:p>
        </w:tc>
      </w:tr>
      <w:tr w:rsidR="0005212D" w:rsidRPr="0005212D" w14:paraId="58E3EDC4" w14:textId="77777777" w:rsidTr="00664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4A3C380F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Age</w:t>
            </w:r>
          </w:p>
          <w:p w14:paraId="033F8380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Below 40 years</w:t>
            </w:r>
          </w:p>
          <w:p w14:paraId="36A47621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41-49 years</w:t>
            </w:r>
          </w:p>
          <w:p w14:paraId="5E54A568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50-59 years</w:t>
            </w:r>
          </w:p>
          <w:p w14:paraId="705A7A51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60-69 years</w:t>
            </w:r>
          </w:p>
          <w:p w14:paraId="5A137913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Above 70 years</w:t>
            </w:r>
          </w:p>
        </w:tc>
        <w:tc>
          <w:tcPr>
            <w:tcW w:w="1413" w:type="dxa"/>
          </w:tcPr>
          <w:p w14:paraId="3818AD49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5BCAC21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</w:t>
            </w:r>
          </w:p>
          <w:p w14:paraId="522422F6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</w:t>
            </w:r>
          </w:p>
          <w:p w14:paraId="4F5E2151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</w:t>
            </w:r>
          </w:p>
          <w:p w14:paraId="6930F41E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12</w:t>
            </w:r>
          </w:p>
          <w:p w14:paraId="16121EF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8</w:t>
            </w:r>
          </w:p>
        </w:tc>
        <w:tc>
          <w:tcPr>
            <w:tcW w:w="1791" w:type="dxa"/>
          </w:tcPr>
          <w:p w14:paraId="503B553B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0F418E4E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 xml:space="preserve">3.3 </w:t>
            </w:r>
          </w:p>
          <w:p w14:paraId="60FCFFF4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10</w:t>
            </w:r>
          </w:p>
          <w:p w14:paraId="64F427A1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20</w:t>
            </w:r>
          </w:p>
          <w:p w14:paraId="05A12C39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40</w:t>
            </w:r>
          </w:p>
          <w:p w14:paraId="132A4D4B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 xml:space="preserve">26.6 </w:t>
            </w:r>
          </w:p>
        </w:tc>
      </w:tr>
      <w:tr w:rsidR="0005212D" w:rsidRPr="0005212D" w14:paraId="72A5890B" w14:textId="77777777" w:rsidTr="00664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3B2568E5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Gender</w:t>
            </w:r>
          </w:p>
          <w:p w14:paraId="2535FA3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Female</w:t>
            </w:r>
          </w:p>
          <w:p w14:paraId="22CD3F2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Male</w:t>
            </w:r>
          </w:p>
        </w:tc>
        <w:tc>
          <w:tcPr>
            <w:tcW w:w="1413" w:type="dxa"/>
          </w:tcPr>
          <w:p w14:paraId="36FCFBA9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24F4E39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22</w:t>
            </w:r>
          </w:p>
          <w:p w14:paraId="5778B3A7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8</w:t>
            </w:r>
          </w:p>
        </w:tc>
        <w:tc>
          <w:tcPr>
            <w:tcW w:w="1791" w:type="dxa"/>
          </w:tcPr>
          <w:p w14:paraId="4C90EA6E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E7E52DA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73.3</w:t>
            </w:r>
          </w:p>
          <w:p w14:paraId="7F3D6DAD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 xml:space="preserve">26.6 </w:t>
            </w:r>
          </w:p>
        </w:tc>
      </w:tr>
      <w:tr w:rsidR="0005212D" w:rsidRPr="0005212D" w14:paraId="18F2094B" w14:textId="77777777" w:rsidTr="00664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53876D4C" w14:textId="77777777" w:rsidR="0005212D" w:rsidRPr="0005212D" w:rsidRDefault="0005212D" w:rsidP="00664754">
            <w:pPr>
              <w:jc w:val="both"/>
              <w:rPr>
                <w:rStyle w:val="Hyperlink"/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 xml:space="preserve">Education </w:t>
            </w:r>
            <w:r w:rsidRPr="0005212D">
              <w:rPr>
                <w:rFonts w:cs="Times New Roman"/>
                <w:color w:val="000000" w:themeColor="text1"/>
              </w:rPr>
              <w:fldChar w:fldCharType="begin"/>
            </w:r>
            <w:r w:rsidRPr="0005212D">
              <w:rPr>
                <w:rFonts w:cs="Times New Roman"/>
                <w:b w:val="0"/>
                <w:bCs w:val="0"/>
                <w:color w:val="000000" w:themeColor="text1"/>
              </w:rPr>
              <w:instrText>HYPERLINK "https://ihatepsm.com/blog/modified-kuppuswamy-scale"</w:instrText>
            </w:r>
            <w:r w:rsidRPr="0005212D">
              <w:rPr>
                <w:rFonts w:cs="Times New Roman"/>
                <w:color w:val="000000" w:themeColor="text1"/>
              </w:rPr>
            </w:r>
            <w:r w:rsidRPr="0005212D">
              <w:rPr>
                <w:rFonts w:cs="Times New Roman"/>
                <w:color w:val="000000" w:themeColor="text1"/>
              </w:rPr>
              <w:fldChar w:fldCharType="separate"/>
            </w:r>
            <w:r w:rsidRPr="0005212D">
              <w:rPr>
                <w:rFonts w:cs="Times New Roman"/>
                <w:b w:val="0"/>
                <w:bCs w:val="0"/>
                <w:color w:val="000000" w:themeColor="text1"/>
              </w:rPr>
              <w:t xml:space="preserve">- </w:t>
            </w:r>
            <w:r w:rsidRPr="0005212D">
              <w:rPr>
                <w:rStyle w:val="Hyperlink"/>
                <w:rFonts w:cs="Times New Roman"/>
                <w:b w:val="0"/>
                <w:bCs w:val="0"/>
              </w:rPr>
              <w:t>Modified Kuppuswamy Scale</w:t>
            </w:r>
          </w:p>
          <w:p w14:paraId="0D78D1A8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05212D">
              <w:rPr>
                <w:rFonts w:cs="Times New Roman"/>
                <w:color w:val="000000" w:themeColor="text1"/>
              </w:rPr>
              <w:fldChar w:fldCharType="end"/>
            </w:r>
            <w:r w:rsidRPr="0005212D">
              <w:rPr>
                <w:rFonts w:cs="Times New Roman"/>
                <w:b w:val="0"/>
                <w:bCs w:val="0"/>
                <w:color w:val="000000" w:themeColor="text1"/>
              </w:rPr>
              <w:t>Primary School</w:t>
            </w:r>
          </w:p>
          <w:p w14:paraId="6F0FD3B9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Middle School</w:t>
            </w:r>
          </w:p>
          <w:p w14:paraId="4D3A5B2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High School</w:t>
            </w:r>
          </w:p>
          <w:p w14:paraId="52C836F1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Graduate</w:t>
            </w:r>
          </w:p>
          <w:p w14:paraId="65F0AFD6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Intermediate / Diploma</w:t>
            </w:r>
          </w:p>
        </w:tc>
        <w:tc>
          <w:tcPr>
            <w:tcW w:w="1413" w:type="dxa"/>
          </w:tcPr>
          <w:p w14:paraId="5D96A159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76B8AFCA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10</w:t>
            </w:r>
          </w:p>
          <w:p w14:paraId="263CDE22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5</w:t>
            </w:r>
          </w:p>
          <w:p w14:paraId="08227AA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5</w:t>
            </w:r>
          </w:p>
          <w:p w14:paraId="2DC8D46E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9</w:t>
            </w:r>
          </w:p>
          <w:p w14:paraId="0C8A3F6E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</w:t>
            </w:r>
          </w:p>
        </w:tc>
        <w:tc>
          <w:tcPr>
            <w:tcW w:w="1791" w:type="dxa"/>
          </w:tcPr>
          <w:p w14:paraId="2EB00CAB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32E2CE52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33.33</w:t>
            </w:r>
          </w:p>
          <w:p w14:paraId="4211DD3B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16.6</w:t>
            </w:r>
          </w:p>
          <w:p w14:paraId="4260F82D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16.6</w:t>
            </w:r>
          </w:p>
          <w:p w14:paraId="1D1DA4BA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30</w:t>
            </w:r>
          </w:p>
          <w:p w14:paraId="154526E6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3.3</w:t>
            </w:r>
          </w:p>
        </w:tc>
      </w:tr>
      <w:tr w:rsidR="0005212D" w:rsidRPr="0005212D" w14:paraId="27C81332" w14:textId="77777777" w:rsidTr="00664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185B3D84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Site of Primary</w:t>
            </w:r>
          </w:p>
          <w:p w14:paraId="7F53BE6D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Breast cancer</w:t>
            </w:r>
          </w:p>
          <w:p w14:paraId="4ABD54C2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Multiple Myeloma</w:t>
            </w:r>
          </w:p>
          <w:p w14:paraId="5C696560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Lung cancer</w:t>
            </w:r>
          </w:p>
          <w:p w14:paraId="5262F7F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Prostate cancer</w:t>
            </w:r>
          </w:p>
          <w:p w14:paraId="39D0256F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Renal cell carcinoma</w:t>
            </w:r>
          </w:p>
          <w:p w14:paraId="0138F795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Colorectal polyposis with fibromatosis</w:t>
            </w:r>
          </w:p>
          <w:p w14:paraId="017EC3F5" w14:textId="77777777" w:rsidR="0005212D" w:rsidRPr="0005212D" w:rsidRDefault="0005212D" w:rsidP="00664754">
            <w:pPr>
              <w:jc w:val="both"/>
              <w:rPr>
                <w:rFonts w:cs="Times New Roman"/>
              </w:rPr>
            </w:pPr>
            <w:r w:rsidRPr="0005212D">
              <w:rPr>
                <w:rFonts w:cs="Times New Roman"/>
                <w:b w:val="0"/>
                <w:bCs w:val="0"/>
              </w:rPr>
              <w:t>Pseudo myogenic haemangioendothelioma of left scapula</w:t>
            </w:r>
          </w:p>
        </w:tc>
        <w:tc>
          <w:tcPr>
            <w:tcW w:w="1413" w:type="dxa"/>
          </w:tcPr>
          <w:p w14:paraId="773043A7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11A0451B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17</w:t>
            </w:r>
          </w:p>
          <w:p w14:paraId="4C87E976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</w:t>
            </w:r>
          </w:p>
          <w:p w14:paraId="151426BE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</w:t>
            </w:r>
          </w:p>
          <w:p w14:paraId="411EF674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</w:t>
            </w:r>
          </w:p>
          <w:p w14:paraId="5BE19927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</w:t>
            </w:r>
          </w:p>
          <w:p w14:paraId="78BD6546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</w:t>
            </w:r>
          </w:p>
          <w:p w14:paraId="14E33527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</w:t>
            </w:r>
          </w:p>
        </w:tc>
        <w:tc>
          <w:tcPr>
            <w:tcW w:w="1791" w:type="dxa"/>
          </w:tcPr>
          <w:p w14:paraId="6B7AE36B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473804C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56.6</w:t>
            </w:r>
          </w:p>
          <w:p w14:paraId="3E0DCA56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20</w:t>
            </w:r>
          </w:p>
          <w:p w14:paraId="32182035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6.6</w:t>
            </w:r>
          </w:p>
          <w:p w14:paraId="6298585C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6.6</w:t>
            </w:r>
          </w:p>
          <w:p w14:paraId="0982A9BA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3.3</w:t>
            </w:r>
          </w:p>
          <w:p w14:paraId="74B5F20D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3.3</w:t>
            </w:r>
          </w:p>
          <w:p w14:paraId="0313C062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3.3</w:t>
            </w:r>
          </w:p>
        </w:tc>
      </w:tr>
      <w:tr w:rsidR="0005212D" w:rsidRPr="0005212D" w14:paraId="07C788AD" w14:textId="77777777" w:rsidTr="00664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4195235B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Presence of Bone Metastasis</w:t>
            </w:r>
          </w:p>
          <w:p w14:paraId="117A41C3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Yes</w:t>
            </w:r>
          </w:p>
          <w:p w14:paraId="1A39984E" w14:textId="77777777" w:rsidR="0005212D" w:rsidRPr="0005212D" w:rsidRDefault="0005212D" w:rsidP="00664754">
            <w:pPr>
              <w:jc w:val="both"/>
              <w:rPr>
                <w:rFonts w:cs="Times New Roman"/>
              </w:rPr>
            </w:pPr>
            <w:r w:rsidRPr="0005212D">
              <w:rPr>
                <w:rFonts w:cs="Times New Roman"/>
                <w:b w:val="0"/>
                <w:bCs w:val="0"/>
              </w:rPr>
              <w:t>No</w:t>
            </w:r>
          </w:p>
        </w:tc>
        <w:tc>
          <w:tcPr>
            <w:tcW w:w="1413" w:type="dxa"/>
          </w:tcPr>
          <w:p w14:paraId="2E94A03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16D3E49B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23</w:t>
            </w:r>
          </w:p>
          <w:p w14:paraId="59F5DAB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7</w:t>
            </w:r>
          </w:p>
        </w:tc>
        <w:tc>
          <w:tcPr>
            <w:tcW w:w="1791" w:type="dxa"/>
          </w:tcPr>
          <w:p w14:paraId="47D542A0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5B69D648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76.6</w:t>
            </w:r>
          </w:p>
          <w:p w14:paraId="064E600D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23.3</w:t>
            </w:r>
          </w:p>
        </w:tc>
      </w:tr>
      <w:tr w:rsidR="0005212D" w:rsidRPr="0005212D" w14:paraId="12AC25AF" w14:textId="77777777" w:rsidTr="00664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0CD2FFEF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Comorbidities</w:t>
            </w:r>
          </w:p>
          <w:p w14:paraId="15B13850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Hypertension</w:t>
            </w:r>
          </w:p>
          <w:p w14:paraId="4ACA094A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Both Diabetes and Hypertension</w:t>
            </w:r>
          </w:p>
          <w:p w14:paraId="43D32683" w14:textId="77777777" w:rsidR="0005212D" w:rsidRPr="0005212D" w:rsidRDefault="0005212D" w:rsidP="00664754">
            <w:pPr>
              <w:jc w:val="both"/>
              <w:rPr>
                <w:rFonts w:cs="Times New Roman"/>
              </w:rPr>
            </w:pPr>
            <w:r w:rsidRPr="0005212D">
              <w:rPr>
                <w:rFonts w:cs="Times New Roman"/>
                <w:b w:val="0"/>
                <w:bCs w:val="0"/>
              </w:rPr>
              <w:t>Asthma</w:t>
            </w:r>
          </w:p>
        </w:tc>
        <w:tc>
          <w:tcPr>
            <w:tcW w:w="1413" w:type="dxa"/>
          </w:tcPr>
          <w:p w14:paraId="16794623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45845853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</w:t>
            </w:r>
          </w:p>
          <w:p w14:paraId="013D370E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5</w:t>
            </w:r>
          </w:p>
          <w:p w14:paraId="2475D1D4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6</w:t>
            </w:r>
          </w:p>
        </w:tc>
        <w:tc>
          <w:tcPr>
            <w:tcW w:w="1791" w:type="dxa"/>
          </w:tcPr>
          <w:p w14:paraId="56FF7F44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2C24376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20</w:t>
            </w:r>
          </w:p>
          <w:p w14:paraId="11A2C94E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16.6</w:t>
            </w:r>
          </w:p>
          <w:p w14:paraId="2D117B18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20</w:t>
            </w:r>
          </w:p>
        </w:tc>
      </w:tr>
      <w:tr w:rsidR="0005212D" w:rsidRPr="0005212D" w14:paraId="4F4B15C7" w14:textId="77777777" w:rsidTr="00664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712E5581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>Surgery for Primary Disease</w:t>
            </w:r>
          </w:p>
          <w:p w14:paraId="19933924" w14:textId="77777777" w:rsidR="0005212D" w:rsidRPr="0005212D" w:rsidRDefault="0005212D" w:rsidP="00664754">
            <w:pPr>
              <w:jc w:val="both"/>
              <w:rPr>
                <w:rFonts w:cs="Times New Roman"/>
              </w:rPr>
            </w:pPr>
            <w:r w:rsidRPr="0005212D">
              <w:rPr>
                <w:rFonts w:cs="Times New Roman"/>
                <w:b w:val="0"/>
                <w:bCs w:val="0"/>
              </w:rPr>
              <w:t>Yes</w:t>
            </w:r>
          </w:p>
        </w:tc>
        <w:tc>
          <w:tcPr>
            <w:tcW w:w="1413" w:type="dxa"/>
          </w:tcPr>
          <w:p w14:paraId="4003D68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E4A82BC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15</w:t>
            </w:r>
          </w:p>
        </w:tc>
        <w:tc>
          <w:tcPr>
            <w:tcW w:w="1791" w:type="dxa"/>
          </w:tcPr>
          <w:p w14:paraId="3B866A3F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EA6C7C8" w14:textId="77777777" w:rsidR="0005212D" w:rsidRPr="0005212D" w:rsidRDefault="0005212D" w:rsidP="006647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50</w:t>
            </w:r>
          </w:p>
        </w:tc>
      </w:tr>
      <w:tr w:rsidR="0005212D" w:rsidRPr="0005212D" w14:paraId="6E1D02F4" w14:textId="77777777" w:rsidTr="00664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0E8F5022" w14:textId="77777777" w:rsidR="0005212D" w:rsidRPr="0005212D" w:rsidRDefault="0005212D" w:rsidP="00664754">
            <w:pPr>
              <w:jc w:val="both"/>
              <w:rPr>
                <w:rFonts w:cs="Times New Roman"/>
                <w:b w:val="0"/>
                <w:bCs w:val="0"/>
              </w:rPr>
            </w:pPr>
            <w:r w:rsidRPr="0005212D">
              <w:rPr>
                <w:rFonts w:cs="Times New Roman"/>
                <w:b w:val="0"/>
                <w:bCs w:val="0"/>
              </w:rPr>
              <w:t xml:space="preserve">Chemotherapy </w:t>
            </w:r>
          </w:p>
          <w:p w14:paraId="2B01DDDA" w14:textId="77777777" w:rsidR="0005212D" w:rsidRPr="0005212D" w:rsidRDefault="0005212D" w:rsidP="00664754">
            <w:pPr>
              <w:jc w:val="both"/>
              <w:rPr>
                <w:rFonts w:cs="Times New Roman"/>
              </w:rPr>
            </w:pPr>
            <w:r w:rsidRPr="0005212D">
              <w:rPr>
                <w:rFonts w:cs="Times New Roman"/>
                <w:b w:val="0"/>
                <w:bCs w:val="0"/>
              </w:rPr>
              <w:t>Yes</w:t>
            </w:r>
          </w:p>
        </w:tc>
        <w:tc>
          <w:tcPr>
            <w:tcW w:w="1413" w:type="dxa"/>
          </w:tcPr>
          <w:p w14:paraId="01A8C233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422ED560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28</w:t>
            </w:r>
          </w:p>
        </w:tc>
        <w:tc>
          <w:tcPr>
            <w:tcW w:w="1791" w:type="dxa"/>
          </w:tcPr>
          <w:p w14:paraId="19BC9C38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73C1D533" w14:textId="77777777" w:rsidR="0005212D" w:rsidRPr="0005212D" w:rsidRDefault="0005212D" w:rsidP="006647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05212D">
              <w:rPr>
                <w:rFonts w:cs="Times New Roman"/>
              </w:rPr>
              <w:t>93.3</w:t>
            </w:r>
          </w:p>
        </w:tc>
      </w:tr>
    </w:tbl>
    <w:p w14:paraId="6A074D8A" w14:textId="77777777" w:rsidR="0005212D" w:rsidRDefault="0005212D" w:rsidP="0005212D">
      <w:pPr>
        <w:jc w:val="both"/>
      </w:pPr>
    </w:p>
    <w:p w14:paraId="70FA9F16" w14:textId="77777777" w:rsidR="00B622C4" w:rsidRDefault="00B622C4"/>
    <w:sectPr w:rsidR="00B62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jUxszAwMjG0sLBQ0lEKTi0uzszPAykwrAUAVS3w/CwAAAA="/>
  </w:docVars>
  <w:rsids>
    <w:rsidRoot w:val="00B53660"/>
    <w:rsid w:val="0005212D"/>
    <w:rsid w:val="00B53660"/>
    <w:rsid w:val="00B6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044A5-0B6A-42E9-9D72-D3E00F5E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Mangal"/>
        <w:kern w:val="24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12D"/>
    <w:pPr>
      <w:widowControl w:val="0"/>
      <w:suppressAutoHyphens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12D"/>
    <w:rPr>
      <w:color w:val="0000FF"/>
      <w:u w:val="single"/>
    </w:rPr>
  </w:style>
  <w:style w:type="table" w:styleId="PlainTable1">
    <w:name w:val="Plain Table 1"/>
    <w:basedOn w:val="TableNormal"/>
    <w:uiPriority w:val="41"/>
    <w:rsid w:val="000521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Jagtiani</dc:creator>
  <cp:keywords/>
  <dc:description/>
  <cp:lastModifiedBy>Kiran Jagtiani</cp:lastModifiedBy>
  <cp:revision>2</cp:revision>
  <dcterms:created xsi:type="dcterms:W3CDTF">2024-01-28T14:24:00Z</dcterms:created>
  <dcterms:modified xsi:type="dcterms:W3CDTF">2024-01-28T14:24:00Z</dcterms:modified>
</cp:coreProperties>
</file>